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111360756"/>
        <w:docPartObj>
          <w:docPartGallery w:val="Cover Pages"/>
          <w:docPartUnique/>
        </w:docPartObj>
      </w:sdtPr>
      <w:sdtEndPr/>
      <w:sdtContent>
        <w:p w14:paraId="420587AA" w14:textId="6CA605C7" w:rsidR="001C25FB" w:rsidRDefault="00F5552C">
          <w:r w:rsidRPr="00570297">
            <w:rPr>
              <w:noProof/>
              <w:lang w:eastAsia="fr-FR"/>
            </w:rPr>
            <w:drawing>
              <wp:anchor distT="0" distB="0" distL="114300" distR="114300" simplePos="0" relativeHeight="251687936" behindDoc="0" locked="0" layoutInCell="1" allowOverlap="1" wp14:anchorId="17BB4620" wp14:editId="7CD9B00A">
                <wp:simplePos x="0" y="0"/>
                <wp:positionH relativeFrom="column">
                  <wp:posOffset>995952</wp:posOffset>
                </wp:positionH>
                <wp:positionV relativeFrom="paragraph">
                  <wp:posOffset>-1058545</wp:posOffset>
                </wp:positionV>
                <wp:extent cx="2146935" cy="428625"/>
                <wp:effectExtent l="0" t="0" r="0" b="3175"/>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6935" cy="428625"/>
                        </a:xfrm>
                        <a:prstGeom prst="rect">
                          <a:avLst/>
                        </a:prstGeom>
                      </pic:spPr>
                    </pic:pic>
                  </a:graphicData>
                </a:graphic>
                <wp14:sizeRelH relativeFrom="margin">
                  <wp14:pctWidth>0</wp14:pctWidth>
                </wp14:sizeRelH>
                <wp14:sizeRelV relativeFrom="margin">
                  <wp14:pctHeight>0</wp14:pctHeight>
                </wp14:sizeRelV>
              </wp:anchor>
            </w:drawing>
          </w:r>
          <w:r w:rsidR="008829B2" w:rsidRPr="00A46185">
            <w:rPr>
              <w:noProof/>
              <w:lang w:eastAsia="fr-FR"/>
            </w:rPr>
            <w:drawing>
              <wp:anchor distT="0" distB="0" distL="114300" distR="114300" simplePos="0" relativeHeight="251681792" behindDoc="0" locked="0" layoutInCell="1" allowOverlap="1" wp14:anchorId="2B39AADF" wp14:editId="5E5D08CC">
                <wp:simplePos x="0" y="0"/>
                <wp:positionH relativeFrom="column">
                  <wp:posOffset>-484505</wp:posOffset>
                </wp:positionH>
                <wp:positionV relativeFrom="paragraph">
                  <wp:posOffset>-1163320</wp:posOffset>
                </wp:positionV>
                <wp:extent cx="836930" cy="84836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6930" cy="848360"/>
                        </a:xfrm>
                        <a:prstGeom prst="rect">
                          <a:avLst/>
                        </a:prstGeom>
                      </pic:spPr>
                    </pic:pic>
                  </a:graphicData>
                </a:graphic>
                <wp14:sizeRelH relativeFrom="margin">
                  <wp14:pctWidth>0</wp14:pctWidth>
                </wp14:sizeRelH>
                <wp14:sizeRelV relativeFrom="margin">
                  <wp14:pctHeight>0</wp14:pctHeight>
                </wp14:sizeRelV>
              </wp:anchor>
            </w:drawing>
          </w:r>
          <w:r w:rsidR="008829B2" w:rsidRPr="001C25FB">
            <w:rPr>
              <w:noProof/>
              <w:lang w:eastAsia="fr-FR"/>
            </w:rPr>
            <mc:AlternateContent>
              <mc:Choice Requires="wps">
                <w:drawing>
                  <wp:anchor distT="36576" distB="36576" distL="36576" distR="36576" simplePos="0" relativeHeight="251685888" behindDoc="0" locked="0" layoutInCell="1" allowOverlap="1" wp14:anchorId="32276781" wp14:editId="2CBAA132">
                    <wp:simplePos x="0" y="0"/>
                    <wp:positionH relativeFrom="column">
                      <wp:posOffset>4296682</wp:posOffset>
                    </wp:positionH>
                    <wp:positionV relativeFrom="page">
                      <wp:posOffset>417195</wp:posOffset>
                    </wp:positionV>
                    <wp:extent cx="1549400" cy="304800"/>
                    <wp:effectExtent l="0" t="0" r="0" b="0"/>
                    <wp:wrapNone/>
                    <wp:docPr id="10"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304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F47F817" w14:textId="77777777" w:rsidR="00DC6E88" w:rsidRPr="00680438" w:rsidRDefault="00DC6E88" w:rsidP="008829B2">
                                <w:pPr>
                                  <w:spacing w:after="0" w:line="240" w:lineRule="auto"/>
                                  <w:rPr>
                                    <w:rFonts w:ascii="Janna LT" w:hAnsi="Janna LT" w:cs="Janna LT"/>
                                    <w:color w:val="000000" w:themeColor="text1"/>
                                    <w:sz w:val="14"/>
                                    <w:szCs w:val="24"/>
                                  </w:rPr>
                                </w:pPr>
                                <w:r w:rsidRPr="00680438">
                                  <w:rPr>
                                    <w:rFonts w:ascii="Janna LT" w:hAnsi="Janna LT" w:cs="Janna LT"/>
                                    <w:color w:val="000000" w:themeColor="text1"/>
                                    <w:sz w:val="14"/>
                                    <w:szCs w:val="24"/>
                                  </w:rPr>
                                  <w:t>MINISTERE DE LA FONCTION PUBLIQUE ET DU TRAVAIL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2276781" id="_x0000_t202" coordsize="21600,21600" o:spt="202" path="m,l,21600r21600,l21600,xe">
                    <v:stroke joinstyle="miter"/>
                    <v:path gradientshapeok="t" o:connecttype="rect"/>
                  </v:shapetype>
                  <v:shape id="Text Box 158" o:spid="_x0000_s1026" type="#_x0000_t202" style="position:absolute;margin-left:338.3pt;margin-top:32.85pt;width:122pt;height:24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" filled="f" fillcolor="#fffffe" stroked="f" strokecolor="#212120" insetpen="t">
                    <v:textbox inset="2.88pt,2.88pt,2.88pt,2.88pt">
                      <w:txbxContent>
                        <w:p w14:paraId="1F47F817" w14:textId="77777777" w:rsidR="00DC6E88" w:rsidRPr="00680438" w:rsidRDefault="00DC6E88" w:rsidP="008829B2">
                          <w:pPr>
                            <w:spacing w:after="0" w:line="240" w:lineRule="auto"/>
                            <w:rPr>
                              <w:rFonts w:ascii="Janna LT" w:hAnsi="Janna LT" w:cs="Janna LT"/>
                              <w:color w:val="000000" w:themeColor="text1"/>
                              <w:sz w:val="14"/>
                              <w:szCs w:val="24"/>
                            </w:rPr>
                          </w:pPr>
                          <w:r w:rsidRPr="00680438">
                            <w:rPr>
                              <w:rFonts w:ascii="Janna LT" w:hAnsi="Janna LT" w:cs="Janna LT"/>
                              <w:color w:val="000000" w:themeColor="text1"/>
                              <w:sz w:val="14"/>
                              <w:szCs w:val="24"/>
                            </w:rPr>
                            <w:t>MINISTERE DE LA FONCTION PUBLIQUE ET DU TRAVAIL</w:t>
                          </w:r>
                        </w:p>
                      </w:txbxContent>
                    </v:textbox>
                    <w10:wrap anchory="page"/>
                  </v:shape>
                </w:pict>
              </mc:Fallback>
            </mc:AlternateContent>
          </w:r>
          <w:r w:rsidR="008829B2" w:rsidRPr="00570297">
            <w:rPr>
              <w:noProof/>
              <w:lang w:eastAsia="fr-FR"/>
            </w:rPr>
            <w:drawing>
              <wp:anchor distT="0" distB="0" distL="114300" distR="114300" simplePos="0" relativeHeight="251683840" behindDoc="0" locked="0" layoutInCell="1" allowOverlap="1" wp14:anchorId="0EC6D322" wp14:editId="7C9E7C44">
                <wp:simplePos x="0" y="0"/>
                <wp:positionH relativeFrom="column">
                  <wp:posOffset>3663678</wp:posOffset>
                </wp:positionH>
                <wp:positionV relativeFrom="paragraph">
                  <wp:posOffset>-1148080</wp:posOffset>
                </wp:positionV>
                <wp:extent cx="617220" cy="617220"/>
                <wp:effectExtent l="0" t="0" r="5080" b="508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7220" cy="617220"/>
                        </a:xfrm>
                        <a:prstGeom prst="rect">
                          <a:avLst/>
                        </a:prstGeom>
                      </pic:spPr>
                    </pic:pic>
                  </a:graphicData>
                </a:graphic>
                <wp14:sizeRelH relativeFrom="margin">
                  <wp14:pctWidth>0</wp14:pctWidth>
                </wp14:sizeRelH>
                <wp14:sizeRelV relativeFrom="margin">
                  <wp14:pctHeight>0</wp14:pctHeight>
                </wp14:sizeRelV>
              </wp:anchor>
            </w:drawing>
          </w:r>
          <w:r w:rsidR="008829B2" w:rsidRPr="00570297">
            <w:rPr>
              <w:noProof/>
              <w:lang w:eastAsia="fr-FR"/>
            </w:rPr>
            <mc:AlternateContent>
              <mc:Choice Requires="wps">
                <w:drawing>
                  <wp:anchor distT="0" distB="0" distL="114300" distR="114300" simplePos="0" relativeHeight="251677696" behindDoc="0" locked="0" layoutInCell="1" allowOverlap="1" wp14:anchorId="67123064" wp14:editId="3FD7578D">
                    <wp:simplePos x="0" y="0"/>
                    <wp:positionH relativeFrom="column">
                      <wp:posOffset>-1315720</wp:posOffset>
                    </wp:positionH>
                    <wp:positionV relativeFrom="paragraph">
                      <wp:posOffset>-1437120</wp:posOffset>
                    </wp:positionV>
                    <wp:extent cx="7165571" cy="1234440"/>
                    <wp:effectExtent l="0" t="0" r="0" b="0"/>
                    <wp:wrapNone/>
                    <wp:docPr id="14" name="Arrondir un rectangle à un seul coin 14"/>
                    <wp:cNvGraphicFramePr/>
                    <a:graphic xmlns:a="http://schemas.openxmlformats.org/drawingml/2006/main">
                      <a:graphicData uri="http://schemas.microsoft.com/office/word/2010/wordprocessingShape">
                        <wps:wsp>
                          <wps:cNvSpPr/>
                          <wps:spPr>
                            <a:xfrm flipV="1">
                              <a:off x="0" y="0"/>
                              <a:ext cx="7165571" cy="1234440"/>
                            </a:xfrm>
                            <a:prstGeom prst="round1Rect">
                              <a:avLst>
                                <a:gd name="adj" fmla="val 5000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524153" w14:textId="77777777" w:rsidR="00DC6E88" w:rsidRDefault="00DC6E88" w:rsidP="005702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123064" id="Arrondir un rectangle à un seul coin 14" o:spid="_x0000_s1027" style="position:absolute;margin-left:-103.6pt;margin-top:-113.15pt;width:564.2pt;height:97.2pt;flip:y;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165571,12344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" adj="-11796480,,5400" path="m,l6548351,v340881,,617220,276339,617220,617220l7165571,1234440,,1234440,,xe" fillcolor="white [3212]" stroked="f" strokeweight="1pt">
                    <v:stroke joinstyle="miter"/>
                    <v:formulas/>
                    <v:path arrowok="t" o:connecttype="custom" o:connectlocs="0,0;6548351,0;7165571,617220;7165571,1234440;0,1234440;0,0" o:connectangles="0,0,0,0,0,0" textboxrect="0,0,7165571,1234440"/>
                    <v:textbox>
                      <w:txbxContent>
                        <w:p w14:paraId="12524153" w14:textId="77777777" w:rsidR="00DC6E88" w:rsidRDefault="00DC6E88" w:rsidP="00570297">
                          <w:pPr>
                            <w:jc w:val="center"/>
                          </w:pPr>
                        </w:p>
                      </w:txbxContent>
                    </v:textbox>
                  </v:shape>
                </w:pict>
              </mc:Fallback>
            </mc:AlternateContent>
          </w:r>
          <w:r w:rsidR="00642149">
            <w:rPr>
              <w:noProof/>
              <w:lang w:eastAsia="fr-FR"/>
            </w:rPr>
            <w:drawing>
              <wp:anchor distT="0" distB="0" distL="114300" distR="114300" simplePos="0" relativeHeight="251689984" behindDoc="0" locked="0" layoutInCell="1" allowOverlap="1" wp14:anchorId="567F6E61" wp14:editId="4B36777A">
                <wp:simplePos x="0" y="0"/>
                <wp:positionH relativeFrom="margin">
                  <wp:posOffset>4743226</wp:posOffset>
                </wp:positionH>
                <wp:positionV relativeFrom="bottomMargin">
                  <wp:posOffset>67097</wp:posOffset>
                </wp:positionV>
                <wp:extent cx="1588770" cy="753745"/>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BLANC.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770" cy="753745"/>
                        </a:xfrm>
                        <a:prstGeom prst="rect">
                          <a:avLst/>
                        </a:prstGeom>
                      </pic:spPr>
                    </pic:pic>
                  </a:graphicData>
                </a:graphic>
                <wp14:sizeRelH relativeFrom="margin">
                  <wp14:pctWidth>0</wp14:pctWidth>
                </wp14:sizeRelH>
                <wp14:sizeRelV relativeFrom="margin">
                  <wp14:pctHeight>0</wp14:pctHeight>
                </wp14:sizeRelV>
              </wp:anchor>
            </w:drawing>
          </w:r>
        </w:p>
      </w:sdtContent>
    </w:sdt>
    <w:p w14:paraId="17AD752E" w14:textId="77777777" w:rsidR="007025D1" w:rsidRDefault="007025D1">
      <w:pPr>
        <w:pStyle w:val="Corpsdetexte"/>
        <w:rPr>
          <w:rFonts w:ascii="Times New Roman"/>
          <w:sz w:val="36"/>
        </w:rPr>
      </w:pPr>
      <w:r>
        <w:rPr>
          <w:rFonts w:ascii="Times New Roman"/>
          <w:noProof/>
          <w:sz w:val="36"/>
          <w:lang w:eastAsia="fr-FR"/>
        </w:rPr>
        <mc:AlternateContent>
          <mc:Choice Requires="wpg">
            <w:drawing>
              <wp:anchor distT="0" distB="0" distL="0" distR="0" simplePos="0" relativeHeight="251694080" behindDoc="0" locked="0" layoutInCell="1" allowOverlap="1" wp14:anchorId="333EFE89" wp14:editId="12B79D1F">
                <wp:simplePos x="0" y="0"/>
                <wp:positionH relativeFrom="page">
                  <wp:posOffset>0</wp:posOffset>
                </wp:positionH>
                <wp:positionV relativeFrom="page">
                  <wp:posOffset>0</wp:posOffset>
                </wp:positionV>
                <wp:extent cx="7560945" cy="913130"/>
                <wp:effectExtent l="0" t="0" r="0"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13130"/>
                          <a:chOff x="0" y="0"/>
                          <a:chExt cx="7560945" cy="913130"/>
                        </a:xfrm>
                      </wpg:grpSpPr>
                      <pic:pic xmlns:pic="http://schemas.openxmlformats.org/drawingml/2006/picture">
                        <pic:nvPicPr>
                          <pic:cNvPr id="5" name="Image 5"/>
                          <pic:cNvPicPr/>
                        </pic:nvPicPr>
                        <pic:blipFill>
                          <a:blip r:embed="rId12" cstate="print"/>
                          <a:stretch>
                            <a:fillRect/>
                          </a:stretch>
                        </pic:blipFill>
                        <pic:spPr>
                          <a:xfrm>
                            <a:off x="0" y="0"/>
                            <a:ext cx="7560564" cy="890016"/>
                          </a:xfrm>
                          <a:prstGeom prst="rect">
                            <a:avLst/>
                          </a:prstGeom>
                        </pic:spPr>
                      </pic:pic>
                      <wps:wsp>
                        <wps:cNvPr id="9" name="Graphic 3"/>
                        <wps:cNvSpPr/>
                        <wps:spPr>
                          <a:xfrm>
                            <a:off x="0" y="355091"/>
                            <a:ext cx="3886200" cy="558165"/>
                          </a:xfrm>
                          <a:custGeom>
                            <a:avLst/>
                            <a:gdLst/>
                            <a:ahLst/>
                            <a:cxnLst/>
                            <a:rect l="l" t="t" r="r" b="b"/>
                            <a:pathLst>
                              <a:path w="3886200" h="558165">
                                <a:moveTo>
                                  <a:pt x="3886200" y="557783"/>
                                </a:moveTo>
                                <a:lnTo>
                                  <a:pt x="0" y="557783"/>
                                </a:lnTo>
                                <a:lnTo>
                                  <a:pt x="0" y="0"/>
                                </a:lnTo>
                                <a:lnTo>
                                  <a:pt x="3607308" y="0"/>
                                </a:lnTo>
                                <a:lnTo>
                                  <a:pt x="3652520" y="3653"/>
                                </a:lnTo>
                                <a:lnTo>
                                  <a:pt x="3695419" y="14228"/>
                                </a:lnTo>
                                <a:lnTo>
                                  <a:pt x="3735429" y="31149"/>
                                </a:lnTo>
                                <a:lnTo>
                                  <a:pt x="3771973" y="53839"/>
                                </a:lnTo>
                                <a:lnTo>
                                  <a:pt x="3804475" y="81724"/>
                                </a:lnTo>
                                <a:lnTo>
                                  <a:pt x="3832360" y="114226"/>
                                </a:lnTo>
                                <a:lnTo>
                                  <a:pt x="3855050" y="150770"/>
                                </a:lnTo>
                                <a:lnTo>
                                  <a:pt x="3871971" y="190780"/>
                                </a:lnTo>
                                <a:lnTo>
                                  <a:pt x="3882546" y="233679"/>
                                </a:lnTo>
                                <a:lnTo>
                                  <a:pt x="3886200" y="278891"/>
                                </a:lnTo>
                                <a:lnTo>
                                  <a:pt x="3886200" y="55778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3" cstate="print"/>
                          <a:stretch>
                            <a:fillRect/>
                          </a:stretch>
                        </pic:blipFill>
                        <pic:spPr>
                          <a:xfrm>
                            <a:off x="167639" y="411480"/>
                            <a:ext cx="478535" cy="487679"/>
                          </a:xfrm>
                          <a:prstGeom prst="rect">
                            <a:avLst/>
                          </a:prstGeom>
                        </pic:spPr>
                      </pic:pic>
                      <pic:pic xmlns:pic="http://schemas.openxmlformats.org/drawingml/2006/picture">
                        <pic:nvPicPr>
                          <pic:cNvPr id="12" name="Image 12"/>
                          <pic:cNvPicPr/>
                        </pic:nvPicPr>
                        <pic:blipFill>
                          <a:blip r:embed="rId14" cstate="print"/>
                          <a:stretch>
                            <a:fillRect/>
                          </a:stretch>
                        </pic:blipFill>
                        <pic:spPr>
                          <a:xfrm>
                            <a:off x="2584703" y="426719"/>
                            <a:ext cx="371856" cy="371855"/>
                          </a:xfrm>
                          <a:prstGeom prst="rect">
                            <a:avLst/>
                          </a:prstGeom>
                        </pic:spPr>
                      </pic:pic>
                      <pic:pic xmlns:pic="http://schemas.openxmlformats.org/drawingml/2006/picture">
                        <pic:nvPicPr>
                          <pic:cNvPr id="16" name="Image 16"/>
                          <pic:cNvPicPr/>
                        </pic:nvPicPr>
                        <pic:blipFill>
                          <a:blip r:embed="rId15" cstate="print"/>
                          <a:stretch>
                            <a:fillRect/>
                          </a:stretch>
                        </pic:blipFill>
                        <pic:spPr>
                          <a:xfrm>
                            <a:off x="896112" y="445008"/>
                            <a:ext cx="1408175" cy="438912"/>
                          </a:xfrm>
                          <a:prstGeom prst="rect">
                            <a:avLst/>
                          </a:prstGeom>
                        </pic:spPr>
                      </pic:pic>
                      <wps:wsp>
                        <wps:cNvPr id="20" name="Textbox 7"/>
                        <wps:cNvSpPr txBox="1"/>
                        <wps:spPr>
                          <a:xfrm>
                            <a:off x="3012948" y="564070"/>
                            <a:ext cx="734695" cy="114300"/>
                          </a:xfrm>
                          <a:prstGeom prst="rect">
                            <a:avLst/>
                          </a:prstGeom>
                        </wps:spPr>
                        <wps:txbx>
                          <w:txbxContent>
                            <w:p w14:paraId="0BD2DE61" w14:textId="0E1DA61F" w:rsidR="007025D1" w:rsidRDefault="007025D1">
                              <w:pPr>
                                <w:spacing w:line="237" w:lineRule="auto"/>
                                <w:ind w:right="18"/>
                                <w:rPr>
                                  <w:rFonts w:ascii="Arial"/>
                                  <w:b/>
                                  <w:sz w:val="8"/>
                                </w:rPr>
                              </w:pPr>
                              <w:r>
                                <w:rPr>
                                  <w:rFonts w:ascii="Arial MT"/>
                                  <w:sz w:val="8"/>
                                </w:rPr>
                                <w:t>MINISTERE</w:t>
                              </w:r>
                              <w:r>
                                <w:rPr>
                                  <w:rFonts w:ascii="Arial MT"/>
                                  <w:spacing w:val="-6"/>
                                  <w:sz w:val="8"/>
                                </w:rPr>
                                <w:t xml:space="preserve"> </w:t>
                              </w:r>
                              <w:r>
                                <w:rPr>
                                  <w:rFonts w:ascii="Arial MT"/>
                                  <w:sz w:val="8"/>
                                </w:rPr>
                                <w:t>DE</w:t>
                              </w:r>
                              <w:r>
                                <w:rPr>
                                  <w:rFonts w:ascii="Arial MT"/>
                                  <w:spacing w:val="-6"/>
                                  <w:sz w:val="8"/>
                                </w:rPr>
                                <w:t xml:space="preserve"> </w:t>
                              </w:r>
                              <w:r>
                                <w:rPr>
                                  <w:rFonts w:ascii="Arial"/>
                                  <w:b/>
                                  <w:sz w:val="8"/>
                                </w:rPr>
                                <w:t>LA</w:t>
                              </w:r>
                              <w:r>
                                <w:rPr>
                                  <w:rFonts w:ascii="Arial"/>
                                  <w:b/>
                                  <w:spacing w:val="-5"/>
                                  <w:sz w:val="8"/>
                                </w:rPr>
                                <w:t xml:space="preserve"> </w:t>
                              </w:r>
                              <w:r>
                                <w:rPr>
                                  <w:rFonts w:ascii="Arial"/>
                                  <w:b/>
                                  <w:sz w:val="8"/>
                                </w:rPr>
                                <w:t>FONCTION</w:t>
                              </w:r>
                              <w:r>
                                <w:rPr>
                                  <w:rFonts w:ascii="Arial"/>
                                  <w:b/>
                                  <w:spacing w:val="40"/>
                                  <w:sz w:val="8"/>
                                </w:rPr>
                                <w:t xml:space="preserve"> </w:t>
                              </w:r>
                              <w:r>
                                <w:rPr>
                                  <w:rFonts w:ascii="Arial"/>
                                  <w:b/>
                                  <w:spacing w:val="-2"/>
                                  <w:sz w:val="8"/>
                                </w:rPr>
                                <w:t>PUBLIQUE</w:t>
                              </w:r>
                              <w:r w:rsidR="00A253C0">
                                <w:rPr>
                                  <w:rFonts w:ascii="Arial"/>
                                  <w:b/>
                                  <w:spacing w:val="-2"/>
                                  <w:sz w:val="8"/>
                                </w:rPr>
                                <w:t xml:space="preserve"> ET DU TRAVAIL </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33EFE89" id="Group 1" o:spid="_x0000_s1028" style="position:absolute;margin-left:0;margin-top:0;width:595.35pt;height:71.9pt;z-index:251694080;mso-wrap-distance-left:0;mso-wrap-distance-right:0;mso-position-horizontal-relative:page;mso-position-vertical-relative:page" coordsize="75609,91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width:75605;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">
                  <v:imagedata r:id="rId16" o:title=""/>
                </v:shape>
                <v:shape id="Graphic 3" o:spid="_x0000_s1030" style="position:absolute;top:3550;width:38862;height:5582;visibility:visible;mso-wrap-style:square;v-text-anchor:top" coordsize="3886200,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" path="m3886200,557783l,557783,,,3607308,r45212,3653l3695419,14228r40010,16921l3771973,53839r32502,27885l3832360,114226r22690,36544l3871971,190780r10575,42899l3886200,278891r,278892xe" stroked="f">
                  <v:path arrowok="t"/>
                </v:shape>
                <v:shape id="Image 11" o:spid="_x0000_s1031" type="#_x0000_t75" style="position:absolute;left:1676;top:4114;width:4785;height:4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">
                  <v:imagedata r:id="rId17" o:title=""/>
                </v:shape>
                <v:shape id="Image 12" o:spid="_x0000_s1032" type="#_x0000_t75" style="position:absolute;left:25847;top:4267;width:3718;height: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">
                  <v:imagedata r:id="rId18" o:title=""/>
                </v:shape>
                <v:shape id="Image 16" o:spid="_x0000_s1033" type="#_x0000_t75" style="position:absolute;left:8961;top:4450;width:14081;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">
                  <v:imagedata r:id="rId19" o:title=""/>
                </v:shape>
                <v:shape id="Textbox 7" o:spid="_x0000_s1034" type="#_x0000_t202" style="position:absolute;left:30129;top:5640;width:734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BD2DE61" w14:textId="0E1DA61F" w:rsidR="007025D1" w:rsidRDefault="007025D1">
                        <w:pPr>
                          <w:spacing w:line="237" w:lineRule="auto"/>
                          <w:ind w:right="18"/>
                          <w:rPr>
                            <w:rFonts w:ascii="Arial"/>
                            <w:b/>
                            <w:sz w:val="8"/>
                          </w:rPr>
                        </w:pPr>
                        <w:r>
                          <w:rPr>
                            <w:rFonts w:ascii="Arial MT"/>
                            <w:sz w:val="8"/>
                          </w:rPr>
                          <w:t>MINISTERE</w:t>
                        </w:r>
                        <w:r>
                          <w:rPr>
                            <w:rFonts w:ascii="Arial MT"/>
                            <w:spacing w:val="-6"/>
                            <w:sz w:val="8"/>
                          </w:rPr>
                          <w:t xml:space="preserve"> </w:t>
                        </w:r>
                        <w:r>
                          <w:rPr>
                            <w:rFonts w:ascii="Arial MT"/>
                            <w:sz w:val="8"/>
                          </w:rPr>
                          <w:t>DE</w:t>
                        </w:r>
                        <w:r>
                          <w:rPr>
                            <w:rFonts w:ascii="Arial MT"/>
                            <w:spacing w:val="-6"/>
                            <w:sz w:val="8"/>
                          </w:rPr>
                          <w:t xml:space="preserve"> </w:t>
                        </w:r>
                        <w:r>
                          <w:rPr>
                            <w:rFonts w:ascii="Arial"/>
                            <w:b/>
                            <w:sz w:val="8"/>
                          </w:rPr>
                          <w:t>LA</w:t>
                        </w:r>
                        <w:r>
                          <w:rPr>
                            <w:rFonts w:ascii="Arial"/>
                            <w:b/>
                            <w:spacing w:val="-5"/>
                            <w:sz w:val="8"/>
                          </w:rPr>
                          <w:t xml:space="preserve"> </w:t>
                        </w:r>
                        <w:r>
                          <w:rPr>
                            <w:rFonts w:ascii="Arial"/>
                            <w:b/>
                            <w:sz w:val="8"/>
                          </w:rPr>
                          <w:t>FONCTION</w:t>
                        </w:r>
                        <w:r>
                          <w:rPr>
                            <w:rFonts w:ascii="Arial"/>
                            <w:b/>
                            <w:spacing w:val="40"/>
                            <w:sz w:val="8"/>
                          </w:rPr>
                          <w:t xml:space="preserve"> </w:t>
                        </w:r>
                        <w:r>
                          <w:rPr>
                            <w:rFonts w:ascii="Arial"/>
                            <w:b/>
                            <w:spacing w:val="-2"/>
                            <w:sz w:val="8"/>
                          </w:rPr>
                          <w:t>PUBLIQUE</w:t>
                        </w:r>
                        <w:r w:rsidR="00A253C0">
                          <w:rPr>
                            <w:rFonts w:ascii="Arial"/>
                            <w:b/>
                            <w:spacing w:val="-2"/>
                            <w:sz w:val="8"/>
                          </w:rPr>
                          <w:t xml:space="preserve"> ET DU TRAVAIL </w:t>
                        </w:r>
                      </w:p>
                    </w:txbxContent>
                  </v:textbox>
                </v:shape>
                <w10:wrap anchorx="page" anchory="page"/>
              </v:group>
            </w:pict>
          </mc:Fallback>
        </mc:AlternateContent>
      </w:r>
    </w:p>
    <w:p w14:paraId="1D6A7D34" w14:textId="44600D58" w:rsidR="00961372" w:rsidRPr="00F73AFE" w:rsidRDefault="007025D1" w:rsidP="00E13984">
      <w:pPr>
        <w:spacing w:before="100" w:beforeAutospacing="1" w:after="100" w:afterAutospacing="1" w:line="240" w:lineRule="auto"/>
        <w:ind w:left="360"/>
        <w:rPr>
          <w:rFonts w:eastAsia="Times New Roman" w:cstheme="minorHAnsi"/>
          <w:b/>
          <w:sz w:val="36"/>
          <w:szCs w:val="36"/>
          <w:lang w:eastAsia="fr-FR"/>
        </w:rPr>
      </w:pPr>
      <w:r w:rsidRPr="00E13984">
        <w:rPr>
          <w:rFonts w:cstheme="minorHAnsi"/>
          <w:b/>
          <w:sz w:val="36"/>
          <w:szCs w:val="36"/>
        </w:rPr>
        <w:t xml:space="preserve">Termes de référence pour le recrutement d’un </w:t>
      </w:r>
      <w:r w:rsidR="000D1053" w:rsidRPr="00E13984">
        <w:rPr>
          <w:rFonts w:cstheme="minorHAnsi"/>
          <w:b/>
          <w:sz w:val="36"/>
          <w:szCs w:val="36"/>
        </w:rPr>
        <w:t xml:space="preserve">expert national </w:t>
      </w:r>
      <w:r w:rsidRPr="00E13984">
        <w:rPr>
          <w:rFonts w:cstheme="minorHAnsi"/>
          <w:b/>
          <w:sz w:val="36"/>
          <w:szCs w:val="36"/>
        </w:rPr>
        <w:t>en charge d’un appui à la DGFP pour l</w:t>
      </w:r>
      <w:r w:rsidR="00092DA5" w:rsidRPr="00E13984">
        <w:rPr>
          <w:rFonts w:cstheme="minorHAnsi"/>
          <w:b/>
          <w:sz w:val="36"/>
          <w:szCs w:val="36"/>
        </w:rPr>
        <w:t xml:space="preserve">a </w:t>
      </w:r>
      <w:r w:rsidR="00797449" w:rsidRPr="00E13984">
        <w:rPr>
          <w:rFonts w:cstheme="minorHAnsi"/>
          <w:b/>
          <w:sz w:val="36"/>
          <w:szCs w:val="36"/>
        </w:rPr>
        <w:t xml:space="preserve">finalisation de la stratégie </w:t>
      </w:r>
      <w:r w:rsidR="008A1560" w:rsidRPr="00E13984">
        <w:rPr>
          <w:rFonts w:cstheme="minorHAnsi"/>
          <w:b/>
          <w:sz w:val="36"/>
          <w:szCs w:val="36"/>
        </w:rPr>
        <w:t>d</w:t>
      </w:r>
      <w:r w:rsidRPr="00E13984">
        <w:rPr>
          <w:rFonts w:cstheme="minorHAnsi"/>
          <w:b/>
          <w:sz w:val="36"/>
          <w:szCs w:val="36"/>
        </w:rPr>
        <w:t xml:space="preserve">e la politique </w:t>
      </w:r>
      <w:r w:rsidR="008A1560" w:rsidRPr="00E13984">
        <w:rPr>
          <w:rFonts w:cstheme="minorHAnsi"/>
          <w:b/>
          <w:sz w:val="36"/>
          <w:szCs w:val="36"/>
        </w:rPr>
        <w:t xml:space="preserve">nationale </w:t>
      </w:r>
      <w:r w:rsidRPr="00E13984">
        <w:rPr>
          <w:rFonts w:cstheme="minorHAnsi"/>
          <w:b/>
          <w:sz w:val="36"/>
          <w:szCs w:val="36"/>
        </w:rPr>
        <w:t xml:space="preserve">de formation continue de </w:t>
      </w:r>
      <w:r w:rsidR="00797449" w:rsidRPr="00E13984">
        <w:rPr>
          <w:rFonts w:cstheme="minorHAnsi"/>
          <w:b/>
          <w:sz w:val="36"/>
          <w:szCs w:val="36"/>
        </w:rPr>
        <w:t xml:space="preserve">la </w:t>
      </w:r>
      <w:r w:rsidR="00933384" w:rsidRPr="00E13984">
        <w:rPr>
          <w:rFonts w:cstheme="minorHAnsi"/>
          <w:b/>
          <w:spacing w:val="-2"/>
          <w:sz w:val="36"/>
          <w:szCs w:val="36"/>
        </w:rPr>
        <w:t>Mauritanie et</w:t>
      </w:r>
      <w:r w:rsidR="00961372" w:rsidRPr="00E13984">
        <w:rPr>
          <w:rFonts w:eastAsia="Times New Roman" w:cstheme="minorHAnsi"/>
          <w:b/>
          <w:bCs/>
          <w:sz w:val="36"/>
          <w:szCs w:val="36"/>
          <w:lang w:eastAsia="fr-FR"/>
        </w:rPr>
        <w:t xml:space="preserve"> du programme</w:t>
      </w:r>
      <w:r w:rsidR="00933384">
        <w:rPr>
          <w:rFonts w:eastAsia="Times New Roman" w:cstheme="minorHAnsi"/>
          <w:b/>
          <w:bCs/>
          <w:sz w:val="36"/>
          <w:szCs w:val="36"/>
          <w:lang w:eastAsia="fr-FR"/>
        </w:rPr>
        <w:t xml:space="preserve"> </w:t>
      </w:r>
      <w:r w:rsidR="00961372" w:rsidRPr="00E13984">
        <w:rPr>
          <w:rFonts w:eastAsia="Times New Roman" w:cstheme="minorHAnsi"/>
          <w:b/>
          <w:bCs/>
          <w:sz w:val="36"/>
          <w:szCs w:val="36"/>
          <w:lang w:eastAsia="fr-FR"/>
        </w:rPr>
        <w:t>de management de la haute fonction publique</w:t>
      </w:r>
    </w:p>
    <w:p w14:paraId="59D5898F" w14:textId="26870C80" w:rsidR="007025D1" w:rsidRPr="00E13984" w:rsidRDefault="007025D1" w:rsidP="00E13984">
      <w:pPr>
        <w:pStyle w:val="Titre"/>
        <w:spacing w:line="259" w:lineRule="auto"/>
        <w:rPr>
          <w:rFonts w:asciiTheme="minorHAnsi" w:hAnsiTheme="minorHAnsi" w:cstheme="minorHAnsi"/>
        </w:rPr>
      </w:pPr>
    </w:p>
    <w:p w14:paraId="700B18D9" w14:textId="6DB17DF4" w:rsidR="007025D1" w:rsidRDefault="007025D1" w:rsidP="004F42DB">
      <w:pPr>
        <w:spacing w:before="157"/>
        <w:ind w:left="143"/>
        <w:jc w:val="both"/>
        <w:rPr>
          <w:sz w:val="20"/>
        </w:rPr>
      </w:pPr>
      <w:r>
        <w:rPr>
          <w:sz w:val="20"/>
        </w:rPr>
        <w:t>Version</w:t>
      </w:r>
      <w:r>
        <w:rPr>
          <w:spacing w:val="-3"/>
          <w:sz w:val="20"/>
        </w:rPr>
        <w:t xml:space="preserve"> </w:t>
      </w:r>
      <w:r w:rsidR="00CE60FA">
        <w:rPr>
          <w:sz w:val="20"/>
        </w:rPr>
        <w:t>du</w:t>
      </w:r>
      <w:r w:rsidR="00CE60FA">
        <w:rPr>
          <w:spacing w:val="-3"/>
          <w:sz w:val="20"/>
        </w:rPr>
        <w:t xml:space="preserve"> </w:t>
      </w:r>
      <w:r w:rsidR="00CB4247">
        <w:rPr>
          <w:spacing w:val="-3"/>
          <w:sz w:val="20"/>
        </w:rPr>
        <w:t>2</w:t>
      </w:r>
      <w:r w:rsidR="00E220A9">
        <w:rPr>
          <w:spacing w:val="-3"/>
          <w:sz w:val="20"/>
        </w:rPr>
        <w:t>1</w:t>
      </w:r>
      <w:r w:rsidR="00CB4247">
        <w:rPr>
          <w:spacing w:val="-3"/>
          <w:sz w:val="20"/>
        </w:rPr>
        <w:t xml:space="preserve"> /</w:t>
      </w:r>
      <w:r w:rsidR="00797449">
        <w:rPr>
          <w:spacing w:val="-2"/>
          <w:sz w:val="20"/>
        </w:rPr>
        <w:t>0</w:t>
      </w:r>
      <w:r w:rsidR="00E220A9">
        <w:rPr>
          <w:spacing w:val="-2"/>
          <w:sz w:val="20"/>
        </w:rPr>
        <w:t>9</w:t>
      </w:r>
      <w:r w:rsidR="00797449">
        <w:rPr>
          <w:spacing w:val="-2"/>
          <w:sz w:val="20"/>
        </w:rPr>
        <w:t>/2026</w:t>
      </w:r>
    </w:p>
    <w:p w14:paraId="74C53E3B" w14:textId="77777777" w:rsidR="007025D1" w:rsidRDefault="007025D1">
      <w:pPr>
        <w:pStyle w:val="Corpsdetexte"/>
        <w:rPr>
          <w:sz w:val="20"/>
        </w:rPr>
      </w:pPr>
    </w:p>
    <w:p w14:paraId="3DE19C23" w14:textId="77777777" w:rsidR="007025D1" w:rsidRDefault="007025D1">
      <w:pPr>
        <w:pStyle w:val="Corpsdetexte"/>
        <w:ind w:left="143"/>
        <w:rPr>
          <w:color w:val="2F7090"/>
          <w:spacing w:val="-2"/>
        </w:rPr>
      </w:pPr>
      <w:r>
        <w:rPr>
          <w:color w:val="2F7090"/>
          <w:spacing w:val="-2"/>
        </w:rPr>
        <w:t>Résumé</w:t>
      </w:r>
    </w:p>
    <w:p w14:paraId="132FC1C9" w14:textId="77777777" w:rsidR="007025D1" w:rsidRDefault="007025D1">
      <w:pPr>
        <w:pStyle w:val="Corpsdetexte"/>
        <w:ind w:left="143"/>
      </w:pPr>
    </w:p>
    <w:p w14:paraId="7DC0865B" w14:textId="1157A134" w:rsidR="00A64957" w:rsidRDefault="007025D1" w:rsidP="00A64957">
      <w:pPr>
        <w:spacing w:before="120" w:after="120" w:line="276" w:lineRule="auto"/>
        <w:jc w:val="both"/>
        <w:rPr>
          <w:color w:val="161616"/>
          <w:spacing w:val="-16"/>
          <w:sz w:val="28"/>
          <w:szCs w:val="28"/>
        </w:rPr>
      </w:pPr>
      <w:r w:rsidRPr="00025826">
        <w:rPr>
          <w:sz w:val="28"/>
          <w:szCs w:val="28"/>
        </w:rPr>
        <w:t xml:space="preserve">Sur financement de l’Union Européenne, Expertise France met en œuvre un </w:t>
      </w:r>
      <w:r w:rsidRPr="00FC5E14">
        <w:rPr>
          <w:bCs/>
          <w:sz w:val="28"/>
          <w:szCs w:val="28"/>
        </w:rPr>
        <w:t>Programme d’Appui à la Gouvernance Financière et Administrative en Mauritanie (PAGFAM)</w:t>
      </w:r>
      <w:r w:rsidRPr="00025826">
        <w:rPr>
          <w:sz w:val="28"/>
          <w:szCs w:val="28"/>
        </w:rPr>
        <w:t xml:space="preserve">. </w:t>
      </w:r>
      <w:r w:rsidRPr="00025826">
        <w:rPr>
          <w:color w:val="161616"/>
          <w:sz w:val="28"/>
          <w:szCs w:val="28"/>
        </w:rPr>
        <w:t>A la demande du MFPT, le programme du PAGFAM prévoit</w:t>
      </w:r>
      <w:r w:rsidRPr="00025826">
        <w:rPr>
          <w:color w:val="161616"/>
          <w:spacing w:val="-7"/>
          <w:sz w:val="28"/>
          <w:szCs w:val="28"/>
        </w:rPr>
        <w:t xml:space="preserve"> </w:t>
      </w:r>
      <w:r w:rsidRPr="00025826">
        <w:rPr>
          <w:color w:val="161616"/>
          <w:sz w:val="28"/>
          <w:szCs w:val="28"/>
        </w:rPr>
        <w:t>un</w:t>
      </w:r>
      <w:r w:rsidRPr="00025826">
        <w:rPr>
          <w:color w:val="161616"/>
          <w:spacing w:val="-8"/>
          <w:sz w:val="28"/>
          <w:szCs w:val="28"/>
        </w:rPr>
        <w:t xml:space="preserve"> </w:t>
      </w:r>
      <w:r w:rsidRPr="00025826">
        <w:rPr>
          <w:color w:val="161616"/>
          <w:sz w:val="28"/>
          <w:szCs w:val="28"/>
        </w:rPr>
        <w:t>appui</w:t>
      </w:r>
      <w:r w:rsidRPr="00025826">
        <w:rPr>
          <w:color w:val="161616"/>
          <w:spacing w:val="-4"/>
          <w:sz w:val="28"/>
          <w:szCs w:val="28"/>
        </w:rPr>
        <w:t xml:space="preserve"> </w:t>
      </w:r>
      <w:r w:rsidRPr="00025826">
        <w:rPr>
          <w:color w:val="161616"/>
          <w:sz w:val="28"/>
          <w:szCs w:val="28"/>
        </w:rPr>
        <w:t>à</w:t>
      </w:r>
      <w:r w:rsidRPr="00025826">
        <w:rPr>
          <w:color w:val="161616"/>
          <w:spacing w:val="-7"/>
          <w:sz w:val="28"/>
          <w:szCs w:val="28"/>
        </w:rPr>
        <w:t xml:space="preserve"> </w:t>
      </w:r>
      <w:r w:rsidRPr="00025826">
        <w:rPr>
          <w:color w:val="161616"/>
          <w:sz w:val="28"/>
          <w:szCs w:val="28"/>
        </w:rPr>
        <w:t>l</w:t>
      </w:r>
      <w:r>
        <w:rPr>
          <w:color w:val="161616"/>
          <w:sz w:val="28"/>
          <w:szCs w:val="28"/>
        </w:rPr>
        <w:t xml:space="preserve">’amélioration de la capacité des agents publics de l’administration </w:t>
      </w:r>
      <w:r w:rsidRPr="00025826">
        <w:rPr>
          <w:color w:val="161616"/>
          <w:sz w:val="28"/>
          <w:szCs w:val="28"/>
        </w:rPr>
        <w:t>par</w:t>
      </w:r>
      <w:r w:rsidRPr="00025826">
        <w:rPr>
          <w:color w:val="161616"/>
          <w:spacing w:val="-4"/>
          <w:sz w:val="28"/>
          <w:szCs w:val="28"/>
        </w:rPr>
        <w:t xml:space="preserve"> </w:t>
      </w:r>
      <w:r>
        <w:rPr>
          <w:color w:val="161616"/>
          <w:spacing w:val="-4"/>
          <w:sz w:val="28"/>
          <w:szCs w:val="28"/>
        </w:rPr>
        <w:t>un appui au suivi et à la mise en œuvre de la politique nationale de formation continue des agents publics de l’administration</w:t>
      </w:r>
      <w:r w:rsidR="000A13ED">
        <w:rPr>
          <w:color w:val="161616"/>
          <w:spacing w:val="-4"/>
          <w:sz w:val="28"/>
          <w:szCs w:val="28"/>
        </w:rPr>
        <w:t xml:space="preserve"> et d’un programme de management pour la haute fonction publique</w:t>
      </w:r>
      <w:r w:rsidRPr="00025826">
        <w:rPr>
          <w:color w:val="161616"/>
          <w:sz w:val="28"/>
          <w:szCs w:val="28"/>
        </w:rPr>
        <w:t>.</w:t>
      </w:r>
      <w:r w:rsidRPr="00025826">
        <w:rPr>
          <w:color w:val="161616"/>
          <w:spacing w:val="-16"/>
          <w:sz w:val="28"/>
          <w:szCs w:val="28"/>
        </w:rPr>
        <w:t xml:space="preserve"> </w:t>
      </w:r>
    </w:p>
    <w:p w14:paraId="4303BC50" w14:textId="1ABA7252" w:rsidR="00A64957" w:rsidRDefault="007025D1" w:rsidP="00A64957">
      <w:pPr>
        <w:spacing w:before="120" w:after="120" w:line="276" w:lineRule="auto"/>
        <w:jc w:val="both"/>
        <w:rPr>
          <w:rFonts w:cstheme="minorHAnsi"/>
          <w:color w:val="000000"/>
          <w:sz w:val="28"/>
          <w:szCs w:val="28"/>
          <w:lang w:eastAsia="fr-FR"/>
        </w:rPr>
      </w:pPr>
      <w:r w:rsidRPr="00025826">
        <w:rPr>
          <w:rFonts w:cstheme="minorHAnsi"/>
          <w:color w:val="000000"/>
          <w:sz w:val="28"/>
          <w:szCs w:val="28"/>
          <w:lang w:eastAsia="fr-FR"/>
        </w:rPr>
        <w:t>Cette activité participe à la réalisation de la sous-composante 2.2.2 « </w:t>
      </w:r>
      <w:r w:rsidRPr="00025826">
        <w:rPr>
          <w:rFonts w:cstheme="minorHAnsi"/>
          <w:iCs/>
          <w:color w:val="000000"/>
          <w:sz w:val="28"/>
          <w:szCs w:val="28"/>
          <w:lang w:eastAsia="fr-FR"/>
        </w:rPr>
        <w:t>Appui méthodologique au pilotage et à la réforme de l’administration publique »</w:t>
      </w:r>
      <w:r w:rsidR="00A64957">
        <w:rPr>
          <w:rFonts w:cstheme="minorHAnsi"/>
          <w:iCs/>
          <w:color w:val="000000"/>
          <w:sz w:val="28"/>
          <w:szCs w:val="28"/>
          <w:lang w:eastAsia="fr-FR"/>
        </w:rPr>
        <w:t xml:space="preserve"> et de la </w:t>
      </w:r>
      <w:r w:rsidR="00A64957" w:rsidRPr="00510F34">
        <w:rPr>
          <w:rFonts w:cstheme="minorHAnsi"/>
          <w:color w:val="000000"/>
          <w:sz w:val="28"/>
          <w:szCs w:val="28"/>
          <w:lang w:eastAsia="fr-FR"/>
        </w:rPr>
        <w:t xml:space="preserve">réalisation de la sous-composante 2.2.1 du projet « appui à la gestion de la haute fonction publique ». </w:t>
      </w:r>
    </w:p>
    <w:p w14:paraId="2637686A" w14:textId="2FD178F1" w:rsidR="007025D1" w:rsidRDefault="007025D1" w:rsidP="0094300E">
      <w:pPr>
        <w:pStyle w:val="Corpsdetexte"/>
        <w:spacing w:before="121" w:line="259" w:lineRule="auto"/>
        <w:ind w:left="-57" w:right="140"/>
        <w:jc w:val="both"/>
      </w:pPr>
      <w:r>
        <w:t>L’objectif de cette activité est d’appuyer l’amélioration de la performance de l’administration en renforçant les capacités des agents publics de l’administration</w:t>
      </w:r>
      <w:r w:rsidR="00A64957">
        <w:t xml:space="preserve"> et en premier lieu de la haute fonction publique</w:t>
      </w:r>
      <w:r>
        <w:t xml:space="preserve">.  </w:t>
      </w:r>
    </w:p>
    <w:p w14:paraId="36AD6ADF" w14:textId="33B9E62F" w:rsidR="007025D1" w:rsidRPr="0094300E" w:rsidRDefault="007025D1" w:rsidP="001944FC">
      <w:pPr>
        <w:pStyle w:val="Corpsdetexte"/>
        <w:spacing w:before="121" w:line="259" w:lineRule="auto"/>
        <w:ind w:left="-57" w:right="140"/>
        <w:jc w:val="both"/>
        <w:rPr>
          <w:rFonts w:asciiTheme="minorHAnsi" w:hAnsiTheme="minorHAnsi" w:cstheme="minorHAnsi"/>
        </w:rPr>
      </w:pPr>
      <w:r w:rsidRPr="0094300E">
        <w:rPr>
          <w:rFonts w:asciiTheme="minorHAnsi" w:hAnsiTheme="minorHAnsi" w:cstheme="minorHAnsi"/>
        </w:rPr>
        <w:t xml:space="preserve">Elle s’inscrit dans la démarche d’ensemble lancée par le Ministère de la Fonction Publique et du Travail qui vise à </w:t>
      </w:r>
      <w:r w:rsidR="00A64957">
        <w:rPr>
          <w:rFonts w:asciiTheme="minorHAnsi" w:hAnsiTheme="minorHAnsi" w:cstheme="minorHAnsi"/>
        </w:rPr>
        <w:t xml:space="preserve">définir </w:t>
      </w:r>
      <w:r w:rsidRPr="0094300E">
        <w:rPr>
          <w:rFonts w:asciiTheme="minorHAnsi" w:hAnsiTheme="minorHAnsi" w:cstheme="minorHAnsi"/>
          <w:color w:val="212529"/>
        </w:rPr>
        <w:t>à la définition d'un plan stratégique de formation des ressources humaines de l'État</w:t>
      </w:r>
      <w:r w:rsidR="00A64957">
        <w:rPr>
          <w:rFonts w:asciiTheme="minorHAnsi" w:hAnsiTheme="minorHAnsi" w:cstheme="minorHAnsi"/>
          <w:color w:val="212529"/>
        </w:rPr>
        <w:t xml:space="preserve">. </w:t>
      </w:r>
    </w:p>
    <w:p w14:paraId="760DC34A" w14:textId="42A4BEB2" w:rsidR="00147B3D" w:rsidRDefault="00A64957" w:rsidP="00184D62">
      <w:pPr>
        <w:pStyle w:val="Corpsdetexte"/>
        <w:spacing w:before="160" w:line="259" w:lineRule="auto"/>
        <w:ind w:right="139"/>
        <w:jc w:val="both"/>
      </w:pPr>
      <w:r w:rsidRPr="001C25FB">
        <w:rPr>
          <w:noProof/>
          <w:lang w:eastAsia="fr-FR"/>
        </w:rPr>
        <mc:AlternateContent>
          <mc:Choice Requires="wps">
            <w:drawing>
              <wp:anchor distT="36576" distB="36576" distL="36576" distR="36576" simplePos="0" relativeHeight="251696128" behindDoc="0" locked="0" layoutInCell="1" allowOverlap="1" wp14:anchorId="298661E6" wp14:editId="2366863B">
                <wp:simplePos x="0" y="0"/>
                <wp:positionH relativeFrom="margin">
                  <wp:posOffset>4646295</wp:posOffset>
                </wp:positionH>
                <wp:positionV relativeFrom="margin">
                  <wp:posOffset>8047990</wp:posOffset>
                </wp:positionV>
                <wp:extent cx="1418590" cy="45085"/>
                <wp:effectExtent l="0" t="0" r="0" b="0"/>
                <wp:wrapSquare wrapText="bothSides"/>
                <wp:docPr id="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18590" cy="4508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B683959" w14:textId="77777777" w:rsidR="00A64957" w:rsidRDefault="00A64957" w:rsidP="00A64957">
                            <w:pPr>
                              <w:spacing w:after="0" w:line="240" w:lineRule="auto"/>
                              <w:rPr>
                                <w:rFonts w:ascii="Janna LT" w:hAnsi="Janna LT" w:cs="Janna LT"/>
                                <w:i/>
                                <w:color w:val="FFFFFF"/>
                                <w:sz w:val="20"/>
                                <w:szCs w:val="20"/>
                                <w:lang w:val="en-US"/>
                              </w:rPr>
                            </w:pPr>
                            <w:r>
                              <w:rPr>
                                <w:rFonts w:ascii="Janna LT" w:hAnsi="Janna LT" w:cs="Janna LT"/>
                                <w:i/>
                                <w:color w:val="FFFFFF"/>
                                <w:sz w:val="20"/>
                                <w:szCs w:val="20"/>
                                <w:lang w:val="en-US"/>
                              </w:rPr>
                              <w:t xml:space="preserve">     </w:t>
                            </w:r>
                          </w:p>
                          <w:p w14:paraId="386CB4FE" w14:textId="77777777" w:rsidR="00A64957" w:rsidRPr="00DC6E88" w:rsidRDefault="00A64957" w:rsidP="00A64957">
                            <w:pPr>
                              <w:spacing w:after="0" w:line="240" w:lineRule="auto"/>
                              <w:rPr>
                                <w:rFonts w:ascii="Janna LT" w:hAnsi="Janna LT" w:cs="Janna LT"/>
                                <w:i/>
                                <w:color w:val="FFFFFF"/>
                                <w:sz w:val="18"/>
                                <w:szCs w:val="18"/>
                                <w:lang w:val="en-US"/>
                              </w:rPr>
                            </w:pPr>
                            <w:r>
                              <w:rPr>
                                <w:rFonts w:ascii="Janna LT" w:hAnsi="Janna LT" w:cs="Janna LT"/>
                                <w:i/>
                                <w:color w:val="FFFFFF"/>
                                <w:sz w:val="20"/>
                                <w:szCs w:val="20"/>
                                <w:lang w:val="en-US"/>
                              </w:rPr>
                              <w:t xml:space="preserve">      </w:t>
                            </w:r>
                            <w:r w:rsidRPr="00F106DD">
                              <w:rPr>
                                <w:rFonts w:ascii="Janna LT" w:hAnsi="Janna LT" w:cs="Janna LT"/>
                                <w:i/>
                                <w:color w:val="FFFFFF"/>
                                <w:sz w:val="18"/>
                                <w:szCs w:val="18"/>
                              </w:rPr>
                              <w:t>Mis en</w:t>
                            </w:r>
                            <w:r w:rsidRPr="00DC6E88">
                              <w:rPr>
                                <w:rFonts w:ascii="Janna LT" w:hAnsi="Janna LT" w:cs="Janna LT"/>
                                <w:i/>
                                <w:color w:val="FFFFFF"/>
                                <w:sz w:val="18"/>
                                <w:szCs w:val="18"/>
                                <w:lang w:val="en-US"/>
                              </w:rPr>
                              <w:t xml:space="preserve"> oeuvre par </w:t>
                            </w:r>
                          </w:p>
                          <w:p w14:paraId="3D684DD0" w14:textId="77777777" w:rsidR="00A64957" w:rsidRDefault="00A64957" w:rsidP="00A64957">
                            <w:pPr>
                              <w:spacing w:after="0" w:line="240" w:lineRule="auto"/>
                              <w:rPr>
                                <w:rFonts w:ascii="Janna LT" w:hAnsi="Janna LT" w:cs="Janna LT"/>
                                <w:i/>
                                <w:color w:val="FFFFFF"/>
                                <w:sz w:val="20"/>
                                <w:szCs w:val="20"/>
                                <w:lang w:val="en-US"/>
                              </w:rPr>
                            </w:pPr>
                          </w:p>
                          <w:p w14:paraId="657E00B9" w14:textId="77777777" w:rsidR="00A64957" w:rsidRDefault="00A64957" w:rsidP="00A64957">
                            <w:pPr>
                              <w:spacing w:after="0" w:line="240" w:lineRule="auto"/>
                              <w:rPr>
                                <w:rFonts w:ascii="Janna LT" w:hAnsi="Janna LT" w:cs="Janna LT"/>
                                <w:i/>
                                <w:color w:val="FFFFFF"/>
                                <w:sz w:val="20"/>
                                <w:szCs w:val="20"/>
                                <w:lang w:val="en-US"/>
                              </w:rPr>
                            </w:pPr>
                          </w:p>
                          <w:p w14:paraId="2DEEA315" w14:textId="77777777" w:rsidR="00A64957" w:rsidRPr="00B0160B" w:rsidRDefault="00A64957" w:rsidP="00A64957">
                            <w:pPr>
                              <w:spacing w:after="0" w:line="240" w:lineRule="auto"/>
                              <w:rPr>
                                <w:rFonts w:ascii="Janna LT" w:hAnsi="Janna LT" w:cs="Janna LT"/>
                                <w:i/>
                                <w:color w:val="FFFFFF"/>
                                <w:sz w:val="20"/>
                                <w:szCs w:val="20"/>
                                <w:lang w:val="en-U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8661E6" id="_x0000_s1035" type="#_x0000_t202" style="position:absolute;left:0;text-align:left;margin-left:365.85pt;margin-top:633.7pt;width:111.7pt;height:3.55pt;flip:y;z-index:2516961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" filled="f" fillcolor="#fffffe" stroked="f" strokecolor="#212120" insetpen="t">
                <v:textbox inset="2.88pt,2.88pt,2.88pt,2.88pt">
                  <w:txbxContent>
                    <w:p w14:paraId="0B683959" w14:textId="77777777" w:rsidR="00A64957" w:rsidRDefault="00A64957" w:rsidP="00A64957">
                      <w:pPr>
                        <w:spacing w:after="0" w:line="240" w:lineRule="auto"/>
                        <w:rPr>
                          <w:rFonts w:ascii="Janna LT" w:hAnsi="Janna LT" w:cs="Janna LT"/>
                          <w:i/>
                          <w:color w:val="FFFFFF"/>
                          <w:sz w:val="20"/>
                          <w:szCs w:val="20"/>
                          <w:lang w:val="en-US"/>
                        </w:rPr>
                      </w:pPr>
                      <w:r>
                        <w:rPr>
                          <w:rFonts w:ascii="Janna LT" w:hAnsi="Janna LT" w:cs="Janna LT"/>
                          <w:i/>
                          <w:color w:val="FFFFFF"/>
                          <w:sz w:val="20"/>
                          <w:szCs w:val="20"/>
                          <w:lang w:val="en-US"/>
                        </w:rPr>
                        <w:t xml:space="preserve">     </w:t>
                      </w:r>
                    </w:p>
                    <w:p w14:paraId="386CB4FE" w14:textId="77777777" w:rsidR="00A64957" w:rsidRPr="00DC6E88" w:rsidRDefault="00A64957" w:rsidP="00A64957">
                      <w:pPr>
                        <w:spacing w:after="0" w:line="240" w:lineRule="auto"/>
                        <w:rPr>
                          <w:rFonts w:ascii="Janna LT" w:hAnsi="Janna LT" w:cs="Janna LT"/>
                          <w:i/>
                          <w:color w:val="FFFFFF"/>
                          <w:sz w:val="18"/>
                          <w:szCs w:val="18"/>
                          <w:lang w:val="en-US"/>
                        </w:rPr>
                      </w:pPr>
                      <w:r>
                        <w:rPr>
                          <w:rFonts w:ascii="Janna LT" w:hAnsi="Janna LT" w:cs="Janna LT"/>
                          <w:i/>
                          <w:color w:val="FFFFFF"/>
                          <w:sz w:val="20"/>
                          <w:szCs w:val="20"/>
                          <w:lang w:val="en-US"/>
                        </w:rPr>
                        <w:t xml:space="preserve">      </w:t>
                      </w:r>
                      <w:r w:rsidRPr="00F106DD">
                        <w:rPr>
                          <w:rFonts w:ascii="Janna LT" w:hAnsi="Janna LT" w:cs="Janna LT"/>
                          <w:i/>
                          <w:color w:val="FFFFFF"/>
                          <w:sz w:val="18"/>
                          <w:szCs w:val="18"/>
                        </w:rPr>
                        <w:t>Mis en</w:t>
                      </w:r>
                      <w:r w:rsidRPr="00DC6E88">
                        <w:rPr>
                          <w:rFonts w:ascii="Janna LT" w:hAnsi="Janna LT" w:cs="Janna LT"/>
                          <w:i/>
                          <w:color w:val="FFFFFF"/>
                          <w:sz w:val="18"/>
                          <w:szCs w:val="18"/>
                          <w:lang w:val="en-US"/>
                        </w:rPr>
                        <w:t xml:space="preserve"> oeuvre par </w:t>
                      </w:r>
                    </w:p>
                    <w:p w14:paraId="3D684DD0" w14:textId="77777777" w:rsidR="00A64957" w:rsidRDefault="00A64957" w:rsidP="00A64957">
                      <w:pPr>
                        <w:spacing w:after="0" w:line="240" w:lineRule="auto"/>
                        <w:rPr>
                          <w:rFonts w:ascii="Janna LT" w:hAnsi="Janna LT" w:cs="Janna LT"/>
                          <w:i/>
                          <w:color w:val="FFFFFF"/>
                          <w:sz w:val="20"/>
                          <w:szCs w:val="20"/>
                          <w:lang w:val="en-US"/>
                        </w:rPr>
                      </w:pPr>
                    </w:p>
                    <w:p w14:paraId="657E00B9" w14:textId="77777777" w:rsidR="00A64957" w:rsidRDefault="00A64957" w:rsidP="00A64957">
                      <w:pPr>
                        <w:spacing w:after="0" w:line="240" w:lineRule="auto"/>
                        <w:rPr>
                          <w:rFonts w:ascii="Janna LT" w:hAnsi="Janna LT" w:cs="Janna LT"/>
                          <w:i/>
                          <w:color w:val="FFFFFF"/>
                          <w:sz w:val="20"/>
                          <w:szCs w:val="20"/>
                          <w:lang w:val="en-US"/>
                        </w:rPr>
                      </w:pPr>
                    </w:p>
                    <w:p w14:paraId="2DEEA315" w14:textId="77777777" w:rsidR="00A64957" w:rsidRPr="00B0160B" w:rsidRDefault="00A64957" w:rsidP="00A64957">
                      <w:pPr>
                        <w:spacing w:after="0" w:line="240" w:lineRule="auto"/>
                        <w:rPr>
                          <w:rFonts w:ascii="Janna LT" w:hAnsi="Janna LT" w:cs="Janna LT"/>
                          <w:i/>
                          <w:color w:val="FFFFFF"/>
                          <w:sz w:val="20"/>
                          <w:szCs w:val="20"/>
                          <w:lang w:val="en-US"/>
                        </w:rPr>
                      </w:pPr>
                    </w:p>
                  </w:txbxContent>
                </v:textbox>
                <w10:wrap type="square" anchorx="margin" anchory="margin"/>
              </v:shape>
            </w:pict>
          </mc:Fallback>
        </mc:AlternateContent>
      </w:r>
      <w:r>
        <w:t xml:space="preserve">Un précédent appui en avril 2026 a permis de proposer un </w:t>
      </w:r>
      <w:r w:rsidR="007068C2">
        <w:t>di</w:t>
      </w:r>
      <w:r>
        <w:t xml:space="preserve">spositif réglementaire complet permettant de concrétiser le contenu opérationnel de la réforme de la formation continue. </w:t>
      </w:r>
      <w:r w:rsidR="00184D62">
        <w:t xml:space="preserve">En </w:t>
      </w:r>
      <w:r w:rsidR="00256E39">
        <w:t xml:space="preserve">juillet </w:t>
      </w:r>
      <w:r w:rsidR="00184D62">
        <w:t>2025, un appui avait é</w:t>
      </w:r>
      <w:r w:rsidR="00184D62" w:rsidRPr="00184D62">
        <w:t>galement propos</w:t>
      </w:r>
      <w:r w:rsidR="00184D62">
        <w:t xml:space="preserve">é </w:t>
      </w:r>
      <w:r w:rsidR="00D03548">
        <w:t>la</w:t>
      </w:r>
      <w:r w:rsidR="00184D62" w:rsidRPr="00184D62">
        <w:t xml:space="preserve"> création </w:t>
      </w:r>
      <w:r w:rsidR="00D03548">
        <w:t xml:space="preserve">d’un </w:t>
      </w:r>
      <w:r w:rsidR="00D03548" w:rsidRPr="00184D62">
        <w:t>master</w:t>
      </w:r>
      <w:r w:rsidR="00184D62" w:rsidRPr="00184D62">
        <w:t xml:space="preserve"> de management</w:t>
      </w:r>
      <w:r w:rsidR="00184D62">
        <w:t xml:space="preserve"> </w:t>
      </w:r>
      <w:r w:rsidR="00184D62" w:rsidRPr="00184D62">
        <w:t xml:space="preserve">destiné à la </w:t>
      </w:r>
    </w:p>
    <w:p w14:paraId="31F3CC16" w14:textId="77777777" w:rsidR="00147B3D" w:rsidRDefault="00147B3D" w:rsidP="00184D62">
      <w:pPr>
        <w:pStyle w:val="Corpsdetexte"/>
        <w:spacing w:before="160" w:line="259" w:lineRule="auto"/>
        <w:ind w:right="139"/>
        <w:jc w:val="both"/>
      </w:pPr>
    </w:p>
    <w:p w14:paraId="615EDE26" w14:textId="37F45B0A" w:rsidR="00184D62" w:rsidRDefault="00147B3D" w:rsidP="00184D62">
      <w:pPr>
        <w:pStyle w:val="Corpsdetexte"/>
        <w:spacing w:before="160" w:line="259" w:lineRule="auto"/>
        <w:ind w:right="139"/>
        <w:jc w:val="both"/>
      </w:pPr>
      <w:r>
        <w:t xml:space="preserve"> </w:t>
      </w:r>
      <w:r w:rsidR="00184D62" w:rsidRPr="00184D62">
        <w:t>haute fonction publique.</w:t>
      </w:r>
    </w:p>
    <w:p w14:paraId="4D56687F" w14:textId="77777777" w:rsidR="00184D62" w:rsidRDefault="00184D62">
      <w:pPr>
        <w:pStyle w:val="Corpsdetexte"/>
        <w:spacing w:before="1"/>
        <w:ind w:left="143"/>
        <w:jc w:val="both"/>
        <w:rPr>
          <w:color w:val="2F7090"/>
        </w:rPr>
      </w:pPr>
    </w:p>
    <w:p w14:paraId="1828A29F" w14:textId="409FCBB3" w:rsidR="007025D1" w:rsidRDefault="007025D1">
      <w:pPr>
        <w:pStyle w:val="Corpsdetexte"/>
        <w:spacing w:before="1"/>
        <w:ind w:left="143"/>
        <w:jc w:val="both"/>
      </w:pPr>
      <w:r>
        <w:rPr>
          <w:color w:val="2F7090"/>
        </w:rPr>
        <w:t>Eléments</w:t>
      </w:r>
      <w:r>
        <w:rPr>
          <w:color w:val="2F7090"/>
          <w:spacing w:val="-5"/>
        </w:rPr>
        <w:t xml:space="preserve"> </w:t>
      </w:r>
      <w:r>
        <w:rPr>
          <w:color w:val="2F7090"/>
        </w:rPr>
        <w:t>de</w:t>
      </w:r>
      <w:r>
        <w:rPr>
          <w:color w:val="2F7090"/>
          <w:spacing w:val="-3"/>
        </w:rPr>
        <w:t xml:space="preserve"> </w:t>
      </w:r>
      <w:r>
        <w:rPr>
          <w:color w:val="2F7090"/>
          <w:spacing w:val="-2"/>
        </w:rPr>
        <w:t>contexte</w:t>
      </w:r>
    </w:p>
    <w:p w14:paraId="3961CD46" w14:textId="6A7437DD" w:rsidR="007025D1" w:rsidRDefault="007025D1">
      <w:pPr>
        <w:pStyle w:val="Corpsdetexte"/>
        <w:spacing w:before="116" w:line="276" w:lineRule="auto"/>
        <w:ind w:left="143" w:right="139"/>
        <w:jc w:val="both"/>
      </w:pPr>
      <w:r>
        <w:t>Le Programme d’Appui à la Gouvernance financière et Administrative en Mauritanie (PAGFAM) financé par l’Union Européenne est un projet majeur d’assistance technique à la modernisation de l’Etat mauritanien sur la période 2022-2026 et mis en œuvre par Expertise France. Il a pour ambition d’approfondir les résultats obtenus ces dernières années sur la gestion des finances publiques et la fonction publique (PAGEFIP 2017-2022 déjà opéré par Expertise France sur financement de l’Union Européenne et de la France) tout en élargissant le périmètre de l’appui à la gouvernance administrative.</w:t>
      </w:r>
    </w:p>
    <w:p w14:paraId="047E6BD6" w14:textId="77777777" w:rsidR="008D0C0A" w:rsidRDefault="007025D1">
      <w:pPr>
        <w:pStyle w:val="Corpsdetexte"/>
        <w:spacing w:before="122" w:line="276" w:lineRule="auto"/>
        <w:ind w:left="143" w:right="138"/>
        <w:jc w:val="both"/>
      </w:pPr>
      <w:r>
        <w:t>S’agissant des finances publiques, le PAGFAM poursuit les appuis</w:t>
      </w:r>
      <w:r>
        <w:rPr>
          <w:spacing w:val="-1"/>
        </w:rPr>
        <w:t xml:space="preserve"> </w:t>
      </w:r>
      <w:r>
        <w:t xml:space="preserve">à la modernisation de la gestion des ressources fiscales et non fiscales et à l'amélioration du civisme fiscal et appuie l’opérationnalisation et la mise en œuvre effective de la LOLF en vue de faire évoluer les pratiques concrètes de </w:t>
      </w:r>
    </w:p>
    <w:p w14:paraId="274A6971" w14:textId="2F9B394F" w:rsidR="007025D1" w:rsidRDefault="007025D1" w:rsidP="00CF597F">
      <w:pPr>
        <w:pStyle w:val="Corpsdetexte"/>
        <w:spacing w:before="1"/>
        <w:ind w:left="170" w:right="139"/>
        <w:jc w:val="both"/>
        <w:rPr>
          <w:spacing w:val="-9"/>
        </w:rPr>
      </w:pPr>
      <w:r>
        <w:t>L’appui</w:t>
      </w:r>
      <w:r>
        <w:rPr>
          <w:spacing w:val="-6"/>
        </w:rPr>
        <w:t xml:space="preserve"> </w:t>
      </w:r>
      <w:r>
        <w:t>du</w:t>
      </w:r>
      <w:r>
        <w:rPr>
          <w:spacing w:val="-6"/>
        </w:rPr>
        <w:t xml:space="preserve"> </w:t>
      </w:r>
      <w:r>
        <w:t>PAGFAM</w:t>
      </w:r>
      <w:r>
        <w:rPr>
          <w:spacing w:val="-7"/>
        </w:rPr>
        <w:t xml:space="preserve"> au pilotage et à la réforme de l’action de l’administration publique se traduit par un soutien </w:t>
      </w:r>
      <w:r w:rsidR="00A644A2">
        <w:rPr>
          <w:spacing w:val="-7"/>
        </w:rPr>
        <w:t>constant à</w:t>
      </w:r>
      <w:r w:rsidR="008F6EBA">
        <w:rPr>
          <w:spacing w:val="-7"/>
        </w:rPr>
        <w:t xml:space="preserve"> </w:t>
      </w:r>
      <w:r>
        <w:rPr>
          <w:spacing w:val="-7"/>
        </w:rPr>
        <w:t xml:space="preserve">une nouvelle impulsion de la politique nationale de formation continue. </w:t>
      </w:r>
      <w:r>
        <w:rPr>
          <w:spacing w:val="-9"/>
        </w:rPr>
        <w:t xml:space="preserve"> </w:t>
      </w:r>
    </w:p>
    <w:p w14:paraId="6CBBE353" w14:textId="77777777" w:rsidR="007025D1" w:rsidRDefault="007025D1">
      <w:pPr>
        <w:pStyle w:val="Corpsdetexte"/>
        <w:spacing w:before="1"/>
        <w:ind w:left="143" w:right="139"/>
        <w:jc w:val="both"/>
        <w:rPr>
          <w:spacing w:val="-9"/>
        </w:rPr>
      </w:pPr>
    </w:p>
    <w:p w14:paraId="7F0CC7BB" w14:textId="656D0701" w:rsidR="007025D1" w:rsidRPr="00D24375" w:rsidRDefault="007025D1" w:rsidP="00D24375">
      <w:pPr>
        <w:jc w:val="both"/>
        <w:rPr>
          <w:sz w:val="28"/>
          <w:szCs w:val="28"/>
        </w:rPr>
      </w:pPr>
      <w:r>
        <w:rPr>
          <w:sz w:val="28"/>
          <w:szCs w:val="28"/>
        </w:rPr>
        <w:t xml:space="preserve">Si les actions de </w:t>
      </w:r>
      <w:r w:rsidRPr="00D24375">
        <w:rPr>
          <w:sz w:val="28"/>
          <w:szCs w:val="28"/>
        </w:rPr>
        <w:t>formation s’inscri</w:t>
      </w:r>
      <w:r>
        <w:rPr>
          <w:sz w:val="28"/>
          <w:szCs w:val="28"/>
        </w:rPr>
        <w:t>ven</w:t>
      </w:r>
      <w:r w:rsidRPr="00D24375">
        <w:rPr>
          <w:sz w:val="28"/>
          <w:szCs w:val="28"/>
        </w:rPr>
        <w:t xml:space="preserve">t résolument dans une volonté </w:t>
      </w:r>
      <w:r w:rsidR="008F6EBA">
        <w:rPr>
          <w:sz w:val="28"/>
          <w:szCs w:val="28"/>
        </w:rPr>
        <w:t xml:space="preserve">d’amélioration et </w:t>
      </w:r>
      <w:r w:rsidRPr="00D24375">
        <w:rPr>
          <w:sz w:val="28"/>
          <w:szCs w:val="28"/>
        </w:rPr>
        <w:t>d’excellence, conforme aux standards internationaux</w:t>
      </w:r>
      <w:r>
        <w:rPr>
          <w:sz w:val="28"/>
          <w:szCs w:val="28"/>
        </w:rPr>
        <w:t xml:space="preserve">, elles </w:t>
      </w:r>
      <w:r w:rsidRPr="00D24375">
        <w:rPr>
          <w:sz w:val="28"/>
          <w:szCs w:val="28"/>
        </w:rPr>
        <w:t>doi</w:t>
      </w:r>
      <w:r>
        <w:rPr>
          <w:sz w:val="28"/>
          <w:szCs w:val="28"/>
        </w:rPr>
        <w:t>ven</w:t>
      </w:r>
      <w:r w:rsidRPr="00D24375">
        <w:rPr>
          <w:sz w:val="28"/>
          <w:szCs w:val="28"/>
        </w:rPr>
        <w:t>t aussi être adaptée</w:t>
      </w:r>
      <w:r>
        <w:rPr>
          <w:sz w:val="28"/>
          <w:szCs w:val="28"/>
        </w:rPr>
        <w:t>s</w:t>
      </w:r>
      <w:r w:rsidRPr="00D24375">
        <w:rPr>
          <w:sz w:val="28"/>
          <w:szCs w:val="28"/>
        </w:rPr>
        <w:t xml:space="preserve"> aux caractéristiques et aux besoins particuliers de l’administration mauritanienne.</w:t>
      </w:r>
    </w:p>
    <w:p w14:paraId="3999B469" w14:textId="5C6C855E" w:rsidR="007025D1" w:rsidRPr="00D24375" w:rsidRDefault="007025D1" w:rsidP="00D24375">
      <w:pPr>
        <w:jc w:val="both"/>
        <w:rPr>
          <w:sz w:val="28"/>
          <w:szCs w:val="28"/>
        </w:rPr>
      </w:pPr>
      <w:r w:rsidRPr="00D24375">
        <w:rPr>
          <w:sz w:val="28"/>
          <w:szCs w:val="28"/>
        </w:rPr>
        <w:t xml:space="preserve">Les contenus de formation doivent donc respecter les meilleures pratiques, quant aux compétences à développer, aux méthodes et être orientés vers la maîtrise de savoir-faire immédiatement </w:t>
      </w:r>
      <w:r w:rsidR="008F6EBA">
        <w:rPr>
          <w:sz w:val="28"/>
          <w:szCs w:val="28"/>
        </w:rPr>
        <w:t>o</w:t>
      </w:r>
      <w:r w:rsidR="008F6EBA" w:rsidRPr="008F6EBA">
        <w:rPr>
          <w:sz w:val="28"/>
          <w:szCs w:val="28"/>
        </w:rPr>
        <w:t>pérationnel</w:t>
      </w:r>
      <w:r w:rsidR="008F6EBA">
        <w:rPr>
          <w:sz w:val="28"/>
          <w:szCs w:val="28"/>
        </w:rPr>
        <w:t>s</w:t>
      </w:r>
      <w:r w:rsidRPr="00D24375">
        <w:rPr>
          <w:sz w:val="28"/>
          <w:szCs w:val="28"/>
        </w:rPr>
        <w:t>.</w:t>
      </w:r>
    </w:p>
    <w:p w14:paraId="58AAEC92" w14:textId="77777777" w:rsidR="007025D1" w:rsidRPr="00D24375" w:rsidRDefault="007025D1" w:rsidP="00D24375">
      <w:pPr>
        <w:jc w:val="both"/>
        <w:rPr>
          <w:sz w:val="28"/>
          <w:szCs w:val="28"/>
        </w:rPr>
      </w:pPr>
      <w:r w:rsidRPr="00D24375">
        <w:rPr>
          <w:sz w:val="28"/>
          <w:szCs w:val="28"/>
        </w:rPr>
        <w:t xml:space="preserve">La stratégie de formation </w:t>
      </w:r>
      <w:r>
        <w:rPr>
          <w:sz w:val="28"/>
          <w:szCs w:val="28"/>
        </w:rPr>
        <w:t xml:space="preserve">ne vise pas seulement </w:t>
      </w:r>
      <w:r w:rsidRPr="00D24375">
        <w:rPr>
          <w:sz w:val="28"/>
          <w:szCs w:val="28"/>
        </w:rPr>
        <w:t xml:space="preserve">à transmettre des savoirs techniques ; elle s’inscrit également dans une logique de consolidation des valeurs fondamentales qui régissent le service public. À ce titre, elle fait écho aux principes énoncés dans l’ordonnance n° 2007-025/P/CMJD du 9 avril 2007 portant code de déontologie des agents publics. Ce texte fondateur rappelle les devoirs de l’administration (égalité des citoyens, neutralité, légalité, continuité de l’État, transparence), les obligations professionnelles des agents (responsabilité, compétence, assiduité, probité, esprit d’équipe), ainsi que leurs devoirs envers les usagers et les institutions (respect, intégrité, célérité, loyauté).  </w:t>
      </w:r>
    </w:p>
    <w:p w14:paraId="3BF99F1F" w14:textId="77777777" w:rsidR="00CF597F" w:rsidRDefault="00CF597F" w:rsidP="00DF55E4">
      <w:pPr>
        <w:spacing w:before="240"/>
        <w:jc w:val="both"/>
        <w:rPr>
          <w:sz w:val="28"/>
          <w:szCs w:val="28"/>
        </w:rPr>
      </w:pPr>
    </w:p>
    <w:p w14:paraId="0B8CD249" w14:textId="77777777" w:rsidR="00CF597F" w:rsidRDefault="00CF597F" w:rsidP="00DF55E4">
      <w:pPr>
        <w:spacing w:before="240"/>
        <w:jc w:val="both"/>
        <w:rPr>
          <w:sz w:val="28"/>
          <w:szCs w:val="28"/>
        </w:rPr>
      </w:pPr>
    </w:p>
    <w:p w14:paraId="2B56E428" w14:textId="77777777" w:rsidR="00CF597F" w:rsidRDefault="00CF597F" w:rsidP="00DF55E4">
      <w:pPr>
        <w:spacing w:before="240"/>
        <w:jc w:val="both"/>
        <w:rPr>
          <w:sz w:val="28"/>
          <w:szCs w:val="28"/>
        </w:rPr>
      </w:pPr>
    </w:p>
    <w:p w14:paraId="3042815F" w14:textId="346BEC59" w:rsidR="007025D1" w:rsidRDefault="007025D1" w:rsidP="00DF55E4">
      <w:pPr>
        <w:spacing w:before="240"/>
        <w:jc w:val="both"/>
        <w:rPr>
          <w:sz w:val="28"/>
          <w:szCs w:val="28"/>
        </w:rPr>
      </w:pPr>
      <w:r w:rsidRPr="00D24375">
        <w:rPr>
          <w:sz w:val="28"/>
          <w:szCs w:val="28"/>
        </w:rPr>
        <w:t xml:space="preserve">L’ensemble de ces exigences fonde la </w:t>
      </w:r>
      <w:r>
        <w:rPr>
          <w:sz w:val="28"/>
          <w:szCs w:val="28"/>
        </w:rPr>
        <w:t>s</w:t>
      </w:r>
      <w:r w:rsidRPr="00D24375">
        <w:rPr>
          <w:sz w:val="28"/>
          <w:szCs w:val="28"/>
        </w:rPr>
        <w:t xml:space="preserve">tratégie de formation </w:t>
      </w:r>
      <w:r>
        <w:rPr>
          <w:sz w:val="28"/>
          <w:szCs w:val="28"/>
        </w:rPr>
        <w:t xml:space="preserve">proposée par le MFPT </w:t>
      </w:r>
      <w:r w:rsidRPr="00D24375">
        <w:rPr>
          <w:sz w:val="28"/>
          <w:szCs w:val="28"/>
        </w:rPr>
        <w:t>: former des agents compétents</w:t>
      </w:r>
      <w:r>
        <w:rPr>
          <w:sz w:val="28"/>
          <w:szCs w:val="28"/>
        </w:rPr>
        <w:t xml:space="preserve"> </w:t>
      </w:r>
      <w:r w:rsidRPr="00D24375">
        <w:rPr>
          <w:sz w:val="28"/>
          <w:szCs w:val="28"/>
        </w:rPr>
        <w:t>mais aussi exemplaires dans l’exercice de leurs fonctions, porteurs d’une éthique publique forte et pleinement investis dans leur mission au service de l’État.</w:t>
      </w:r>
    </w:p>
    <w:p w14:paraId="2394F8C7" w14:textId="20658371" w:rsidR="000B1796" w:rsidRDefault="000B1796" w:rsidP="000B1796">
      <w:pPr>
        <w:pStyle w:val="Corpsdetexte"/>
        <w:spacing w:before="160" w:line="259" w:lineRule="auto"/>
        <w:ind w:right="139"/>
        <w:jc w:val="both"/>
        <w:rPr>
          <w:spacing w:val="-9"/>
        </w:rPr>
      </w:pPr>
      <w:r w:rsidRPr="001C25FB">
        <w:rPr>
          <w:noProof/>
          <w:lang w:eastAsia="fr-FR"/>
        </w:rPr>
        <mc:AlternateContent>
          <mc:Choice Requires="wps">
            <w:drawing>
              <wp:anchor distT="36576" distB="36576" distL="36576" distR="36576" simplePos="0" relativeHeight="251698176" behindDoc="0" locked="0" layoutInCell="1" allowOverlap="1" wp14:anchorId="4D854005" wp14:editId="0BF5E2CD">
                <wp:simplePos x="0" y="0"/>
                <wp:positionH relativeFrom="column">
                  <wp:posOffset>683895</wp:posOffset>
                </wp:positionH>
                <wp:positionV relativeFrom="page">
                  <wp:posOffset>7284720</wp:posOffset>
                </wp:positionV>
                <wp:extent cx="45719" cy="2489200"/>
                <wp:effectExtent l="0" t="0" r="0" b="6350"/>
                <wp:wrapNone/>
                <wp:docPr id="3"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24892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5189D8C" w14:textId="77777777" w:rsidR="000B1796" w:rsidRPr="00F84849" w:rsidRDefault="000B1796" w:rsidP="000B1796">
                            <w:pPr>
                              <w:spacing w:after="0" w:line="240" w:lineRule="auto"/>
                              <w:jc w:val="center"/>
                              <w:rPr>
                                <w:rFonts w:ascii="Janna LT" w:hAnsi="Janna LT" w:cs="Janna LT"/>
                                <w:color w:val="FFFFFF"/>
                                <w:sz w:val="32"/>
                                <w:szCs w:val="3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854005" id="_x0000_s1036" type="#_x0000_t202" style="position:absolute;left:0;text-align:left;margin-left:53.85pt;margin-top:573.6pt;width:3.6pt;height:196pt;z-index:25169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" filled="f" fillcolor="#fffffe" stroked="f" strokecolor="#212120" insetpen="t">
                <v:textbox inset="2.88pt,2.88pt,2.88pt,2.88pt">
                  <w:txbxContent>
                    <w:p w14:paraId="25189D8C" w14:textId="77777777" w:rsidR="000B1796" w:rsidRPr="00F84849" w:rsidRDefault="000B1796" w:rsidP="000B1796">
                      <w:pPr>
                        <w:spacing w:after="0" w:line="240" w:lineRule="auto"/>
                        <w:jc w:val="center"/>
                        <w:rPr>
                          <w:rFonts w:ascii="Janna LT" w:hAnsi="Janna LT" w:cs="Janna LT"/>
                          <w:color w:val="FFFFFF"/>
                          <w:sz w:val="32"/>
                          <w:szCs w:val="32"/>
                        </w:rPr>
                      </w:pPr>
                    </w:p>
                  </w:txbxContent>
                </v:textbox>
                <w10:wrap anchory="page"/>
              </v:shape>
            </w:pict>
          </mc:Fallback>
        </mc:AlternateContent>
      </w:r>
      <w:r>
        <w:t>Dans le cadre d’un nouvel un appui à la DGFP, Expertise France recrute un expert national disposant d’une expérience confirmée dans les collaborations internationales dans le domaine de la politique de formation continue et de gestion de la haute fonction publique. L</w:t>
      </w:r>
      <w:r w:rsidRPr="00510F34">
        <w:rPr>
          <w:rFonts w:cstheme="minorHAnsi"/>
          <w:iCs/>
          <w:lang w:eastAsia="fr-FR"/>
        </w:rPr>
        <w:t>’a</w:t>
      </w:r>
      <w:r w:rsidRPr="00510F34">
        <w:rPr>
          <w:rFonts w:cstheme="minorHAnsi"/>
          <w:iCs/>
          <w:color w:val="000000"/>
          <w:lang w:eastAsia="fr-FR"/>
        </w:rPr>
        <w:t xml:space="preserve">ppui du PAGFAM à la gestion de la haute fonction publique prévoit la mise au point d’un programme de formation </w:t>
      </w:r>
      <w:r>
        <w:rPr>
          <w:rFonts w:cstheme="minorHAnsi"/>
          <w:iCs/>
          <w:color w:val="000000"/>
          <w:lang w:eastAsia="fr-FR"/>
        </w:rPr>
        <w:t xml:space="preserve">au management reposant sur la création d’un master de management </w:t>
      </w:r>
      <w:r w:rsidRPr="00510F34">
        <w:rPr>
          <w:rFonts w:cstheme="minorHAnsi"/>
          <w:iCs/>
          <w:color w:val="000000"/>
          <w:lang w:eastAsia="fr-FR"/>
        </w:rPr>
        <w:t>et d’échanges</w:t>
      </w:r>
      <w:r>
        <w:rPr>
          <w:rFonts w:cstheme="minorHAnsi"/>
          <w:iCs/>
          <w:color w:val="000000"/>
          <w:lang w:eastAsia="fr-FR"/>
        </w:rPr>
        <w:t xml:space="preserve"> </w:t>
      </w:r>
      <w:r w:rsidRPr="00510F34">
        <w:rPr>
          <w:rFonts w:cstheme="minorHAnsi"/>
          <w:iCs/>
          <w:color w:val="000000"/>
          <w:lang w:eastAsia="fr-FR"/>
        </w:rPr>
        <w:t>d’expériences</w:t>
      </w:r>
    </w:p>
    <w:p w14:paraId="3C8AF384" w14:textId="77777777" w:rsidR="00FD5C5A" w:rsidRDefault="00FD5C5A">
      <w:pPr>
        <w:pStyle w:val="Corpsdetexte"/>
        <w:spacing w:before="1"/>
        <w:ind w:left="143"/>
        <w:rPr>
          <w:color w:val="2F7090"/>
          <w:spacing w:val="-2"/>
        </w:rPr>
      </w:pPr>
    </w:p>
    <w:p w14:paraId="3128E93A" w14:textId="02597284" w:rsidR="007025D1" w:rsidRDefault="007025D1">
      <w:pPr>
        <w:pStyle w:val="Corpsdetexte"/>
        <w:spacing w:before="1"/>
        <w:ind w:left="143"/>
        <w:rPr>
          <w:color w:val="2F7090"/>
          <w:spacing w:val="-2"/>
        </w:rPr>
      </w:pPr>
      <w:r>
        <w:rPr>
          <w:color w:val="2F7090"/>
          <w:spacing w:val="-2"/>
        </w:rPr>
        <w:t>Justification</w:t>
      </w:r>
    </w:p>
    <w:p w14:paraId="64498F77" w14:textId="588F94A2" w:rsidR="00AA65FE" w:rsidRDefault="00CF597F" w:rsidP="00AA65FE">
      <w:pPr>
        <w:pStyle w:val="Corpsdetexte"/>
        <w:spacing w:before="160" w:line="259" w:lineRule="auto"/>
        <w:ind w:right="139"/>
        <w:jc w:val="both"/>
      </w:pPr>
      <w:r>
        <w:t xml:space="preserve">En 2026, </w:t>
      </w:r>
      <w:r w:rsidR="000B1796">
        <w:t>5</w:t>
      </w:r>
      <w:r w:rsidR="00AA65FE">
        <w:t xml:space="preserve"> objectifs majeurs avaient été fixés à </w:t>
      </w:r>
      <w:r>
        <w:t xml:space="preserve">la </w:t>
      </w:r>
      <w:r w:rsidR="00AA65FE">
        <w:t xml:space="preserve">mission </w:t>
      </w:r>
      <w:r>
        <w:t xml:space="preserve">sur la politique nationale de la formation continue </w:t>
      </w:r>
      <w:r w:rsidR="000B1796">
        <w:t xml:space="preserve">et </w:t>
      </w:r>
      <w:r w:rsidR="00AA65FE">
        <w:t xml:space="preserve">ont donné lieu à la rédaction et à la validation des livrables suivants :  </w:t>
      </w:r>
    </w:p>
    <w:p w14:paraId="7511A78A" w14:textId="77777777" w:rsidR="00AA65FE" w:rsidRDefault="00AA65FE" w:rsidP="00AA65FE">
      <w:pPr>
        <w:pStyle w:val="Corpsdetexte"/>
        <w:spacing w:before="160" w:line="259" w:lineRule="auto"/>
        <w:ind w:right="141"/>
        <w:jc w:val="both"/>
      </w:pPr>
      <w:r>
        <w:t xml:space="preserve">1° Projet de dispositif de pilotage de la politique nationale de formation continue ; </w:t>
      </w:r>
    </w:p>
    <w:p w14:paraId="4155403C" w14:textId="77777777" w:rsidR="00AA65FE" w:rsidRDefault="00AA65FE" w:rsidP="00AA65FE">
      <w:pPr>
        <w:pStyle w:val="Corpsdetexte"/>
        <w:spacing w:before="160" w:line="259" w:lineRule="auto"/>
        <w:ind w:right="141"/>
        <w:jc w:val="both"/>
      </w:pPr>
      <w:r>
        <w:t xml:space="preserve">2° Révision du cadre juridique par la modification du décret n° 97-035 du 14 avril 1997 définissant les conditions de formation continue des fonctionnaires et des agents de l’Etat ; </w:t>
      </w:r>
    </w:p>
    <w:p w14:paraId="7E8E153C" w14:textId="77777777" w:rsidR="00AA65FE" w:rsidRDefault="00AA65FE" w:rsidP="00AA65FE">
      <w:pPr>
        <w:pStyle w:val="Corpsdetexte"/>
        <w:spacing w:before="160" w:line="259" w:lineRule="auto"/>
        <w:ind w:right="141"/>
        <w:jc w:val="both"/>
      </w:pPr>
      <w:r>
        <w:t xml:space="preserve">3° Proposition de financement pérenne des actions de formation par la mise en œuvre d’un décret ; </w:t>
      </w:r>
    </w:p>
    <w:p w14:paraId="2BD19E07" w14:textId="77777777" w:rsidR="00AA65FE" w:rsidRDefault="00AA65FE" w:rsidP="00AA65FE">
      <w:pPr>
        <w:pStyle w:val="Corpsdetexte"/>
        <w:spacing w:before="160" w:line="259" w:lineRule="auto"/>
        <w:ind w:right="141"/>
        <w:jc w:val="both"/>
      </w:pPr>
      <w:r>
        <w:t xml:space="preserve">4° Proposition d’une circulaire concernant les modalités d’élaboration des plans de formation ;  </w:t>
      </w:r>
    </w:p>
    <w:p w14:paraId="23A83681" w14:textId="00C70719" w:rsidR="00AA65FE" w:rsidRDefault="00AA65FE" w:rsidP="00AA65FE">
      <w:pPr>
        <w:pStyle w:val="Corpsdetexte"/>
        <w:spacing w:before="160" w:line="259" w:lineRule="auto"/>
        <w:ind w:right="141"/>
        <w:jc w:val="both"/>
      </w:pPr>
      <w:r>
        <w:t xml:space="preserve">5° Rédaction des plans de formation des ministères suivants : </w:t>
      </w:r>
    </w:p>
    <w:p w14:paraId="073FC30A" w14:textId="77777777" w:rsidR="00AA65FE" w:rsidRDefault="00AA65FE" w:rsidP="000F3653">
      <w:pPr>
        <w:pStyle w:val="Corpsdetexte"/>
        <w:numPr>
          <w:ilvl w:val="0"/>
          <w:numId w:val="8"/>
        </w:numPr>
        <w:spacing w:before="160" w:line="259" w:lineRule="auto"/>
        <w:ind w:left="360" w:right="141"/>
        <w:jc w:val="both"/>
      </w:pPr>
      <w:r>
        <w:t xml:space="preserve">Ministère de la Fonction Publique et du Travail ; </w:t>
      </w:r>
    </w:p>
    <w:p w14:paraId="342A17BF" w14:textId="77777777" w:rsidR="00AA65FE" w:rsidRDefault="00AA65FE" w:rsidP="000F3653">
      <w:pPr>
        <w:pStyle w:val="Corpsdetexte"/>
        <w:numPr>
          <w:ilvl w:val="0"/>
          <w:numId w:val="8"/>
        </w:numPr>
        <w:spacing w:before="160" w:line="259" w:lineRule="auto"/>
        <w:ind w:left="360" w:right="141"/>
        <w:jc w:val="both"/>
      </w:pPr>
      <w:r>
        <w:t xml:space="preserve">Ministère de la Transformation Numérique et de la Modernisation de l’Administration ((ou autre département ministériel) ; </w:t>
      </w:r>
    </w:p>
    <w:p w14:paraId="4DDDCE4E" w14:textId="70B884AB" w:rsidR="00AA65FE" w:rsidRDefault="00AA65FE" w:rsidP="000F3653">
      <w:pPr>
        <w:pStyle w:val="Corpsdetexte"/>
        <w:numPr>
          <w:ilvl w:val="0"/>
          <w:numId w:val="22"/>
        </w:numPr>
        <w:spacing w:before="160" w:line="259" w:lineRule="auto"/>
        <w:ind w:left="372" w:right="139"/>
        <w:jc w:val="both"/>
      </w:pPr>
      <w:r>
        <w:t>Ministère des Finance</w:t>
      </w:r>
      <w:r w:rsidR="000F3653">
        <w:t>s</w:t>
      </w:r>
      <w:r>
        <w:t xml:space="preserve">. </w:t>
      </w:r>
    </w:p>
    <w:p w14:paraId="4EF97894" w14:textId="77777777" w:rsidR="00A2731B" w:rsidRDefault="00A2731B" w:rsidP="00AA65FE">
      <w:pPr>
        <w:pStyle w:val="Corpsdetexte"/>
        <w:spacing w:before="160" w:line="259" w:lineRule="auto"/>
        <w:ind w:right="139"/>
        <w:jc w:val="both"/>
      </w:pPr>
    </w:p>
    <w:p w14:paraId="0392E92C" w14:textId="77777777" w:rsidR="00A2731B" w:rsidRDefault="00A2731B" w:rsidP="00AA65FE">
      <w:pPr>
        <w:pStyle w:val="Corpsdetexte"/>
        <w:spacing w:before="160" w:line="259" w:lineRule="auto"/>
        <w:ind w:right="139"/>
        <w:jc w:val="both"/>
      </w:pPr>
    </w:p>
    <w:p w14:paraId="514070F5" w14:textId="521ED309" w:rsidR="00AA65FE" w:rsidRDefault="00AA65FE" w:rsidP="00AA65FE">
      <w:pPr>
        <w:pStyle w:val="Corpsdetexte"/>
        <w:spacing w:before="160" w:line="259" w:lineRule="auto"/>
        <w:ind w:right="139"/>
        <w:jc w:val="both"/>
      </w:pPr>
      <w:r>
        <w:t xml:space="preserve">La validation de ce dispositif doit permettre aujourd’hui d’envisager et d’accélérer la finalisation du dossier de la réforme de la formation continue en vue de son passage en Conseil des Ministres.     </w:t>
      </w:r>
    </w:p>
    <w:p w14:paraId="0B937062" w14:textId="77777777" w:rsidR="00ED7316" w:rsidRDefault="00ED7316" w:rsidP="00AA65FE">
      <w:pPr>
        <w:rPr>
          <w:rFonts w:cstheme="minorHAnsi"/>
          <w:sz w:val="28"/>
          <w:szCs w:val="28"/>
        </w:rPr>
      </w:pPr>
    </w:p>
    <w:p w14:paraId="7D716116" w14:textId="768C9DEC" w:rsidR="00AA65FE" w:rsidRDefault="00AA65FE" w:rsidP="00AA65FE">
      <w:pPr>
        <w:rPr>
          <w:rFonts w:cstheme="minorHAnsi"/>
          <w:sz w:val="28"/>
          <w:szCs w:val="28"/>
        </w:rPr>
      </w:pPr>
      <w:r w:rsidRPr="00510F34">
        <w:rPr>
          <w:rFonts w:cstheme="minorHAnsi"/>
          <w:sz w:val="28"/>
          <w:szCs w:val="28"/>
        </w:rPr>
        <w:t>L’objectif</w:t>
      </w:r>
      <w:r w:rsidRPr="00510F34">
        <w:rPr>
          <w:rFonts w:cstheme="minorHAnsi"/>
          <w:spacing w:val="1"/>
          <w:sz w:val="28"/>
          <w:szCs w:val="28"/>
        </w:rPr>
        <w:t xml:space="preserve"> </w:t>
      </w:r>
      <w:r w:rsidRPr="00510F34">
        <w:rPr>
          <w:rFonts w:cstheme="minorHAnsi"/>
          <w:sz w:val="28"/>
          <w:szCs w:val="28"/>
        </w:rPr>
        <w:t>de</w:t>
      </w:r>
      <w:r w:rsidRPr="00510F34">
        <w:rPr>
          <w:rFonts w:cstheme="minorHAnsi"/>
          <w:spacing w:val="1"/>
          <w:sz w:val="28"/>
          <w:szCs w:val="28"/>
        </w:rPr>
        <w:t xml:space="preserve"> </w:t>
      </w:r>
      <w:r w:rsidRPr="00510F34">
        <w:rPr>
          <w:rFonts w:cstheme="minorHAnsi"/>
          <w:sz w:val="28"/>
          <w:szCs w:val="28"/>
        </w:rPr>
        <w:t>cette</w:t>
      </w:r>
      <w:r w:rsidRPr="00510F34">
        <w:rPr>
          <w:rFonts w:cstheme="minorHAnsi"/>
          <w:spacing w:val="1"/>
          <w:sz w:val="28"/>
          <w:szCs w:val="28"/>
        </w:rPr>
        <w:t xml:space="preserve"> </w:t>
      </w:r>
      <w:r w:rsidRPr="00510F34">
        <w:rPr>
          <w:rFonts w:cstheme="minorHAnsi"/>
          <w:sz w:val="28"/>
          <w:szCs w:val="28"/>
        </w:rPr>
        <w:t>activité</w:t>
      </w:r>
      <w:r w:rsidRPr="00510F34">
        <w:rPr>
          <w:rFonts w:cstheme="minorHAnsi"/>
          <w:spacing w:val="1"/>
          <w:sz w:val="28"/>
          <w:szCs w:val="28"/>
        </w:rPr>
        <w:t xml:space="preserve"> </w:t>
      </w:r>
      <w:r w:rsidRPr="00510F34">
        <w:rPr>
          <w:rFonts w:cstheme="minorHAnsi"/>
          <w:sz w:val="28"/>
          <w:szCs w:val="28"/>
        </w:rPr>
        <w:t>est</w:t>
      </w:r>
      <w:r w:rsidRPr="00510F34">
        <w:rPr>
          <w:rFonts w:cstheme="minorHAnsi"/>
          <w:spacing w:val="1"/>
          <w:sz w:val="28"/>
          <w:szCs w:val="28"/>
        </w:rPr>
        <w:t xml:space="preserve"> </w:t>
      </w:r>
      <w:r w:rsidRPr="00510F34">
        <w:rPr>
          <w:rFonts w:cstheme="minorHAnsi"/>
          <w:sz w:val="28"/>
          <w:szCs w:val="28"/>
        </w:rPr>
        <w:t>d’appuyer</w:t>
      </w:r>
      <w:r w:rsidRPr="00510F34">
        <w:rPr>
          <w:rFonts w:cstheme="minorHAnsi"/>
          <w:spacing w:val="1"/>
          <w:sz w:val="28"/>
          <w:szCs w:val="28"/>
        </w:rPr>
        <w:t xml:space="preserve"> </w:t>
      </w:r>
      <w:r w:rsidRPr="00510F34">
        <w:rPr>
          <w:rFonts w:cstheme="minorHAnsi"/>
          <w:sz w:val="28"/>
          <w:szCs w:val="28"/>
        </w:rPr>
        <w:t>l’amélioration de la performance de la haute fonction publique en l’incitant à s’engager</w:t>
      </w:r>
      <w:r w:rsidRPr="00510F34">
        <w:rPr>
          <w:rFonts w:cstheme="minorHAnsi"/>
          <w:spacing w:val="1"/>
          <w:sz w:val="28"/>
          <w:szCs w:val="28"/>
        </w:rPr>
        <w:t xml:space="preserve"> sur la voie d’</w:t>
      </w:r>
      <w:r w:rsidRPr="00510F34">
        <w:rPr>
          <w:rFonts w:cstheme="minorHAnsi"/>
          <w:sz w:val="28"/>
          <w:szCs w:val="28"/>
        </w:rPr>
        <w:t>un</w:t>
      </w:r>
      <w:r w:rsidRPr="00510F34">
        <w:rPr>
          <w:rFonts w:cstheme="minorHAnsi"/>
          <w:spacing w:val="1"/>
          <w:sz w:val="28"/>
          <w:szCs w:val="28"/>
        </w:rPr>
        <w:t xml:space="preserve"> </w:t>
      </w:r>
      <w:r w:rsidRPr="00510F34">
        <w:rPr>
          <w:rFonts w:cstheme="minorHAnsi"/>
          <w:sz w:val="28"/>
          <w:szCs w:val="28"/>
        </w:rPr>
        <w:t>management</w:t>
      </w:r>
      <w:r w:rsidRPr="00510F34">
        <w:rPr>
          <w:rFonts w:cstheme="minorHAnsi"/>
          <w:spacing w:val="1"/>
          <w:sz w:val="28"/>
          <w:szCs w:val="28"/>
        </w:rPr>
        <w:t xml:space="preserve"> efficace </w:t>
      </w:r>
      <w:r w:rsidRPr="00510F34">
        <w:rPr>
          <w:rFonts w:cstheme="minorHAnsi"/>
          <w:sz w:val="28"/>
          <w:szCs w:val="28"/>
        </w:rPr>
        <w:t>et</w:t>
      </w:r>
      <w:r w:rsidRPr="00510F34">
        <w:rPr>
          <w:rFonts w:cstheme="minorHAnsi"/>
          <w:spacing w:val="1"/>
          <w:sz w:val="28"/>
          <w:szCs w:val="28"/>
        </w:rPr>
        <w:t xml:space="preserve"> réactif</w:t>
      </w:r>
      <w:r>
        <w:rPr>
          <w:rFonts w:cstheme="minorHAnsi"/>
          <w:spacing w:val="1"/>
          <w:sz w:val="28"/>
          <w:szCs w:val="28"/>
        </w:rPr>
        <w:t xml:space="preserve"> et en finalisant le programme de management</w:t>
      </w:r>
      <w:r w:rsidRPr="00510F34">
        <w:rPr>
          <w:rFonts w:cstheme="minorHAnsi"/>
          <w:sz w:val="28"/>
          <w:szCs w:val="28"/>
        </w:rPr>
        <w:t xml:space="preserve">.  </w:t>
      </w:r>
    </w:p>
    <w:p w14:paraId="09883263" w14:textId="77777777" w:rsidR="007025D1" w:rsidRDefault="007025D1" w:rsidP="00FE1E6C">
      <w:pPr>
        <w:spacing w:before="100" w:beforeAutospacing="1" w:after="100" w:afterAutospacing="1"/>
        <w:rPr>
          <w:rFonts w:eastAsia="Times New Roman" w:cstheme="minorHAnsi"/>
          <w:sz w:val="28"/>
          <w:szCs w:val="28"/>
          <w:lang w:eastAsia="fr-FR"/>
        </w:rPr>
      </w:pPr>
      <w:r w:rsidRPr="00FE1E6C">
        <w:rPr>
          <w:rFonts w:eastAsia="Times New Roman" w:cstheme="minorHAnsi"/>
          <w:sz w:val="28"/>
          <w:szCs w:val="28"/>
          <w:lang w:eastAsia="fr-FR"/>
        </w:rPr>
        <w:t xml:space="preserve">La politique nationale de formation continue pour l’administration de l’État </w:t>
      </w:r>
      <w:r>
        <w:rPr>
          <w:rFonts w:eastAsia="Times New Roman" w:cstheme="minorHAnsi"/>
          <w:sz w:val="28"/>
          <w:szCs w:val="28"/>
          <w:lang w:eastAsia="fr-FR"/>
        </w:rPr>
        <w:t xml:space="preserve">et des établissements publics </w:t>
      </w:r>
      <w:r w:rsidRPr="00FE1E6C">
        <w:rPr>
          <w:rFonts w:eastAsia="Times New Roman" w:cstheme="minorHAnsi"/>
          <w:sz w:val="28"/>
          <w:szCs w:val="28"/>
          <w:lang w:eastAsia="fr-FR"/>
        </w:rPr>
        <w:t xml:space="preserve">en </w:t>
      </w:r>
      <w:r>
        <w:rPr>
          <w:rFonts w:eastAsia="Times New Roman" w:cstheme="minorHAnsi"/>
          <w:sz w:val="28"/>
          <w:szCs w:val="28"/>
          <w:lang w:eastAsia="fr-FR"/>
        </w:rPr>
        <w:t xml:space="preserve">Mauritanie </w:t>
      </w:r>
      <w:r w:rsidRPr="00FE1E6C">
        <w:rPr>
          <w:rFonts w:eastAsia="Times New Roman" w:cstheme="minorHAnsi"/>
          <w:sz w:val="28"/>
          <w:szCs w:val="28"/>
          <w:lang w:eastAsia="fr-FR"/>
        </w:rPr>
        <w:t xml:space="preserve">s’inscrit dans un cadre stratégique visant à garantir le développement des compétences des agents publics, leur adaptation aux évolutions des métiers et leur accompagnement dans leurs parcours professionnels. </w:t>
      </w:r>
    </w:p>
    <w:p w14:paraId="4901C20D" w14:textId="3A3BF68F" w:rsidR="007025D1" w:rsidRPr="00CA2FBB" w:rsidRDefault="007025D1" w:rsidP="0020092E">
      <w:pPr>
        <w:spacing w:before="100" w:beforeAutospacing="1" w:after="100" w:afterAutospacing="1"/>
        <w:rPr>
          <w:color w:val="2F7090"/>
          <w:spacing w:val="-2"/>
          <w:sz w:val="28"/>
          <w:szCs w:val="28"/>
        </w:rPr>
      </w:pPr>
      <w:r w:rsidRPr="00FE1E6C">
        <w:rPr>
          <w:rFonts w:eastAsia="Times New Roman" w:cstheme="minorHAnsi"/>
          <w:sz w:val="28"/>
          <w:szCs w:val="28"/>
          <w:lang w:eastAsia="fr-FR"/>
        </w:rPr>
        <w:t xml:space="preserve">Cette politique, complexe et interministérielle, est pilotée par des acteurs multiples et repose sur des dispositifs réglementaires, financiers et opérationnels </w:t>
      </w:r>
      <w:r>
        <w:rPr>
          <w:rFonts w:eastAsia="Times New Roman" w:cstheme="minorHAnsi"/>
          <w:sz w:val="28"/>
          <w:szCs w:val="28"/>
          <w:lang w:eastAsia="fr-FR"/>
        </w:rPr>
        <w:t>qui sont en cours de révision</w:t>
      </w:r>
      <w:r w:rsidRPr="00FE1E6C">
        <w:rPr>
          <w:rFonts w:eastAsia="Times New Roman" w:cstheme="minorHAnsi"/>
          <w:sz w:val="28"/>
          <w:szCs w:val="28"/>
          <w:lang w:eastAsia="fr-FR"/>
        </w:rPr>
        <w:t xml:space="preserve">. </w:t>
      </w:r>
      <w:r>
        <w:rPr>
          <w:rFonts w:eastAsia="Times New Roman" w:cstheme="minorHAnsi"/>
          <w:sz w:val="28"/>
          <w:szCs w:val="28"/>
          <w:lang w:eastAsia="fr-FR"/>
        </w:rPr>
        <w:t xml:space="preserve">Les dispositions concernant la </w:t>
      </w:r>
      <w:r w:rsidRPr="00FE1E6C">
        <w:rPr>
          <w:rFonts w:eastAsia="Times New Roman" w:cstheme="minorHAnsi"/>
          <w:sz w:val="28"/>
          <w:szCs w:val="28"/>
          <w:lang w:eastAsia="fr-FR"/>
        </w:rPr>
        <w:t xml:space="preserve">gouvernance, </w:t>
      </w:r>
      <w:r>
        <w:rPr>
          <w:rFonts w:eastAsia="Times New Roman" w:cstheme="minorHAnsi"/>
          <w:sz w:val="28"/>
          <w:szCs w:val="28"/>
          <w:lang w:eastAsia="fr-FR"/>
        </w:rPr>
        <w:t xml:space="preserve">le </w:t>
      </w:r>
      <w:r w:rsidRPr="00FE1E6C">
        <w:rPr>
          <w:rFonts w:eastAsia="Times New Roman" w:cstheme="minorHAnsi"/>
          <w:sz w:val="28"/>
          <w:szCs w:val="28"/>
          <w:lang w:eastAsia="fr-FR"/>
        </w:rPr>
        <w:t>financement</w:t>
      </w:r>
      <w:r>
        <w:rPr>
          <w:rFonts w:eastAsia="Times New Roman" w:cstheme="minorHAnsi"/>
          <w:sz w:val="28"/>
          <w:szCs w:val="28"/>
          <w:lang w:eastAsia="fr-FR"/>
        </w:rPr>
        <w:t xml:space="preserve"> </w:t>
      </w:r>
      <w:r w:rsidRPr="00FE1E6C">
        <w:rPr>
          <w:rFonts w:eastAsia="Times New Roman" w:cstheme="minorHAnsi"/>
          <w:sz w:val="28"/>
          <w:szCs w:val="28"/>
          <w:lang w:eastAsia="fr-FR"/>
        </w:rPr>
        <w:t>et mise en œuvre opérationnelle</w:t>
      </w:r>
      <w:r>
        <w:rPr>
          <w:rFonts w:eastAsia="Times New Roman" w:cstheme="minorHAnsi"/>
          <w:sz w:val="28"/>
          <w:szCs w:val="28"/>
          <w:lang w:eastAsia="fr-FR"/>
        </w:rPr>
        <w:t xml:space="preserve"> doivent être revues en priorité</w:t>
      </w:r>
      <w:r w:rsidRPr="00FE1E6C">
        <w:rPr>
          <w:rFonts w:eastAsia="Times New Roman" w:cstheme="minorHAnsi"/>
          <w:sz w:val="28"/>
          <w:szCs w:val="28"/>
          <w:lang w:eastAsia="fr-FR"/>
        </w:rPr>
        <w:t>.</w:t>
      </w:r>
    </w:p>
    <w:p w14:paraId="7F968646" w14:textId="5BCE6B45" w:rsidR="007025D1" w:rsidRDefault="007025D1" w:rsidP="00EA608A">
      <w:pPr>
        <w:jc w:val="both"/>
        <w:rPr>
          <w:sz w:val="28"/>
          <w:szCs w:val="28"/>
        </w:rPr>
      </w:pPr>
      <w:r w:rsidRPr="00CA2FBB">
        <w:rPr>
          <w:sz w:val="28"/>
          <w:szCs w:val="28"/>
        </w:rPr>
        <w:t>Le droit à la formation fait partie des droits reconnus aux agents publics de l’administration</w:t>
      </w:r>
      <w:r>
        <w:rPr>
          <w:sz w:val="28"/>
          <w:szCs w:val="28"/>
        </w:rPr>
        <w:t>.</w:t>
      </w:r>
      <w:r w:rsidRPr="00CA2FBB">
        <w:rPr>
          <w:sz w:val="28"/>
          <w:szCs w:val="28"/>
        </w:rPr>
        <w:t xml:space="preserve"> Les fonctionnaires bénéficient d’un droit à la formation. La loi 93-09 du 18 janvier 1993 portant statut général des fonctionnaires et agents contractuels de l’Etat fait de la formation </w:t>
      </w:r>
      <w:r>
        <w:rPr>
          <w:sz w:val="28"/>
          <w:szCs w:val="28"/>
        </w:rPr>
        <w:t xml:space="preserve">continue </w:t>
      </w:r>
      <w:r w:rsidRPr="00CA2FBB">
        <w:rPr>
          <w:sz w:val="28"/>
          <w:szCs w:val="28"/>
        </w:rPr>
        <w:t xml:space="preserve">des personnels de l’Etat et de ses établissements publics à caractère administratif à la fois un droit et une obligation. L’article 11 précise que « </w:t>
      </w:r>
      <w:r w:rsidRPr="00CA2FBB">
        <w:rPr>
          <w:i/>
          <w:sz w:val="28"/>
          <w:szCs w:val="28"/>
        </w:rPr>
        <w:t>Les fonctionnaires peuvent être tenus de suivre, durant leur carrière, des actions de formation professionnelle dans les conditions fixées par les statuts particuliers</w:t>
      </w:r>
      <w:r w:rsidRPr="00CA2FBB">
        <w:rPr>
          <w:sz w:val="28"/>
          <w:szCs w:val="28"/>
        </w:rPr>
        <w:t xml:space="preserve"> ». </w:t>
      </w:r>
    </w:p>
    <w:p w14:paraId="4CAA1C59" w14:textId="77777777" w:rsidR="007025D1" w:rsidRDefault="007025D1" w:rsidP="00EA608A">
      <w:pPr>
        <w:jc w:val="both"/>
        <w:rPr>
          <w:sz w:val="28"/>
          <w:szCs w:val="28"/>
        </w:rPr>
      </w:pPr>
      <w:r w:rsidRPr="00CA2FBB">
        <w:rPr>
          <w:sz w:val="28"/>
          <w:szCs w:val="28"/>
        </w:rPr>
        <w:t xml:space="preserve">L’article 19 </w:t>
      </w:r>
      <w:r>
        <w:rPr>
          <w:sz w:val="28"/>
          <w:szCs w:val="28"/>
        </w:rPr>
        <w:t xml:space="preserve">modifié par la loi du 31 12 2024 précise </w:t>
      </w:r>
      <w:r w:rsidRPr="00CA2FBB">
        <w:rPr>
          <w:sz w:val="28"/>
          <w:szCs w:val="28"/>
        </w:rPr>
        <w:t>que «</w:t>
      </w:r>
      <w:r w:rsidRPr="00C8510A">
        <w:rPr>
          <w:i/>
          <w:iCs/>
          <w:sz w:val="28"/>
          <w:szCs w:val="28"/>
        </w:rPr>
        <w:t xml:space="preserve"> Le droit à la formation permanente est reconnu aux fonctionnaires, en fonction des nécessités de service et des moyens de l’administration. Pour l’application des dispositions du présent article, il est institué un dispositif institutionnel chargé de la formation. Un décret définit sa composition, ainsi que ses modalités d’organisation et de fonctionnement.</w:t>
      </w:r>
      <w:r w:rsidRPr="00CA2FBB">
        <w:rPr>
          <w:sz w:val="28"/>
          <w:szCs w:val="28"/>
        </w:rPr>
        <w:t xml:space="preserve"> </w:t>
      </w:r>
      <w:r w:rsidRPr="00CA2FBB">
        <w:rPr>
          <w:i/>
          <w:sz w:val="28"/>
          <w:szCs w:val="28"/>
        </w:rPr>
        <w:t>Le droit à la formation permanente est reconnu aux fonctionnaires, en fonction des nécessités de service et des moyens de l’administration</w:t>
      </w:r>
      <w:r w:rsidRPr="00CA2FBB">
        <w:rPr>
          <w:sz w:val="28"/>
          <w:szCs w:val="28"/>
        </w:rPr>
        <w:t xml:space="preserve"> ». </w:t>
      </w:r>
    </w:p>
    <w:p w14:paraId="22D57DEE" w14:textId="77777777" w:rsidR="005928D3" w:rsidRDefault="005928D3" w:rsidP="00EA608A">
      <w:pPr>
        <w:pStyle w:val="Corpsdetexte"/>
        <w:spacing w:before="1"/>
      </w:pPr>
    </w:p>
    <w:p w14:paraId="6E1F8194" w14:textId="77777777" w:rsidR="005928D3" w:rsidRDefault="005928D3" w:rsidP="00EA608A">
      <w:pPr>
        <w:pStyle w:val="Corpsdetexte"/>
        <w:spacing w:before="1"/>
      </w:pPr>
    </w:p>
    <w:p w14:paraId="016BE740" w14:textId="58FC9CFD" w:rsidR="007025D1" w:rsidRDefault="007025D1" w:rsidP="00EA608A">
      <w:pPr>
        <w:pStyle w:val="Corpsdetexte"/>
        <w:spacing w:before="1"/>
      </w:pPr>
      <w:r>
        <w:t>Améliorer l’efficacité de l’administration publique implique de renforcer les compétences des agents publics qui ne sont pas toujours en adéquation avec celles requises par les postes occupés. Ce constat s’applique à tous les niveaux de la chaîne hiérarchique</w:t>
      </w:r>
      <w:r w:rsidR="000B1796">
        <w:t xml:space="preserve"> y compris</w:t>
      </w:r>
      <w:r>
        <w:t xml:space="preserve"> </w:t>
      </w:r>
      <w:r w:rsidR="000B1796">
        <w:t xml:space="preserve">celui des directions générales. </w:t>
      </w:r>
    </w:p>
    <w:p w14:paraId="6017564E" w14:textId="77777777" w:rsidR="00925F5E" w:rsidRDefault="00925F5E" w:rsidP="00EA608A">
      <w:pPr>
        <w:pStyle w:val="Corpsdetexte"/>
        <w:spacing w:before="1"/>
      </w:pPr>
    </w:p>
    <w:p w14:paraId="6E30E3EF" w14:textId="253C18A9" w:rsidR="007025D1" w:rsidRDefault="007025D1" w:rsidP="00EA608A">
      <w:pPr>
        <w:pStyle w:val="Corpsdetexte"/>
        <w:spacing w:before="1"/>
      </w:pPr>
      <w:r>
        <w:t>Le constat est simple : Il y un écart significatif entre le cadre actuel qui régit la formation continue et les résultats obtenus. Il convient de le réduire par la mise en œuvre d’une nouvelle politique de formation continue qui permette de concrétiser le droit à la formation prévue par les textes</w:t>
      </w:r>
      <w:r w:rsidR="008F6EBA">
        <w:t xml:space="preserve"> et d’accroître les compétences des agents publics</w:t>
      </w:r>
      <w:r>
        <w:t xml:space="preserve">.  </w:t>
      </w:r>
    </w:p>
    <w:p w14:paraId="5163786D" w14:textId="77777777" w:rsidR="00BE3159" w:rsidRDefault="00BE3159" w:rsidP="00EA608A">
      <w:pPr>
        <w:pStyle w:val="Corpsdetexte"/>
        <w:spacing w:before="1"/>
      </w:pPr>
    </w:p>
    <w:p w14:paraId="56ECBEF6" w14:textId="667AA387" w:rsidR="007025D1" w:rsidRDefault="002F4CEE" w:rsidP="00E77883">
      <w:pPr>
        <w:rPr>
          <w:rFonts w:cstheme="minorHAnsi"/>
          <w:color w:val="000000"/>
          <w:sz w:val="28"/>
          <w:szCs w:val="28"/>
          <w:shd w:val="clear" w:color="auto" w:fill="FFFFFF"/>
        </w:rPr>
      </w:pPr>
      <w:r>
        <w:rPr>
          <w:rFonts w:cstheme="minorHAnsi"/>
          <w:color w:val="000000"/>
          <w:sz w:val="28"/>
          <w:szCs w:val="28"/>
          <w:shd w:val="clear" w:color="auto" w:fill="FFFFFF"/>
        </w:rPr>
        <w:t>C’</w:t>
      </w:r>
      <w:r w:rsidR="001C54E7">
        <w:rPr>
          <w:rFonts w:cstheme="minorHAnsi"/>
          <w:color w:val="000000"/>
          <w:sz w:val="28"/>
          <w:szCs w:val="28"/>
          <w:shd w:val="clear" w:color="auto" w:fill="FFFFFF"/>
        </w:rPr>
        <w:t>est pourquoi l</w:t>
      </w:r>
      <w:r w:rsidR="007025D1" w:rsidRPr="0009754A">
        <w:rPr>
          <w:rFonts w:cstheme="minorHAnsi"/>
          <w:color w:val="000000"/>
          <w:sz w:val="28"/>
          <w:szCs w:val="28"/>
          <w:shd w:val="clear" w:color="auto" w:fill="FFFFFF"/>
        </w:rPr>
        <w:t>e Ministre de la Fonction Publique et du Travail a présenté une communication lors du Conseil des Ministres du 27 mars 2025 relative au plan stratégique national de renforcement des capacités des ressources humaines de l’Etat</w:t>
      </w:r>
      <w:r w:rsidR="007025D1">
        <w:rPr>
          <w:rFonts w:cstheme="minorHAnsi"/>
          <w:color w:val="000000"/>
          <w:sz w:val="28"/>
          <w:szCs w:val="28"/>
          <w:shd w:val="clear" w:color="auto" w:fill="FFFFFF"/>
        </w:rPr>
        <w:t>. Elle a</w:t>
      </w:r>
      <w:r w:rsidR="007025D1" w:rsidRPr="00BD4C8C">
        <w:rPr>
          <w:rFonts w:ascii="Arial" w:hAnsi="Arial" w:cs="Arial"/>
          <w:color w:val="000000"/>
          <w:sz w:val="24"/>
          <w:szCs w:val="24"/>
          <w:shd w:val="clear" w:color="auto" w:fill="FFFFFF"/>
        </w:rPr>
        <w:t xml:space="preserve"> </w:t>
      </w:r>
      <w:r w:rsidR="007025D1">
        <w:rPr>
          <w:rFonts w:ascii="Arial" w:hAnsi="Arial" w:cs="Arial"/>
          <w:color w:val="000000"/>
          <w:sz w:val="24"/>
          <w:szCs w:val="24"/>
          <w:shd w:val="clear" w:color="auto" w:fill="FFFFFF"/>
        </w:rPr>
        <w:t xml:space="preserve">rappelé </w:t>
      </w:r>
      <w:r w:rsidR="007025D1" w:rsidRPr="0009754A">
        <w:rPr>
          <w:rFonts w:cstheme="minorHAnsi"/>
          <w:color w:val="000000"/>
          <w:sz w:val="28"/>
          <w:szCs w:val="28"/>
          <w:shd w:val="clear" w:color="auto" w:fill="FFFFFF"/>
        </w:rPr>
        <w:t xml:space="preserve">le contexte actuel de la formation continue du personnel de l’État, son cadre juridique, </w:t>
      </w:r>
      <w:r w:rsidR="007025D1">
        <w:rPr>
          <w:rFonts w:cstheme="minorHAnsi"/>
          <w:color w:val="000000"/>
          <w:sz w:val="28"/>
          <w:szCs w:val="28"/>
          <w:shd w:val="clear" w:color="auto" w:fill="FFFFFF"/>
        </w:rPr>
        <w:t xml:space="preserve">un premier diagnostic, </w:t>
      </w:r>
      <w:r w:rsidR="007025D1" w:rsidRPr="0009754A">
        <w:rPr>
          <w:rFonts w:cstheme="minorHAnsi"/>
          <w:color w:val="000000"/>
          <w:sz w:val="28"/>
          <w:szCs w:val="28"/>
          <w:shd w:val="clear" w:color="auto" w:fill="FFFFFF"/>
        </w:rPr>
        <w:t xml:space="preserve">et </w:t>
      </w:r>
      <w:r w:rsidR="007025D1">
        <w:rPr>
          <w:rFonts w:cstheme="minorHAnsi"/>
          <w:color w:val="000000"/>
          <w:sz w:val="28"/>
          <w:szCs w:val="28"/>
          <w:shd w:val="clear" w:color="auto" w:fill="FFFFFF"/>
        </w:rPr>
        <w:t>déterminé des objectifs et une méthode afin d’</w:t>
      </w:r>
      <w:r w:rsidR="007025D1" w:rsidRPr="0009754A">
        <w:rPr>
          <w:rFonts w:cstheme="minorHAnsi"/>
          <w:color w:val="000000"/>
          <w:sz w:val="28"/>
          <w:szCs w:val="28"/>
          <w:shd w:val="clear" w:color="auto" w:fill="FFFFFF"/>
        </w:rPr>
        <w:t>assurer une meilleure prise en charge</w:t>
      </w:r>
      <w:r w:rsidR="007025D1">
        <w:rPr>
          <w:rFonts w:cstheme="minorHAnsi"/>
          <w:color w:val="000000"/>
          <w:sz w:val="28"/>
          <w:szCs w:val="28"/>
          <w:shd w:val="clear" w:color="auto" w:fill="FFFFFF"/>
        </w:rPr>
        <w:t xml:space="preserve">. </w:t>
      </w:r>
    </w:p>
    <w:p w14:paraId="0EB69A17" w14:textId="4A744034" w:rsidR="007A5300" w:rsidRDefault="007025D1" w:rsidP="00FA416B">
      <w:pPr>
        <w:rPr>
          <w:rFonts w:cstheme="minorHAnsi"/>
          <w:color w:val="000000"/>
          <w:sz w:val="28"/>
          <w:szCs w:val="28"/>
          <w:shd w:val="clear" w:color="auto" w:fill="FFFFFF"/>
        </w:rPr>
      </w:pPr>
      <w:r>
        <w:rPr>
          <w:rFonts w:cstheme="minorHAnsi"/>
          <w:color w:val="000000"/>
          <w:sz w:val="28"/>
          <w:szCs w:val="28"/>
          <w:shd w:val="clear" w:color="auto" w:fill="FFFFFF"/>
        </w:rPr>
        <w:t xml:space="preserve">La communication en Conseil des Ministres s’inscrit en continuité </w:t>
      </w:r>
      <w:r w:rsidR="007A5300">
        <w:rPr>
          <w:rFonts w:cstheme="minorHAnsi"/>
          <w:color w:val="000000"/>
          <w:sz w:val="28"/>
          <w:szCs w:val="28"/>
          <w:shd w:val="clear" w:color="auto" w:fill="FFFFFF"/>
        </w:rPr>
        <w:t xml:space="preserve">directe </w:t>
      </w:r>
      <w:r>
        <w:rPr>
          <w:rFonts w:cstheme="minorHAnsi"/>
          <w:color w:val="000000"/>
          <w:sz w:val="28"/>
          <w:szCs w:val="28"/>
          <w:shd w:val="clear" w:color="auto" w:fill="FFFFFF"/>
        </w:rPr>
        <w:t xml:space="preserve">de la Stratégie de Modernisation de l’Administration (SMA) adoptée en avril 2024 pour la période 2024-2028. </w:t>
      </w:r>
    </w:p>
    <w:p w14:paraId="19F6397E" w14:textId="77777777" w:rsidR="00D14340" w:rsidRDefault="00D14340" w:rsidP="00D14340">
      <w:pPr>
        <w:widowControl w:val="0"/>
        <w:autoSpaceDE w:val="0"/>
        <w:autoSpaceDN w:val="0"/>
        <w:spacing w:after="0" w:line="240" w:lineRule="auto"/>
        <w:ind w:right="140"/>
        <w:jc w:val="both"/>
        <w:rPr>
          <w:rFonts w:cstheme="minorHAnsi"/>
          <w:color w:val="000000"/>
          <w:sz w:val="28"/>
          <w:szCs w:val="28"/>
          <w:shd w:val="clear" w:color="auto" w:fill="FFFFFF"/>
        </w:rPr>
      </w:pPr>
    </w:p>
    <w:p w14:paraId="797697EC" w14:textId="279E41F7" w:rsidR="00D14340" w:rsidRPr="00510F34" w:rsidRDefault="00D14340" w:rsidP="00D14340">
      <w:pPr>
        <w:rPr>
          <w:rStyle w:val="Accentuation"/>
          <w:rFonts w:cstheme="minorHAnsi"/>
          <w:b w:val="0"/>
          <w:sz w:val="28"/>
          <w:szCs w:val="28"/>
        </w:rPr>
      </w:pPr>
      <w:r w:rsidRPr="00A45E74">
        <w:rPr>
          <w:sz w:val="28"/>
          <w:szCs w:val="28"/>
        </w:rPr>
        <w:t xml:space="preserve">La </w:t>
      </w:r>
      <w:r>
        <w:rPr>
          <w:sz w:val="28"/>
          <w:szCs w:val="28"/>
        </w:rPr>
        <w:t xml:space="preserve">formation aux </w:t>
      </w:r>
      <w:r w:rsidRPr="00A45E74">
        <w:rPr>
          <w:sz w:val="28"/>
          <w:szCs w:val="28"/>
        </w:rPr>
        <w:t xml:space="preserve">méthodes de management </w:t>
      </w:r>
      <w:r>
        <w:rPr>
          <w:sz w:val="28"/>
          <w:szCs w:val="28"/>
        </w:rPr>
        <w:t xml:space="preserve">des </w:t>
      </w:r>
      <w:r w:rsidRPr="00A45E74">
        <w:rPr>
          <w:sz w:val="28"/>
          <w:szCs w:val="28"/>
        </w:rPr>
        <w:t xml:space="preserve">cadres dirigeants de l’administration de Mauritanie sur la base de contacts internationaux et des retours d’expériences significatifs représente </w:t>
      </w:r>
      <w:r>
        <w:rPr>
          <w:sz w:val="28"/>
          <w:szCs w:val="28"/>
        </w:rPr>
        <w:t xml:space="preserve">également un </w:t>
      </w:r>
      <w:r w:rsidRPr="00A45E74">
        <w:rPr>
          <w:sz w:val="28"/>
          <w:szCs w:val="28"/>
        </w:rPr>
        <w:t xml:space="preserve">enjeu essentiel pour la modernisation du pays. Cette orientation traduit la volonté d’introduire des </w:t>
      </w:r>
      <w:r w:rsidR="00CE59DC">
        <w:rPr>
          <w:sz w:val="28"/>
          <w:szCs w:val="28"/>
        </w:rPr>
        <w:t>pr</w:t>
      </w:r>
      <w:r w:rsidRPr="00A45E74">
        <w:rPr>
          <w:sz w:val="28"/>
          <w:szCs w:val="28"/>
        </w:rPr>
        <w:t xml:space="preserve">atiques managériales fondées sur la recherche de l’efficacité et de l’évaluation dans le fonctionnement des services. </w:t>
      </w:r>
    </w:p>
    <w:p w14:paraId="55AF3DBB" w14:textId="77777777" w:rsidR="00D14340" w:rsidRDefault="00D14340" w:rsidP="00D14340">
      <w:pPr>
        <w:spacing w:after="0" w:line="240" w:lineRule="auto"/>
        <w:jc w:val="both"/>
        <w:rPr>
          <w:rStyle w:val="Accentuation"/>
          <w:rFonts w:cstheme="minorHAnsi"/>
          <w:b w:val="0"/>
          <w:sz w:val="28"/>
          <w:szCs w:val="28"/>
        </w:rPr>
      </w:pPr>
      <w:r w:rsidRPr="00510F34">
        <w:rPr>
          <w:rStyle w:val="Accentuation"/>
          <w:rFonts w:cstheme="minorHAnsi"/>
          <w:b w:val="0"/>
          <w:sz w:val="28"/>
          <w:szCs w:val="28"/>
        </w:rPr>
        <w:t xml:space="preserve">Des changements importants sont en cours : réforme du statut de la fonction publique, introduction du référentiel des emplois de l’Etat et des collectivités, création des fiches de poste dans les départements ministériels, activation d’un nouveau système d’information </w:t>
      </w:r>
      <w:r>
        <w:rPr>
          <w:rStyle w:val="Accentuation"/>
          <w:rFonts w:cstheme="minorHAnsi"/>
          <w:b w:val="0"/>
          <w:sz w:val="28"/>
          <w:szCs w:val="28"/>
        </w:rPr>
        <w:t xml:space="preserve">RH </w:t>
      </w:r>
      <w:r w:rsidRPr="00510F34">
        <w:rPr>
          <w:rStyle w:val="Accentuation"/>
          <w:rFonts w:cstheme="minorHAnsi"/>
          <w:b w:val="0"/>
          <w:sz w:val="28"/>
          <w:szCs w:val="28"/>
        </w:rPr>
        <w:t xml:space="preserve">favorisant la numérisation des actes de gestion et la constitution des bases de données RH connectées. D’autres actions sont prévues notamment la création d’un guide des procédures administratives ou la mise en œuvre de l’entretien professionnel.  </w:t>
      </w:r>
    </w:p>
    <w:p w14:paraId="3EE018A8" w14:textId="77777777" w:rsidR="00D14340" w:rsidRPr="00510F34" w:rsidRDefault="00D14340" w:rsidP="00D14340">
      <w:pPr>
        <w:spacing w:after="0" w:line="240" w:lineRule="auto"/>
        <w:jc w:val="both"/>
        <w:rPr>
          <w:rStyle w:val="Accentuation"/>
          <w:rFonts w:cstheme="minorHAnsi"/>
          <w:b w:val="0"/>
          <w:sz w:val="28"/>
          <w:szCs w:val="28"/>
        </w:rPr>
      </w:pPr>
    </w:p>
    <w:p w14:paraId="023CE609" w14:textId="77777777" w:rsidR="005928D3" w:rsidRDefault="00D14340" w:rsidP="00D14340">
      <w:pPr>
        <w:spacing w:after="0" w:line="240" w:lineRule="auto"/>
        <w:jc w:val="both"/>
        <w:rPr>
          <w:rStyle w:val="Accentuation"/>
          <w:rFonts w:cstheme="minorHAnsi"/>
          <w:b w:val="0"/>
          <w:sz w:val="28"/>
          <w:szCs w:val="28"/>
        </w:rPr>
      </w:pPr>
      <w:r w:rsidRPr="00510F34">
        <w:rPr>
          <w:rStyle w:val="Accentuation"/>
          <w:rFonts w:cstheme="minorHAnsi"/>
          <w:b w:val="0"/>
          <w:sz w:val="28"/>
          <w:szCs w:val="28"/>
        </w:rPr>
        <w:t>Ces différentes actions facilite</w:t>
      </w:r>
      <w:r>
        <w:rPr>
          <w:rStyle w:val="Accentuation"/>
          <w:rFonts w:cstheme="minorHAnsi"/>
          <w:b w:val="0"/>
          <w:sz w:val="28"/>
          <w:szCs w:val="28"/>
        </w:rPr>
        <w:t xml:space="preserve">nt </w:t>
      </w:r>
      <w:r w:rsidRPr="00510F34">
        <w:rPr>
          <w:rStyle w:val="Accentuation"/>
          <w:rFonts w:cstheme="minorHAnsi"/>
          <w:b w:val="0"/>
          <w:sz w:val="28"/>
          <w:szCs w:val="28"/>
        </w:rPr>
        <w:t xml:space="preserve">l’émergence et la </w:t>
      </w:r>
      <w:r>
        <w:rPr>
          <w:rStyle w:val="Accentuation"/>
          <w:rFonts w:cstheme="minorHAnsi"/>
          <w:b w:val="0"/>
          <w:sz w:val="28"/>
          <w:szCs w:val="28"/>
        </w:rPr>
        <w:t xml:space="preserve">diffusion </w:t>
      </w:r>
      <w:r w:rsidRPr="00510F34">
        <w:rPr>
          <w:rStyle w:val="Accentuation"/>
          <w:rFonts w:cstheme="minorHAnsi"/>
          <w:b w:val="0"/>
          <w:sz w:val="28"/>
          <w:szCs w:val="28"/>
        </w:rPr>
        <w:t xml:space="preserve">d’une culture professionnelle axée sur le respect des objectifs définis, la gestion de projet avec la </w:t>
      </w:r>
    </w:p>
    <w:p w14:paraId="0FC56166" w14:textId="77777777" w:rsidR="005928D3" w:rsidRDefault="005928D3" w:rsidP="00D14340">
      <w:pPr>
        <w:spacing w:after="0" w:line="240" w:lineRule="auto"/>
        <w:jc w:val="both"/>
        <w:rPr>
          <w:rStyle w:val="Accentuation"/>
          <w:rFonts w:cstheme="minorHAnsi"/>
          <w:b w:val="0"/>
          <w:sz w:val="28"/>
          <w:szCs w:val="28"/>
        </w:rPr>
      </w:pPr>
    </w:p>
    <w:p w14:paraId="503DF66D" w14:textId="77777777" w:rsidR="005928D3" w:rsidRDefault="005928D3" w:rsidP="00D14340">
      <w:pPr>
        <w:spacing w:after="0" w:line="240" w:lineRule="auto"/>
        <w:jc w:val="both"/>
        <w:rPr>
          <w:rStyle w:val="Accentuation"/>
          <w:rFonts w:cstheme="minorHAnsi"/>
          <w:b w:val="0"/>
          <w:sz w:val="28"/>
          <w:szCs w:val="28"/>
        </w:rPr>
      </w:pPr>
    </w:p>
    <w:p w14:paraId="21B57C93" w14:textId="7024D64B" w:rsidR="00D14340" w:rsidRDefault="00D14340" w:rsidP="00D14340">
      <w:pPr>
        <w:spacing w:after="0" w:line="240" w:lineRule="auto"/>
        <w:jc w:val="both"/>
        <w:rPr>
          <w:rStyle w:val="Accentuation"/>
          <w:rFonts w:cstheme="minorHAnsi"/>
          <w:b w:val="0"/>
          <w:sz w:val="28"/>
          <w:szCs w:val="28"/>
        </w:rPr>
      </w:pPr>
      <w:r w:rsidRPr="00510F34">
        <w:rPr>
          <w:rStyle w:val="Accentuation"/>
          <w:rFonts w:cstheme="minorHAnsi"/>
          <w:b w:val="0"/>
          <w:sz w:val="28"/>
          <w:szCs w:val="28"/>
        </w:rPr>
        <w:t xml:space="preserve">tenue et le suivi des calendriers prévisionnels, la conduite des réunions, le dialogue constant avec les collaborateurs, une évaluation des résultats atteints et une réflexion sur les méthodes de travail utilisées.    </w:t>
      </w:r>
    </w:p>
    <w:p w14:paraId="4A19F1BA" w14:textId="77777777" w:rsidR="005928D3" w:rsidRDefault="005928D3" w:rsidP="00D14340">
      <w:pPr>
        <w:pStyle w:val="Titre1"/>
        <w:keepNext w:val="0"/>
        <w:keepLines w:val="0"/>
        <w:widowControl w:val="0"/>
        <w:overflowPunct w:val="0"/>
        <w:autoSpaceDE w:val="0"/>
        <w:autoSpaceDN w:val="0"/>
        <w:adjustRightInd w:val="0"/>
        <w:spacing w:before="0" w:after="120" w:line="240" w:lineRule="auto"/>
        <w:ind w:left="663" w:hanging="720"/>
        <w:jc w:val="both"/>
        <w:textAlignment w:val="baseline"/>
        <w:rPr>
          <w:rFonts w:asciiTheme="minorHAnsi" w:hAnsiTheme="minorHAnsi" w:cstheme="minorHAnsi"/>
          <w:color w:val="auto"/>
          <w:sz w:val="28"/>
          <w:szCs w:val="28"/>
        </w:rPr>
      </w:pPr>
    </w:p>
    <w:p w14:paraId="1AE1E454" w14:textId="6AF1676F" w:rsidR="00D14340" w:rsidRPr="00FF3A1C" w:rsidRDefault="00D14340" w:rsidP="00D14340">
      <w:pPr>
        <w:pStyle w:val="Titre1"/>
        <w:keepNext w:val="0"/>
        <w:keepLines w:val="0"/>
        <w:widowControl w:val="0"/>
        <w:overflowPunct w:val="0"/>
        <w:autoSpaceDE w:val="0"/>
        <w:autoSpaceDN w:val="0"/>
        <w:adjustRightInd w:val="0"/>
        <w:spacing w:before="0" w:after="120" w:line="240" w:lineRule="auto"/>
        <w:ind w:left="663" w:hanging="720"/>
        <w:jc w:val="both"/>
        <w:textAlignment w:val="baseline"/>
        <w:rPr>
          <w:rFonts w:asciiTheme="minorHAnsi" w:hAnsiTheme="minorHAnsi" w:cstheme="minorHAnsi"/>
          <w:color w:val="auto"/>
        </w:rPr>
      </w:pPr>
      <w:r>
        <w:rPr>
          <w:rFonts w:asciiTheme="minorHAnsi" w:hAnsiTheme="minorHAnsi" w:cstheme="minorHAnsi"/>
          <w:color w:val="auto"/>
          <w:sz w:val="28"/>
          <w:szCs w:val="28"/>
        </w:rPr>
        <w:t>D</w:t>
      </w:r>
      <w:r w:rsidRPr="00A867D7">
        <w:rPr>
          <w:rFonts w:asciiTheme="minorHAnsi" w:hAnsiTheme="minorHAnsi" w:cstheme="minorHAnsi"/>
          <w:color w:val="auto"/>
          <w:sz w:val="28"/>
          <w:szCs w:val="28"/>
        </w:rPr>
        <w:t xml:space="preserve">ans le cadre d’un appui à la DGFP, Expertise France a contracté en 2025 avec l’INSP, organisme disposant d’une expérience confirmée dans les collaborations internationales dans le domaine du management et de la formation. </w:t>
      </w:r>
      <w:r w:rsidRPr="00FF3A1C">
        <w:rPr>
          <w:rFonts w:asciiTheme="minorHAnsi" w:hAnsiTheme="minorHAnsi" w:cstheme="minorHAnsi"/>
          <w:color w:val="auto"/>
          <w:sz w:val="28"/>
          <w:szCs w:val="28"/>
        </w:rPr>
        <w:t>Un parcours supérieur de management structuré et pérenne a été proposé.</w:t>
      </w:r>
      <w:r w:rsidRPr="00FF3A1C">
        <w:rPr>
          <w:rFonts w:asciiTheme="minorHAnsi" w:hAnsiTheme="minorHAnsi" w:cstheme="minorHAnsi"/>
          <w:color w:val="auto"/>
        </w:rPr>
        <w:t xml:space="preserve"> </w:t>
      </w:r>
    </w:p>
    <w:p w14:paraId="67013358" w14:textId="77777777" w:rsidR="00D14340" w:rsidRDefault="00D14340" w:rsidP="00D14340">
      <w:pPr>
        <w:rPr>
          <w:sz w:val="28"/>
          <w:szCs w:val="28"/>
        </w:rPr>
      </w:pPr>
      <w:r w:rsidRPr="006D4FE5">
        <w:rPr>
          <w:sz w:val="28"/>
          <w:szCs w:val="28"/>
        </w:rPr>
        <w:t xml:space="preserve">Les livrables de cette mission ont été </w:t>
      </w:r>
      <w:r>
        <w:rPr>
          <w:sz w:val="28"/>
          <w:szCs w:val="28"/>
        </w:rPr>
        <w:t>pro</w:t>
      </w:r>
      <w:r w:rsidRPr="006D4FE5">
        <w:rPr>
          <w:sz w:val="28"/>
          <w:szCs w:val="28"/>
        </w:rPr>
        <w:t>dui</w:t>
      </w:r>
      <w:r>
        <w:rPr>
          <w:sz w:val="28"/>
          <w:szCs w:val="28"/>
        </w:rPr>
        <w:t>t</w:t>
      </w:r>
      <w:r w:rsidRPr="006D4FE5">
        <w:rPr>
          <w:sz w:val="28"/>
          <w:szCs w:val="28"/>
        </w:rPr>
        <w:t xml:space="preserve">s </w:t>
      </w:r>
      <w:r>
        <w:rPr>
          <w:sz w:val="28"/>
          <w:szCs w:val="28"/>
        </w:rPr>
        <w:t xml:space="preserve">en juillet 2025. Plusieurs recommandations avaient alors été faites : </w:t>
      </w:r>
    </w:p>
    <w:p w14:paraId="341BA617" w14:textId="77777777" w:rsidR="00D14340" w:rsidRPr="00A867D7" w:rsidRDefault="00D14340" w:rsidP="00D14340">
      <w:pPr>
        <w:jc w:val="both"/>
        <w:rPr>
          <w:rStyle w:val="lev"/>
          <w:b w:val="0"/>
          <w:bCs w:val="0"/>
          <w:sz w:val="28"/>
          <w:szCs w:val="28"/>
        </w:rPr>
      </w:pPr>
      <w:r>
        <w:rPr>
          <w:rStyle w:val="lev"/>
          <w:b w:val="0"/>
          <w:bCs w:val="0"/>
          <w:sz w:val="28"/>
          <w:szCs w:val="28"/>
          <w:u w:val="single"/>
        </w:rPr>
        <w:t>R</w:t>
      </w:r>
      <w:r w:rsidRPr="00A867D7">
        <w:rPr>
          <w:rStyle w:val="lev"/>
          <w:b w:val="0"/>
          <w:bCs w:val="0"/>
          <w:sz w:val="28"/>
          <w:szCs w:val="28"/>
          <w:u w:val="single"/>
        </w:rPr>
        <w:t xml:space="preserve">ecommandation n°1 : </w:t>
      </w:r>
      <w:r w:rsidRPr="00A867D7">
        <w:rPr>
          <w:rStyle w:val="lev"/>
          <w:b w:val="0"/>
          <w:bCs w:val="0"/>
          <w:sz w:val="28"/>
          <w:szCs w:val="28"/>
        </w:rPr>
        <w:t>Eriger le Cycle supérieur de management des hauts fonctionnaires de Mauritanie en master professionnel constitué de :</w:t>
      </w:r>
    </w:p>
    <w:p w14:paraId="23BF8225" w14:textId="77777777" w:rsidR="00D14340" w:rsidRPr="00A867D7" w:rsidRDefault="00D14340" w:rsidP="00D14340">
      <w:pPr>
        <w:pStyle w:val="Paragraphedeliste"/>
        <w:numPr>
          <w:ilvl w:val="0"/>
          <w:numId w:val="21"/>
        </w:numPr>
        <w:spacing w:after="0" w:line="240" w:lineRule="auto"/>
        <w:jc w:val="both"/>
        <w:rPr>
          <w:rStyle w:val="lev"/>
          <w:b w:val="0"/>
          <w:bCs w:val="0"/>
          <w:sz w:val="28"/>
          <w:szCs w:val="28"/>
        </w:rPr>
      </w:pPr>
      <w:r w:rsidRPr="00A867D7">
        <w:rPr>
          <w:rStyle w:val="lev"/>
          <w:b w:val="0"/>
          <w:bCs w:val="0"/>
          <w:sz w:val="28"/>
          <w:szCs w:val="28"/>
        </w:rPr>
        <w:t>3 semestres d’enseignement de modules ;</w:t>
      </w:r>
    </w:p>
    <w:p w14:paraId="04F08B5A" w14:textId="77777777" w:rsidR="00D14340" w:rsidRPr="00A867D7" w:rsidRDefault="00D14340" w:rsidP="00D14340">
      <w:pPr>
        <w:pStyle w:val="Paragraphedeliste"/>
        <w:numPr>
          <w:ilvl w:val="0"/>
          <w:numId w:val="21"/>
        </w:numPr>
        <w:jc w:val="both"/>
        <w:rPr>
          <w:rStyle w:val="lev"/>
          <w:b w:val="0"/>
          <w:bCs w:val="0"/>
          <w:sz w:val="28"/>
          <w:szCs w:val="28"/>
        </w:rPr>
      </w:pPr>
      <w:r w:rsidRPr="00A867D7">
        <w:rPr>
          <w:rStyle w:val="lev"/>
          <w:b w:val="0"/>
          <w:bCs w:val="0"/>
          <w:sz w:val="28"/>
          <w:szCs w:val="28"/>
        </w:rPr>
        <w:t>1 semestre de stage d’observation, mise en pratique, rédaction puis soutenance d’un rapport d’observation.</w:t>
      </w:r>
    </w:p>
    <w:p w14:paraId="05E7BD7E" w14:textId="77777777" w:rsidR="00D14340" w:rsidRPr="00A867D7" w:rsidRDefault="00D14340" w:rsidP="00D14340">
      <w:pPr>
        <w:jc w:val="both"/>
        <w:rPr>
          <w:rStyle w:val="lev"/>
          <w:b w:val="0"/>
          <w:bCs w:val="0"/>
          <w:sz w:val="28"/>
          <w:szCs w:val="28"/>
        </w:rPr>
      </w:pPr>
      <w:r w:rsidRPr="00A867D7">
        <w:rPr>
          <w:rStyle w:val="lev"/>
          <w:b w:val="0"/>
          <w:bCs w:val="0"/>
          <w:sz w:val="28"/>
          <w:szCs w:val="28"/>
          <w:u w:val="single"/>
        </w:rPr>
        <w:t>Recommandation n°2 :</w:t>
      </w:r>
      <w:r w:rsidRPr="00A867D7">
        <w:rPr>
          <w:rStyle w:val="lev"/>
          <w:b w:val="0"/>
          <w:bCs w:val="0"/>
          <w:sz w:val="28"/>
          <w:szCs w:val="28"/>
        </w:rPr>
        <w:t xml:space="preserve"> Prévoir des modalités systématiques d’évaluation des élèves (contrôle continu, examens, soutenance orale) ainsi qu’une double évaluation élèves-enseignants du cycle dans une logique d’amélioration continue. </w:t>
      </w:r>
    </w:p>
    <w:p w14:paraId="265D4213" w14:textId="019EAF13" w:rsidR="00D14340" w:rsidRPr="00A867D7" w:rsidRDefault="00D14340" w:rsidP="00D14340">
      <w:pPr>
        <w:jc w:val="both"/>
        <w:rPr>
          <w:rStyle w:val="lev"/>
          <w:b w:val="0"/>
          <w:bCs w:val="0"/>
          <w:sz w:val="28"/>
          <w:szCs w:val="28"/>
        </w:rPr>
      </w:pPr>
      <w:r>
        <w:rPr>
          <w:rStyle w:val="lev"/>
          <w:b w:val="0"/>
          <w:bCs w:val="0"/>
          <w:sz w:val="28"/>
          <w:szCs w:val="28"/>
          <w:u w:val="single"/>
        </w:rPr>
        <w:t>Re</w:t>
      </w:r>
      <w:r w:rsidRPr="00A867D7">
        <w:rPr>
          <w:rStyle w:val="lev"/>
          <w:b w:val="0"/>
          <w:bCs w:val="0"/>
          <w:sz w:val="28"/>
          <w:szCs w:val="28"/>
          <w:u w:val="single"/>
        </w:rPr>
        <w:t>commandation n°3 :</w:t>
      </w:r>
      <w:r w:rsidRPr="00A867D7">
        <w:rPr>
          <w:rStyle w:val="lev"/>
          <w:b w:val="0"/>
          <w:bCs w:val="0"/>
          <w:sz w:val="28"/>
          <w:szCs w:val="28"/>
        </w:rPr>
        <w:t xml:space="preserve"> Constituer un vivier d’intervenants prioritairement et majoritairement parmi les hauts fonctionnaires mauritaniens chevronnés, qui peut être complété par le recours à des experts/ hauts fonctionnaires étrangers issus de pays partenaires.</w:t>
      </w:r>
    </w:p>
    <w:p w14:paraId="62BC8853" w14:textId="77777777" w:rsidR="00D14340" w:rsidRPr="00A867D7" w:rsidRDefault="00D14340" w:rsidP="00D14340">
      <w:pPr>
        <w:jc w:val="both"/>
        <w:rPr>
          <w:rStyle w:val="lev"/>
          <w:b w:val="0"/>
          <w:bCs w:val="0"/>
          <w:sz w:val="28"/>
          <w:szCs w:val="28"/>
        </w:rPr>
      </w:pPr>
      <w:r w:rsidRPr="00A867D7">
        <w:rPr>
          <w:rStyle w:val="lev"/>
          <w:b w:val="0"/>
          <w:bCs w:val="0"/>
          <w:sz w:val="28"/>
          <w:szCs w:val="28"/>
          <w:u w:val="single"/>
        </w:rPr>
        <w:t>Recommandation n°</w:t>
      </w:r>
      <w:r>
        <w:rPr>
          <w:rStyle w:val="lev"/>
          <w:b w:val="0"/>
          <w:bCs w:val="0"/>
          <w:sz w:val="28"/>
          <w:szCs w:val="28"/>
          <w:u w:val="single"/>
        </w:rPr>
        <w:t xml:space="preserve">4 : </w:t>
      </w:r>
      <w:r w:rsidRPr="00A867D7">
        <w:rPr>
          <w:rStyle w:val="lev"/>
          <w:b w:val="0"/>
          <w:bCs w:val="0"/>
          <w:sz w:val="28"/>
          <w:szCs w:val="28"/>
        </w:rPr>
        <w:t>Parallèlement à l’organisation et au développement du CS2M, proposer aux candidats retenus des programmes de renforcement de leurs capacités linguistiques, en s’appuyant notamment sur les dispositifs mauritaniens préexistants tels que le centre des langues de l’ENAJM après une évaluation de leur niveau et de le</w:t>
      </w:r>
      <w:bookmarkStart w:id="0" w:name="_GoBack"/>
      <w:bookmarkEnd w:id="0"/>
      <w:r w:rsidRPr="00A867D7">
        <w:rPr>
          <w:rStyle w:val="lev"/>
          <w:b w:val="0"/>
          <w:bCs w:val="0"/>
          <w:sz w:val="28"/>
          <w:szCs w:val="28"/>
        </w:rPr>
        <w:t>urs besoins.</w:t>
      </w:r>
    </w:p>
    <w:p w14:paraId="65956D30" w14:textId="77777777" w:rsidR="00D14340" w:rsidRPr="00A867D7" w:rsidRDefault="00D14340" w:rsidP="00D14340">
      <w:pPr>
        <w:spacing w:after="0" w:line="240" w:lineRule="auto"/>
        <w:jc w:val="both"/>
        <w:rPr>
          <w:rStyle w:val="lev"/>
          <w:b w:val="0"/>
          <w:bCs w:val="0"/>
          <w:sz w:val="28"/>
          <w:szCs w:val="28"/>
        </w:rPr>
      </w:pPr>
      <w:r w:rsidRPr="00A867D7">
        <w:rPr>
          <w:rStyle w:val="lev"/>
          <w:b w:val="0"/>
          <w:bCs w:val="0"/>
          <w:sz w:val="28"/>
          <w:szCs w:val="28"/>
          <w:u w:val="single"/>
        </w:rPr>
        <w:t>Recommandation n°</w:t>
      </w:r>
      <w:r>
        <w:rPr>
          <w:rStyle w:val="lev"/>
          <w:b w:val="0"/>
          <w:bCs w:val="0"/>
          <w:sz w:val="28"/>
          <w:szCs w:val="28"/>
          <w:u w:val="single"/>
        </w:rPr>
        <w:t>5</w:t>
      </w:r>
      <w:r w:rsidRPr="00A867D7">
        <w:rPr>
          <w:rStyle w:val="lev"/>
          <w:b w:val="0"/>
          <w:bCs w:val="0"/>
          <w:sz w:val="28"/>
          <w:szCs w:val="28"/>
          <w:u w:val="single"/>
        </w:rPr>
        <w:t> :</w:t>
      </w:r>
      <w:r w:rsidRPr="00A867D7">
        <w:rPr>
          <w:rStyle w:val="lev"/>
          <w:b w:val="0"/>
          <w:bCs w:val="0"/>
          <w:sz w:val="28"/>
          <w:szCs w:val="28"/>
        </w:rPr>
        <w:t xml:space="preserve"> Etudier l’opportunité d’un co-portage ENAJM-ISCAE du CS2M dans le cadre d’une convention entre les deux établissements, suivie par le MFPT et le MESR.</w:t>
      </w:r>
    </w:p>
    <w:p w14:paraId="308AC8D8" w14:textId="77777777" w:rsidR="00D14340" w:rsidRDefault="00D14340" w:rsidP="00D14340">
      <w:pPr>
        <w:spacing w:after="0" w:line="240" w:lineRule="auto"/>
        <w:jc w:val="both"/>
        <w:rPr>
          <w:rStyle w:val="lev"/>
          <w:b w:val="0"/>
          <w:bCs w:val="0"/>
          <w:sz w:val="28"/>
          <w:szCs w:val="28"/>
          <w:u w:val="single"/>
        </w:rPr>
      </w:pPr>
    </w:p>
    <w:p w14:paraId="5E590717" w14:textId="77777777" w:rsidR="005928D3" w:rsidRDefault="005928D3" w:rsidP="00D14340">
      <w:pPr>
        <w:spacing w:after="0" w:line="240" w:lineRule="auto"/>
        <w:jc w:val="both"/>
        <w:rPr>
          <w:rStyle w:val="lev"/>
          <w:b w:val="0"/>
          <w:bCs w:val="0"/>
          <w:sz w:val="28"/>
          <w:szCs w:val="28"/>
          <w:u w:val="single"/>
        </w:rPr>
      </w:pPr>
    </w:p>
    <w:p w14:paraId="204BA2BF" w14:textId="77777777" w:rsidR="005928D3" w:rsidRDefault="005928D3" w:rsidP="00D14340">
      <w:pPr>
        <w:spacing w:after="0" w:line="240" w:lineRule="auto"/>
        <w:jc w:val="both"/>
        <w:rPr>
          <w:rStyle w:val="lev"/>
          <w:b w:val="0"/>
          <w:bCs w:val="0"/>
          <w:sz w:val="28"/>
          <w:szCs w:val="28"/>
          <w:u w:val="single"/>
        </w:rPr>
      </w:pPr>
    </w:p>
    <w:p w14:paraId="15521B69" w14:textId="77777777" w:rsidR="005928D3" w:rsidRDefault="005928D3" w:rsidP="00D14340">
      <w:pPr>
        <w:spacing w:after="0" w:line="240" w:lineRule="auto"/>
        <w:jc w:val="both"/>
        <w:rPr>
          <w:rStyle w:val="lev"/>
          <w:b w:val="0"/>
          <w:bCs w:val="0"/>
          <w:sz w:val="28"/>
          <w:szCs w:val="28"/>
          <w:u w:val="single"/>
        </w:rPr>
      </w:pPr>
    </w:p>
    <w:p w14:paraId="77327808" w14:textId="77777777" w:rsidR="005928D3" w:rsidRDefault="005928D3" w:rsidP="00D14340">
      <w:pPr>
        <w:spacing w:after="0" w:line="240" w:lineRule="auto"/>
        <w:jc w:val="both"/>
        <w:rPr>
          <w:rStyle w:val="lev"/>
          <w:b w:val="0"/>
          <w:bCs w:val="0"/>
          <w:sz w:val="28"/>
          <w:szCs w:val="28"/>
          <w:u w:val="single"/>
        </w:rPr>
      </w:pPr>
    </w:p>
    <w:p w14:paraId="48F763E4" w14:textId="77777777" w:rsidR="005928D3" w:rsidRDefault="005928D3" w:rsidP="00D14340">
      <w:pPr>
        <w:spacing w:after="0" w:line="240" w:lineRule="auto"/>
        <w:jc w:val="both"/>
        <w:rPr>
          <w:rStyle w:val="lev"/>
          <w:b w:val="0"/>
          <w:bCs w:val="0"/>
          <w:sz w:val="28"/>
          <w:szCs w:val="28"/>
          <w:u w:val="single"/>
        </w:rPr>
      </w:pPr>
    </w:p>
    <w:p w14:paraId="5747CA5A" w14:textId="6315735B" w:rsidR="00D14340" w:rsidRPr="00A867D7" w:rsidRDefault="00D14340" w:rsidP="00D14340">
      <w:pPr>
        <w:spacing w:after="0" w:line="240" w:lineRule="auto"/>
        <w:jc w:val="both"/>
        <w:rPr>
          <w:rStyle w:val="lev"/>
          <w:b w:val="0"/>
          <w:bCs w:val="0"/>
          <w:sz w:val="28"/>
          <w:szCs w:val="28"/>
        </w:rPr>
      </w:pPr>
      <w:r>
        <w:rPr>
          <w:rStyle w:val="lev"/>
          <w:b w:val="0"/>
          <w:bCs w:val="0"/>
          <w:sz w:val="28"/>
          <w:szCs w:val="28"/>
          <w:u w:val="single"/>
        </w:rPr>
        <w:t>R</w:t>
      </w:r>
      <w:r w:rsidRPr="00A867D7">
        <w:rPr>
          <w:rStyle w:val="lev"/>
          <w:b w:val="0"/>
          <w:bCs w:val="0"/>
          <w:sz w:val="28"/>
          <w:szCs w:val="28"/>
          <w:u w:val="single"/>
        </w:rPr>
        <w:t>ecommandation n°</w:t>
      </w:r>
      <w:r>
        <w:rPr>
          <w:rStyle w:val="lev"/>
          <w:b w:val="0"/>
          <w:bCs w:val="0"/>
          <w:sz w:val="28"/>
          <w:szCs w:val="28"/>
          <w:u w:val="single"/>
        </w:rPr>
        <w:t>6</w:t>
      </w:r>
      <w:r w:rsidRPr="00A867D7">
        <w:rPr>
          <w:rStyle w:val="lev"/>
          <w:b w:val="0"/>
          <w:bCs w:val="0"/>
          <w:sz w:val="28"/>
          <w:szCs w:val="28"/>
          <w:u w:val="single"/>
        </w:rPr>
        <w:t> :</w:t>
      </w:r>
      <w:r w:rsidRPr="00A867D7">
        <w:rPr>
          <w:rStyle w:val="lev"/>
          <w:b w:val="0"/>
          <w:bCs w:val="0"/>
          <w:sz w:val="28"/>
          <w:szCs w:val="28"/>
        </w:rPr>
        <w:t xml:space="preserve"> S’appuyer sur les partenariats préexistants entre l’ENAJM et le réseau des ENA francophones - dont l’INSP – pour développer le CS2M et notamment :</w:t>
      </w:r>
    </w:p>
    <w:p w14:paraId="782ACE43" w14:textId="77777777" w:rsidR="00D14340" w:rsidRPr="00A867D7" w:rsidRDefault="00D14340" w:rsidP="00D14340">
      <w:pPr>
        <w:pStyle w:val="Paragraphedeliste"/>
        <w:numPr>
          <w:ilvl w:val="0"/>
          <w:numId w:val="21"/>
        </w:numPr>
        <w:spacing w:after="0" w:line="240" w:lineRule="auto"/>
        <w:jc w:val="both"/>
        <w:rPr>
          <w:rStyle w:val="lev"/>
          <w:b w:val="0"/>
          <w:bCs w:val="0"/>
          <w:sz w:val="28"/>
          <w:szCs w:val="28"/>
        </w:rPr>
      </w:pPr>
      <w:r w:rsidRPr="00A867D7">
        <w:rPr>
          <w:rStyle w:val="lev"/>
          <w:b w:val="0"/>
          <w:bCs w:val="0"/>
          <w:sz w:val="28"/>
          <w:szCs w:val="28"/>
        </w:rPr>
        <w:t>Son vivier d’intervenants et le renforcement sur-mesure de ses capacités ;</w:t>
      </w:r>
    </w:p>
    <w:p w14:paraId="1D37CBF0" w14:textId="77777777" w:rsidR="00D14340" w:rsidRPr="00A867D7" w:rsidRDefault="00D14340" w:rsidP="00D14340">
      <w:pPr>
        <w:pStyle w:val="Paragraphedeliste"/>
        <w:numPr>
          <w:ilvl w:val="0"/>
          <w:numId w:val="21"/>
        </w:numPr>
        <w:spacing w:after="0" w:line="240" w:lineRule="auto"/>
        <w:jc w:val="both"/>
        <w:rPr>
          <w:rStyle w:val="lev"/>
          <w:b w:val="0"/>
          <w:bCs w:val="0"/>
          <w:sz w:val="28"/>
          <w:szCs w:val="28"/>
        </w:rPr>
      </w:pPr>
      <w:r w:rsidRPr="00A867D7">
        <w:rPr>
          <w:rStyle w:val="lev"/>
          <w:b w:val="0"/>
          <w:bCs w:val="0"/>
          <w:sz w:val="28"/>
          <w:szCs w:val="28"/>
        </w:rPr>
        <w:t>L’organisation des stages d’observation en administration étrangère.</w:t>
      </w:r>
    </w:p>
    <w:p w14:paraId="7965E51E" w14:textId="12CD7926" w:rsidR="00667067" w:rsidRDefault="00667067" w:rsidP="00667067">
      <w:pPr>
        <w:pStyle w:val="Titre1"/>
        <w:keepNext w:val="0"/>
        <w:keepLines w:val="0"/>
        <w:widowControl w:val="0"/>
        <w:overflowPunct w:val="0"/>
        <w:autoSpaceDE w:val="0"/>
        <w:autoSpaceDN w:val="0"/>
        <w:adjustRightInd w:val="0"/>
        <w:spacing w:before="360" w:after="240" w:line="240" w:lineRule="auto"/>
        <w:ind w:left="720" w:hanging="720"/>
        <w:jc w:val="both"/>
        <w:textAlignment w:val="baseline"/>
        <w:rPr>
          <w:rFonts w:asciiTheme="minorHAnsi" w:hAnsiTheme="minorHAnsi" w:cstheme="minorHAnsi"/>
          <w:color w:val="2F5496" w:themeColor="accent5" w:themeShade="BF"/>
          <w:sz w:val="28"/>
          <w:szCs w:val="28"/>
        </w:rPr>
      </w:pPr>
      <w:r w:rsidRPr="00CE59DC">
        <w:rPr>
          <w:rFonts w:asciiTheme="minorHAnsi" w:hAnsiTheme="minorHAnsi" w:cstheme="minorHAnsi"/>
          <w:color w:val="2F5496" w:themeColor="accent5" w:themeShade="BF"/>
          <w:sz w:val="28"/>
          <w:szCs w:val="28"/>
        </w:rPr>
        <w:t xml:space="preserve">Objectifs   </w:t>
      </w:r>
    </w:p>
    <w:p w14:paraId="5F8912C7" w14:textId="77777777" w:rsidR="00F56FC4" w:rsidRDefault="003D5329" w:rsidP="003D5329">
      <w:pPr>
        <w:rPr>
          <w:rFonts w:cstheme="minorHAnsi"/>
          <w:sz w:val="28"/>
          <w:szCs w:val="28"/>
        </w:rPr>
      </w:pPr>
      <w:r w:rsidRPr="003D5329">
        <w:rPr>
          <w:rFonts w:cstheme="minorHAnsi"/>
          <w:sz w:val="28"/>
          <w:szCs w:val="28"/>
        </w:rPr>
        <w:t>En ce qui concerne</w:t>
      </w:r>
      <w:r>
        <w:rPr>
          <w:rFonts w:cstheme="minorHAnsi"/>
          <w:sz w:val="28"/>
          <w:szCs w:val="28"/>
        </w:rPr>
        <w:t xml:space="preserve"> la politique nationale de la formation continue, les objectifs assignés à la présente mission sont les suivants :</w:t>
      </w:r>
    </w:p>
    <w:p w14:paraId="7B027845" w14:textId="2CEE6D83" w:rsidR="003D5329" w:rsidRPr="008B08E4" w:rsidRDefault="003D5329" w:rsidP="003D5329">
      <w:pPr>
        <w:pStyle w:val="Corpsdetexte"/>
        <w:numPr>
          <w:ilvl w:val="0"/>
          <w:numId w:val="32"/>
        </w:numPr>
        <w:spacing w:before="241" w:line="278" w:lineRule="auto"/>
        <w:ind w:right="137"/>
        <w:jc w:val="both"/>
      </w:pPr>
      <w:r>
        <w:rPr>
          <w:spacing w:val="-2"/>
        </w:rPr>
        <w:t>Rédaction,</w:t>
      </w:r>
      <w:r w:rsidRPr="002F4CEE">
        <w:rPr>
          <w:spacing w:val="-2"/>
        </w:rPr>
        <w:t xml:space="preserve"> mise au point et finalisation du document de présentation de la </w:t>
      </w:r>
      <w:r>
        <w:rPr>
          <w:spacing w:val="-2"/>
        </w:rPr>
        <w:t>réforme de la politique nationale de la formation cont</w:t>
      </w:r>
      <w:r w:rsidR="00090814">
        <w:rPr>
          <w:spacing w:val="-2"/>
        </w:rPr>
        <w:t xml:space="preserve">inue ; </w:t>
      </w:r>
      <w:r>
        <w:rPr>
          <w:spacing w:val="-2"/>
        </w:rPr>
        <w:t xml:space="preserve"> </w:t>
      </w:r>
    </w:p>
    <w:p w14:paraId="28CCD8CB" w14:textId="77777777" w:rsidR="003D5329" w:rsidRPr="00D14340" w:rsidRDefault="003D5329" w:rsidP="003D5329">
      <w:pPr>
        <w:pStyle w:val="Corpsdetexte"/>
        <w:numPr>
          <w:ilvl w:val="0"/>
          <w:numId w:val="32"/>
        </w:numPr>
        <w:spacing w:before="160" w:line="278" w:lineRule="auto"/>
        <w:ind w:right="139"/>
        <w:jc w:val="both"/>
      </w:pPr>
      <w:r w:rsidRPr="00667067">
        <w:rPr>
          <w:spacing w:val="-2"/>
        </w:rPr>
        <w:t xml:space="preserve">Rédaction d’un document de synthèse de présentation de la réforme en vue de sa communication en interne dans l’administration et aux acteurs du dialogue social ainsi qu’à la presse ; </w:t>
      </w:r>
    </w:p>
    <w:p w14:paraId="55A5A29C" w14:textId="4E935A91" w:rsidR="003D5329" w:rsidRPr="008B08E4" w:rsidRDefault="003D5329" w:rsidP="003D5329">
      <w:pPr>
        <w:pStyle w:val="Corpsdetexte"/>
        <w:numPr>
          <w:ilvl w:val="0"/>
          <w:numId w:val="32"/>
        </w:numPr>
        <w:spacing w:before="160" w:line="278" w:lineRule="auto"/>
        <w:ind w:right="139"/>
        <w:jc w:val="both"/>
      </w:pPr>
      <w:r>
        <w:rPr>
          <w:spacing w:val="-2"/>
        </w:rPr>
        <w:t xml:space="preserve">Création </w:t>
      </w:r>
      <w:r w:rsidRPr="008B08E4">
        <w:rPr>
          <w:spacing w:val="-2"/>
        </w:rPr>
        <w:t xml:space="preserve">d’un </w:t>
      </w:r>
      <w:r w:rsidR="00090814">
        <w:rPr>
          <w:spacing w:val="-2"/>
        </w:rPr>
        <w:t>p</w:t>
      </w:r>
      <w:r w:rsidRPr="008B08E4">
        <w:rPr>
          <w:spacing w:val="-2"/>
        </w:rPr>
        <w:t xml:space="preserve">ower </w:t>
      </w:r>
      <w:r w:rsidR="00090814">
        <w:rPr>
          <w:spacing w:val="-2"/>
        </w:rPr>
        <w:t>p</w:t>
      </w:r>
      <w:r w:rsidRPr="008B08E4">
        <w:rPr>
          <w:spacing w:val="-2"/>
        </w:rPr>
        <w:t xml:space="preserve">oint de </w:t>
      </w:r>
      <w:r w:rsidR="00F56FC4">
        <w:rPr>
          <w:spacing w:val="-2"/>
        </w:rPr>
        <w:t>p</w:t>
      </w:r>
      <w:r w:rsidRPr="008B08E4">
        <w:rPr>
          <w:spacing w:val="-2"/>
        </w:rPr>
        <w:t xml:space="preserve">résentation de la réforme ; </w:t>
      </w:r>
    </w:p>
    <w:p w14:paraId="777C9351" w14:textId="20F18FCA" w:rsidR="003D5329" w:rsidRPr="005B71F4" w:rsidRDefault="003D5329" w:rsidP="00017A01">
      <w:pPr>
        <w:pStyle w:val="Corpsdetexte"/>
        <w:numPr>
          <w:ilvl w:val="0"/>
          <w:numId w:val="32"/>
        </w:numPr>
        <w:spacing w:before="160" w:line="278" w:lineRule="auto"/>
        <w:ind w:right="139"/>
        <w:jc w:val="both"/>
      </w:pPr>
      <w:r w:rsidRPr="00F56FC4">
        <w:rPr>
          <w:spacing w:val="-2"/>
        </w:rPr>
        <w:t>Prise de contacts</w:t>
      </w:r>
      <w:r w:rsidR="00090814" w:rsidRPr="00F56FC4">
        <w:rPr>
          <w:spacing w:val="-2"/>
        </w:rPr>
        <w:t xml:space="preserve"> </w:t>
      </w:r>
      <w:r w:rsidRPr="00F56FC4">
        <w:rPr>
          <w:spacing w:val="-2"/>
        </w:rPr>
        <w:t>avec les responsables de la politique de la formation continue</w:t>
      </w:r>
      <w:r w:rsidR="00F56FC4" w:rsidRPr="00F56FC4">
        <w:rPr>
          <w:spacing w:val="-2"/>
        </w:rPr>
        <w:t xml:space="preserve">, </w:t>
      </w:r>
      <w:r w:rsidR="00F56FC4">
        <w:rPr>
          <w:spacing w:val="-2"/>
        </w:rPr>
        <w:t>d</w:t>
      </w:r>
      <w:r w:rsidRPr="00F56FC4">
        <w:rPr>
          <w:spacing w:val="-2"/>
        </w:rPr>
        <w:t xml:space="preserve">ans les principaux ministères </w:t>
      </w:r>
      <w:r w:rsidR="00F56FC4">
        <w:rPr>
          <w:spacing w:val="-2"/>
        </w:rPr>
        <w:t>et av</w:t>
      </w:r>
      <w:r w:rsidRPr="00F56FC4">
        <w:rPr>
          <w:spacing w:val="-2"/>
        </w:rPr>
        <w:t xml:space="preserve">ec les responsables du ministère des finances concernés par le financement de la formation continue ; </w:t>
      </w:r>
    </w:p>
    <w:p w14:paraId="012C8A8F" w14:textId="77777777" w:rsidR="003D5329" w:rsidRPr="003D5329" w:rsidRDefault="003D5329" w:rsidP="003D5329">
      <w:pPr>
        <w:pStyle w:val="Corpsdetexte"/>
        <w:numPr>
          <w:ilvl w:val="0"/>
          <w:numId w:val="32"/>
        </w:numPr>
        <w:spacing w:before="160" w:line="278" w:lineRule="auto"/>
        <w:ind w:right="139"/>
        <w:jc w:val="both"/>
      </w:pPr>
      <w:r w:rsidRPr="001B7255">
        <w:rPr>
          <w:spacing w:val="-2"/>
        </w:rPr>
        <w:t xml:space="preserve">L’ensemble de ces missions se fera en fonction des directives qui seront données par le Ministère de la Fonction Publique et du Travail ; </w:t>
      </w:r>
    </w:p>
    <w:p w14:paraId="2402D277" w14:textId="73254D09" w:rsidR="00667067" w:rsidRDefault="003D5329" w:rsidP="003D5329">
      <w:pPr>
        <w:pStyle w:val="Corpsdetexte"/>
        <w:spacing w:before="160" w:line="278" w:lineRule="auto"/>
        <w:ind w:right="139"/>
        <w:jc w:val="both"/>
        <w:rPr>
          <w:rFonts w:cstheme="minorHAnsi"/>
        </w:rPr>
      </w:pPr>
      <w:r>
        <w:rPr>
          <w:spacing w:val="-2"/>
        </w:rPr>
        <w:t xml:space="preserve">Pour le programme de management de la haute fonction publique, </w:t>
      </w:r>
      <w:r w:rsidR="00667067" w:rsidRPr="00510F34">
        <w:rPr>
          <w:rFonts w:cstheme="minorHAnsi"/>
        </w:rPr>
        <w:t>la mission s’attachera plus particulièrement à </w:t>
      </w:r>
      <w:r w:rsidR="00667067">
        <w:rPr>
          <w:rFonts w:cstheme="minorHAnsi"/>
        </w:rPr>
        <w:t xml:space="preserve">finaliser le dossier de présentation de la réforme en rédigeant les documents suivants :  </w:t>
      </w:r>
    </w:p>
    <w:p w14:paraId="1B50E6DD" w14:textId="2DE0C15B" w:rsidR="00667067" w:rsidRPr="00F56FC4" w:rsidRDefault="00667067" w:rsidP="00F56FC4">
      <w:pPr>
        <w:pStyle w:val="Paragraphedeliste"/>
        <w:numPr>
          <w:ilvl w:val="0"/>
          <w:numId w:val="33"/>
        </w:numPr>
        <w:spacing w:line="240" w:lineRule="auto"/>
        <w:rPr>
          <w:rFonts w:cstheme="minorHAnsi"/>
          <w:sz w:val="28"/>
          <w:szCs w:val="28"/>
        </w:rPr>
      </w:pPr>
      <w:r w:rsidRPr="00F56FC4">
        <w:rPr>
          <w:rFonts w:cstheme="minorHAnsi"/>
          <w:sz w:val="28"/>
          <w:szCs w:val="28"/>
        </w:rPr>
        <w:t xml:space="preserve">A partir des livrables validés en juillet 2025, une note de présentation du programme de management pour la haute fonction publique ; </w:t>
      </w:r>
    </w:p>
    <w:p w14:paraId="2D25F47B" w14:textId="77777777" w:rsidR="002E4A64" w:rsidRDefault="002E4A64" w:rsidP="002E4A64">
      <w:pPr>
        <w:spacing w:line="240" w:lineRule="auto"/>
        <w:ind w:left="709"/>
        <w:rPr>
          <w:rFonts w:cstheme="minorHAnsi"/>
          <w:sz w:val="28"/>
          <w:szCs w:val="28"/>
        </w:rPr>
      </w:pPr>
    </w:p>
    <w:p w14:paraId="23495782" w14:textId="77777777" w:rsidR="002E4A64" w:rsidRDefault="002E4A64" w:rsidP="002E4A64">
      <w:pPr>
        <w:spacing w:line="240" w:lineRule="auto"/>
        <w:ind w:left="709"/>
        <w:rPr>
          <w:rFonts w:cstheme="minorHAnsi"/>
          <w:sz w:val="28"/>
          <w:szCs w:val="28"/>
        </w:rPr>
      </w:pPr>
    </w:p>
    <w:p w14:paraId="5942300F" w14:textId="77777777" w:rsidR="007068C2" w:rsidRDefault="007068C2" w:rsidP="007068C2">
      <w:pPr>
        <w:spacing w:line="240" w:lineRule="auto"/>
        <w:ind w:left="709"/>
        <w:rPr>
          <w:rFonts w:cstheme="minorHAnsi"/>
          <w:sz w:val="28"/>
          <w:szCs w:val="28"/>
        </w:rPr>
      </w:pPr>
    </w:p>
    <w:p w14:paraId="73F03CAB" w14:textId="77777777" w:rsidR="007068C2" w:rsidRDefault="007068C2" w:rsidP="007068C2">
      <w:pPr>
        <w:spacing w:line="240" w:lineRule="auto"/>
        <w:ind w:left="709"/>
        <w:rPr>
          <w:rFonts w:cstheme="minorHAnsi"/>
          <w:sz w:val="28"/>
          <w:szCs w:val="28"/>
        </w:rPr>
      </w:pPr>
    </w:p>
    <w:p w14:paraId="09B578A4" w14:textId="3EF09B0A" w:rsidR="00667067" w:rsidRPr="007068C2" w:rsidRDefault="00667067" w:rsidP="007068C2">
      <w:pPr>
        <w:pStyle w:val="Paragraphedeliste"/>
        <w:numPr>
          <w:ilvl w:val="0"/>
          <w:numId w:val="33"/>
        </w:numPr>
        <w:spacing w:line="240" w:lineRule="auto"/>
        <w:rPr>
          <w:rFonts w:cstheme="minorHAnsi"/>
          <w:sz w:val="28"/>
          <w:szCs w:val="28"/>
        </w:rPr>
      </w:pPr>
      <w:r w:rsidRPr="007068C2">
        <w:rPr>
          <w:rFonts w:cstheme="minorHAnsi"/>
          <w:sz w:val="28"/>
          <w:szCs w:val="28"/>
        </w:rPr>
        <w:t>Une note de synthèse à destination des différents ministères concernés : primature, ministère de l’enseignement supérieur et de la recherche, ministère de la transformation numérique et de la modernisation de l’administration</w:t>
      </w:r>
      <w:r w:rsidR="00095900" w:rsidRPr="007068C2">
        <w:rPr>
          <w:rFonts w:cstheme="minorHAnsi"/>
          <w:sz w:val="28"/>
          <w:szCs w:val="28"/>
        </w:rPr>
        <w:t> ;</w:t>
      </w:r>
      <w:r w:rsidRPr="007068C2">
        <w:rPr>
          <w:rFonts w:cstheme="minorHAnsi"/>
          <w:sz w:val="28"/>
          <w:szCs w:val="28"/>
        </w:rPr>
        <w:t xml:space="preserve"> </w:t>
      </w:r>
    </w:p>
    <w:p w14:paraId="2437193D" w14:textId="2D4895FC" w:rsidR="002E4A64" w:rsidRPr="002E4A64" w:rsidRDefault="002E4A64" w:rsidP="002E4A64">
      <w:pPr>
        <w:pStyle w:val="Paragraphedeliste"/>
        <w:numPr>
          <w:ilvl w:val="0"/>
          <w:numId w:val="33"/>
        </w:numPr>
        <w:spacing w:line="240" w:lineRule="auto"/>
        <w:rPr>
          <w:rFonts w:cstheme="minorHAnsi"/>
          <w:sz w:val="28"/>
          <w:szCs w:val="28"/>
        </w:rPr>
      </w:pPr>
      <w:r w:rsidRPr="002E4A64">
        <w:rPr>
          <w:rFonts w:eastAsia="Times New Roman" w:cstheme="minorHAnsi"/>
          <w:bCs/>
          <w:sz w:val="28"/>
          <w:szCs w:val="28"/>
          <w:lang w:eastAsia="fr-FR"/>
        </w:rPr>
        <w:t>Identifier et formaliser les procédures institutionnelles, académiques et administratives requises pour la création et l’habilitation du master</w:t>
      </w:r>
      <w:r w:rsidRPr="00F73AFE">
        <w:rPr>
          <w:rFonts w:eastAsia="Times New Roman" w:cstheme="minorHAnsi"/>
          <w:sz w:val="28"/>
          <w:szCs w:val="28"/>
          <w:lang w:eastAsia="fr-FR"/>
        </w:rPr>
        <w:t>.</w:t>
      </w:r>
    </w:p>
    <w:p w14:paraId="05ED2F8F" w14:textId="1D35888E" w:rsidR="008F6AA3" w:rsidRPr="008F6AA3" w:rsidRDefault="00095900" w:rsidP="000D1DD4">
      <w:pPr>
        <w:pStyle w:val="Paragraphedeliste"/>
        <w:numPr>
          <w:ilvl w:val="0"/>
          <w:numId w:val="33"/>
        </w:numPr>
        <w:spacing w:line="240" w:lineRule="auto"/>
        <w:rPr>
          <w:rFonts w:cstheme="minorHAnsi"/>
          <w:sz w:val="28"/>
          <w:szCs w:val="28"/>
        </w:rPr>
      </w:pPr>
      <w:r w:rsidRPr="008F6AA3">
        <w:rPr>
          <w:rFonts w:cstheme="minorHAnsi"/>
          <w:sz w:val="28"/>
          <w:szCs w:val="28"/>
        </w:rPr>
        <w:t xml:space="preserve">La mise au point du plan de financement prévisionnel provisoire </w:t>
      </w:r>
      <w:r w:rsidR="008F6AA3">
        <w:rPr>
          <w:rFonts w:cstheme="minorHAnsi"/>
          <w:sz w:val="28"/>
          <w:szCs w:val="28"/>
        </w:rPr>
        <w:t>du c</w:t>
      </w:r>
      <w:r w:rsidR="008F6AA3" w:rsidRPr="008F6AA3">
        <w:rPr>
          <w:rFonts w:eastAsia="Times New Roman" w:cstheme="minorHAnsi"/>
          <w:bCs/>
          <w:sz w:val="28"/>
          <w:szCs w:val="28"/>
          <w:lang w:eastAsia="fr-FR"/>
        </w:rPr>
        <w:t>ycle supérieur de management</w:t>
      </w:r>
      <w:r w:rsidR="008F6AA3" w:rsidRPr="008F6AA3">
        <w:rPr>
          <w:rFonts w:cstheme="minorHAnsi"/>
          <w:sz w:val="28"/>
          <w:szCs w:val="28"/>
        </w:rPr>
        <w:t xml:space="preserve"> </w:t>
      </w:r>
      <w:r w:rsidRPr="008F6AA3">
        <w:rPr>
          <w:rFonts w:cstheme="minorHAnsi"/>
          <w:sz w:val="28"/>
          <w:szCs w:val="28"/>
        </w:rPr>
        <w:t xml:space="preserve">en attendant </w:t>
      </w:r>
      <w:r w:rsidR="00D627B9">
        <w:rPr>
          <w:rFonts w:cstheme="minorHAnsi"/>
          <w:sz w:val="28"/>
          <w:szCs w:val="28"/>
        </w:rPr>
        <w:t xml:space="preserve">son intégration dans le </w:t>
      </w:r>
      <w:r w:rsidRPr="008F6AA3">
        <w:rPr>
          <w:rFonts w:cstheme="minorHAnsi"/>
          <w:sz w:val="28"/>
          <w:szCs w:val="28"/>
        </w:rPr>
        <w:t>dispositif de financement pour la politique nationale de la formation continue.</w:t>
      </w:r>
      <w:r w:rsidR="008F6AA3" w:rsidRPr="008F6AA3">
        <w:rPr>
          <w:rFonts w:ascii="Times New Roman" w:eastAsia="Times New Roman" w:hAnsi="Times New Roman" w:cs="Times New Roman"/>
          <w:b/>
          <w:bCs/>
          <w:sz w:val="24"/>
          <w:szCs w:val="24"/>
          <w:lang w:eastAsia="fr-FR"/>
        </w:rPr>
        <w:t xml:space="preserve"> </w:t>
      </w:r>
    </w:p>
    <w:p w14:paraId="123975BB" w14:textId="6AE8F433" w:rsidR="00667067" w:rsidRPr="008F6AA3" w:rsidRDefault="003D5329" w:rsidP="000D1DD4">
      <w:pPr>
        <w:pStyle w:val="Paragraphedeliste"/>
        <w:numPr>
          <w:ilvl w:val="0"/>
          <w:numId w:val="33"/>
        </w:numPr>
        <w:spacing w:line="240" w:lineRule="auto"/>
        <w:rPr>
          <w:rFonts w:cstheme="minorHAnsi"/>
          <w:sz w:val="28"/>
          <w:szCs w:val="28"/>
        </w:rPr>
      </w:pPr>
      <w:r w:rsidRPr="008F6AA3">
        <w:rPr>
          <w:rFonts w:cstheme="minorHAnsi"/>
          <w:sz w:val="28"/>
          <w:szCs w:val="28"/>
        </w:rPr>
        <w:t>D</w:t>
      </w:r>
      <w:r w:rsidR="00667067" w:rsidRPr="008F6AA3">
        <w:rPr>
          <w:rFonts w:cstheme="minorHAnsi"/>
          <w:sz w:val="28"/>
          <w:szCs w:val="28"/>
        </w:rPr>
        <w:t xml:space="preserve">es contacts seront pris en priorité </w:t>
      </w:r>
      <w:r w:rsidR="00B02EE6" w:rsidRPr="008F6AA3">
        <w:rPr>
          <w:rFonts w:cstheme="minorHAnsi"/>
          <w:sz w:val="28"/>
          <w:szCs w:val="28"/>
        </w:rPr>
        <w:t xml:space="preserve">pour </w:t>
      </w:r>
      <w:r w:rsidR="00667067" w:rsidRPr="008F6AA3">
        <w:rPr>
          <w:rFonts w:cstheme="minorHAnsi"/>
          <w:sz w:val="28"/>
          <w:szCs w:val="28"/>
        </w:rPr>
        <w:t>finalis</w:t>
      </w:r>
      <w:r w:rsidR="00B02EE6" w:rsidRPr="008F6AA3">
        <w:rPr>
          <w:rFonts w:cstheme="minorHAnsi"/>
          <w:sz w:val="28"/>
          <w:szCs w:val="28"/>
        </w:rPr>
        <w:t xml:space="preserve">er le </w:t>
      </w:r>
      <w:r w:rsidR="00667067" w:rsidRPr="008F6AA3">
        <w:rPr>
          <w:rFonts w:cstheme="minorHAnsi"/>
          <w:sz w:val="28"/>
          <w:szCs w:val="28"/>
        </w:rPr>
        <w:t>dossier avec le Ministère de l’enseignement supérieur et de la recherche, l’ENAJM, l’Université de Nouakchott</w:t>
      </w:r>
      <w:r w:rsidR="00095900" w:rsidRPr="008F6AA3">
        <w:rPr>
          <w:rFonts w:cstheme="minorHAnsi"/>
          <w:sz w:val="28"/>
          <w:szCs w:val="28"/>
        </w:rPr>
        <w:t xml:space="preserve"> et </w:t>
      </w:r>
      <w:r w:rsidR="00667067" w:rsidRPr="008F6AA3">
        <w:rPr>
          <w:rFonts w:cstheme="minorHAnsi"/>
          <w:sz w:val="28"/>
          <w:szCs w:val="28"/>
        </w:rPr>
        <w:t xml:space="preserve">l’ISCAE (Institut Supérieur de Comptabilité et d’Administration des Entreprises).  </w:t>
      </w:r>
    </w:p>
    <w:p w14:paraId="16C85F58" w14:textId="37EF8D7B" w:rsidR="007025D1" w:rsidRDefault="00095900">
      <w:pPr>
        <w:pStyle w:val="Corpsdetexte"/>
        <w:spacing w:before="1"/>
        <w:ind w:left="143"/>
        <w:jc w:val="both"/>
      </w:pPr>
      <w:r>
        <w:rPr>
          <w:color w:val="2F7090"/>
        </w:rPr>
        <w:t>Ca</w:t>
      </w:r>
      <w:r w:rsidR="002F4CEE">
        <w:rPr>
          <w:color w:val="2F7090"/>
        </w:rPr>
        <w:t>lendrier</w:t>
      </w:r>
      <w:r w:rsidR="007025D1">
        <w:rPr>
          <w:color w:val="2F7090"/>
        </w:rPr>
        <w:t>,</w:t>
      </w:r>
      <w:r w:rsidR="007025D1">
        <w:rPr>
          <w:color w:val="2F7090"/>
          <w:spacing w:val="-4"/>
        </w:rPr>
        <w:t xml:space="preserve"> </w:t>
      </w:r>
      <w:r w:rsidR="007025D1">
        <w:rPr>
          <w:color w:val="2F7090"/>
        </w:rPr>
        <w:t>durée</w:t>
      </w:r>
      <w:r w:rsidR="007025D1">
        <w:rPr>
          <w:color w:val="2F7090"/>
          <w:spacing w:val="-4"/>
        </w:rPr>
        <w:t xml:space="preserve"> </w:t>
      </w:r>
      <w:r w:rsidR="007025D1">
        <w:rPr>
          <w:color w:val="2F7090"/>
        </w:rPr>
        <w:t>de</w:t>
      </w:r>
      <w:r w:rsidR="007025D1">
        <w:rPr>
          <w:color w:val="2F7090"/>
          <w:spacing w:val="1"/>
        </w:rPr>
        <w:t xml:space="preserve"> </w:t>
      </w:r>
      <w:r w:rsidR="007025D1">
        <w:rPr>
          <w:color w:val="2F7090"/>
        </w:rPr>
        <w:t>la</w:t>
      </w:r>
      <w:r w:rsidR="007025D1">
        <w:rPr>
          <w:color w:val="2F7090"/>
          <w:spacing w:val="-2"/>
        </w:rPr>
        <w:t xml:space="preserve"> </w:t>
      </w:r>
      <w:r w:rsidR="007025D1">
        <w:rPr>
          <w:color w:val="2F7090"/>
        </w:rPr>
        <w:t>mission</w:t>
      </w:r>
      <w:r w:rsidR="007025D1">
        <w:rPr>
          <w:color w:val="2F7090"/>
          <w:spacing w:val="-4"/>
        </w:rPr>
        <w:t xml:space="preserve"> </w:t>
      </w:r>
      <w:r w:rsidR="007025D1">
        <w:rPr>
          <w:color w:val="2F7090"/>
        </w:rPr>
        <w:t>et</w:t>
      </w:r>
      <w:r w:rsidR="007025D1">
        <w:rPr>
          <w:color w:val="2F7090"/>
          <w:spacing w:val="-4"/>
        </w:rPr>
        <w:t xml:space="preserve"> </w:t>
      </w:r>
      <w:r w:rsidR="007025D1">
        <w:rPr>
          <w:color w:val="2F7090"/>
        </w:rPr>
        <w:t>livrables</w:t>
      </w:r>
      <w:r w:rsidR="007025D1">
        <w:rPr>
          <w:color w:val="2F7090"/>
          <w:spacing w:val="-6"/>
        </w:rPr>
        <w:t xml:space="preserve"> </w:t>
      </w:r>
      <w:r w:rsidR="007025D1">
        <w:rPr>
          <w:color w:val="2F7090"/>
          <w:spacing w:val="-2"/>
        </w:rPr>
        <w:t>attendus</w:t>
      </w:r>
    </w:p>
    <w:p w14:paraId="72A125F0" w14:textId="07D93882" w:rsidR="0084241C" w:rsidRDefault="005B724F" w:rsidP="00184D62">
      <w:pPr>
        <w:pStyle w:val="Corpsdetexte"/>
        <w:spacing w:before="160" w:line="259" w:lineRule="auto"/>
        <w:ind w:right="139"/>
        <w:jc w:val="both"/>
      </w:pPr>
      <w:r>
        <w:t>C</w:t>
      </w:r>
      <w:r w:rsidR="008B08E4">
        <w:t xml:space="preserve">es différentes missions </w:t>
      </w:r>
      <w:r w:rsidR="003F7555">
        <w:t>donneront lieu</w:t>
      </w:r>
      <w:r w:rsidR="008B08E4">
        <w:t xml:space="preserve"> à un compte-rendu </w:t>
      </w:r>
      <w:r w:rsidR="00FE5EDE">
        <w:t xml:space="preserve">synthétique </w:t>
      </w:r>
      <w:r w:rsidR="008B08E4">
        <w:t xml:space="preserve">transmis </w:t>
      </w:r>
      <w:r w:rsidR="0064027C">
        <w:t>au Directeur</w:t>
      </w:r>
      <w:r w:rsidR="008B08E4">
        <w:t xml:space="preserve"> Général de de la Fonction Publique.  </w:t>
      </w:r>
    </w:p>
    <w:p w14:paraId="433EB73A" w14:textId="3CA46E62" w:rsidR="00184D62" w:rsidRDefault="0084241C" w:rsidP="00184D62">
      <w:pPr>
        <w:pStyle w:val="Corpsdetexte"/>
        <w:spacing w:before="160" w:line="259" w:lineRule="auto"/>
        <w:ind w:right="139"/>
        <w:jc w:val="both"/>
      </w:pPr>
      <w:r>
        <w:t xml:space="preserve">L’expert </w:t>
      </w:r>
      <w:r w:rsidR="00184D62">
        <w:t xml:space="preserve">travaillera en appui et en collaboration étroite avec les services et le cabinet du DGFP et l’expert du PAGFAM en charge de la gestion des Ressources Humaines.    </w:t>
      </w:r>
    </w:p>
    <w:p w14:paraId="5A51D8D7" w14:textId="77777777" w:rsidR="007025D1" w:rsidRDefault="007025D1">
      <w:pPr>
        <w:pStyle w:val="Corpsdetexte"/>
        <w:spacing w:before="174"/>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2"/>
        <w:gridCol w:w="7312"/>
      </w:tblGrid>
      <w:tr w:rsidR="007025D1" w:rsidRPr="00376AF2" w14:paraId="38E1C0B6" w14:textId="77777777" w:rsidTr="00C82593">
        <w:trPr>
          <w:trHeight w:val="558"/>
        </w:trPr>
        <w:tc>
          <w:tcPr>
            <w:tcW w:w="1862" w:type="dxa"/>
            <w:tcBorders>
              <w:right w:val="single" w:sz="4" w:space="0" w:color="auto"/>
            </w:tcBorders>
          </w:tcPr>
          <w:p w14:paraId="10F8A20E" w14:textId="77777777" w:rsidR="007025D1" w:rsidRPr="00376AF2" w:rsidRDefault="007025D1">
            <w:pPr>
              <w:pStyle w:val="TableParagraph"/>
              <w:spacing w:before="340"/>
              <w:ind w:left="107"/>
              <w:jc w:val="left"/>
              <w:rPr>
                <w:b/>
                <w:sz w:val="28"/>
                <w:lang w:val="fr-FR"/>
              </w:rPr>
            </w:pPr>
            <w:r w:rsidRPr="00376AF2">
              <w:rPr>
                <w:b/>
                <w:sz w:val="28"/>
                <w:lang w:val="fr-FR"/>
              </w:rPr>
              <w:t>Objectifs</w:t>
            </w:r>
            <w:r w:rsidRPr="00376AF2">
              <w:rPr>
                <w:b/>
                <w:spacing w:val="-16"/>
                <w:sz w:val="28"/>
                <w:lang w:val="fr-FR"/>
              </w:rPr>
              <w:t xml:space="preserve"> </w:t>
            </w:r>
            <w:r w:rsidRPr="00376AF2">
              <w:rPr>
                <w:b/>
                <w:sz w:val="28"/>
                <w:lang w:val="fr-FR"/>
              </w:rPr>
              <w:t>de</w:t>
            </w:r>
            <w:r w:rsidRPr="00376AF2">
              <w:rPr>
                <w:b/>
                <w:spacing w:val="-16"/>
                <w:sz w:val="28"/>
                <w:lang w:val="fr-FR"/>
              </w:rPr>
              <w:t xml:space="preserve"> </w:t>
            </w:r>
            <w:r w:rsidRPr="00376AF2">
              <w:rPr>
                <w:b/>
                <w:sz w:val="28"/>
                <w:lang w:val="fr-FR"/>
              </w:rPr>
              <w:t xml:space="preserve">la </w:t>
            </w:r>
            <w:r w:rsidRPr="00376AF2">
              <w:rPr>
                <w:b/>
                <w:spacing w:val="-2"/>
                <w:sz w:val="28"/>
                <w:lang w:val="fr-FR"/>
              </w:rPr>
              <w:t>mission</w:t>
            </w:r>
          </w:p>
        </w:tc>
        <w:tc>
          <w:tcPr>
            <w:tcW w:w="7312" w:type="dxa"/>
            <w:tcBorders>
              <w:top w:val="single" w:sz="4" w:space="0" w:color="auto"/>
              <w:left w:val="single" w:sz="4" w:space="0" w:color="auto"/>
              <w:bottom w:val="single" w:sz="4" w:space="0" w:color="auto"/>
              <w:right w:val="single" w:sz="4" w:space="0" w:color="auto"/>
            </w:tcBorders>
          </w:tcPr>
          <w:p w14:paraId="2D6DB8FF" w14:textId="77777777" w:rsidR="007025D1" w:rsidRPr="00376AF2" w:rsidRDefault="007025D1" w:rsidP="00974AAC">
            <w:pPr>
              <w:pStyle w:val="Corpsdetexte"/>
              <w:rPr>
                <w:lang w:val="fr-FR"/>
              </w:rPr>
            </w:pPr>
          </w:p>
          <w:p w14:paraId="62622C02" w14:textId="77777777" w:rsidR="00D16CD4" w:rsidRDefault="00812DC6" w:rsidP="00897223">
            <w:pPr>
              <w:pStyle w:val="Corpsdetexte"/>
              <w:rPr>
                <w:lang w:val="fr-FR"/>
              </w:rPr>
            </w:pPr>
            <w:r w:rsidRPr="00376AF2">
              <w:rPr>
                <w:lang w:val="fr-FR"/>
              </w:rPr>
              <w:t>L’objectif</w:t>
            </w:r>
            <w:r w:rsidRPr="00376AF2">
              <w:rPr>
                <w:spacing w:val="-15"/>
                <w:lang w:val="fr-FR"/>
              </w:rPr>
              <w:t xml:space="preserve"> </w:t>
            </w:r>
            <w:r w:rsidRPr="00376AF2">
              <w:rPr>
                <w:lang w:val="fr-FR"/>
              </w:rPr>
              <w:t>de</w:t>
            </w:r>
            <w:r w:rsidRPr="00376AF2">
              <w:rPr>
                <w:spacing w:val="-14"/>
                <w:lang w:val="fr-FR"/>
              </w:rPr>
              <w:t xml:space="preserve"> </w:t>
            </w:r>
            <w:r w:rsidRPr="00376AF2">
              <w:rPr>
                <w:lang w:val="fr-FR"/>
              </w:rPr>
              <w:t>la</w:t>
            </w:r>
            <w:r w:rsidRPr="00376AF2">
              <w:rPr>
                <w:spacing w:val="-14"/>
                <w:lang w:val="fr-FR"/>
              </w:rPr>
              <w:t xml:space="preserve"> </w:t>
            </w:r>
            <w:r w:rsidRPr="00376AF2">
              <w:rPr>
                <w:lang w:val="fr-FR"/>
              </w:rPr>
              <w:t>mission</w:t>
            </w:r>
            <w:r w:rsidRPr="00376AF2">
              <w:rPr>
                <w:spacing w:val="-16"/>
                <w:lang w:val="fr-FR"/>
              </w:rPr>
              <w:t xml:space="preserve"> </w:t>
            </w:r>
            <w:r w:rsidRPr="00376AF2">
              <w:rPr>
                <w:lang w:val="fr-FR"/>
              </w:rPr>
              <w:t>est</w:t>
            </w:r>
            <w:r w:rsidRPr="00376AF2">
              <w:rPr>
                <w:spacing w:val="-16"/>
                <w:lang w:val="fr-FR"/>
              </w:rPr>
              <w:t xml:space="preserve"> </w:t>
            </w:r>
            <w:r>
              <w:rPr>
                <w:lang w:val="fr-FR"/>
              </w:rPr>
              <w:t>d</w:t>
            </w:r>
            <w:r w:rsidR="00A8624C">
              <w:rPr>
                <w:lang w:val="fr-FR"/>
              </w:rPr>
              <w:t xml:space="preserve">’appuyer la finalisation </w:t>
            </w:r>
            <w:r w:rsidR="003F7555">
              <w:rPr>
                <w:lang w:val="fr-FR"/>
              </w:rPr>
              <w:t xml:space="preserve">de deux dossiers qui sont liés : </w:t>
            </w:r>
          </w:p>
          <w:p w14:paraId="4600A881" w14:textId="77777777" w:rsidR="00D16CD4" w:rsidRDefault="00D16CD4" w:rsidP="00897223">
            <w:pPr>
              <w:pStyle w:val="Corpsdetexte"/>
              <w:rPr>
                <w:lang w:val="fr-FR"/>
              </w:rPr>
            </w:pPr>
            <w:r>
              <w:rPr>
                <w:lang w:val="fr-FR"/>
              </w:rPr>
              <w:t xml:space="preserve">         </w:t>
            </w:r>
            <w:r w:rsidR="003F7555">
              <w:rPr>
                <w:lang w:val="fr-FR"/>
              </w:rPr>
              <w:t xml:space="preserve">a) </w:t>
            </w:r>
            <w:r w:rsidR="00A8624C">
              <w:rPr>
                <w:lang w:val="fr-FR"/>
              </w:rPr>
              <w:t>dossier de la réforme de la politique nationale de formation continue en vue d</w:t>
            </w:r>
            <w:r w:rsidR="00812DC6">
              <w:rPr>
                <w:lang w:val="fr-FR"/>
              </w:rPr>
              <w:t xml:space="preserve">e </w:t>
            </w:r>
            <w:r w:rsidR="00A8624C">
              <w:rPr>
                <w:lang w:val="fr-FR"/>
              </w:rPr>
              <w:t xml:space="preserve">sa transmission à la Primature et de </w:t>
            </w:r>
            <w:r w:rsidR="00603E82">
              <w:rPr>
                <w:lang w:val="fr-FR"/>
              </w:rPr>
              <w:t>son</w:t>
            </w:r>
            <w:r w:rsidR="00A8624C">
              <w:rPr>
                <w:lang w:val="fr-FR"/>
              </w:rPr>
              <w:t xml:space="preserve"> examen en Conseil des Ministres</w:t>
            </w:r>
            <w:r w:rsidR="003F7555">
              <w:rPr>
                <w:lang w:val="fr-FR"/>
              </w:rPr>
              <w:t> ;</w:t>
            </w:r>
          </w:p>
          <w:p w14:paraId="38FF6566" w14:textId="11644703" w:rsidR="00C82593" w:rsidRPr="00376AF2" w:rsidRDefault="00D16CD4" w:rsidP="00D16CD4">
            <w:pPr>
              <w:pStyle w:val="Corpsdetexte"/>
              <w:rPr>
                <w:lang w:val="fr-FR"/>
              </w:rPr>
            </w:pPr>
            <w:r>
              <w:rPr>
                <w:lang w:val="fr-FR"/>
              </w:rPr>
              <w:t xml:space="preserve">         </w:t>
            </w:r>
            <w:r w:rsidR="003F7555">
              <w:rPr>
                <w:lang w:val="fr-FR"/>
              </w:rPr>
              <w:t xml:space="preserve"> b) </w:t>
            </w:r>
            <w:r>
              <w:rPr>
                <w:lang w:val="fr-FR"/>
              </w:rPr>
              <w:t xml:space="preserve">finaliser le </w:t>
            </w:r>
            <w:r w:rsidRPr="00D16CD4">
              <w:rPr>
                <w:rFonts w:asciiTheme="minorHAnsi" w:hAnsiTheme="minorHAnsi" w:cstheme="minorHAnsi"/>
                <w:lang w:val="fr-FR"/>
              </w:rPr>
              <w:t xml:space="preserve">dossier du parcours supérieur de management sur la base des livrables validés en juillet 2025 relatifs au Cycle Supérieur de Management.       </w:t>
            </w:r>
          </w:p>
        </w:tc>
      </w:tr>
    </w:tbl>
    <w:p w14:paraId="47AAEAF8" w14:textId="4F3E1025" w:rsidR="00A67BDA" w:rsidRDefault="00A67BDA">
      <w:pPr>
        <w:pStyle w:val="TableParagraph"/>
        <w:rPr>
          <w:sz w:val="28"/>
        </w:rPr>
      </w:pPr>
    </w:p>
    <w:tbl>
      <w:tblPr>
        <w:tblStyle w:val="TableNormal"/>
        <w:tblW w:w="121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186"/>
        <w:gridCol w:w="50"/>
        <w:gridCol w:w="2970"/>
      </w:tblGrid>
      <w:tr w:rsidR="00B9307C" w:rsidRPr="00376AF2" w14:paraId="06D9B7DD" w14:textId="77777777" w:rsidTr="000955C9">
        <w:trPr>
          <w:trHeight w:val="2477"/>
        </w:trPr>
        <w:tc>
          <w:tcPr>
            <w:tcW w:w="1985" w:type="dxa"/>
          </w:tcPr>
          <w:p w14:paraId="4B4EA69F" w14:textId="77777777" w:rsidR="00B9307C" w:rsidRDefault="00B9307C" w:rsidP="00B9307C">
            <w:pPr>
              <w:pStyle w:val="TableParagraph"/>
              <w:ind w:left="107"/>
              <w:jc w:val="left"/>
              <w:rPr>
                <w:sz w:val="28"/>
                <w:lang w:val="fr-FR"/>
              </w:rPr>
            </w:pPr>
          </w:p>
          <w:p w14:paraId="612540EC" w14:textId="77777777" w:rsidR="00B9307C" w:rsidRDefault="00B9307C" w:rsidP="00B9307C">
            <w:pPr>
              <w:pStyle w:val="TableParagraph"/>
              <w:ind w:left="107"/>
              <w:jc w:val="left"/>
              <w:rPr>
                <w:sz w:val="28"/>
                <w:lang w:val="fr-FR"/>
              </w:rPr>
            </w:pPr>
          </w:p>
          <w:p w14:paraId="6D389026" w14:textId="0D03C175" w:rsidR="00B9307C" w:rsidRPr="00376AF2" w:rsidRDefault="00B9307C" w:rsidP="00B9307C">
            <w:pPr>
              <w:pStyle w:val="TableParagraph"/>
              <w:ind w:left="107"/>
              <w:jc w:val="left"/>
              <w:rPr>
                <w:b/>
                <w:sz w:val="28"/>
                <w:lang w:val="fr-FR"/>
              </w:rPr>
            </w:pPr>
            <w:r>
              <w:rPr>
                <w:b/>
                <w:sz w:val="28"/>
                <w:lang w:val="fr-FR"/>
              </w:rPr>
              <w:t xml:space="preserve">Activités </w:t>
            </w:r>
          </w:p>
        </w:tc>
        <w:tc>
          <w:tcPr>
            <w:tcW w:w="7186" w:type="dxa"/>
          </w:tcPr>
          <w:p w14:paraId="31B12DAD" w14:textId="77777777" w:rsidR="00B9307C" w:rsidRPr="00376AF2" w:rsidRDefault="00B9307C" w:rsidP="00B9307C">
            <w:pPr>
              <w:pStyle w:val="TableParagraph"/>
              <w:spacing w:before="238"/>
              <w:jc w:val="left"/>
              <w:rPr>
                <w:sz w:val="28"/>
                <w:lang w:val="fr-FR"/>
              </w:rPr>
            </w:pPr>
          </w:p>
          <w:p w14:paraId="7532144B" w14:textId="3EF3E228" w:rsidR="00B9307C" w:rsidRDefault="00B9307C" w:rsidP="00B9307C">
            <w:pPr>
              <w:pStyle w:val="TableParagraph"/>
              <w:ind w:left="358"/>
              <w:jc w:val="left"/>
              <w:rPr>
                <w:spacing w:val="-10"/>
                <w:sz w:val="28"/>
                <w:lang w:val="fr-FR"/>
              </w:rPr>
            </w:pPr>
            <w:r w:rsidRPr="00376AF2">
              <w:rPr>
                <w:sz w:val="28"/>
                <w:lang w:val="fr-FR"/>
              </w:rPr>
              <w:t>L’expert</w:t>
            </w:r>
            <w:r w:rsidRPr="00376AF2">
              <w:rPr>
                <w:spacing w:val="-6"/>
                <w:sz w:val="28"/>
                <w:lang w:val="fr-FR"/>
              </w:rPr>
              <w:t xml:space="preserve"> </w:t>
            </w:r>
            <w:r w:rsidRPr="00376AF2">
              <w:rPr>
                <w:sz w:val="28"/>
                <w:lang w:val="fr-FR"/>
              </w:rPr>
              <w:t>exercera</w:t>
            </w:r>
            <w:r w:rsidRPr="00376AF2">
              <w:rPr>
                <w:spacing w:val="-5"/>
                <w:sz w:val="28"/>
                <w:lang w:val="fr-FR"/>
              </w:rPr>
              <w:t xml:space="preserve"> </w:t>
            </w:r>
            <w:r w:rsidRPr="00376AF2">
              <w:rPr>
                <w:sz w:val="28"/>
                <w:lang w:val="fr-FR"/>
              </w:rPr>
              <w:t>les</w:t>
            </w:r>
            <w:r w:rsidRPr="00376AF2">
              <w:rPr>
                <w:spacing w:val="-4"/>
                <w:sz w:val="28"/>
                <w:lang w:val="fr-FR"/>
              </w:rPr>
              <w:t xml:space="preserve"> </w:t>
            </w:r>
            <w:r w:rsidRPr="00376AF2">
              <w:rPr>
                <w:sz w:val="28"/>
                <w:lang w:val="fr-FR"/>
              </w:rPr>
              <w:t>activités</w:t>
            </w:r>
            <w:r w:rsidRPr="00376AF2">
              <w:rPr>
                <w:spacing w:val="-5"/>
                <w:sz w:val="28"/>
                <w:lang w:val="fr-FR"/>
              </w:rPr>
              <w:t xml:space="preserve"> </w:t>
            </w:r>
            <w:r w:rsidRPr="00376AF2">
              <w:rPr>
                <w:sz w:val="28"/>
                <w:lang w:val="fr-FR"/>
              </w:rPr>
              <w:t>suivantes</w:t>
            </w:r>
            <w:r w:rsidRPr="00376AF2">
              <w:rPr>
                <w:spacing w:val="-3"/>
                <w:sz w:val="28"/>
                <w:lang w:val="fr-FR"/>
              </w:rPr>
              <w:t xml:space="preserve"> </w:t>
            </w:r>
            <w:r w:rsidRPr="00376AF2">
              <w:rPr>
                <w:spacing w:val="-10"/>
                <w:sz w:val="28"/>
                <w:lang w:val="fr-FR"/>
              </w:rPr>
              <w:t>:</w:t>
            </w:r>
          </w:p>
          <w:p w14:paraId="72DA10B5" w14:textId="0E9E3FCD" w:rsidR="007D2CE8" w:rsidRPr="00864CE8" w:rsidRDefault="00B9307C" w:rsidP="00864CE8">
            <w:pPr>
              <w:pStyle w:val="Paragraphedeliste"/>
              <w:numPr>
                <w:ilvl w:val="0"/>
                <w:numId w:val="7"/>
              </w:numPr>
              <w:tabs>
                <w:tab w:val="left" w:pos="1185"/>
              </w:tabs>
              <w:spacing w:line="259" w:lineRule="auto"/>
              <w:ind w:left="927" w:right="93"/>
              <w:jc w:val="both"/>
              <w:rPr>
                <w:sz w:val="28"/>
                <w:lang w:val="fr-FR"/>
              </w:rPr>
            </w:pPr>
            <w:r w:rsidRPr="00864CE8">
              <w:rPr>
                <w:sz w:val="28"/>
                <w:lang w:val="fr-FR"/>
              </w:rPr>
              <w:t xml:space="preserve">Réalisation d’entretiens avec les responsables politiques et administratifs de la Primature, du Ministère de la Fonction Publique et du Travail, </w:t>
            </w:r>
            <w:r w:rsidR="00864CE8" w:rsidRPr="000F3653">
              <w:rPr>
                <w:rFonts w:cstheme="minorHAnsi"/>
                <w:sz w:val="28"/>
                <w:szCs w:val="28"/>
                <w:lang w:val="fr-FR"/>
              </w:rPr>
              <w:t xml:space="preserve">du </w:t>
            </w:r>
            <w:r w:rsidR="00864CE8" w:rsidRPr="00864CE8">
              <w:rPr>
                <w:rFonts w:cstheme="minorHAnsi"/>
                <w:sz w:val="28"/>
                <w:szCs w:val="28"/>
                <w:lang w:val="fr-FR"/>
              </w:rPr>
              <w:t>Ministère de l’Enseignement Supérieur et de la Recherche</w:t>
            </w:r>
            <w:r w:rsidR="00864CE8" w:rsidRPr="000F3653">
              <w:rPr>
                <w:rFonts w:cstheme="minorHAnsi"/>
                <w:sz w:val="28"/>
                <w:szCs w:val="28"/>
                <w:lang w:val="fr-FR"/>
              </w:rPr>
              <w:t xml:space="preserve">, </w:t>
            </w:r>
            <w:r w:rsidRPr="00864CE8">
              <w:rPr>
                <w:sz w:val="28"/>
                <w:lang w:val="fr-FR"/>
              </w:rPr>
              <w:t xml:space="preserve">du Ministère des Finances, du Ministère de l’Education Nationale, du Ministère de la Santé ; d’autres ministères pourront être contactés si cela s’avère nécessaire ;  </w:t>
            </w:r>
          </w:p>
          <w:p w14:paraId="2777E704" w14:textId="363ACBB6" w:rsidR="00B9307C" w:rsidRPr="007D2CE8" w:rsidRDefault="00B9307C" w:rsidP="00CF36B4">
            <w:pPr>
              <w:pStyle w:val="Paragraphedeliste"/>
              <w:numPr>
                <w:ilvl w:val="0"/>
                <w:numId w:val="7"/>
              </w:numPr>
              <w:tabs>
                <w:tab w:val="left" w:pos="1185"/>
              </w:tabs>
              <w:ind w:right="93"/>
              <w:jc w:val="both"/>
              <w:rPr>
                <w:sz w:val="28"/>
                <w:lang w:val="fr-FR"/>
              </w:rPr>
            </w:pPr>
            <w:r w:rsidRPr="007D2CE8">
              <w:rPr>
                <w:sz w:val="28"/>
                <w:lang w:val="fr-FR"/>
              </w:rPr>
              <w:t>Réalisation d’entretiens avec les responsables des établissements de formation</w:t>
            </w:r>
            <w:r w:rsidR="00362C4A">
              <w:rPr>
                <w:sz w:val="28"/>
                <w:lang w:val="fr-FR"/>
              </w:rPr>
              <w:t xml:space="preserve"> </w:t>
            </w:r>
            <w:r w:rsidR="00CF36B4">
              <w:rPr>
                <w:sz w:val="28"/>
                <w:lang w:val="fr-FR"/>
              </w:rPr>
              <w:t>;</w:t>
            </w:r>
          </w:p>
          <w:p w14:paraId="56CF5B35" w14:textId="1D01D0EF" w:rsidR="007D2C0B" w:rsidRDefault="00B9307C" w:rsidP="00CF36B4">
            <w:pPr>
              <w:pStyle w:val="Paragraphedeliste"/>
              <w:numPr>
                <w:ilvl w:val="0"/>
                <w:numId w:val="7"/>
              </w:numPr>
              <w:tabs>
                <w:tab w:val="left" w:pos="1185"/>
              </w:tabs>
              <w:ind w:right="93"/>
              <w:jc w:val="both"/>
              <w:rPr>
                <w:sz w:val="28"/>
                <w:lang w:val="fr-FR"/>
              </w:rPr>
            </w:pPr>
            <w:r>
              <w:rPr>
                <w:sz w:val="28"/>
                <w:lang w:val="fr-FR"/>
              </w:rPr>
              <w:t>R</w:t>
            </w:r>
            <w:r w:rsidRPr="00376AF2">
              <w:rPr>
                <w:sz w:val="28"/>
                <w:lang w:val="fr-FR"/>
              </w:rPr>
              <w:t>éd</w:t>
            </w:r>
            <w:r>
              <w:rPr>
                <w:sz w:val="28"/>
                <w:lang w:val="fr-FR"/>
              </w:rPr>
              <w:t>action d</w:t>
            </w:r>
            <w:r w:rsidR="007D2C0B">
              <w:rPr>
                <w:sz w:val="28"/>
                <w:lang w:val="fr-FR"/>
              </w:rPr>
              <w:t>e documents écrits</w:t>
            </w:r>
            <w:r w:rsidR="00C9383C">
              <w:rPr>
                <w:sz w:val="28"/>
                <w:lang w:val="fr-FR"/>
              </w:rPr>
              <w:t xml:space="preserve"> ; </w:t>
            </w:r>
          </w:p>
          <w:p w14:paraId="328CE504" w14:textId="6ED8F378" w:rsidR="00B9307C" w:rsidRPr="00B9307C" w:rsidRDefault="00CF36B4" w:rsidP="00565BD4">
            <w:pPr>
              <w:pStyle w:val="Paragraphedeliste"/>
              <w:numPr>
                <w:ilvl w:val="0"/>
                <w:numId w:val="7"/>
              </w:numPr>
              <w:tabs>
                <w:tab w:val="left" w:pos="1185"/>
              </w:tabs>
              <w:ind w:right="93"/>
              <w:jc w:val="both"/>
              <w:rPr>
                <w:sz w:val="28"/>
                <w:lang w:val="fr-FR"/>
              </w:rPr>
            </w:pPr>
            <w:r w:rsidRPr="000F3653">
              <w:rPr>
                <w:rFonts w:cstheme="minorHAnsi"/>
                <w:sz w:val="28"/>
                <w:szCs w:val="28"/>
                <w:lang w:val="fr-FR" w:eastAsia="fr-FR"/>
              </w:rPr>
              <w:t xml:space="preserve">Simulation des </w:t>
            </w:r>
            <w:r w:rsidRPr="00CF36B4">
              <w:rPr>
                <w:rFonts w:cstheme="minorHAnsi"/>
                <w:sz w:val="28"/>
                <w:szCs w:val="28"/>
                <w:lang w:val="fr-FR" w:eastAsia="fr-FR"/>
              </w:rPr>
              <w:t xml:space="preserve">possibilités de financement du </w:t>
            </w:r>
            <w:r w:rsidR="00565BD4">
              <w:rPr>
                <w:rFonts w:cstheme="minorHAnsi"/>
                <w:sz w:val="28"/>
                <w:szCs w:val="28"/>
                <w:lang w:val="fr-FR" w:eastAsia="fr-FR"/>
              </w:rPr>
              <w:t>c</w:t>
            </w:r>
            <w:r w:rsidRPr="00CF36B4">
              <w:rPr>
                <w:rFonts w:cstheme="minorHAnsi"/>
                <w:sz w:val="28"/>
                <w:szCs w:val="28"/>
                <w:lang w:val="fr-FR" w:eastAsia="fr-FR"/>
              </w:rPr>
              <w:t>ycle Supérieur de Management en lien avec l’ISCAE</w:t>
            </w:r>
            <w:r w:rsidR="00B9307C">
              <w:rPr>
                <w:sz w:val="28"/>
                <w:lang w:val="fr-FR"/>
              </w:rPr>
              <w:t xml:space="preserve">                                            </w:t>
            </w:r>
          </w:p>
        </w:tc>
        <w:tc>
          <w:tcPr>
            <w:tcW w:w="50" w:type="dxa"/>
          </w:tcPr>
          <w:p w14:paraId="18A92D62" w14:textId="51BBF402" w:rsidR="00B9307C" w:rsidRPr="00376AF2" w:rsidRDefault="00B9307C" w:rsidP="00B9307C">
            <w:pPr>
              <w:pStyle w:val="TableParagraph"/>
              <w:spacing w:before="238"/>
              <w:jc w:val="left"/>
              <w:rPr>
                <w:sz w:val="28"/>
                <w:lang w:val="fr-FR"/>
              </w:rPr>
            </w:pPr>
          </w:p>
          <w:p w14:paraId="4F8E36A2" w14:textId="4DC2CFC2" w:rsidR="00B9307C" w:rsidRPr="00376AF2" w:rsidRDefault="00B9307C" w:rsidP="00B9307C">
            <w:pPr>
              <w:pStyle w:val="TableParagraph"/>
              <w:ind w:left="107"/>
              <w:jc w:val="left"/>
              <w:rPr>
                <w:b/>
                <w:sz w:val="28"/>
                <w:lang w:val="fr-FR"/>
              </w:rPr>
            </w:pPr>
            <w:r>
              <w:rPr>
                <w:sz w:val="28"/>
                <w:lang w:val="fr-FR"/>
              </w:rPr>
              <w:t xml:space="preserve"> </w:t>
            </w:r>
          </w:p>
        </w:tc>
        <w:tc>
          <w:tcPr>
            <w:tcW w:w="2970" w:type="dxa"/>
          </w:tcPr>
          <w:p w14:paraId="723F70DD" w14:textId="2A317D17" w:rsidR="00B9307C" w:rsidRPr="00376AF2" w:rsidRDefault="00B9307C" w:rsidP="00B9307C">
            <w:pPr>
              <w:pStyle w:val="TableParagraph"/>
              <w:tabs>
                <w:tab w:val="left" w:pos="1185"/>
              </w:tabs>
              <w:spacing w:before="99" w:line="340" w:lineRule="exact"/>
              <w:ind w:left="860" w:right="93"/>
              <w:rPr>
                <w:sz w:val="28"/>
                <w:lang w:val="fr-FR"/>
              </w:rPr>
            </w:pPr>
          </w:p>
        </w:tc>
      </w:tr>
      <w:tr w:rsidR="00F102F8" w:rsidRPr="00376AF2" w14:paraId="1762FAEA" w14:textId="77777777" w:rsidTr="00812D38">
        <w:trPr>
          <w:trHeight w:val="67"/>
        </w:trPr>
        <w:tc>
          <w:tcPr>
            <w:tcW w:w="1985" w:type="dxa"/>
          </w:tcPr>
          <w:p w14:paraId="401052A3" w14:textId="77777777" w:rsidR="0084241C" w:rsidRDefault="0084241C" w:rsidP="00B9307C">
            <w:pPr>
              <w:pStyle w:val="TableParagraph"/>
              <w:ind w:left="107"/>
              <w:jc w:val="left"/>
              <w:rPr>
                <w:b/>
                <w:bCs/>
                <w:sz w:val="28"/>
                <w:lang w:val="fr-FR"/>
              </w:rPr>
            </w:pPr>
          </w:p>
          <w:p w14:paraId="7C2B6DBF" w14:textId="0C9EB848" w:rsidR="00F102F8" w:rsidRPr="007D2C0B" w:rsidRDefault="00F102F8" w:rsidP="00B9307C">
            <w:pPr>
              <w:pStyle w:val="TableParagraph"/>
              <w:ind w:left="107"/>
              <w:jc w:val="left"/>
              <w:rPr>
                <w:b/>
                <w:bCs/>
                <w:sz w:val="28"/>
                <w:lang w:val="fr-FR"/>
              </w:rPr>
            </w:pPr>
            <w:r w:rsidRPr="007D2C0B">
              <w:rPr>
                <w:b/>
                <w:bCs/>
                <w:sz w:val="28"/>
                <w:lang w:val="fr-FR"/>
              </w:rPr>
              <w:t xml:space="preserve">Livrables </w:t>
            </w:r>
          </w:p>
        </w:tc>
        <w:tc>
          <w:tcPr>
            <w:tcW w:w="7186" w:type="dxa"/>
          </w:tcPr>
          <w:p w14:paraId="685E8199" w14:textId="77777777" w:rsidR="0084241C" w:rsidRPr="0084241C" w:rsidRDefault="0084241C" w:rsidP="00E6692E">
            <w:pPr>
              <w:pStyle w:val="Corpsdetexte"/>
              <w:numPr>
                <w:ilvl w:val="0"/>
                <w:numId w:val="8"/>
              </w:numPr>
              <w:spacing w:before="241" w:line="278" w:lineRule="auto"/>
              <w:ind w:left="190" w:right="137"/>
              <w:jc w:val="both"/>
              <w:rPr>
                <w:lang w:val="fr-FR"/>
              </w:rPr>
            </w:pPr>
          </w:p>
          <w:p w14:paraId="56FA1630" w14:textId="5653DEDC" w:rsidR="00E6692E" w:rsidRPr="00A8624C" w:rsidRDefault="00E6692E" w:rsidP="007C6538">
            <w:pPr>
              <w:pStyle w:val="Corpsdetexte"/>
              <w:numPr>
                <w:ilvl w:val="0"/>
                <w:numId w:val="34"/>
              </w:numPr>
              <w:spacing w:before="241" w:line="278" w:lineRule="auto"/>
              <w:ind w:left="984" w:right="137"/>
              <w:jc w:val="both"/>
              <w:rPr>
                <w:lang w:val="fr-FR"/>
              </w:rPr>
            </w:pPr>
            <w:r w:rsidRPr="00A8624C">
              <w:rPr>
                <w:spacing w:val="-2"/>
                <w:lang w:val="fr-FR"/>
              </w:rPr>
              <w:t>Rédaction, mise au point et finalisation du document de stratégie de présentation de la réforme de la politique nationale de la formation cont</w:t>
            </w:r>
            <w:r w:rsidR="00966C68">
              <w:rPr>
                <w:spacing w:val="-2"/>
                <w:lang w:val="fr-FR"/>
              </w:rPr>
              <w:t xml:space="preserve">inue </w:t>
            </w:r>
            <w:r w:rsidRPr="00A8624C">
              <w:rPr>
                <w:spacing w:val="-2"/>
                <w:lang w:val="fr-FR"/>
              </w:rPr>
              <w:t xml:space="preserve">; </w:t>
            </w:r>
          </w:p>
          <w:p w14:paraId="53321364" w14:textId="6FDC3191" w:rsidR="00E6692E" w:rsidRPr="00F102F8" w:rsidRDefault="00E6692E" w:rsidP="007C6538">
            <w:pPr>
              <w:pStyle w:val="Corpsdetexte"/>
              <w:numPr>
                <w:ilvl w:val="0"/>
                <w:numId w:val="34"/>
              </w:numPr>
              <w:spacing w:before="160" w:line="278" w:lineRule="auto"/>
              <w:ind w:left="984" w:right="139"/>
              <w:jc w:val="both"/>
              <w:rPr>
                <w:lang w:val="fr-FR"/>
              </w:rPr>
            </w:pPr>
            <w:r w:rsidRPr="00A8624C">
              <w:rPr>
                <w:spacing w:val="-2"/>
                <w:lang w:val="fr-FR"/>
              </w:rPr>
              <w:t xml:space="preserve">Rédaction d’un document de synthèse de présentation de la réforme </w:t>
            </w:r>
            <w:r w:rsidR="00AC097D">
              <w:rPr>
                <w:spacing w:val="-2"/>
                <w:lang w:val="fr-FR"/>
              </w:rPr>
              <w:t xml:space="preserve">de la FC </w:t>
            </w:r>
            <w:r w:rsidRPr="00A8624C">
              <w:rPr>
                <w:spacing w:val="-2"/>
                <w:lang w:val="fr-FR"/>
              </w:rPr>
              <w:t xml:space="preserve">en vue de sa communication en interne dans l’administration et aux acteurs du dialogue social ainsi qu’à la presse ; </w:t>
            </w:r>
          </w:p>
          <w:p w14:paraId="0F1217DD" w14:textId="7FA4F825" w:rsidR="00E6692E" w:rsidRPr="007D2C0B" w:rsidRDefault="00E6692E" w:rsidP="007C6538">
            <w:pPr>
              <w:pStyle w:val="Corpsdetexte"/>
              <w:numPr>
                <w:ilvl w:val="0"/>
                <w:numId w:val="34"/>
              </w:numPr>
              <w:spacing w:before="160" w:line="278" w:lineRule="auto"/>
              <w:ind w:left="984" w:right="139"/>
              <w:jc w:val="both"/>
              <w:rPr>
                <w:lang w:val="fr-FR"/>
              </w:rPr>
            </w:pPr>
            <w:r w:rsidRPr="00A8624C">
              <w:rPr>
                <w:spacing w:val="-2"/>
                <w:lang w:val="fr-FR"/>
              </w:rPr>
              <w:t xml:space="preserve">Création d’un </w:t>
            </w:r>
            <w:r w:rsidR="00826C5A">
              <w:rPr>
                <w:spacing w:val="-2"/>
                <w:lang w:val="fr-FR"/>
              </w:rPr>
              <w:t>p</w:t>
            </w:r>
            <w:r w:rsidRPr="00A8624C">
              <w:rPr>
                <w:spacing w:val="-2"/>
                <w:lang w:val="fr-FR"/>
              </w:rPr>
              <w:t xml:space="preserve">ower </w:t>
            </w:r>
            <w:r w:rsidR="00826C5A">
              <w:rPr>
                <w:spacing w:val="-2"/>
                <w:lang w:val="fr-FR"/>
              </w:rPr>
              <w:t>p</w:t>
            </w:r>
            <w:r w:rsidRPr="00A8624C">
              <w:rPr>
                <w:spacing w:val="-2"/>
                <w:lang w:val="fr-FR"/>
              </w:rPr>
              <w:t xml:space="preserve">oint de Présentation de la réforme </w:t>
            </w:r>
            <w:r w:rsidR="00AC097D">
              <w:rPr>
                <w:spacing w:val="-2"/>
                <w:lang w:val="fr-FR"/>
              </w:rPr>
              <w:t xml:space="preserve">de la </w:t>
            </w:r>
            <w:r w:rsidR="00AD0503">
              <w:rPr>
                <w:spacing w:val="-2"/>
                <w:lang w:val="fr-FR"/>
              </w:rPr>
              <w:t>FC</w:t>
            </w:r>
            <w:r w:rsidR="00AC097D">
              <w:rPr>
                <w:spacing w:val="-2"/>
                <w:lang w:val="fr-FR"/>
              </w:rPr>
              <w:t xml:space="preserve"> </w:t>
            </w:r>
            <w:r w:rsidRPr="00A8624C">
              <w:rPr>
                <w:spacing w:val="-2"/>
                <w:lang w:val="fr-FR"/>
              </w:rPr>
              <w:t xml:space="preserve">; </w:t>
            </w:r>
          </w:p>
          <w:p w14:paraId="6677643E" w14:textId="1BF2E6E7" w:rsidR="00826C5A" w:rsidRPr="0057644C" w:rsidRDefault="00826C5A" w:rsidP="0057644C">
            <w:pPr>
              <w:pStyle w:val="Corpsdetexte"/>
              <w:numPr>
                <w:ilvl w:val="0"/>
                <w:numId w:val="34"/>
              </w:numPr>
              <w:spacing w:before="160" w:line="278" w:lineRule="auto"/>
              <w:ind w:left="1040" w:right="139"/>
              <w:jc w:val="both"/>
              <w:rPr>
                <w:rFonts w:asciiTheme="minorHAnsi" w:hAnsiTheme="minorHAnsi" w:cstheme="minorHAnsi"/>
                <w:lang w:val="fr-FR"/>
              </w:rPr>
            </w:pPr>
            <w:r w:rsidRPr="0057644C">
              <w:rPr>
                <w:rFonts w:asciiTheme="minorHAnsi" w:eastAsia="Times New Roman" w:hAnsiTheme="minorHAnsi" w:cstheme="minorHAnsi"/>
                <w:bCs/>
                <w:lang w:val="fr-FR" w:eastAsia="fr-FR"/>
              </w:rPr>
              <w:t>Note de cadrage institutionnel et feuille de route pour</w:t>
            </w:r>
            <w:r w:rsidR="0057644C" w:rsidRPr="0057644C">
              <w:rPr>
                <w:rFonts w:asciiTheme="minorHAnsi" w:eastAsia="Times New Roman" w:hAnsiTheme="minorHAnsi" w:cstheme="minorHAnsi"/>
                <w:bCs/>
                <w:lang w:val="fr-FR" w:eastAsia="fr-FR"/>
              </w:rPr>
              <w:t xml:space="preserve"> </w:t>
            </w:r>
            <w:r w:rsidRPr="0057644C">
              <w:rPr>
                <w:rFonts w:asciiTheme="minorHAnsi" w:eastAsia="Times New Roman" w:hAnsiTheme="minorHAnsi" w:cstheme="minorHAnsi"/>
                <w:bCs/>
                <w:lang w:val="fr-FR" w:eastAsia="fr-FR"/>
              </w:rPr>
              <w:t>la création du Master de management</w:t>
            </w:r>
            <w:r w:rsidRPr="0057644C">
              <w:rPr>
                <w:rFonts w:asciiTheme="minorHAnsi" w:eastAsia="Times New Roman" w:hAnsiTheme="minorHAnsi" w:cstheme="minorHAnsi"/>
                <w:b/>
                <w:bCs/>
                <w:lang w:val="fr-FR" w:eastAsia="fr-FR"/>
              </w:rPr>
              <w:t> </w:t>
            </w:r>
            <w:r w:rsidRPr="0057644C">
              <w:rPr>
                <w:rFonts w:asciiTheme="minorHAnsi" w:eastAsia="Times New Roman" w:hAnsiTheme="minorHAnsi" w:cstheme="minorHAnsi"/>
                <w:bCs/>
                <w:lang w:val="fr-FR" w:eastAsia="fr-FR"/>
              </w:rPr>
              <w:t>et la mise en œuvre opérationnelle du programme de formation</w:t>
            </w:r>
            <w:r w:rsidRPr="0057644C">
              <w:rPr>
                <w:rFonts w:asciiTheme="minorHAnsi" w:eastAsia="Times New Roman" w:hAnsiTheme="minorHAnsi" w:cstheme="minorHAnsi"/>
                <w:b/>
                <w:bCs/>
                <w:lang w:val="fr-FR" w:eastAsia="fr-FR"/>
              </w:rPr>
              <w:t xml:space="preserve"> ;  </w:t>
            </w:r>
          </w:p>
          <w:p w14:paraId="6B895695" w14:textId="5D8EDD40" w:rsidR="00CF36B4" w:rsidRPr="00D6039F" w:rsidRDefault="00CF36B4" w:rsidP="00933384">
            <w:pPr>
              <w:pStyle w:val="Paragraphedeliste"/>
              <w:numPr>
                <w:ilvl w:val="0"/>
                <w:numId w:val="36"/>
              </w:numPr>
              <w:rPr>
                <w:rFonts w:cstheme="minorHAnsi"/>
                <w:sz w:val="28"/>
                <w:szCs w:val="28"/>
                <w:lang w:val="fr-FR"/>
              </w:rPr>
            </w:pPr>
            <w:r w:rsidRPr="00826C5A">
              <w:rPr>
                <w:rFonts w:cstheme="minorHAnsi"/>
                <w:sz w:val="28"/>
                <w:szCs w:val="28"/>
                <w:lang w:val="fr-FR"/>
              </w:rPr>
              <w:t>A partir des livrables</w:t>
            </w:r>
            <w:r w:rsidRPr="000F3653">
              <w:rPr>
                <w:rFonts w:cstheme="minorHAnsi"/>
                <w:sz w:val="28"/>
                <w:szCs w:val="28"/>
                <w:lang w:val="fr-FR"/>
              </w:rPr>
              <w:t xml:space="preserve"> validés en juillet 2025, une note de présentation du programme de management pour la haute </w:t>
            </w:r>
            <w:r w:rsidRPr="00245CA7">
              <w:rPr>
                <w:rFonts w:cstheme="minorHAnsi"/>
                <w:sz w:val="28"/>
                <w:szCs w:val="28"/>
                <w:lang w:val="fr-FR"/>
              </w:rPr>
              <w:t>fonction</w:t>
            </w:r>
            <w:r w:rsidRPr="000F3653">
              <w:rPr>
                <w:rFonts w:cstheme="minorHAnsi"/>
                <w:sz w:val="28"/>
                <w:szCs w:val="28"/>
                <w:lang w:val="fr-FR"/>
              </w:rPr>
              <w:t xml:space="preserve"> publique </w:t>
            </w:r>
            <w:r w:rsidR="00896BAA" w:rsidRPr="000F3653">
              <w:rPr>
                <w:rFonts w:cstheme="minorHAnsi"/>
                <w:sz w:val="28"/>
                <w:szCs w:val="28"/>
                <w:lang w:val="fr-FR"/>
              </w:rPr>
              <w:t xml:space="preserve">à destination de la </w:t>
            </w:r>
            <w:r w:rsidR="00896BAA" w:rsidRPr="00D6039F">
              <w:rPr>
                <w:rFonts w:cstheme="minorHAnsi"/>
                <w:sz w:val="28"/>
                <w:szCs w:val="28"/>
                <w:lang w:val="fr-FR"/>
              </w:rPr>
              <w:t>primat</w:t>
            </w:r>
            <w:r w:rsidR="0057644C" w:rsidRPr="00D6039F">
              <w:rPr>
                <w:rFonts w:cstheme="minorHAnsi"/>
                <w:sz w:val="28"/>
                <w:szCs w:val="28"/>
                <w:lang w:val="fr-FR"/>
              </w:rPr>
              <w:t xml:space="preserve">ure </w:t>
            </w:r>
            <w:r w:rsidRPr="00D6039F">
              <w:rPr>
                <w:rFonts w:cstheme="minorHAnsi"/>
                <w:sz w:val="28"/>
                <w:szCs w:val="28"/>
                <w:lang w:val="fr-FR"/>
              </w:rPr>
              <w:t xml:space="preserve">; </w:t>
            </w:r>
          </w:p>
          <w:p w14:paraId="0ECB8A04" w14:textId="05F0AB87" w:rsidR="00CF36B4" w:rsidRPr="000F3653" w:rsidRDefault="00CF36B4" w:rsidP="00933384">
            <w:pPr>
              <w:pStyle w:val="Paragraphedeliste"/>
              <w:numPr>
                <w:ilvl w:val="0"/>
                <w:numId w:val="36"/>
              </w:numPr>
              <w:rPr>
                <w:rFonts w:cstheme="minorHAnsi"/>
                <w:sz w:val="28"/>
                <w:szCs w:val="28"/>
                <w:lang w:val="fr-FR"/>
              </w:rPr>
            </w:pPr>
            <w:r w:rsidRPr="000F3653">
              <w:rPr>
                <w:rFonts w:cstheme="minorHAnsi"/>
                <w:sz w:val="28"/>
                <w:szCs w:val="28"/>
                <w:lang w:val="fr-FR"/>
              </w:rPr>
              <w:t xml:space="preserve">Une note </w:t>
            </w:r>
            <w:r w:rsidRPr="0051757D">
              <w:rPr>
                <w:rFonts w:cstheme="minorHAnsi"/>
                <w:sz w:val="28"/>
                <w:szCs w:val="28"/>
                <w:lang w:val="fr-FR"/>
              </w:rPr>
              <w:t>de synthèse</w:t>
            </w:r>
            <w:r w:rsidRPr="000F3653">
              <w:rPr>
                <w:rFonts w:cstheme="minorHAnsi"/>
                <w:sz w:val="28"/>
                <w:szCs w:val="28"/>
                <w:lang w:val="fr-FR"/>
              </w:rPr>
              <w:t xml:space="preserve"> </w:t>
            </w:r>
            <w:r w:rsidR="0051757D" w:rsidRPr="000F3653">
              <w:rPr>
                <w:rFonts w:cstheme="minorHAnsi"/>
                <w:sz w:val="28"/>
                <w:szCs w:val="28"/>
                <w:lang w:val="fr-FR"/>
              </w:rPr>
              <w:t xml:space="preserve">du programme de management </w:t>
            </w:r>
            <w:r w:rsidRPr="000F3653">
              <w:rPr>
                <w:rFonts w:cstheme="minorHAnsi"/>
                <w:sz w:val="28"/>
                <w:szCs w:val="28"/>
                <w:lang w:val="fr-FR"/>
              </w:rPr>
              <w:t>à destination des différents ministères concernés </w:t>
            </w:r>
            <w:r w:rsidR="005D3BC4" w:rsidRPr="000F3653">
              <w:rPr>
                <w:rFonts w:cstheme="minorHAnsi"/>
                <w:sz w:val="28"/>
                <w:szCs w:val="28"/>
                <w:lang w:val="fr-FR"/>
              </w:rPr>
              <w:t xml:space="preserve">; </w:t>
            </w:r>
          </w:p>
          <w:p w14:paraId="35B7D715" w14:textId="20C0F251" w:rsidR="00CF36B4" w:rsidRPr="000F3653" w:rsidRDefault="00C643AF" w:rsidP="00933384">
            <w:pPr>
              <w:pStyle w:val="Paragraphedeliste"/>
              <w:numPr>
                <w:ilvl w:val="0"/>
                <w:numId w:val="36"/>
              </w:numPr>
              <w:rPr>
                <w:rFonts w:cstheme="minorHAnsi"/>
                <w:sz w:val="28"/>
                <w:szCs w:val="28"/>
                <w:lang w:val="fr-FR"/>
              </w:rPr>
            </w:pPr>
            <w:r w:rsidRPr="00C643AF">
              <w:rPr>
                <w:rFonts w:eastAsia="Times New Roman" w:cstheme="minorHAnsi"/>
                <w:sz w:val="28"/>
                <w:szCs w:val="28"/>
                <w:lang w:val="fr-FR" w:eastAsia="fr-FR"/>
              </w:rPr>
              <w:t>U</w:t>
            </w:r>
            <w:r w:rsidR="005E2429" w:rsidRPr="00F73AFE">
              <w:rPr>
                <w:rFonts w:eastAsia="Times New Roman" w:cstheme="minorHAnsi"/>
                <w:sz w:val="28"/>
                <w:szCs w:val="28"/>
                <w:lang w:val="fr-FR" w:eastAsia="fr-FR"/>
              </w:rPr>
              <w:t xml:space="preserve">ne </w:t>
            </w:r>
            <w:r w:rsidR="005E2429" w:rsidRPr="00C643AF">
              <w:rPr>
                <w:rFonts w:eastAsia="Times New Roman" w:cstheme="minorHAnsi"/>
                <w:bCs/>
                <w:sz w:val="28"/>
                <w:szCs w:val="28"/>
                <w:lang w:val="fr-FR" w:eastAsia="fr-FR"/>
              </w:rPr>
              <w:t>simulation financière assortie de plusieurs scénarios</w:t>
            </w:r>
            <w:r w:rsidR="005E2429" w:rsidRPr="00C643AF">
              <w:rPr>
                <w:rFonts w:cstheme="minorHAnsi"/>
                <w:sz w:val="28"/>
                <w:szCs w:val="28"/>
                <w:lang w:val="fr-FR"/>
              </w:rPr>
              <w:t xml:space="preserve"> sur le </w:t>
            </w:r>
            <w:r w:rsidR="00CF36B4" w:rsidRPr="00C643AF">
              <w:rPr>
                <w:rFonts w:cstheme="minorHAnsi"/>
                <w:sz w:val="28"/>
                <w:szCs w:val="28"/>
                <w:lang w:val="fr-FR"/>
              </w:rPr>
              <w:t xml:space="preserve">financement prévisionnel provisoire </w:t>
            </w:r>
            <w:r w:rsidR="005E2429" w:rsidRPr="00C643AF">
              <w:rPr>
                <w:rFonts w:cstheme="minorHAnsi"/>
                <w:sz w:val="28"/>
                <w:szCs w:val="28"/>
                <w:lang w:val="fr-FR"/>
              </w:rPr>
              <w:t>du cycle supérieur de management</w:t>
            </w:r>
            <w:r w:rsidR="00CF36B4" w:rsidRPr="00C643AF">
              <w:rPr>
                <w:rFonts w:cstheme="minorHAnsi"/>
                <w:sz w:val="28"/>
                <w:szCs w:val="28"/>
                <w:lang w:val="fr-FR"/>
              </w:rPr>
              <w:t>.</w:t>
            </w:r>
            <w:r w:rsidR="00CF36B4" w:rsidRPr="000F3653">
              <w:rPr>
                <w:rFonts w:cstheme="minorHAnsi"/>
                <w:sz w:val="28"/>
                <w:szCs w:val="28"/>
                <w:lang w:val="fr-FR"/>
              </w:rPr>
              <w:t xml:space="preserve"> </w:t>
            </w:r>
          </w:p>
          <w:p w14:paraId="291E4554" w14:textId="77777777" w:rsidR="00F102F8" w:rsidRPr="00E6692E" w:rsidRDefault="00F102F8" w:rsidP="00933384">
            <w:pPr>
              <w:pStyle w:val="Corpsdetexte"/>
              <w:spacing w:before="160" w:line="278" w:lineRule="auto"/>
              <w:ind w:left="1008" w:right="139"/>
              <w:jc w:val="both"/>
              <w:rPr>
                <w:lang w:val="fr-FR"/>
              </w:rPr>
            </w:pPr>
          </w:p>
        </w:tc>
        <w:tc>
          <w:tcPr>
            <w:tcW w:w="50" w:type="dxa"/>
          </w:tcPr>
          <w:p w14:paraId="0956749F" w14:textId="77777777" w:rsidR="00F102F8" w:rsidRPr="00E6692E" w:rsidRDefault="00F102F8" w:rsidP="00B9307C">
            <w:pPr>
              <w:pStyle w:val="TableParagraph"/>
              <w:spacing w:before="238"/>
              <w:jc w:val="left"/>
              <w:rPr>
                <w:sz w:val="28"/>
                <w:lang w:val="fr-FR"/>
              </w:rPr>
            </w:pPr>
          </w:p>
        </w:tc>
        <w:tc>
          <w:tcPr>
            <w:tcW w:w="2970" w:type="dxa"/>
          </w:tcPr>
          <w:p w14:paraId="54C4A7B7" w14:textId="77777777" w:rsidR="00F102F8" w:rsidRPr="00E6692E" w:rsidRDefault="00F102F8" w:rsidP="00B9307C">
            <w:pPr>
              <w:pStyle w:val="TableParagraph"/>
              <w:tabs>
                <w:tab w:val="left" w:pos="1185"/>
              </w:tabs>
              <w:spacing w:before="99" w:line="340" w:lineRule="exact"/>
              <w:ind w:left="860" w:right="93"/>
              <w:rPr>
                <w:sz w:val="28"/>
                <w:lang w:val="fr-FR"/>
              </w:rPr>
            </w:pPr>
          </w:p>
        </w:tc>
      </w:tr>
      <w:tr w:rsidR="00F149F7" w:rsidRPr="00376AF2" w14:paraId="3580D3EE" w14:textId="77777777" w:rsidTr="000955C9">
        <w:trPr>
          <w:trHeight w:val="2599"/>
        </w:trPr>
        <w:tc>
          <w:tcPr>
            <w:tcW w:w="1985" w:type="dxa"/>
          </w:tcPr>
          <w:p w14:paraId="1DF8C858" w14:textId="77777777" w:rsidR="00F149F7" w:rsidRDefault="00F149F7" w:rsidP="00F149F7">
            <w:pPr>
              <w:pStyle w:val="TableParagraph"/>
              <w:tabs>
                <w:tab w:val="left" w:pos="1460"/>
              </w:tabs>
              <w:ind w:left="107" w:right="97"/>
              <w:jc w:val="left"/>
              <w:rPr>
                <w:b/>
                <w:color w:val="445469"/>
                <w:spacing w:val="-2"/>
                <w:sz w:val="28"/>
                <w:lang w:val="fr-FR"/>
              </w:rPr>
            </w:pPr>
          </w:p>
          <w:p w14:paraId="3A33E38E" w14:textId="77777777" w:rsidR="00F149F7" w:rsidRDefault="00F149F7" w:rsidP="00F149F7">
            <w:pPr>
              <w:pStyle w:val="TableParagraph"/>
              <w:tabs>
                <w:tab w:val="left" w:pos="1460"/>
              </w:tabs>
              <w:ind w:left="107" w:right="97"/>
              <w:jc w:val="left"/>
              <w:rPr>
                <w:b/>
                <w:color w:val="445469"/>
                <w:spacing w:val="-2"/>
                <w:sz w:val="28"/>
                <w:lang w:val="fr-FR"/>
              </w:rPr>
            </w:pPr>
          </w:p>
          <w:p w14:paraId="2A4F0FBA" w14:textId="6C2A9F73" w:rsidR="00F149F7" w:rsidRPr="00376AF2" w:rsidRDefault="00F149F7" w:rsidP="00F149F7">
            <w:pPr>
              <w:pStyle w:val="TableParagraph"/>
              <w:tabs>
                <w:tab w:val="left" w:pos="1460"/>
              </w:tabs>
              <w:ind w:left="107" w:right="97"/>
              <w:jc w:val="left"/>
              <w:rPr>
                <w:b/>
                <w:sz w:val="28"/>
                <w:lang w:val="fr-FR"/>
              </w:rPr>
            </w:pPr>
            <w:r w:rsidRPr="00376AF2">
              <w:rPr>
                <w:b/>
                <w:color w:val="445469"/>
                <w:spacing w:val="-2"/>
                <w:sz w:val="28"/>
                <w:lang w:val="fr-FR"/>
              </w:rPr>
              <w:t>Nombre</w:t>
            </w:r>
            <w:r>
              <w:rPr>
                <w:b/>
                <w:color w:val="445469"/>
                <w:spacing w:val="-2"/>
                <w:sz w:val="28"/>
                <w:lang w:val="fr-FR"/>
              </w:rPr>
              <w:t xml:space="preserve"> </w:t>
            </w:r>
            <w:r w:rsidRPr="00376AF2">
              <w:rPr>
                <w:b/>
                <w:color w:val="445469"/>
                <w:spacing w:val="-6"/>
                <w:sz w:val="28"/>
                <w:lang w:val="fr-FR"/>
              </w:rPr>
              <w:t xml:space="preserve">de </w:t>
            </w:r>
            <w:r w:rsidRPr="00376AF2">
              <w:rPr>
                <w:b/>
                <w:color w:val="445469"/>
                <w:spacing w:val="-2"/>
                <w:sz w:val="28"/>
                <w:lang w:val="fr-FR"/>
              </w:rPr>
              <w:t>jours/hom</w:t>
            </w:r>
            <w:r>
              <w:rPr>
                <w:b/>
                <w:color w:val="445469"/>
                <w:spacing w:val="-2"/>
                <w:sz w:val="28"/>
                <w:lang w:val="fr-FR"/>
              </w:rPr>
              <w:t>me 10</w:t>
            </w:r>
            <w:r>
              <w:rPr>
                <w:b/>
                <w:color w:val="445469"/>
                <w:spacing w:val="-5"/>
                <w:sz w:val="28"/>
                <w:lang w:val="fr-FR"/>
              </w:rPr>
              <w:t xml:space="preserve"> </w:t>
            </w:r>
            <w:r w:rsidRPr="00376AF2">
              <w:rPr>
                <w:b/>
                <w:color w:val="445469"/>
                <w:spacing w:val="-5"/>
                <w:sz w:val="28"/>
                <w:lang w:val="fr-FR"/>
              </w:rPr>
              <w:t>et</w:t>
            </w:r>
          </w:p>
          <w:p w14:paraId="5E817BC5" w14:textId="361B2A3D" w:rsidR="00F149F7" w:rsidRPr="00F149F7" w:rsidRDefault="00F149F7" w:rsidP="00F149F7">
            <w:pPr>
              <w:pStyle w:val="TableParagraph"/>
              <w:ind w:left="107"/>
              <w:jc w:val="left"/>
              <w:rPr>
                <w:b/>
                <w:bCs/>
                <w:sz w:val="28"/>
                <w:lang w:val="fr-FR"/>
              </w:rPr>
            </w:pPr>
            <w:r w:rsidRPr="00376AF2">
              <w:rPr>
                <w:b/>
                <w:color w:val="445469"/>
                <w:spacing w:val="-2"/>
                <w:sz w:val="28"/>
                <w:lang w:val="fr-FR"/>
              </w:rPr>
              <w:t>calendrier prévisionnel</w:t>
            </w:r>
          </w:p>
        </w:tc>
        <w:tc>
          <w:tcPr>
            <w:tcW w:w="7186" w:type="dxa"/>
          </w:tcPr>
          <w:p w14:paraId="46C976B9" w14:textId="77777777" w:rsidR="004A1105" w:rsidRPr="004A1105" w:rsidRDefault="004A1105" w:rsidP="00E6692E">
            <w:pPr>
              <w:pStyle w:val="Corpsdetexte"/>
              <w:numPr>
                <w:ilvl w:val="0"/>
                <w:numId w:val="8"/>
              </w:numPr>
              <w:spacing w:before="241" w:line="278" w:lineRule="auto"/>
              <w:ind w:left="190" w:right="137"/>
              <w:jc w:val="both"/>
              <w:rPr>
                <w:spacing w:val="-2"/>
                <w:lang w:val="fr-FR"/>
              </w:rPr>
            </w:pPr>
          </w:p>
          <w:p w14:paraId="28762C14" w14:textId="287FE264" w:rsidR="00F149F7" w:rsidRPr="00F149F7" w:rsidRDefault="004A1105" w:rsidP="00E6692E">
            <w:pPr>
              <w:pStyle w:val="Corpsdetexte"/>
              <w:numPr>
                <w:ilvl w:val="0"/>
                <w:numId w:val="8"/>
              </w:numPr>
              <w:spacing w:before="241" w:line="278" w:lineRule="auto"/>
              <w:ind w:left="190" w:right="137"/>
              <w:jc w:val="both"/>
              <w:rPr>
                <w:spacing w:val="-2"/>
                <w:lang w:val="fr-FR"/>
              </w:rPr>
            </w:pPr>
            <w:r w:rsidRPr="007F7F6C">
              <w:rPr>
                <w:rFonts w:ascii="Aptos" w:hAnsi="Aptos"/>
                <w:lang w:val="fr-FR"/>
              </w:rPr>
              <w:t>La mission</w:t>
            </w:r>
            <w:r>
              <w:rPr>
                <w:rFonts w:ascii="Aptos" w:hAnsi="Aptos"/>
                <w:lang w:val="fr-FR"/>
              </w:rPr>
              <w:t xml:space="preserve"> se déroulera à partir </w:t>
            </w:r>
            <w:r w:rsidR="007D2CE8">
              <w:rPr>
                <w:rFonts w:ascii="Aptos" w:hAnsi="Aptos"/>
                <w:lang w:val="fr-FR"/>
              </w:rPr>
              <w:t xml:space="preserve">en </w:t>
            </w:r>
            <w:r w:rsidR="00AD23B4">
              <w:rPr>
                <w:rFonts w:ascii="Aptos" w:hAnsi="Aptos"/>
                <w:lang w:val="fr-FR"/>
              </w:rPr>
              <w:t>octobre/</w:t>
            </w:r>
            <w:r w:rsidR="007D2CE8">
              <w:rPr>
                <w:rFonts w:ascii="Aptos" w:hAnsi="Aptos"/>
                <w:lang w:val="fr-FR"/>
              </w:rPr>
              <w:t xml:space="preserve">novembre </w:t>
            </w:r>
            <w:r>
              <w:rPr>
                <w:rFonts w:ascii="Aptos" w:hAnsi="Aptos"/>
                <w:lang w:val="fr-FR"/>
              </w:rPr>
              <w:t xml:space="preserve">2026. Les livrables seront remis à la date du </w:t>
            </w:r>
            <w:r w:rsidR="007D2CE8">
              <w:rPr>
                <w:rFonts w:ascii="Aptos" w:hAnsi="Aptos"/>
                <w:lang w:val="fr-FR"/>
              </w:rPr>
              <w:t>jeudi 12 novembre 2</w:t>
            </w:r>
            <w:r>
              <w:rPr>
                <w:rFonts w:ascii="Aptos" w:hAnsi="Aptos"/>
                <w:lang w:val="fr-FR"/>
              </w:rPr>
              <w:t xml:space="preserve">026 au plus tard.  </w:t>
            </w:r>
          </w:p>
        </w:tc>
        <w:tc>
          <w:tcPr>
            <w:tcW w:w="50" w:type="dxa"/>
          </w:tcPr>
          <w:p w14:paraId="5885CA3D" w14:textId="77777777" w:rsidR="00F149F7" w:rsidRPr="00F149F7" w:rsidRDefault="00F149F7" w:rsidP="00B9307C">
            <w:pPr>
              <w:pStyle w:val="TableParagraph"/>
              <w:spacing w:before="238"/>
              <w:jc w:val="left"/>
              <w:rPr>
                <w:sz w:val="28"/>
                <w:lang w:val="fr-FR"/>
              </w:rPr>
            </w:pPr>
          </w:p>
        </w:tc>
        <w:tc>
          <w:tcPr>
            <w:tcW w:w="2970" w:type="dxa"/>
          </w:tcPr>
          <w:p w14:paraId="1FAC713C" w14:textId="77777777" w:rsidR="00F149F7" w:rsidRPr="00F149F7" w:rsidRDefault="00F149F7" w:rsidP="00B9307C">
            <w:pPr>
              <w:pStyle w:val="TableParagraph"/>
              <w:tabs>
                <w:tab w:val="left" w:pos="1185"/>
              </w:tabs>
              <w:spacing w:before="99" w:line="340" w:lineRule="exact"/>
              <w:ind w:left="860" w:right="93"/>
              <w:rPr>
                <w:sz w:val="28"/>
                <w:lang w:val="fr-FR"/>
              </w:rPr>
            </w:pPr>
          </w:p>
        </w:tc>
      </w:tr>
    </w:tbl>
    <w:p w14:paraId="566D0B6C" w14:textId="77777777" w:rsidR="00A67BDA" w:rsidRDefault="00A67BDA" w:rsidP="00A67BDA">
      <w:pPr>
        <w:pStyle w:val="Corpsdetexte"/>
        <w:rPr>
          <w:sz w:val="20"/>
        </w:rPr>
      </w:pPr>
    </w:p>
    <w:p w14:paraId="3C7D577B" w14:textId="77777777" w:rsidR="00A67BDA" w:rsidRPr="00376AF2" w:rsidRDefault="00A67BDA" w:rsidP="00A67BDA">
      <w:pPr>
        <w:pStyle w:val="Corpsdetexte"/>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2"/>
        <w:gridCol w:w="7312"/>
      </w:tblGrid>
      <w:tr w:rsidR="00A67BDA" w:rsidRPr="00376AF2" w14:paraId="42169ABE" w14:textId="77777777" w:rsidTr="00C00A2E">
        <w:trPr>
          <w:trHeight w:val="1708"/>
        </w:trPr>
        <w:tc>
          <w:tcPr>
            <w:tcW w:w="1862" w:type="dxa"/>
          </w:tcPr>
          <w:p w14:paraId="1DE226E6" w14:textId="77777777" w:rsidR="00A67BDA" w:rsidRPr="00376AF2" w:rsidRDefault="00A67BDA" w:rsidP="00C00A2E">
            <w:pPr>
              <w:pStyle w:val="TableParagraph"/>
              <w:spacing w:before="340"/>
              <w:ind w:left="107"/>
              <w:jc w:val="left"/>
              <w:rPr>
                <w:b/>
                <w:sz w:val="28"/>
                <w:lang w:val="fr-FR"/>
              </w:rPr>
            </w:pPr>
            <w:r w:rsidRPr="00376AF2">
              <w:rPr>
                <w:b/>
                <w:color w:val="445469"/>
                <w:spacing w:val="-2"/>
                <w:sz w:val="28"/>
                <w:lang w:val="fr-FR"/>
              </w:rPr>
              <w:t>Validation</w:t>
            </w:r>
          </w:p>
        </w:tc>
        <w:tc>
          <w:tcPr>
            <w:tcW w:w="7312" w:type="dxa"/>
          </w:tcPr>
          <w:p w14:paraId="07FAF85C" w14:textId="77777777" w:rsidR="00A67BDA" w:rsidRPr="00376AF2" w:rsidRDefault="00A67BDA" w:rsidP="00C00A2E">
            <w:pPr>
              <w:pStyle w:val="TableParagraph"/>
              <w:spacing w:before="340"/>
              <w:ind w:left="105" w:right="4137"/>
              <w:jc w:val="left"/>
              <w:rPr>
                <w:sz w:val="28"/>
                <w:lang w:val="fr-FR"/>
              </w:rPr>
            </w:pPr>
            <w:r w:rsidRPr="00376AF2">
              <w:rPr>
                <w:sz w:val="28"/>
                <w:lang w:val="fr-FR"/>
              </w:rPr>
              <w:t>Direction</w:t>
            </w:r>
            <w:r w:rsidRPr="00376AF2">
              <w:rPr>
                <w:spacing w:val="-16"/>
                <w:sz w:val="28"/>
                <w:lang w:val="fr-FR"/>
              </w:rPr>
              <w:t xml:space="preserve"> </w:t>
            </w:r>
            <w:r w:rsidRPr="00376AF2">
              <w:rPr>
                <w:sz w:val="28"/>
                <w:lang w:val="fr-FR"/>
              </w:rPr>
              <w:t>du</w:t>
            </w:r>
            <w:r w:rsidRPr="00376AF2">
              <w:rPr>
                <w:spacing w:val="-16"/>
                <w:sz w:val="28"/>
                <w:lang w:val="fr-FR"/>
              </w:rPr>
              <w:t xml:space="preserve"> </w:t>
            </w:r>
            <w:r w:rsidRPr="00376AF2">
              <w:rPr>
                <w:sz w:val="28"/>
                <w:lang w:val="fr-FR"/>
              </w:rPr>
              <w:t xml:space="preserve">PAGFAM </w:t>
            </w:r>
            <w:r w:rsidRPr="00376AF2">
              <w:rPr>
                <w:spacing w:val="-4"/>
                <w:sz w:val="28"/>
                <w:lang w:val="fr-FR"/>
              </w:rPr>
              <w:t>MFPT</w:t>
            </w:r>
          </w:p>
        </w:tc>
      </w:tr>
    </w:tbl>
    <w:p w14:paraId="783B4323" w14:textId="77777777" w:rsidR="00A67BDA" w:rsidRDefault="00A67BDA" w:rsidP="00A67BDA">
      <w:pPr>
        <w:pStyle w:val="Corpsdetexte"/>
      </w:pPr>
    </w:p>
    <w:p w14:paraId="7EA6B930" w14:textId="77777777" w:rsidR="00CC09BE" w:rsidRPr="00510F34" w:rsidRDefault="00CC09BE" w:rsidP="00710876">
      <w:pPr>
        <w:pStyle w:val="Titre1"/>
        <w:keepNext w:val="0"/>
        <w:keepLines w:val="0"/>
        <w:widowControl w:val="0"/>
        <w:overflowPunct w:val="0"/>
        <w:autoSpaceDE w:val="0"/>
        <w:autoSpaceDN w:val="0"/>
        <w:adjustRightInd w:val="0"/>
        <w:spacing w:before="360" w:after="240" w:line="240" w:lineRule="auto"/>
        <w:ind w:left="720" w:hanging="720"/>
        <w:jc w:val="both"/>
        <w:textAlignment w:val="baseline"/>
        <w:rPr>
          <w:rFonts w:asciiTheme="minorHAnsi" w:hAnsiTheme="minorHAnsi" w:cstheme="minorHAnsi"/>
          <w:color w:val="2F7190"/>
          <w:sz w:val="28"/>
          <w:szCs w:val="28"/>
        </w:rPr>
      </w:pPr>
      <w:r w:rsidRPr="00510F34">
        <w:rPr>
          <w:rFonts w:asciiTheme="minorHAnsi" w:hAnsiTheme="minorHAnsi" w:cstheme="minorHAnsi"/>
          <w:color w:val="2F7190"/>
          <w:sz w:val="28"/>
          <w:szCs w:val="28"/>
        </w:rPr>
        <w:t xml:space="preserve">Profil requis </w:t>
      </w:r>
    </w:p>
    <w:p w14:paraId="5D1B5016" w14:textId="77777777" w:rsidR="00CC09BE" w:rsidRPr="00510F34" w:rsidRDefault="00CC09BE" w:rsidP="00C13529">
      <w:pPr>
        <w:pStyle w:val="Default"/>
        <w:spacing w:after="60"/>
        <w:jc w:val="both"/>
        <w:rPr>
          <w:rFonts w:asciiTheme="minorHAnsi" w:hAnsiTheme="minorHAnsi" w:cstheme="minorHAnsi"/>
          <w:color w:val="auto"/>
          <w:sz w:val="28"/>
          <w:szCs w:val="28"/>
        </w:rPr>
      </w:pPr>
      <w:r w:rsidRPr="00510F34">
        <w:rPr>
          <w:rFonts w:asciiTheme="minorHAnsi" w:hAnsiTheme="minorHAnsi" w:cstheme="minorHAnsi"/>
          <w:color w:val="auto"/>
          <w:sz w:val="28"/>
          <w:szCs w:val="28"/>
        </w:rPr>
        <w:t>L’expert devra justifier des qualifications, compétences et expériences suivantes :</w:t>
      </w:r>
    </w:p>
    <w:p w14:paraId="7BDC3A53" w14:textId="77777777" w:rsidR="00CC09BE" w:rsidRPr="00510F34" w:rsidRDefault="00CC09BE" w:rsidP="00C13529">
      <w:pPr>
        <w:pStyle w:val="Default"/>
        <w:spacing w:after="60"/>
        <w:jc w:val="both"/>
        <w:rPr>
          <w:rFonts w:asciiTheme="minorHAnsi" w:hAnsiTheme="minorHAnsi" w:cstheme="minorHAnsi"/>
          <w:color w:val="auto"/>
          <w:sz w:val="28"/>
          <w:szCs w:val="28"/>
        </w:rPr>
      </w:pPr>
    </w:p>
    <w:p w14:paraId="286EB264" w14:textId="7C0C9343" w:rsidR="005D3BC4" w:rsidRPr="00172B49" w:rsidRDefault="00CC09BE" w:rsidP="00CC09BE">
      <w:pPr>
        <w:pStyle w:val="Paragraphedeliste"/>
        <w:numPr>
          <w:ilvl w:val="0"/>
          <w:numId w:val="25"/>
        </w:numPr>
        <w:spacing w:after="60"/>
        <w:ind w:left="714" w:hanging="357"/>
        <w:jc w:val="both"/>
        <w:rPr>
          <w:rFonts w:cstheme="minorHAnsi"/>
          <w:sz w:val="28"/>
          <w:szCs w:val="28"/>
        </w:rPr>
      </w:pPr>
      <w:r w:rsidRPr="00172B49">
        <w:rPr>
          <w:rFonts w:cstheme="minorHAnsi"/>
          <w:sz w:val="28"/>
          <w:szCs w:val="28"/>
        </w:rPr>
        <w:t>Être titulaire d’un diplôme de l’enseignement supérieur (master 2 ou équivalent) en rapport avec la mission ;</w:t>
      </w:r>
    </w:p>
    <w:p w14:paraId="54E4E3B3" w14:textId="4368D98C" w:rsidR="00CC09BE" w:rsidRPr="00510F34" w:rsidRDefault="00CC09BE" w:rsidP="00CC09BE">
      <w:pPr>
        <w:pStyle w:val="Default"/>
        <w:numPr>
          <w:ilvl w:val="0"/>
          <w:numId w:val="25"/>
        </w:numPr>
        <w:spacing w:after="60"/>
        <w:ind w:left="714" w:hanging="357"/>
        <w:jc w:val="both"/>
        <w:rPr>
          <w:rFonts w:asciiTheme="minorHAnsi" w:hAnsiTheme="minorHAnsi" w:cstheme="minorHAnsi"/>
          <w:color w:val="auto"/>
          <w:sz w:val="28"/>
          <w:szCs w:val="28"/>
        </w:rPr>
      </w:pPr>
      <w:r w:rsidRPr="00510F34">
        <w:rPr>
          <w:rFonts w:asciiTheme="minorHAnsi" w:hAnsiTheme="minorHAnsi" w:cstheme="minorHAnsi"/>
          <w:color w:val="auto"/>
          <w:sz w:val="28"/>
          <w:szCs w:val="28"/>
        </w:rPr>
        <w:t xml:space="preserve">Justifier d’une expérience professionnelle avérée d’au moins 10 ans dans la </w:t>
      </w:r>
      <w:r>
        <w:rPr>
          <w:rFonts w:asciiTheme="minorHAnsi" w:hAnsiTheme="minorHAnsi" w:cstheme="minorHAnsi"/>
          <w:color w:val="auto"/>
          <w:sz w:val="28"/>
          <w:szCs w:val="28"/>
        </w:rPr>
        <w:t xml:space="preserve">mise en œuvre </w:t>
      </w:r>
      <w:r w:rsidRPr="00510F34">
        <w:rPr>
          <w:rFonts w:asciiTheme="minorHAnsi" w:hAnsiTheme="minorHAnsi" w:cstheme="minorHAnsi"/>
          <w:color w:val="auto"/>
          <w:sz w:val="28"/>
          <w:szCs w:val="28"/>
        </w:rPr>
        <w:t xml:space="preserve">de programmes </w:t>
      </w:r>
      <w:r>
        <w:rPr>
          <w:rFonts w:asciiTheme="minorHAnsi" w:hAnsiTheme="minorHAnsi" w:cstheme="minorHAnsi"/>
          <w:color w:val="auto"/>
          <w:sz w:val="28"/>
          <w:szCs w:val="28"/>
        </w:rPr>
        <w:t xml:space="preserve">ou d’actions de </w:t>
      </w:r>
      <w:r w:rsidRPr="00510F34">
        <w:rPr>
          <w:rFonts w:asciiTheme="minorHAnsi" w:hAnsiTheme="minorHAnsi" w:cstheme="minorHAnsi"/>
          <w:color w:val="auto"/>
          <w:sz w:val="28"/>
          <w:szCs w:val="28"/>
        </w:rPr>
        <w:t xml:space="preserve">de formation destinés aux cadres dirigeants de l’administration publique ;  </w:t>
      </w:r>
    </w:p>
    <w:p w14:paraId="44467F5E" w14:textId="77777777" w:rsidR="00AD11C0" w:rsidRDefault="00AD11C0" w:rsidP="00AD11C0">
      <w:pPr>
        <w:pStyle w:val="Default"/>
        <w:spacing w:after="60"/>
        <w:ind w:left="357"/>
        <w:jc w:val="both"/>
        <w:rPr>
          <w:rFonts w:asciiTheme="minorHAnsi" w:hAnsiTheme="minorHAnsi" w:cstheme="minorHAnsi"/>
          <w:color w:val="auto"/>
          <w:sz w:val="28"/>
          <w:szCs w:val="28"/>
        </w:rPr>
      </w:pPr>
    </w:p>
    <w:p w14:paraId="5D838F35" w14:textId="77777777" w:rsidR="00AD11C0" w:rsidRDefault="00AD11C0" w:rsidP="00AD11C0">
      <w:pPr>
        <w:pStyle w:val="Default"/>
        <w:spacing w:after="60"/>
        <w:ind w:left="357"/>
        <w:jc w:val="both"/>
        <w:rPr>
          <w:rFonts w:asciiTheme="minorHAnsi" w:hAnsiTheme="minorHAnsi" w:cstheme="minorHAnsi"/>
          <w:color w:val="auto"/>
          <w:sz w:val="28"/>
          <w:szCs w:val="28"/>
        </w:rPr>
      </w:pPr>
    </w:p>
    <w:p w14:paraId="6C003CAA" w14:textId="5F911FF3" w:rsidR="00CC09BE" w:rsidRPr="00510F34" w:rsidRDefault="00CC09BE" w:rsidP="00CC09BE">
      <w:pPr>
        <w:pStyle w:val="Default"/>
        <w:numPr>
          <w:ilvl w:val="0"/>
          <w:numId w:val="25"/>
        </w:numPr>
        <w:spacing w:after="60"/>
        <w:ind w:left="714" w:hanging="357"/>
        <w:jc w:val="both"/>
        <w:rPr>
          <w:rFonts w:asciiTheme="minorHAnsi" w:hAnsiTheme="minorHAnsi" w:cstheme="minorHAnsi"/>
          <w:color w:val="auto"/>
          <w:sz w:val="28"/>
          <w:szCs w:val="28"/>
        </w:rPr>
      </w:pPr>
      <w:r w:rsidRPr="00510F34">
        <w:rPr>
          <w:rFonts w:asciiTheme="minorHAnsi" w:hAnsiTheme="minorHAnsi" w:cstheme="minorHAnsi"/>
          <w:color w:val="auto"/>
          <w:sz w:val="28"/>
          <w:szCs w:val="28"/>
        </w:rPr>
        <w:t xml:space="preserve">Démontrer une bonne connaissance de la gestion des ressources humaines et des principes de management dans le secteur public ; </w:t>
      </w:r>
    </w:p>
    <w:p w14:paraId="2E4464FC" w14:textId="345BBE1E" w:rsidR="00172B49" w:rsidRPr="00245CA7" w:rsidRDefault="00CC09BE" w:rsidP="00CC09BE">
      <w:pPr>
        <w:pStyle w:val="Default"/>
        <w:numPr>
          <w:ilvl w:val="0"/>
          <w:numId w:val="25"/>
        </w:numPr>
        <w:spacing w:after="60"/>
        <w:ind w:left="714" w:hanging="357"/>
        <w:jc w:val="both"/>
        <w:rPr>
          <w:rFonts w:asciiTheme="minorHAnsi" w:hAnsiTheme="minorHAnsi" w:cstheme="minorHAnsi"/>
          <w:color w:val="auto"/>
          <w:sz w:val="28"/>
          <w:szCs w:val="28"/>
        </w:rPr>
      </w:pPr>
      <w:r w:rsidRPr="00245CA7">
        <w:rPr>
          <w:rFonts w:asciiTheme="minorHAnsi" w:hAnsiTheme="minorHAnsi" w:cstheme="minorHAnsi"/>
          <w:color w:val="auto"/>
          <w:sz w:val="28"/>
          <w:szCs w:val="28"/>
        </w:rPr>
        <w:t>Disposer de plusieurs expériences significatives d’appui à des démarches de formation et de coopération internationale dans des pays comparables visant à la transformation de l’administration publique ; une connaissance de la Mauritanie serait un atout ;</w:t>
      </w:r>
    </w:p>
    <w:p w14:paraId="7B8A2B05" w14:textId="77777777" w:rsidR="007068C2" w:rsidRDefault="007068C2" w:rsidP="00CC09BE">
      <w:pPr>
        <w:pStyle w:val="Default"/>
        <w:numPr>
          <w:ilvl w:val="0"/>
          <w:numId w:val="25"/>
        </w:numPr>
        <w:spacing w:after="60"/>
        <w:ind w:left="714" w:hanging="357"/>
        <w:jc w:val="both"/>
        <w:rPr>
          <w:rFonts w:asciiTheme="minorHAnsi" w:hAnsiTheme="minorHAnsi" w:cstheme="minorHAnsi"/>
          <w:color w:val="auto"/>
          <w:sz w:val="28"/>
          <w:szCs w:val="28"/>
        </w:rPr>
      </w:pPr>
    </w:p>
    <w:p w14:paraId="0DBBEC1B" w14:textId="77777777" w:rsidR="007068C2" w:rsidRDefault="007068C2" w:rsidP="00CC09BE">
      <w:pPr>
        <w:pStyle w:val="Default"/>
        <w:numPr>
          <w:ilvl w:val="0"/>
          <w:numId w:val="25"/>
        </w:numPr>
        <w:spacing w:after="60"/>
        <w:ind w:left="714" w:hanging="357"/>
        <w:jc w:val="both"/>
        <w:rPr>
          <w:rFonts w:asciiTheme="minorHAnsi" w:hAnsiTheme="minorHAnsi" w:cstheme="minorHAnsi"/>
          <w:color w:val="auto"/>
          <w:sz w:val="28"/>
          <w:szCs w:val="28"/>
        </w:rPr>
      </w:pPr>
    </w:p>
    <w:p w14:paraId="04B7438F" w14:textId="77777777" w:rsidR="007068C2" w:rsidRDefault="007068C2" w:rsidP="00CC09BE">
      <w:pPr>
        <w:pStyle w:val="Default"/>
        <w:numPr>
          <w:ilvl w:val="0"/>
          <w:numId w:val="25"/>
        </w:numPr>
        <w:spacing w:after="60"/>
        <w:ind w:left="714" w:hanging="357"/>
        <w:jc w:val="both"/>
        <w:rPr>
          <w:rFonts w:asciiTheme="minorHAnsi" w:hAnsiTheme="minorHAnsi" w:cstheme="minorHAnsi"/>
          <w:color w:val="auto"/>
          <w:sz w:val="28"/>
          <w:szCs w:val="28"/>
        </w:rPr>
      </w:pPr>
    </w:p>
    <w:p w14:paraId="6A188610" w14:textId="7D5D70A4" w:rsidR="00CC09BE" w:rsidRPr="00510F34" w:rsidRDefault="00CC09BE" w:rsidP="00CC09BE">
      <w:pPr>
        <w:pStyle w:val="Default"/>
        <w:numPr>
          <w:ilvl w:val="0"/>
          <w:numId w:val="25"/>
        </w:numPr>
        <w:spacing w:after="60"/>
        <w:ind w:left="714" w:hanging="357"/>
        <w:jc w:val="both"/>
        <w:rPr>
          <w:rFonts w:asciiTheme="minorHAnsi" w:hAnsiTheme="minorHAnsi" w:cstheme="minorHAnsi"/>
          <w:color w:val="auto"/>
          <w:sz w:val="28"/>
          <w:szCs w:val="28"/>
        </w:rPr>
      </w:pPr>
      <w:r w:rsidRPr="00510F34">
        <w:rPr>
          <w:rFonts w:asciiTheme="minorHAnsi" w:hAnsiTheme="minorHAnsi" w:cstheme="minorHAnsi"/>
          <w:color w:val="auto"/>
          <w:sz w:val="28"/>
          <w:szCs w:val="28"/>
        </w:rPr>
        <w:t>Maîtriser parfaitement la langue française à l’oral et à l’écrit et détenir une forte capacité à rédiger des documents et des présentations ; la maîtrise de la langue arabe, notamment à l’oral, serait un atout ;</w:t>
      </w:r>
    </w:p>
    <w:p w14:paraId="15DCC9F9" w14:textId="58C502DB" w:rsidR="00CC09BE" w:rsidRPr="00D6039F" w:rsidRDefault="00CC09BE" w:rsidP="00782A18">
      <w:pPr>
        <w:pStyle w:val="Default"/>
        <w:numPr>
          <w:ilvl w:val="0"/>
          <w:numId w:val="25"/>
        </w:numPr>
        <w:shd w:val="clear" w:color="auto" w:fill="FFFFFF"/>
        <w:spacing w:before="120"/>
        <w:ind w:left="714" w:hanging="357"/>
        <w:jc w:val="both"/>
        <w:rPr>
          <w:rFonts w:cstheme="minorHAnsi"/>
          <w:color w:val="2F7190"/>
          <w:sz w:val="28"/>
          <w:szCs w:val="28"/>
        </w:rPr>
      </w:pPr>
      <w:r w:rsidRPr="00BD274B">
        <w:rPr>
          <w:rFonts w:asciiTheme="minorHAnsi" w:hAnsiTheme="minorHAnsi" w:cstheme="minorHAnsi"/>
          <w:color w:val="auto"/>
          <w:sz w:val="28"/>
          <w:szCs w:val="28"/>
        </w:rPr>
        <w:t>Faire preuve d’une grande qualité d’écoute, de discrétion, de diplomatie ; savoir communiquer et coproduire avec des interlocuteurs de profils et de niveaux de responsabilité divers.</w:t>
      </w:r>
      <w:r w:rsidRPr="00BD274B">
        <w:rPr>
          <w:rFonts w:cstheme="minorHAnsi"/>
          <w:sz w:val="28"/>
          <w:szCs w:val="28"/>
        </w:rPr>
        <w:t xml:space="preserve"> </w:t>
      </w:r>
    </w:p>
    <w:sectPr w:rsidR="00CC09BE" w:rsidRPr="00D6039F" w:rsidSect="007D1CFE">
      <w:headerReference w:type="default" r:id="rId20"/>
      <w:footerReference w:type="default" r:id="rId21"/>
      <w:pgSz w:w="11910" w:h="16840"/>
      <w:pgMar w:top="960" w:right="1275" w:bottom="1200" w:left="1275" w:header="749" w:footer="100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0217B" w14:textId="77777777" w:rsidR="00841590" w:rsidRDefault="00841590" w:rsidP="001C25FB">
      <w:pPr>
        <w:spacing w:after="0" w:line="240" w:lineRule="auto"/>
      </w:pPr>
      <w:r>
        <w:separator/>
      </w:r>
    </w:p>
  </w:endnote>
  <w:endnote w:type="continuationSeparator" w:id="0">
    <w:p w14:paraId="5761E5F8" w14:textId="77777777" w:rsidR="00841590" w:rsidRDefault="00841590" w:rsidP="001C25FB">
      <w:pPr>
        <w:spacing w:after="0" w:line="240" w:lineRule="auto"/>
      </w:pPr>
      <w:r>
        <w:continuationSeparator/>
      </w:r>
    </w:p>
  </w:endnote>
  <w:endnote w:type="continuationNotice" w:id="1">
    <w:p w14:paraId="26EF18A9" w14:textId="77777777" w:rsidR="00841590" w:rsidRDefault="00841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anna LT">
    <w:altName w:val="Baskerville Old Face"/>
    <w:charset w:val="00"/>
    <w:family w:val="auto"/>
    <w:pitch w:val="variable"/>
    <w:sig w:usb0="800020AF" w:usb1="C000A04A" w:usb2="00000008" w:usb3="00000000" w:csb0="00000041" w:csb1="00000000"/>
  </w:font>
  <w:font w:name="Arial MT">
    <w:altName w:val="Arial"/>
    <w:charset w:val="01"/>
    <w:family w:val="swiss"/>
    <w:pitch w:val="variable"/>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539347"/>
      <w:docPartObj>
        <w:docPartGallery w:val="Page Numbers (Bottom of Page)"/>
        <w:docPartUnique/>
      </w:docPartObj>
    </w:sdtPr>
    <w:sdtEndPr/>
    <w:sdtContent>
      <w:p w14:paraId="1D14C678" w14:textId="12C15388" w:rsidR="008C0B72" w:rsidRDefault="008C0B72">
        <w:pPr>
          <w:pStyle w:val="Pieddepage"/>
        </w:pPr>
        <w:r>
          <w:fldChar w:fldCharType="begin"/>
        </w:r>
        <w:r>
          <w:instrText>PAGE   \* MERGEFORMAT</w:instrText>
        </w:r>
        <w:r>
          <w:fldChar w:fldCharType="separate"/>
        </w:r>
        <w:r w:rsidR="00841590">
          <w:rPr>
            <w:noProof/>
          </w:rPr>
          <w:t>1</w:t>
        </w:r>
        <w:r>
          <w:fldChar w:fldCharType="end"/>
        </w:r>
      </w:p>
    </w:sdtContent>
  </w:sdt>
  <w:p w14:paraId="64D3DC2B" w14:textId="77777777" w:rsidR="00C555C7" w:rsidRDefault="00C555C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C02E3" w14:textId="77777777" w:rsidR="00841590" w:rsidRDefault="00841590" w:rsidP="001C25FB">
      <w:pPr>
        <w:spacing w:after="0" w:line="240" w:lineRule="auto"/>
      </w:pPr>
      <w:r>
        <w:separator/>
      </w:r>
    </w:p>
  </w:footnote>
  <w:footnote w:type="continuationSeparator" w:id="0">
    <w:p w14:paraId="25FC4E5B" w14:textId="77777777" w:rsidR="00841590" w:rsidRDefault="00841590" w:rsidP="001C25FB">
      <w:pPr>
        <w:spacing w:after="0" w:line="240" w:lineRule="auto"/>
      </w:pPr>
      <w:r>
        <w:continuationSeparator/>
      </w:r>
    </w:p>
  </w:footnote>
  <w:footnote w:type="continuationNotice" w:id="1">
    <w:p w14:paraId="27FD6BBE" w14:textId="77777777" w:rsidR="00841590" w:rsidRDefault="0084159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C2A2C" w14:textId="77777777" w:rsidR="00DC6E88" w:rsidRDefault="00DC6E88">
    <w:pPr>
      <w:pStyle w:val="En-tte"/>
    </w:pPr>
    <w:r w:rsidRPr="008829B2">
      <w:rPr>
        <w:noProof/>
        <w:lang w:eastAsia="fr-FR"/>
      </w:rPr>
      <mc:AlternateContent>
        <mc:Choice Requires="wps">
          <w:drawing>
            <wp:anchor distT="36576" distB="36576" distL="36576" distR="36576" simplePos="0" relativeHeight="251666432" behindDoc="0" locked="0" layoutInCell="1" allowOverlap="1" wp14:anchorId="169E8DDB" wp14:editId="5BB4D45D">
              <wp:simplePos x="0" y="0"/>
              <wp:positionH relativeFrom="column">
                <wp:posOffset>2126887</wp:posOffset>
              </wp:positionH>
              <wp:positionV relativeFrom="page">
                <wp:posOffset>516255</wp:posOffset>
              </wp:positionV>
              <wp:extent cx="805815" cy="188595"/>
              <wp:effectExtent l="0" t="0" r="0" b="0"/>
              <wp:wrapNone/>
              <wp:docPr id="13"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815" cy="18859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28E17E0" w14:textId="77777777" w:rsidR="00DC6E88" w:rsidRPr="008829B2" w:rsidRDefault="00DC6E88" w:rsidP="008829B2">
                          <w:pPr>
                            <w:spacing w:after="0" w:line="240" w:lineRule="auto"/>
                            <w:rPr>
                              <w:rFonts w:ascii="Arial" w:hAnsi="Arial" w:cs="Arial"/>
                              <w:color w:val="000000" w:themeColor="text1"/>
                              <w:sz w:val="8"/>
                              <w:szCs w:val="24"/>
                            </w:rPr>
                          </w:pPr>
                          <w:r w:rsidRPr="008829B2">
                            <w:rPr>
                              <w:rFonts w:ascii="Arial" w:hAnsi="Arial" w:cs="Arial"/>
                              <w:color w:val="000000" w:themeColor="text1"/>
                              <w:sz w:val="8"/>
                              <w:szCs w:val="24"/>
                            </w:rPr>
                            <w:t>MINISTERE DE LA FONCTION PUBLIQUE ET DU TRAVAIL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9E8DDB" id="_x0000_t202" coordsize="21600,21600" o:spt="202" path="m,l,21600r21600,l21600,xe">
              <v:stroke joinstyle="miter"/>
              <v:path gradientshapeok="t" o:connecttype="rect"/>
            </v:shapetype>
            <v:shape id="_x0000_s1037" type="#_x0000_t202" style="position:absolute;margin-left:167.45pt;margin-top:40.65pt;width:63.45pt;height:14.8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" filled="f" fillcolor="#fffffe" stroked="f" strokecolor="#212120" insetpen="t">
              <v:textbox inset="2.88pt,2.88pt,2.88pt,2.88pt">
                <w:txbxContent>
                  <w:p w14:paraId="128E17E0" w14:textId="77777777" w:rsidR="00DC6E88" w:rsidRPr="008829B2" w:rsidRDefault="00DC6E88" w:rsidP="008829B2">
                    <w:pPr>
                      <w:spacing w:after="0" w:line="240" w:lineRule="auto"/>
                      <w:rPr>
                        <w:rFonts w:ascii="Arial" w:hAnsi="Arial" w:cs="Arial"/>
                        <w:color w:val="000000" w:themeColor="text1"/>
                        <w:sz w:val="8"/>
                        <w:szCs w:val="24"/>
                      </w:rPr>
                    </w:pPr>
                    <w:r w:rsidRPr="008829B2">
                      <w:rPr>
                        <w:rFonts w:ascii="Arial" w:hAnsi="Arial" w:cs="Arial"/>
                        <w:color w:val="000000" w:themeColor="text1"/>
                        <w:sz w:val="8"/>
                        <w:szCs w:val="24"/>
                      </w:rPr>
                      <w:t>MINISTERE DE LA FONCTION PUBLIQUE ET DU TRAVAIL</w:t>
                    </w:r>
                  </w:p>
                </w:txbxContent>
              </v:textbox>
              <w10:wrap anchory="page"/>
            </v:shape>
          </w:pict>
        </mc:Fallback>
      </mc:AlternateContent>
    </w:r>
    <w:r w:rsidRPr="008829B2">
      <w:rPr>
        <w:noProof/>
        <w:lang w:eastAsia="fr-FR"/>
      </w:rPr>
      <w:drawing>
        <wp:anchor distT="0" distB="0" distL="114300" distR="114300" simplePos="0" relativeHeight="251665408" behindDoc="0" locked="0" layoutInCell="1" allowOverlap="1" wp14:anchorId="4343CA67" wp14:editId="1AB8AA5C">
          <wp:simplePos x="0" y="0"/>
          <wp:positionH relativeFrom="column">
            <wp:posOffset>1764393</wp:posOffset>
          </wp:positionH>
          <wp:positionV relativeFrom="paragraph">
            <wp:posOffset>-6078</wp:posOffset>
          </wp:positionV>
          <wp:extent cx="352697" cy="352697"/>
          <wp:effectExtent l="0" t="0" r="3175" b="3175"/>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3514" cy="353514"/>
                  </a:xfrm>
                  <a:prstGeom prst="rect">
                    <a:avLst/>
                  </a:prstGeom>
                </pic:spPr>
              </pic:pic>
            </a:graphicData>
          </a:graphic>
          <wp14:sizeRelH relativeFrom="margin">
            <wp14:pctWidth>0</wp14:pctWidth>
          </wp14:sizeRelH>
          <wp14:sizeRelV relativeFrom="margin">
            <wp14:pctHeight>0</wp14:pctHeight>
          </wp14:sizeRelV>
        </wp:anchor>
      </w:drawing>
    </w:r>
    <w:r w:rsidRPr="008829B2">
      <w:rPr>
        <w:noProof/>
        <w:lang w:eastAsia="fr-FR"/>
      </w:rPr>
      <w:drawing>
        <wp:anchor distT="0" distB="0" distL="114300" distR="114300" simplePos="0" relativeHeight="251664384" behindDoc="0" locked="0" layoutInCell="1" allowOverlap="1" wp14:anchorId="396C5633" wp14:editId="0C33C702">
          <wp:simplePos x="0" y="0"/>
          <wp:positionH relativeFrom="column">
            <wp:posOffset>-733766</wp:posOffset>
          </wp:positionH>
          <wp:positionV relativeFrom="paragraph">
            <wp:posOffset>-31303</wp:posOffset>
          </wp:positionV>
          <wp:extent cx="475102" cy="481590"/>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8076" cy="484605"/>
                  </a:xfrm>
                  <a:prstGeom prst="rect">
                    <a:avLst/>
                  </a:prstGeom>
                </pic:spPr>
              </pic:pic>
            </a:graphicData>
          </a:graphic>
          <wp14:sizeRelH relativeFrom="margin">
            <wp14:pctWidth>0</wp14:pctWidth>
          </wp14:sizeRelH>
          <wp14:sizeRelV relativeFrom="margin">
            <wp14:pctHeight>0</wp14:pctHeight>
          </wp14:sizeRelV>
        </wp:anchor>
      </w:drawing>
    </w:r>
    <w:r w:rsidRPr="008829B2">
      <w:rPr>
        <w:noProof/>
        <w:lang w:eastAsia="fr-FR"/>
      </w:rPr>
      <w:drawing>
        <wp:anchor distT="0" distB="0" distL="114300" distR="114300" simplePos="0" relativeHeight="251663360" behindDoc="0" locked="0" layoutInCell="1" allowOverlap="1" wp14:anchorId="39666175" wp14:editId="27B59528">
          <wp:simplePos x="0" y="0"/>
          <wp:positionH relativeFrom="column">
            <wp:posOffset>76835</wp:posOffset>
          </wp:positionH>
          <wp:positionV relativeFrom="paragraph">
            <wp:posOffset>26729</wp:posOffset>
          </wp:positionV>
          <wp:extent cx="1399227" cy="279349"/>
          <wp:effectExtent l="0" t="0" r="0" b="63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agfam.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99227" cy="279349"/>
                  </a:xfrm>
                  <a:prstGeom prst="rect">
                    <a:avLst/>
                  </a:prstGeom>
                </pic:spPr>
              </pic:pic>
            </a:graphicData>
          </a:graphic>
          <wp14:sizeRelH relativeFrom="margin">
            <wp14:pctWidth>0</wp14:pctWidth>
          </wp14:sizeRelH>
          <wp14:sizeRelV relativeFrom="margin">
            <wp14:pctHeight>0</wp14:pctHeight>
          </wp14:sizeRelV>
        </wp:anchor>
      </w:drawing>
    </w:r>
    <w:r w:rsidRPr="00A46185">
      <w:rPr>
        <w:noProof/>
        <w:lang w:eastAsia="fr-FR"/>
      </w:rPr>
      <mc:AlternateContent>
        <mc:Choice Requires="wps">
          <w:drawing>
            <wp:anchor distT="0" distB="0" distL="114300" distR="114300" simplePos="0" relativeHeight="251661312" behindDoc="0" locked="0" layoutInCell="1" allowOverlap="1" wp14:anchorId="7C27D63A" wp14:editId="1F525FD7">
              <wp:simplePos x="0" y="0"/>
              <wp:positionH relativeFrom="column">
                <wp:posOffset>-900430</wp:posOffset>
              </wp:positionH>
              <wp:positionV relativeFrom="paragraph">
                <wp:posOffset>-107315</wp:posOffset>
              </wp:positionV>
              <wp:extent cx="3924300" cy="558165"/>
              <wp:effectExtent l="0" t="0" r="0" b="635"/>
              <wp:wrapNone/>
              <wp:docPr id="1" name="Rectangle: Single Corner Rounded 3"/>
              <wp:cNvGraphicFramePr/>
              <a:graphic xmlns:a="http://schemas.openxmlformats.org/drawingml/2006/main">
                <a:graphicData uri="http://schemas.microsoft.com/office/word/2010/wordprocessingShape">
                  <wps:wsp>
                    <wps:cNvSpPr/>
                    <wps:spPr>
                      <a:xfrm>
                        <a:off x="0" y="0"/>
                        <a:ext cx="3924300" cy="558165"/>
                      </a:xfrm>
                      <a:prstGeom prst="round1Rect">
                        <a:avLst>
                          <a:gd name="adj" fmla="val 5000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B69F77" id="Rectangle: Single Corner Rounded 3" o:spid="_x0000_s1026" style="position:absolute;margin-left:-70.9pt;margin-top:-8.45pt;width:309pt;height:43.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924300,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" path="m,l3645218,v154133,,279083,124950,279083,279083c3924301,372110,3924300,465138,3924300,558165l,558165,,xe" fillcolor="white [3212]" stroked="f" strokeweight="1pt">
              <v:stroke joinstyle="miter"/>
              <v:path arrowok="t" o:connecttype="custom" o:connectlocs="0,0;3645218,0;3924301,279083;3924300,558165;0,558165;0,0" o:connectangles="0,0,0,0,0,0"/>
            </v:shape>
          </w:pict>
        </mc:Fallback>
      </mc:AlternateContent>
    </w:r>
    <w:r>
      <w:rPr>
        <w:noProof/>
        <w:lang w:eastAsia="fr-FR"/>
      </w:rPr>
      <w:drawing>
        <wp:anchor distT="0" distB="0" distL="114300" distR="114300" simplePos="0" relativeHeight="251659264" behindDoc="1" locked="0" layoutInCell="1" allowOverlap="1" wp14:anchorId="36337CD2" wp14:editId="7048433A">
          <wp:simplePos x="0" y="0"/>
          <wp:positionH relativeFrom="page">
            <wp:posOffset>0</wp:posOffset>
          </wp:positionH>
          <wp:positionV relativeFrom="paragraph">
            <wp:posOffset>-494550</wp:posOffset>
          </wp:positionV>
          <wp:extent cx="7701619" cy="939685"/>
          <wp:effectExtent l="0" t="0" r="0" b="635"/>
          <wp:wrapNone/>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word-2"/>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735003" cy="9437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74EF"/>
    <w:multiLevelType w:val="hybridMultilevel"/>
    <w:tmpl w:val="15CC7F60"/>
    <w:lvl w:ilvl="0" w:tplc="040C0001">
      <w:start w:val="1"/>
      <w:numFmt w:val="bullet"/>
      <w:lvlText w:val=""/>
      <w:lvlJc w:val="left"/>
      <w:pPr>
        <w:ind w:left="1368" w:hanging="360"/>
      </w:pPr>
      <w:rPr>
        <w:rFonts w:ascii="Symbol" w:hAnsi="Symbol" w:hint="default"/>
      </w:rPr>
    </w:lvl>
    <w:lvl w:ilvl="1" w:tplc="FFFFFFFF" w:tentative="1">
      <w:start w:val="1"/>
      <w:numFmt w:val="bullet"/>
      <w:lvlText w:val="o"/>
      <w:lvlJc w:val="left"/>
      <w:pPr>
        <w:ind w:left="2088" w:hanging="360"/>
      </w:pPr>
      <w:rPr>
        <w:rFonts w:ascii="Courier New" w:hAnsi="Courier New" w:cs="Courier New" w:hint="default"/>
      </w:rPr>
    </w:lvl>
    <w:lvl w:ilvl="2" w:tplc="FFFFFFFF" w:tentative="1">
      <w:start w:val="1"/>
      <w:numFmt w:val="bullet"/>
      <w:lvlText w:val=""/>
      <w:lvlJc w:val="left"/>
      <w:pPr>
        <w:ind w:left="2808" w:hanging="360"/>
      </w:pPr>
      <w:rPr>
        <w:rFonts w:ascii="Wingdings" w:hAnsi="Wingdings" w:hint="default"/>
      </w:rPr>
    </w:lvl>
    <w:lvl w:ilvl="3" w:tplc="FFFFFFFF" w:tentative="1">
      <w:start w:val="1"/>
      <w:numFmt w:val="bullet"/>
      <w:lvlText w:val=""/>
      <w:lvlJc w:val="left"/>
      <w:pPr>
        <w:ind w:left="3528" w:hanging="360"/>
      </w:pPr>
      <w:rPr>
        <w:rFonts w:ascii="Symbol" w:hAnsi="Symbol" w:hint="default"/>
      </w:rPr>
    </w:lvl>
    <w:lvl w:ilvl="4" w:tplc="FFFFFFFF" w:tentative="1">
      <w:start w:val="1"/>
      <w:numFmt w:val="bullet"/>
      <w:lvlText w:val="o"/>
      <w:lvlJc w:val="left"/>
      <w:pPr>
        <w:ind w:left="4248" w:hanging="360"/>
      </w:pPr>
      <w:rPr>
        <w:rFonts w:ascii="Courier New" w:hAnsi="Courier New" w:cs="Courier New" w:hint="default"/>
      </w:rPr>
    </w:lvl>
    <w:lvl w:ilvl="5" w:tplc="FFFFFFFF" w:tentative="1">
      <w:start w:val="1"/>
      <w:numFmt w:val="bullet"/>
      <w:lvlText w:val=""/>
      <w:lvlJc w:val="left"/>
      <w:pPr>
        <w:ind w:left="4968" w:hanging="360"/>
      </w:pPr>
      <w:rPr>
        <w:rFonts w:ascii="Wingdings" w:hAnsi="Wingdings" w:hint="default"/>
      </w:rPr>
    </w:lvl>
    <w:lvl w:ilvl="6" w:tplc="FFFFFFFF" w:tentative="1">
      <w:start w:val="1"/>
      <w:numFmt w:val="bullet"/>
      <w:lvlText w:val=""/>
      <w:lvlJc w:val="left"/>
      <w:pPr>
        <w:ind w:left="5688" w:hanging="360"/>
      </w:pPr>
      <w:rPr>
        <w:rFonts w:ascii="Symbol" w:hAnsi="Symbol" w:hint="default"/>
      </w:rPr>
    </w:lvl>
    <w:lvl w:ilvl="7" w:tplc="FFFFFFFF" w:tentative="1">
      <w:start w:val="1"/>
      <w:numFmt w:val="bullet"/>
      <w:lvlText w:val="o"/>
      <w:lvlJc w:val="left"/>
      <w:pPr>
        <w:ind w:left="6408" w:hanging="360"/>
      </w:pPr>
      <w:rPr>
        <w:rFonts w:ascii="Courier New" w:hAnsi="Courier New" w:cs="Courier New" w:hint="default"/>
      </w:rPr>
    </w:lvl>
    <w:lvl w:ilvl="8" w:tplc="FFFFFFFF" w:tentative="1">
      <w:start w:val="1"/>
      <w:numFmt w:val="bullet"/>
      <w:lvlText w:val=""/>
      <w:lvlJc w:val="left"/>
      <w:pPr>
        <w:ind w:left="7128" w:hanging="360"/>
      </w:pPr>
      <w:rPr>
        <w:rFonts w:ascii="Wingdings" w:hAnsi="Wingdings" w:hint="default"/>
      </w:rPr>
    </w:lvl>
  </w:abstractNum>
  <w:abstractNum w:abstractNumId="1" w15:restartNumberingAfterBreak="0">
    <w:nsid w:val="04C10659"/>
    <w:multiLevelType w:val="hybridMultilevel"/>
    <w:tmpl w:val="821AB17C"/>
    <w:lvl w:ilvl="0" w:tplc="040C000B">
      <w:start w:val="1"/>
      <w:numFmt w:val="bullet"/>
      <w:lvlText w:val=""/>
      <w:lvlJc w:val="left"/>
      <w:pPr>
        <w:ind w:left="1996" w:hanging="360"/>
      </w:pPr>
      <w:rPr>
        <w:rFonts w:ascii="Wingdings" w:hAnsi="Wingdings"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2" w15:restartNumberingAfterBreak="0">
    <w:nsid w:val="050F3464"/>
    <w:multiLevelType w:val="hybridMultilevel"/>
    <w:tmpl w:val="3392E19A"/>
    <w:lvl w:ilvl="0" w:tplc="7FB239E0">
      <w:start w:val="1"/>
      <w:numFmt w:val="decimal"/>
      <w:lvlText w:val="%1."/>
      <w:lvlJc w:val="left"/>
      <w:pPr>
        <w:ind w:left="1220" w:hanging="360"/>
      </w:pPr>
      <w:rPr>
        <w:rFonts w:ascii="Calibri" w:eastAsia="Calibri" w:hAnsi="Calibri" w:cs="Calibri" w:hint="default"/>
        <w:b w:val="0"/>
        <w:bCs w:val="0"/>
        <w:i w:val="0"/>
        <w:iCs w:val="0"/>
        <w:spacing w:val="-2"/>
        <w:w w:val="100"/>
        <w:sz w:val="28"/>
        <w:szCs w:val="28"/>
        <w:lang w:val="fr-FR" w:eastAsia="en-US" w:bidi="ar-SA"/>
      </w:rPr>
    </w:lvl>
    <w:lvl w:ilvl="1" w:tplc="912E2858">
      <w:numFmt w:val="bullet"/>
      <w:lvlText w:val="•"/>
      <w:lvlJc w:val="left"/>
      <w:pPr>
        <w:ind w:left="1827" w:hanging="360"/>
      </w:pPr>
      <w:rPr>
        <w:rFonts w:hint="default"/>
        <w:lang w:val="fr-FR" w:eastAsia="en-US" w:bidi="ar-SA"/>
      </w:rPr>
    </w:lvl>
    <w:lvl w:ilvl="2" w:tplc="22240BB0">
      <w:numFmt w:val="bullet"/>
      <w:lvlText w:val="•"/>
      <w:lvlJc w:val="left"/>
      <w:pPr>
        <w:ind w:left="2439" w:hanging="360"/>
      </w:pPr>
      <w:rPr>
        <w:rFonts w:hint="default"/>
        <w:lang w:val="fr-FR" w:eastAsia="en-US" w:bidi="ar-SA"/>
      </w:rPr>
    </w:lvl>
    <w:lvl w:ilvl="3" w:tplc="A61E8082">
      <w:numFmt w:val="bullet"/>
      <w:lvlText w:val="•"/>
      <w:lvlJc w:val="left"/>
      <w:pPr>
        <w:ind w:left="3051" w:hanging="360"/>
      </w:pPr>
      <w:rPr>
        <w:rFonts w:hint="default"/>
        <w:lang w:val="fr-FR" w:eastAsia="en-US" w:bidi="ar-SA"/>
      </w:rPr>
    </w:lvl>
    <w:lvl w:ilvl="4" w:tplc="9BDCBE5A">
      <w:numFmt w:val="bullet"/>
      <w:lvlText w:val="•"/>
      <w:lvlJc w:val="left"/>
      <w:pPr>
        <w:ind w:left="3663" w:hanging="360"/>
      </w:pPr>
      <w:rPr>
        <w:rFonts w:hint="default"/>
        <w:lang w:val="fr-FR" w:eastAsia="en-US" w:bidi="ar-SA"/>
      </w:rPr>
    </w:lvl>
    <w:lvl w:ilvl="5" w:tplc="F9B2E7FC">
      <w:numFmt w:val="bullet"/>
      <w:lvlText w:val="•"/>
      <w:lvlJc w:val="left"/>
      <w:pPr>
        <w:ind w:left="4276" w:hanging="360"/>
      </w:pPr>
      <w:rPr>
        <w:rFonts w:hint="default"/>
        <w:lang w:val="fr-FR" w:eastAsia="en-US" w:bidi="ar-SA"/>
      </w:rPr>
    </w:lvl>
    <w:lvl w:ilvl="6" w:tplc="634268A4">
      <w:numFmt w:val="bullet"/>
      <w:lvlText w:val="•"/>
      <w:lvlJc w:val="left"/>
      <w:pPr>
        <w:ind w:left="4888" w:hanging="360"/>
      </w:pPr>
      <w:rPr>
        <w:rFonts w:hint="default"/>
        <w:lang w:val="fr-FR" w:eastAsia="en-US" w:bidi="ar-SA"/>
      </w:rPr>
    </w:lvl>
    <w:lvl w:ilvl="7" w:tplc="D7BCE388">
      <w:numFmt w:val="bullet"/>
      <w:lvlText w:val="•"/>
      <w:lvlJc w:val="left"/>
      <w:pPr>
        <w:ind w:left="5500" w:hanging="360"/>
      </w:pPr>
      <w:rPr>
        <w:rFonts w:hint="default"/>
        <w:lang w:val="fr-FR" w:eastAsia="en-US" w:bidi="ar-SA"/>
      </w:rPr>
    </w:lvl>
    <w:lvl w:ilvl="8" w:tplc="69D20320">
      <w:numFmt w:val="bullet"/>
      <w:lvlText w:val="•"/>
      <w:lvlJc w:val="left"/>
      <w:pPr>
        <w:ind w:left="6112" w:hanging="360"/>
      </w:pPr>
      <w:rPr>
        <w:rFonts w:hint="default"/>
        <w:lang w:val="fr-FR" w:eastAsia="en-US" w:bidi="ar-SA"/>
      </w:rPr>
    </w:lvl>
  </w:abstractNum>
  <w:abstractNum w:abstractNumId="3" w15:restartNumberingAfterBreak="0">
    <w:nsid w:val="0987302B"/>
    <w:multiLevelType w:val="hybridMultilevel"/>
    <w:tmpl w:val="3D9AB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CB49A5"/>
    <w:multiLevelType w:val="hybridMultilevel"/>
    <w:tmpl w:val="0E88D14E"/>
    <w:lvl w:ilvl="0" w:tplc="040C0009">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 w15:restartNumberingAfterBreak="0">
    <w:nsid w:val="1245193A"/>
    <w:multiLevelType w:val="multilevel"/>
    <w:tmpl w:val="163A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A702B"/>
    <w:multiLevelType w:val="hybridMultilevel"/>
    <w:tmpl w:val="D5F835B8"/>
    <w:lvl w:ilvl="0" w:tplc="040C000F">
      <w:start w:val="1"/>
      <w:numFmt w:val="decimal"/>
      <w:lvlText w:val="%1."/>
      <w:lvlJc w:val="left"/>
      <w:pPr>
        <w:ind w:left="2781" w:hanging="360"/>
      </w:pPr>
    </w:lvl>
    <w:lvl w:ilvl="1" w:tplc="040C0019" w:tentative="1">
      <w:start w:val="1"/>
      <w:numFmt w:val="lowerLetter"/>
      <w:lvlText w:val="%2."/>
      <w:lvlJc w:val="left"/>
      <w:pPr>
        <w:ind w:left="3501" w:hanging="360"/>
      </w:pPr>
    </w:lvl>
    <w:lvl w:ilvl="2" w:tplc="040C001B" w:tentative="1">
      <w:start w:val="1"/>
      <w:numFmt w:val="lowerRoman"/>
      <w:lvlText w:val="%3."/>
      <w:lvlJc w:val="right"/>
      <w:pPr>
        <w:ind w:left="4221" w:hanging="180"/>
      </w:pPr>
    </w:lvl>
    <w:lvl w:ilvl="3" w:tplc="040C000F" w:tentative="1">
      <w:start w:val="1"/>
      <w:numFmt w:val="decimal"/>
      <w:lvlText w:val="%4."/>
      <w:lvlJc w:val="left"/>
      <w:pPr>
        <w:ind w:left="4941" w:hanging="360"/>
      </w:pPr>
    </w:lvl>
    <w:lvl w:ilvl="4" w:tplc="040C0019" w:tentative="1">
      <w:start w:val="1"/>
      <w:numFmt w:val="lowerLetter"/>
      <w:lvlText w:val="%5."/>
      <w:lvlJc w:val="left"/>
      <w:pPr>
        <w:ind w:left="5661" w:hanging="360"/>
      </w:pPr>
    </w:lvl>
    <w:lvl w:ilvl="5" w:tplc="040C001B" w:tentative="1">
      <w:start w:val="1"/>
      <w:numFmt w:val="lowerRoman"/>
      <w:lvlText w:val="%6."/>
      <w:lvlJc w:val="right"/>
      <w:pPr>
        <w:ind w:left="6381" w:hanging="180"/>
      </w:pPr>
    </w:lvl>
    <w:lvl w:ilvl="6" w:tplc="040C000F" w:tentative="1">
      <w:start w:val="1"/>
      <w:numFmt w:val="decimal"/>
      <w:lvlText w:val="%7."/>
      <w:lvlJc w:val="left"/>
      <w:pPr>
        <w:ind w:left="7101" w:hanging="360"/>
      </w:pPr>
    </w:lvl>
    <w:lvl w:ilvl="7" w:tplc="040C0019" w:tentative="1">
      <w:start w:val="1"/>
      <w:numFmt w:val="lowerLetter"/>
      <w:lvlText w:val="%8."/>
      <w:lvlJc w:val="left"/>
      <w:pPr>
        <w:ind w:left="7821" w:hanging="360"/>
      </w:pPr>
    </w:lvl>
    <w:lvl w:ilvl="8" w:tplc="040C001B" w:tentative="1">
      <w:start w:val="1"/>
      <w:numFmt w:val="lowerRoman"/>
      <w:lvlText w:val="%9."/>
      <w:lvlJc w:val="right"/>
      <w:pPr>
        <w:ind w:left="8541" w:hanging="180"/>
      </w:pPr>
    </w:lvl>
  </w:abstractNum>
  <w:abstractNum w:abstractNumId="7" w15:restartNumberingAfterBreak="0">
    <w:nsid w:val="1B1A6532"/>
    <w:multiLevelType w:val="hybridMultilevel"/>
    <w:tmpl w:val="CD9A45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A0457D"/>
    <w:multiLevelType w:val="hybridMultilevel"/>
    <w:tmpl w:val="8BFE3934"/>
    <w:lvl w:ilvl="0" w:tplc="8F846866">
      <w:start w:val="2"/>
      <w:numFmt w:val="bullet"/>
      <w:lvlText w:val=""/>
      <w:lvlJc w:val="left"/>
      <w:pPr>
        <w:ind w:left="1368" w:hanging="360"/>
      </w:pPr>
      <w:rPr>
        <w:rFonts w:ascii="Symbol" w:eastAsia="Calibri" w:hAnsi="Symbol" w:cs="Calibri" w:hint="default"/>
      </w:rPr>
    </w:lvl>
    <w:lvl w:ilvl="1" w:tplc="040C0003" w:tentative="1">
      <w:start w:val="1"/>
      <w:numFmt w:val="bullet"/>
      <w:lvlText w:val="o"/>
      <w:lvlJc w:val="left"/>
      <w:pPr>
        <w:ind w:left="2088" w:hanging="360"/>
      </w:pPr>
      <w:rPr>
        <w:rFonts w:ascii="Courier New" w:hAnsi="Courier New" w:cs="Courier New" w:hint="default"/>
      </w:rPr>
    </w:lvl>
    <w:lvl w:ilvl="2" w:tplc="040C0005" w:tentative="1">
      <w:start w:val="1"/>
      <w:numFmt w:val="bullet"/>
      <w:lvlText w:val=""/>
      <w:lvlJc w:val="left"/>
      <w:pPr>
        <w:ind w:left="2808" w:hanging="360"/>
      </w:pPr>
      <w:rPr>
        <w:rFonts w:ascii="Wingdings" w:hAnsi="Wingdings" w:hint="default"/>
      </w:rPr>
    </w:lvl>
    <w:lvl w:ilvl="3" w:tplc="040C0001" w:tentative="1">
      <w:start w:val="1"/>
      <w:numFmt w:val="bullet"/>
      <w:lvlText w:val=""/>
      <w:lvlJc w:val="left"/>
      <w:pPr>
        <w:ind w:left="3528" w:hanging="360"/>
      </w:pPr>
      <w:rPr>
        <w:rFonts w:ascii="Symbol" w:hAnsi="Symbol" w:hint="default"/>
      </w:rPr>
    </w:lvl>
    <w:lvl w:ilvl="4" w:tplc="040C0003" w:tentative="1">
      <w:start w:val="1"/>
      <w:numFmt w:val="bullet"/>
      <w:lvlText w:val="o"/>
      <w:lvlJc w:val="left"/>
      <w:pPr>
        <w:ind w:left="4248" w:hanging="360"/>
      </w:pPr>
      <w:rPr>
        <w:rFonts w:ascii="Courier New" w:hAnsi="Courier New" w:cs="Courier New" w:hint="default"/>
      </w:rPr>
    </w:lvl>
    <w:lvl w:ilvl="5" w:tplc="040C0005" w:tentative="1">
      <w:start w:val="1"/>
      <w:numFmt w:val="bullet"/>
      <w:lvlText w:val=""/>
      <w:lvlJc w:val="left"/>
      <w:pPr>
        <w:ind w:left="4968" w:hanging="360"/>
      </w:pPr>
      <w:rPr>
        <w:rFonts w:ascii="Wingdings" w:hAnsi="Wingdings" w:hint="default"/>
      </w:rPr>
    </w:lvl>
    <w:lvl w:ilvl="6" w:tplc="040C0001" w:tentative="1">
      <w:start w:val="1"/>
      <w:numFmt w:val="bullet"/>
      <w:lvlText w:val=""/>
      <w:lvlJc w:val="left"/>
      <w:pPr>
        <w:ind w:left="5688" w:hanging="360"/>
      </w:pPr>
      <w:rPr>
        <w:rFonts w:ascii="Symbol" w:hAnsi="Symbol" w:hint="default"/>
      </w:rPr>
    </w:lvl>
    <w:lvl w:ilvl="7" w:tplc="040C0003" w:tentative="1">
      <w:start w:val="1"/>
      <w:numFmt w:val="bullet"/>
      <w:lvlText w:val="o"/>
      <w:lvlJc w:val="left"/>
      <w:pPr>
        <w:ind w:left="6408" w:hanging="360"/>
      </w:pPr>
      <w:rPr>
        <w:rFonts w:ascii="Courier New" w:hAnsi="Courier New" w:cs="Courier New" w:hint="default"/>
      </w:rPr>
    </w:lvl>
    <w:lvl w:ilvl="8" w:tplc="040C0005" w:tentative="1">
      <w:start w:val="1"/>
      <w:numFmt w:val="bullet"/>
      <w:lvlText w:val=""/>
      <w:lvlJc w:val="left"/>
      <w:pPr>
        <w:ind w:left="7128" w:hanging="360"/>
      </w:pPr>
      <w:rPr>
        <w:rFonts w:ascii="Wingdings" w:hAnsi="Wingdings" w:hint="default"/>
      </w:rPr>
    </w:lvl>
  </w:abstractNum>
  <w:abstractNum w:abstractNumId="9" w15:restartNumberingAfterBreak="0">
    <w:nsid w:val="248F459A"/>
    <w:multiLevelType w:val="hybridMultilevel"/>
    <w:tmpl w:val="CC8C98D8"/>
    <w:lvl w:ilvl="0" w:tplc="560C8690">
      <w:start w:val="1"/>
      <w:numFmt w:val="lowerLetter"/>
      <w:lvlText w:val="%1)"/>
      <w:lvlJc w:val="left"/>
      <w:pPr>
        <w:ind w:left="1835" w:hanging="360"/>
      </w:pPr>
      <w:rPr>
        <w:rFonts w:hint="default"/>
      </w:rPr>
    </w:lvl>
    <w:lvl w:ilvl="1" w:tplc="040C0019" w:tentative="1">
      <w:start w:val="1"/>
      <w:numFmt w:val="lowerLetter"/>
      <w:lvlText w:val="%2."/>
      <w:lvlJc w:val="left"/>
      <w:pPr>
        <w:ind w:left="2555" w:hanging="360"/>
      </w:pPr>
    </w:lvl>
    <w:lvl w:ilvl="2" w:tplc="040C001B" w:tentative="1">
      <w:start w:val="1"/>
      <w:numFmt w:val="lowerRoman"/>
      <w:lvlText w:val="%3."/>
      <w:lvlJc w:val="right"/>
      <w:pPr>
        <w:ind w:left="3275" w:hanging="180"/>
      </w:pPr>
    </w:lvl>
    <w:lvl w:ilvl="3" w:tplc="040C000F" w:tentative="1">
      <w:start w:val="1"/>
      <w:numFmt w:val="decimal"/>
      <w:lvlText w:val="%4."/>
      <w:lvlJc w:val="left"/>
      <w:pPr>
        <w:ind w:left="3995" w:hanging="360"/>
      </w:pPr>
    </w:lvl>
    <w:lvl w:ilvl="4" w:tplc="040C0019" w:tentative="1">
      <w:start w:val="1"/>
      <w:numFmt w:val="lowerLetter"/>
      <w:lvlText w:val="%5."/>
      <w:lvlJc w:val="left"/>
      <w:pPr>
        <w:ind w:left="4715" w:hanging="360"/>
      </w:pPr>
    </w:lvl>
    <w:lvl w:ilvl="5" w:tplc="040C001B" w:tentative="1">
      <w:start w:val="1"/>
      <w:numFmt w:val="lowerRoman"/>
      <w:lvlText w:val="%6."/>
      <w:lvlJc w:val="right"/>
      <w:pPr>
        <w:ind w:left="5435" w:hanging="180"/>
      </w:pPr>
    </w:lvl>
    <w:lvl w:ilvl="6" w:tplc="040C000F" w:tentative="1">
      <w:start w:val="1"/>
      <w:numFmt w:val="decimal"/>
      <w:lvlText w:val="%7."/>
      <w:lvlJc w:val="left"/>
      <w:pPr>
        <w:ind w:left="6155" w:hanging="360"/>
      </w:pPr>
    </w:lvl>
    <w:lvl w:ilvl="7" w:tplc="040C0019" w:tentative="1">
      <w:start w:val="1"/>
      <w:numFmt w:val="lowerLetter"/>
      <w:lvlText w:val="%8."/>
      <w:lvlJc w:val="left"/>
      <w:pPr>
        <w:ind w:left="6875" w:hanging="360"/>
      </w:pPr>
    </w:lvl>
    <w:lvl w:ilvl="8" w:tplc="040C001B" w:tentative="1">
      <w:start w:val="1"/>
      <w:numFmt w:val="lowerRoman"/>
      <w:lvlText w:val="%9."/>
      <w:lvlJc w:val="right"/>
      <w:pPr>
        <w:ind w:left="7595" w:hanging="180"/>
      </w:pPr>
    </w:lvl>
  </w:abstractNum>
  <w:abstractNum w:abstractNumId="10" w15:restartNumberingAfterBreak="0">
    <w:nsid w:val="29067AF8"/>
    <w:multiLevelType w:val="hybridMultilevel"/>
    <w:tmpl w:val="AAD083BE"/>
    <w:lvl w:ilvl="0" w:tplc="A1326CA0">
      <w:numFmt w:val="bullet"/>
      <w:lvlText w:val="o"/>
      <w:lvlJc w:val="left"/>
      <w:pPr>
        <w:ind w:left="2628" w:hanging="360"/>
      </w:pPr>
      <w:rPr>
        <w:rFonts w:ascii="Courier New" w:eastAsia="Courier New" w:hAnsi="Courier New" w:cs="Courier New" w:hint="default"/>
        <w:b w:val="0"/>
        <w:bCs w:val="0"/>
        <w:i w:val="0"/>
        <w:iCs w:val="0"/>
        <w:spacing w:val="0"/>
        <w:w w:val="100"/>
        <w:sz w:val="28"/>
        <w:szCs w:val="28"/>
        <w:lang w:val="fr-FR" w:eastAsia="en-US" w:bidi="ar-SA"/>
      </w:rPr>
    </w:lvl>
    <w:lvl w:ilvl="1" w:tplc="90AC93F8">
      <w:numFmt w:val="bullet"/>
      <w:lvlText w:val="•"/>
      <w:lvlJc w:val="left"/>
      <w:pPr>
        <w:ind w:left="2296" w:hanging="360"/>
      </w:pPr>
      <w:rPr>
        <w:rFonts w:hint="default"/>
        <w:lang w:val="fr-FR" w:eastAsia="en-US" w:bidi="ar-SA"/>
      </w:rPr>
    </w:lvl>
    <w:lvl w:ilvl="2" w:tplc="1CA65738">
      <w:numFmt w:val="bullet"/>
      <w:lvlText w:val="•"/>
      <w:lvlJc w:val="left"/>
      <w:pPr>
        <w:ind w:left="2852" w:hanging="360"/>
      </w:pPr>
      <w:rPr>
        <w:rFonts w:hint="default"/>
        <w:lang w:val="fr-FR" w:eastAsia="en-US" w:bidi="ar-SA"/>
      </w:rPr>
    </w:lvl>
    <w:lvl w:ilvl="3" w:tplc="7556DD64">
      <w:numFmt w:val="bullet"/>
      <w:lvlText w:val="•"/>
      <w:lvlJc w:val="left"/>
      <w:pPr>
        <w:ind w:left="3408" w:hanging="360"/>
      </w:pPr>
      <w:rPr>
        <w:rFonts w:hint="default"/>
        <w:lang w:val="fr-FR" w:eastAsia="en-US" w:bidi="ar-SA"/>
      </w:rPr>
    </w:lvl>
    <w:lvl w:ilvl="4" w:tplc="DE60AA00">
      <w:numFmt w:val="bullet"/>
      <w:lvlText w:val="•"/>
      <w:lvlJc w:val="left"/>
      <w:pPr>
        <w:ind w:left="3964" w:hanging="360"/>
      </w:pPr>
      <w:rPr>
        <w:rFonts w:hint="default"/>
        <w:lang w:val="fr-FR" w:eastAsia="en-US" w:bidi="ar-SA"/>
      </w:rPr>
    </w:lvl>
    <w:lvl w:ilvl="5" w:tplc="72DAB9EA">
      <w:numFmt w:val="bullet"/>
      <w:lvlText w:val="•"/>
      <w:lvlJc w:val="left"/>
      <w:pPr>
        <w:ind w:left="4521" w:hanging="360"/>
      </w:pPr>
      <w:rPr>
        <w:rFonts w:hint="default"/>
        <w:lang w:val="fr-FR" w:eastAsia="en-US" w:bidi="ar-SA"/>
      </w:rPr>
    </w:lvl>
    <w:lvl w:ilvl="6" w:tplc="B868F1A4">
      <w:numFmt w:val="bullet"/>
      <w:lvlText w:val="•"/>
      <w:lvlJc w:val="left"/>
      <w:pPr>
        <w:ind w:left="5077" w:hanging="360"/>
      </w:pPr>
      <w:rPr>
        <w:rFonts w:hint="default"/>
        <w:lang w:val="fr-FR" w:eastAsia="en-US" w:bidi="ar-SA"/>
      </w:rPr>
    </w:lvl>
    <w:lvl w:ilvl="7" w:tplc="E708C01C">
      <w:numFmt w:val="bullet"/>
      <w:lvlText w:val="•"/>
      <w:lvlJc w:val="left"/>
      <w:pPr>
        <w:ind w:left="5633" w:hanging="360"/>
      </w:pPr>
      <w:rPr>
        <w:rFonts w:hint="default"/>
        <w:lang w:val="fr-FR" w:eastAsia="en-US" w:bidi="ar-SA"/>
      </w:rPr>
    </w:lvl>
    <w:lvl w:ilvl="8" w:tplc="725EF762">
      <w:numFmt w:val="bullet"/>
      <w:lvlText w:val="•"/>
      <w:lvlJc w:val="left"/>
      <w:pPr>
        <w:ind w:left="6189" w:hanging="360"/>
      </w:pPr>
      <w:rPr>
        <w:rFonts w:hint="default"/>
        <w:lang w:val="fr-FR" w:eastAsia="en-US" w:bidi="ar-SA"/>
      </w:rPr>
    </w:lvl>
  </w:abstractNum>
  <w:abstractNum w:abstractNumId="11" w15:restartNumberingAfterBreak="0">
    <w:nsid w:val="29990037"/>
    <w:multiLevelType w:val="hybridMultilevel"/>
    <w:tmpl w:val="16BA399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EA0C73"/>
    <w:multiLevelType w:val="hybridMultilevel"/>
    <w:tmpl w:val="E89A20B6"/>
    <w:lvl w:ilvl="0" w:tplc="040C0019">
      <w:start w:val="1"/>
      <w:numFmt w:val="lowerLetter"/>
      <w:lvlText w:val="%1."/>
      <w:lvlJc w:val="left"/>
      <w:pPr>
        <w:ind w:left="2137" w:hanging="360"/>
      </w:pPr>
    </w:lvl>
    <w:lvl w:ilvl="1" w:tplc="412C9B84">
      <w:start w:val="3"/>
      <w:numFmt w:val="upperRoman"/>
      <w:lvlText w:val="%2."/>
      <w:lvlJc w:val="left"/>
      <w:pPr>
        <w:ind w:left="3217" w:hanging="720"/>
      </w:pPr>
      <w:rPr>
        <w:rFonts w:hint="default"/>
        <w:sz w:val="22"/>
      </w:rPr>
    </w:lvl>
    <w:lvl w:ilvl="2" w:tplc="040C001B">
      <w:start w:val="1"/>
      <w:numFmt w:val="lowerRoman"/>
      <w:lvlText w:val="%3."/>
      <w:lvlJc w:val="right"/>
      <w:pPr>
        <w:ind w:left="3577" w:hanging="180"/>
      </w:pPr>
    </w:lvl>
    <w:lvl w:ilvl="3" w:tplc="040C000F" w:tentative="1">
      <w:start w:val="1"/>
      <w:numFmt w:val="decimal"/>
      <w:lvlText w:val="%4."/>
      <w:lvlJc w:val="left"/>
      <w:pPr>
        <w:ind w:left="4297" w:hanging="360"/>
      </w:pPr>
    </w:lvl>
    <w:lvl w:ilvl="4" w:tplc="040C0019" w:tentative="1">
      <w:start w:val="1"/>
      <w:numFmt w:val="lowerLetter"/>
      <w:lvlText w:val="%5."/>
      <w:lvlJc w:val="left"/>
      <w:pPr>
        <w:ind w:left="5017" w:hanging="360"/>
      </w:pPr>
    </w:lvl>
    <w:lvl w:ilvl="5" w:tplc="040C001B" w:tentative="1">
      <w:start w:val="1"/>
      <w:numFmt w:val="lowerRoman"/>
      <w:lvlText w:val="%6."/>
      <w:lvlJc w:val="right"/>
      <w:pPr>
        <w:ind w:left="5737" w:hanging="180"/>
      </w:pPr>
    </w:lvl>
    <w:lvl w:ilvl="6" w:tplc="040C000F" w:tentative="1">
      <w:start w:val="1"/>
      <w:numFmt w:val="decimal"/>
      <w:lvlText w:val="%7."/>
      <w:lvlJc w:val="left"/>
      <w:pPr>
        <w:ind w:left="6457" w:hanging="360"/>
      </w:pPr>
    </w:lvl>
    <w:lvl w:ilvl="7" w:tplc="040C0019" w:tentative="1">
      <w:start w:val="1"/>
      <w:numFmt w:val="lowerLetter"/>
      <w:lvlText w:val="%8."/>
      <w:lvlJc w:val="left"/>
      <w:pPr>
        <w:ind w:left="7177" w:hanging="360"/>
      </w:pPr>
    </w:lvl>
    <w:lvl w:ilvl="8" w:tplc="040C001B" w:tentative="1">
      <w:start w:val="1"/>
      <w:numFmt w:val="lowerRoman"/>
      <w:lvlText w:val="%9."/>
      <w:lvlJc w:val="right"/>
      <w:pPr>
        <w:ind w:left="7897" w:hanging="180"/>
      </w:pPr>
    </w:lvl>
  </w:abstractNum>
  <w:abstractNum w:abstractNumId="13" w15:restartNumberingAfterBreak="0">
    <w:nsid w:val="2E98338D"/>
    <w:multiLevelType w:val="hybridMultilevel"/>
    <w:tmpl w:val="B4209E34"/>
    <w:lvl w:ilvl="0" w:tplc="040C000B">
      <w:start w:val="1"/>
      <w:numFmt w:val="bullet"/>
      <w:lvlText w:val=""/>
      <w:lvlJc w:val="left"/>
      <w:pPr>
        <w:ind w:left="1996" w:hanging="360"/>
      </w:pPr>
      <w:rPr>
        <w:rFonts w:ascii="Wingdings" w:hAnsi="Wingdings"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14" w15:restartNumberingAfterBreak="0">
    <w:nsid w:val="31373786"/>
    <w:multiLevelType w:val="hybridMultilevel"/>
    <w:tmpl w:val="35C065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6209CE"/>
    <w:multiLevelType w:val="hybridMultilevel"/>
    <w:tmpl w:val="C29436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87E3CBA"/>
    <w:multiLevelType w:val="hybridMultilevel"/>
    <w:tmpl w:val="D2349392"/>
    <w:lvl w:ilvl="0" w:tplc="040C0009">
      <w:start w:val="1"/>
      <w:numFmt w:val="bullet"/>
      <w:lvlText w:val=""/>
      <w:lvlJc w:val="left"/>
      <w:pPr>
        <w:ind w:left="3555" w:hanging="360"/>
      </w:pPr>
      <w:rPr>
        <w:rFonts w:ascii="Wingdings" w:hAnsi="Wingdings"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17" w15:restartNumberingAfterBreak="0">
    <w:nsid w:val="4AF43764"/>
    <w:multiLevelType w:val="hybridMultilevel"/>
    <w:tmpl w:val="4734E5EA"/>
    <w:lvl w:ilvl="0" w:tplc="040C0019">
      <w:start w:val="1"/>
      <w:numFmt w:val="lowerLetter"/>
      <w:lvlText w:val="%1."/>
      <w:lvlJc w:val="left"/>
      <w:pPr>
        <w:ind w:left="2137" w:hanging="360"/>
      </w:pPr>
    </w:lvl>
    <w:lvl w:ilvl="1" w:tplc="412C9B84">
      <w:start w:val="3"/>
      <w:numFmt w:val="upperRoman"/>
      <w:lvlText w:val="%2."/>
      <w:lvlJc w:val="left"/>
      <w:pPr>
        <w:ind w:left="3217" w:hanging="720"/>
      </w:pPr>
      <w:rPr>
        <w:rFonts w:hint="default"/>
        <w:sz w:val="22"/>
      </w:rPr>
    </w:lvl>
    <w:lvl w:ilvl="2" w:tplc="040C0009">
      <w:start w:val="1"/>
      <w:numFmt w:val="bullet"/>
      <w:lvlText w:val=""/>
      <w:lvlJc w:val="left"/>
      <w:pPr>
        <w:ind w:left="3577" w:hanging="180"/>
      </w:pPr>
      <w:rPr>
        <w:rFonts w:ascii="Wingdings" w:hAnsi="Wingdings" w:hint="default"/>
      </w:rPr>
    </w:lvl>
    <w:lvl w:ilvl="3" w:tplc="040C000F" w:tentative="1">
      <w:start w:val="1"/>
      <w:numFmt w:val="decimal"/>
      <w:lvlText w:val="%4."/>
      <w:lvlJc w:val="left"/>
      <w:pPr>
        <w:ind w:left="4297" w:hanging="360"/>
      </w:pPr>
    </w:lvl>
    <w:lvl w:ilvl="4" w:tplc="040C0019" w:tentative="1">
      <w:start w:val="1"/>
      <w:numFmt w:val="lowerLetter"/>
      <w:lvlText w:val="%5."/>
      <w:lvlJc w:val="left"/>
      <w:pPr>
        <w:ind w:left="5017" w:hanging="360"/>
      </w:pPr>
    </w:lvl>
    <w:lvl w:ilvl="5" w:tplc="040C001B" w:tentative="1">
      <w:start w:val="1"/>
      <w:numFmt w:val="lowerRoman"/>
      <w:lvlText w:val="%6."/>
      <w:lvlJc w:val="right"/>
      <w:pPr>
        <w:ind w:left="5737" w:hanging="180"/>
      </w:pPr>
    </w:lvl>
    <w:lvl w:ilvl="6" w:tplc="040C000F" w:tentative="1">
      <w:start w:val="1"/>
      <w:numFmt w:val="decimal"/>
      <w:lvlText w:val="%7."/>
      <w:lvlJc w:val="left"/>
      <w:pPr>
        <w:ind w:left="6457" w:hanging="360"/>
      </w:pPr>
    </w:lvl>
    <w:lvl w:ilvl="7" w:tplc="040C0019" w:tentative="1">
      <w:start w:val="1"/>
      <w:numFmt w:val="lowerLetter"/>
      <w:lvlText w:val="%8."/>
      <w:lvlJc w:val="left"/>
      <w:pPr>
        <w:ind w:left="7177" w:hanging="360"/>
      </w:pPr>
    </w:lvl>
    <w:lvl w:ilvl="8" w:tplc="040C001B" w:tentative="1">
      <w:start w:val="1"/>
      <w:numFmt w:val="lowerRoman"/>
      <w:lvlText w:val="%9."/>
      <w:lvlJc w:val="right"/>
      <w:pPr>
        <w:ind w:left="7897" w:hanging="180"/>
      </w:pPr>
    </w:lvl>
  </w:abstractNum>
  <w:abstractNum w:abstractNumId="18" w15:restartNumberingAfterBreak="0">
    <w:nsid w:val="5327333D"/>
    <w:multiLevelType w:val="hybridMultilevel"/>
    <w:tmpl w:val="B636EC0A"/>
    <w:lvl w:ilvl="0" w:tplc="BE9E4282">
      <w:numFmt w:val="bullet"/>
      <w:lvlText w:val="o"/>
      <w:lvlJc w:val="left"/>
      <w:pPr>
        <w:ind w:left="2462" w:hanging="360"/>
      </w:pPr>
      <w:rPr>
        <w:rFonts w:ascii="Courier New" w:eastAsia="Courier New" w:hAnsi="Courier New" w:cs="Courier New" w:hint="default"/>
        <w:b w:val="0"/>
        <w:bCs w:val="0"/>
        <w:i w:val="0"/>
        <w:iCs w:val="0"/>
        <w:spacing w:val="0"/>
        <w:w w:val="100"/>
        <w:sz w:val="28"/>
        <w:szCs w:val="28"/>
        <w:lang w:val="fr-FR" w:eastAsia="en-US" w:bidi="ar-SA"/>
      </w:rPr>
    </w:lvl>
    <w:lvl w:ilvl="1" w:tplc="CF0C859A">
      <w:numFmt w:val="bullet"/>
      <w:lvlText w:val="•"/>
      <w:lvlJc w:val="left"/>
      <w:pPr>
        <w:ind w:left="2944" w:hanging="360"/>
      </w:pPr>
      <w:rPr>
        <w:rFonts w:hint="default"/>
        <w:lang w:val="fr-FR" w:eastAsia="en-US" w:bidi="ar-SA"/>
      </w:rPr>
    </w:lvl>
    <w:lvl w:ilvl="2" w:tplc="CF8CD108">
      <w:numFmt w:val="bullet"/>
      <w:lvlText w:val="•"/>
      <w:lvlJc w:val="left"/>
      <w:pPr>
        <w:ind w:left="3428" w:hanging="360"/>
      </w:pPr>
      <w:rPr>
        <w:rFonts w:hint="default"/>
        <w:lang w:val="fr-FR" w:eastAsia="en-US" w:bidi="ar-SA"/>
      </w:rPr>
    </w:lvl>
    <w:lvl w:ilvl="3" w:tplc="BD3C5D04">
      <w:numFmt w:val="bullet"/>
      <w:lvlText w:val="•"/>
      <w:lvlJc w:val="left"/>
      <w:pPr>
        <w:ind w:left="3912" w:hanging="360"/>
      </w:pPr>
      <w:rPr>
        <w:rFonts w:hint="default"/>
        <w:lang w:val="fr-FR" w:eastAsia="en-US" w:bidi="ar-SA"/>
      </w:rPr>
    </w:lvl>
    <w:lvl w:ilvl="4" w:tplc="D45C707A">
      <w:numFmt w:val="bullet"/>
      <w:lvlText w:val="•"/>
      <w:lvlJc w:val="left"/>
      <w:pPr>
        <w:ind w:left="4396" w:hanging="360"/>
      </w:pPr>
      <w:rPr>
        <w:rFonts w:hint="default"/>
        <w:lang w:val="fr-FR" w:eastAsia="en-US" w:bidi="ar-SA"/>
      </w:rPr>
    </w:lvl>
    <w:lvl w:ilvl="5" w:tplc="7E6A0B50">
      <w:numFmt w:val="bullet"/>
      <w:lvlText w:val="•"/>
      <w:lvlJc w:val="left"/>
      <w:pPr>
        <w:ind w:left="4881" w:hanging="360"/>
      </w:pPr>
      <w:rPr>
        <w:rFonts w:hint="default"/>
        <w:lang w:val="fr-FR" w:eastAsia="en-US" w:bidi="ar-SA"/>
      </w:rPr>
    </w:lvl>
    <w:lvl w:ilvl="6" w:tplc="46943268">
      <w:numFmt w:val="bullet"/>
      <w:lvlText w:val="•"/>
      <w:lvlJc w:val="left"/>
      <w:pPr>
        <w:ind w:left="5365" w:hanging="360"/>
      </w:pPr>
      <w:rPr>
        <w:rFonts w:hint="default"/>
        <w:lang w:val="fr-FR" w:eastAsia="en-US" w:bidi="ar-SA"/>
      </w:rPr>
    </w:lvl>
    <w:lvl w:ilvl="7" w:tplc="0C28DC64">
      <w:numFmt w:val="bullet"/>
      <w:lvlText w:val="•"/>
      <w:lvlJc w:val="left"/>
      <w:pPr>
        <w:ind w:left="5849" w:hanging="360"/>
      </w:pPr>
      <w:rPr>
        <w:rFonts w:hint="default"/>
        <w:lang w:val="fr-FR" w:eastAsia="en-US" w:bidi="ar-SA"/>
      </w:rPr>
    </w:lvl>
    <w:lvl w:ilvl="8" w:tplc="A272922E">
      <w:numFmt w:val="bullet"/>
      <w:lvlText w:val="•"/>
      <w:lvlJc w:val="left"/>
      <w:pPr>
        <w:ind w:left="6333" w:hanging="360"/>
      </w:pPr>
      <w:rPr>
        <w:rFonts w:hint="default"/>
        <w:lang w:val="fr-FR" w:eastAsia="en-US" w:bidi="ar-SA"/>
      </w:rPr>
    </w:lvl>
  </w:abstractNum>
  <w:abstractNum w:abstractNumId="19" w15:restartNumberingAfterBreak="0">
    <w:nsid w:val="56D72B30"/>
    <w:multiLevelType w:val="hybridMultilevel"/>
    <w:tmpl w:val="89506A5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58B26212"/>
    <w:multiLevelType w:val="hybridMultilevel"/>
    <w:tmpl w:val="18721D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90C7D32"/>
    <w:multiLevelType w:val="hybridMultilevel"/>
    <w:tmpl w:val="67409EF6"/>
    <w:lvl w:ilvl="0" w:tplc="30660D08">
      <w:start w:val="1"/>
      <w:numFmt w:val="decimal"/>
      <w:lvlText w:val="%1."/>
      <w:lvlJc w:val="left"/>
      <w:pPr>
        <w:ind w:left="1069" w:hanging="360"/>
      </w:pPr>
      <w:rPr>
        <w:rFonts w:asciiTheme="minorHAnsi" w:eastAsiaTheme="minorHAnsi" w:hAnsiTheme="minorHAnsi" w:cstheme="minorHAnsi"/>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2" w15:restartNumberingAfterBreak="0">
    <w:nsid w:val="5B243DF6"/>
    <w:multiLevelType w:val="hybridMultilevel"/>
    <w:tmpl w:val="FC4803EC"/>
    <w:lvl w:ilvl="0" w:tplc="040C000F">
      <w:start w:val="1"/>
      <w:numFmt w:val="decimal"/>
      <w:lvlText w:val="%1."/>
      <w:lvlJc w:val="left"/>
      <w:pPr>
        <w:ind w:left="1368" w:hanging="360"/>
      </w:pPr>
      <w:rPr>
        <w:rFonts w:hint="default"/>
      </w:rPr>
    </w:lvl>
    <w:lvl w:ilvl="1" w:tplc="FFFFFFFF" w:tentative="1">
      <w:start w:val="1"/>
      <w:numFmt w:val="bullet"/>
      <w:lvlText w:val="o"/>
      <w:lvlJc w:val="left"/>
      <w:pPr>
        <w:ind w:left="2088" w:hanging="360"/>
      </w:pPr>
      <w:rPr>
        <w:rFonts w:ascii="Courier New" w:hAnsi="Courier New" w:cs="Courier New" w:hint="default"/>
      </w:rPr>
    </w:lvl>
    <w:lvl w:ilvl="2" w:tplc="FFFFFFFF" w:tentative="1">
      <w:start w:val="1"/>
      <w:numFmt w:val="bullet"/>
      <w:lvlText w:val=""/>
      <w:lvlJc w:val="left"/>
      <w:pPr>
        <w:ind w:left="2808" w:hanging="360"/>
      </w:pPr>
      <w:rPr>
        <w:rFonts w:ascii="Wingdings" w:hAnsi="Wingdings" w:hint="default"/>
      </w:rPr>
    </w:lvl>
    <w:lvl w:ilvl="3" w:tplc="FFFFFFFF" w:tentative="1">
      <w:start w:val="1"/>
      <w:numFmt w:val="bullet"/>
      <w:lvlText w:val=""/>
      <w:lvlJc w:val="left"/>
      <w:pPr>
        <w:ind w:left="3528" w:hanging="360"/>
      </w:pPr>
      <w:rPr>
        <w:rFonts w:ascii="Symbol" w:hAnsi="Symbol" w:hint="default"/>
      </w:rPr>
    </w:lvl>
    <w:lvl w:ilvl="4" w:tplc="FFFFFFFF" w:tentative="1">
      <w:start w:val="1"/>
      <w:numFmt w:val="bullet"/>
      <w:lvlText w:val="o"/>
      <w:lvlJc w:val="left"/>
      <w:pPr>
        <w:ind w:left="4248" w:hanging="360"/>
      </w:pPr>
      <w:rPr>
        <w:rFonts w:ascii="Courier New" w:hAnsi="Courier New" w:cs="Courier New" w:hint="default"/>
      </w:rPr>
    </w:lvl>
    <w:lvl w:ilvl="5" w:tplc="FFFFFFFF" w:tentative="1">
      <w:start w:val="1"/>
      <w:numFmt w:val="bullet"/>
      <w:lvlText w:val=""/>
      <w:lvlJc w:val="left"/>
      <w:pPr>
        <w:ind w:left="4968" w:hanging="360"/>
      </w:pPr>
      <w:rPr>
        <w:rFonts w:ascii="Wingdings" w:hAnsi="Wingdings" w:hint="default"/>
      </w:rPr>
    </w:lvl>
    <w:lvl w:ilvl="6" w:tplc="FFFFFFFF" w:tentative="1">
      <w:start w:val="1"/>
      <w:numFmt w:val="bullet"/>
      <w:lvlText w:val=""/>
      <w:lvlJc w:val="left"/>
      <w:pPr>
        <w:ind w:left="5688" w:hanging="360"/>
      </w:pPr>
      <w:rPr>
        <w:rFonts w:ascii="Symbol" w:hAnsi="Symbol" w:hint="default"/>
      </w:rPr>
    </w:lvl>
    <w:lvl w:ilvl="7" w:tplc="FFFFFFFF" w:tentative="1">
      <w:start w:val="1"/>
      <w:numFmt w:val="bullet"/>
      <w:lvlText w:val="o"/>
      <w:lvlJc w:val="left"/>
      <w:pPr>
        <w:ind w:left="6408" w:hanging="360"/>
      </w:pPr>
      <w:rPr>
        <w:rFonts w:ascii="Courier New" w:hAnsi="Courier New" w:cs="Courier New" w:hint="default"/>
      </w:rPr>
    </w:lvl>
    <w:lvl w:ilvl="8" w:tplc="FFFFFFFF" w:tentative="1">
      <w:start w:val="1"/>
      <w:numFmt w:val="bullet"/>
      <w:lvlText w:val=""/>
      <w:lvlJc w:val="left"/>
      <w:pPr>
        <w:ind w:left="7128" w:hanging="360"/>
      </w:pPr>
      <w:rPr>
        <w:rFonts w:ascii="Wingdings" w:hAnsi="Wingdings" w:hint="default"/>
      </w:rPr>
    </w:lvl>
  </w:abstractNum>
  <w:abstractNum w:abstractNumId="23" w15:restartNumberingAfterBreak="0">
    <w:nsid w:val="5BA628AB"/>
    <w:multiLevelType w:val="hybridMultilevel"/>
    <w:tmpl w:val="9F2E38D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666BD1"/>
    <w:multiLevelType w:val="hybridMultilevel"/>
    <w:tmpl w:val="1D00E4C4"/>
    <w:lvl w:ilvl="0" w:tplc="EB04886C">
      <w:numFmt w:val="bullet"/>
      <w:lvlText w:val="o"/>
      <w:lvlJc w:val="left"/>
      <w:pPr>
        <w:ind w:left="1742" w:hanging="360"/>
      </w:pPr>
      <w:rPr>
        <w:rFonts w:ascii="Courier New" w:eastAsia="Courier New" w:hAnsi="Courier New" w:cs="Courier New" w:hint="default"/>
        <w:spacing w:val="0"/>
        <w:w w:val="100"/>
        <w:lang w:val="fr-FR" w:eastAsia="en-US" w:bidi="ar-SA"/>
      </w:rPr>
    </w:lvl>
    <w:lvl w:ilvl="1" w:tplc="1B528740">
      <w:numFmt w:val="bullet"/>
      <w:lvlText w:val="o"/>
      <w:lvlJc w:val="left"/>
      <w:pPr>
        <w:ind w:left="2462" w:hanging="360"/>
      </w:pPr>
      <w:rPr>
        <w:rFonts w:ascii="Courier New" w:eastAsia="Courier New" w:hAnsi="Courier New" w:cs="Courier New" w:hint="default"/>
        <w:b w:val="0"/>
        <w:bCs w:val="0"/>
        <w:i w:val="0"/>
        <w:iCs w:val="0"/>
        <w:spacing w:val="0"/>
        <w:w w:val="100"/>
        <w:sz w:val="28"/>
        <w:szCs w:val="28"/>
        <w:lang w:val="fr-FR" w:eastAsia="en-US" w:bidi="ar-SA"/>
      </w:rPr>
    </w:lvl>
    <w:lvl w:ilvl="2" w:tplc="21FAE38E">
      <w:numFmt w:val="bullet"/>
      <w:lvlText w:val="•"/>
      <w:lvlJc w:val="left"/>
      <w:pPr>
        <w:ind w:left="2998" w:hanging="360"/>
      </w:pPr>
      <w:rPr>
        <w:rFonts w:hint="default"/>
        <w:lang w:val="fr-FR" w:eastAsia="en-US" w:bidi="ar-SA"/>
      </w:rPr>
    </w:lvl>
    <w:lvl w:ilvl="3" w:tplc="7DBC03F8">
      <w:numFmt w:val="bullet"/>
      <w:lvlText w:val="•"/>
      <w:lvlJc w:val="left"/>
      <w:pPr>
        <w:ind w:left="3536" w:hanging="360"/>
      </w:pPr>
      <w:rPr>
        <w:rFonts w:hint="default"/>
        <w:lang w:val="fr-FR" w:eastAsia="en-US" w:bidi="ar-SA"/>
      </w:rPr>
    </w:lvl>
    <w:lvl w:ilvl="4" w:tplc="BE962F66">
      <w:numFmt w:val="bullet"/>
      <w:lvlText w:val="•"/>
      <w:lvlJc w:val="left"/>
      <w:pPr>
        <w:ind w:left="4074" w:hanging="360"/>
      </w:pPr>
      <w:rPr>
        <w:rFonts w:hint="default"/>
        <w:lang w:val="fr-FR" w:eastAsia="en-US" w:bidi="ar-SA"/>
      </w:rPr>
    </w:lvl>
    <w:lvl w:ilvl="5" w:tplc="D548CAE6">
      <w:numFmt w:val="bullet"/>
      <w:lvlText w:val="•"/>
      <w:lvlJc w:val="left"/>
      <w:pPr>
        <w:ind w:left="4612" w:hanging="360"/>
      </w:pPr>
      <w:rPr>
        <w:rFonts w:hint="default"/>
        <w:lang w:val="fr-FR" w:eastAsia="en-US" w:bidi="ar-SA"/>
      </w:rPr>
    </w:lvl>
    <w:lvl w:ilvl="6" w:tplc="5B30CD3A">
      <w:numFmt w:val="bullet"/>
      <w:lvlText w:val="•"/>
      <w:lvlJc w:val="left"/>
      <w:pPr>
        <w:ind w:left="5150" w:hanging="360"/>
      </w:pPr>
      <w:rPr>
        <w:rFonts w:hint="default"/>
        <w:lang w:val="fr-FR" w:eastAsia="en-US" w:bidi="ar-SA"/>
      </w:rPr>
    </w:lvl>
    <w:lvl w:ilvl="7" w:tplc="AC1E8818">
      <w:numFmt w:val="bullet"/>
      <w:lvlText w:val="•"/>
      <w:lvlJc w:val="left"/>
      <w:pPr>
        <w:ind w:left="5688" w:hanging="360"/>
      </w:pPr>
      <w:rPr>
        <w:rFonts w:hint="default"/>
        <w:lang w:val="fr-FR" w:eastAsia="en-US" w:bidi="ar-SA"/>
      </w:rPr>
    </w:lvl>
    <w:lvl w:ilvl="8" w:tplc="96F478DE">
      <w:numFmt w:val="bullet"/>
      <w:lvlText w:val="•"/>
      <w:lvlJc w:val="left"/>
      <w:pPr>
        <w:ind w:left="6226" w:hanging="360"/>
      </w:pPr>
      <w:rPr>
        <w:rFonts w:hint="default"/>
        <w:lang w:val="fr-FR" w:eastAsia="en-US" w:bidi="ar-SA"/>
      </w:rPr>
    </w:lvl>
  </w:abstractNum>
  <w:abstractNum w:abstractNumId="25" w15:restartNumberingAfterBreak="0">
    <w:nsid w:val="6259428D"/>
    <w:multiLevelType w:val="hybridMultilevel"/>
    <w:tmpl w:val="ABBCB7D4"/>
    <w:lvl w:ilvl="0" w:tplc="66B4870E">
      <w:start w:val="1"/>
      <w:numFmt w:val="bullet"/>
      <w:lvlText w:val="-"/>
      <w:lvlJc w:val="left"/>
      <w:pPr>
        <w:ind w:left="720" w:hanging="360"/>
      </w:pPr>
      <w:rPr>
        <w:rFonts w:ascii="Verdana" w:hAnsi="Verdana"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3027D7D"/>
    <w:multiLevelType w:val="hybridMultilevel"/>
    <w:tmpl w:val="993E5FD4"/>
    <w:lvl w:ilvl="0" w:tplc="4DD68A6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BBD0779"/>
    <w:multiLevelType w:val="hybridMultilevel"/>
    <w:tmpl w:val="52223A3E"/>
    <w:lvl w:ilvl="0" w:tplc="FDA668D6">
      <w:numFmt w:val="bullet"/>
      <w:lvlText w:val="-"/>
      <w:lvlJc w:val="left"/>
      <w:pPr>
        <w:ind w:left="720" w:hanging="360"/>
      </w:pPr>
      <w:rPr>
        <w:rFonts w:ascii="Calibri" w:eastAsiaTheme="minorHAnsi" w:hAnsi="Calibri" w:cs="Calibri" w:hint="default"/>
        <w:u w:val="single"/>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C0D7516"/>
    <w:multiLevelType w:val="hybridMultilevel"/>
    <w:tmpl w:val="4E5C6D6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CFF2F24"/>
    <w:multiLevelType w:val="hybridMultilevel"/>
    <w:tmpl w:val="16BA399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47632ED"/>
    <w:multiLevelType w:val="hybridMultilevel"/>
    <w:tmpl w:val="B6823810"/>
    <w:lvl w:ilvl="0" w:tplc="2EDE67DC">
      <w:numFmt w:val="bullet"/>
      <w:lvlText w:val="-"/>
      <w:lvlJc w:val="left"/>
      <w:pPr>
        <w:ind w:left="863" w:hanging="360"/>
      </w:pPr>
      <w:rPr>
        <w:rFonts w:ascii="Courier New" w:eastAsia="Courier New" w:hAnsi="Courier New" w:cs="Courier New" w:hint="default"/>
        <w:spacing w:val="0"/>
        <w:w w:val="100"/>
        <w:lang w:val="fr-FR" w:eastAsia="en-US" w:bidi="ar-SA"/>
      </w:rPr>
    </w:lvl>
    <w:lvl w:ilvl="1" w:tplc="F9DE4712">
      <w:numFmt w:val="bullet"/>
      <w:lvlText w:val="•"/>
      <w:lvlJc w:val="left"/>
      <w:pPr>
        <w:ind w:left="1709" w:hanging="360"/>
      </w:pPr>
      <w:rPr>
        <w:rFonts w:hint="default"/>
        <w:lang w:val="fr-FR" w:eastAsia="en-US" w:bidi="ar-SA"/>
      </w:rPr>
    </w:lvl>
    <w:lvl w:ilvl="2" w:tplc="1082B700">
      <w:numFmt w:val="bullet"/>
      <w:lvlText w:val="•"/>
      <w:lvlJc w:val="left"/>
      <w:pPr>
        <w:ind w:left="2559" w:hanging="360"/>
      </w:pPr>
      <w:rPr>
        <w:rFonts w:hint="default"/>
        <w:lang w:val="fr-FR" w:eastAsia="en-US" w:bidi="ar-SA"/>
      </w:rPr>
    </w:lvl>
    <w:lvl w:ilvl="3" w:tplc="FDBE0584">
      <w:numFmt w:val="bullet"/>
      <w:lvlText w:val="•"/>
      <w:lvlJc w:val="left"/>
      <w:pPr>
        <w:ind w:left="3408" w:hanging="360"/>
      </w:pPr>
      <w:rPr>
        <w:rFonts w:hint="default"/>
        <w:lang w:val="fr-FR" w:eastAsia="en-US" w:bidi="ar-SA"/>
      </w:rPr>
    </w:lvl>
    <w:lvl w:ilvl="4" w:tplc="ECD08B84">
      <w:numFmt w:val="bullet"/>
      <w:lvlText w:val="•"/>
      <w:lvlJc w:val="left"/>
      <w:pPr>
        <w:ind w:left="4258" w:hanging="360"/>
      </w:pPr>
      <w:rPr>
        <w:rFonts w:hint="default"/>
        <w:lang w:val="fr-FR" w:eastAsia="en-US" w:bidi="ar-SA"/>
      </w:rPr>
    </w:lvl>
    <w:lvl w:ilvl="5" w:tplc="BC60661E">
      <w:numFmt w:val="bullet"/>
      <w:lvlText w:val="•"/>
      <w:lvlJc w:val="left"/>
      <w:pPr>
        <w:ind w:left="5108" w:hanging="360"/>
      </w:pPr>
      <w:rPr>
        <w:rFonts w:hint="default"/>
        <w:lang w:val="fr-FR" w:eastAsia="en-US" w:bidi="ar-SA"/>
      </w:rPr>
    </w:lvl>
    <w:lvl w:ilvl="6" w:tplc="FDBCBBB4">
      <w:numFmt w:val="bullet"/>
      <w:lvlText w:val="•"/>
      <w:lvlJc w:val="left"/>
      <w:pPr>
        <w:ind w:left="5957" w:hanging="360"/>
      </w:pPr>
      <w:rPr>
        <w:rFonts w:hint="default"/>
        <w:lang w:val="fr-FR" w:eastAsia="en-US" w:bidi="ar-SA"/>
      </w:rPr>
    </w:lvl>
    <w:lvl w:ilvl="7" w:tplc="6F5231D2">
      <w:numFmt w:val="bullet"/>
      <w:lvlText w:val="•"/>
      <w:lvlJc w:val="left"/>
      <w:pPr>
        <w:ind w:left="6807" w:hanging="360"/>
      </w:pPr>
      <w:rPr>
        <w:rFonts w:hint="default"/>
        <w:lang w:val="fr-FR" w:eastAsia="en-US" w:bidi="ar-SA"/>
      </w:rPr>
    </w:lvl>
    <w:lvl w:ilvl="8" w:tplc="BB0C29FC">
      <w:numFmt w:val="bullet"/>
      <w:lvlText w:val="•"/>
      <w:lvlJc w:val="left"/>
      <w:pPr>
        <w:ind w:left="7657" w:hanging="360"/>
      </w:pPr>
      <w:rPr>
        <w:rFonts w:hint="default"/>
        <w:lang w:val="fr-FR" w:eastAsia="en-US" w:bidi="ar-SA"/>
      </w:rPr>
    </w:lvl>
  </w:abstractNum>
  <w:abstractNum w:abstractNumId="31" w15:restartNumberingAfterBreak="0">
    <w:nsid w:val="765022B5"/>
    <w:multiLevelType w:val="hybridMultilevel"/>
    <w:tmpl w:val="1BA873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9">
      <w:start w:val="1"/>
      <w:numFmt w:val="lowerLetter"/>
      <w:lvlText w:val="%3."/>
      <w:lvlJc w:val="left"/>
      <w:pPr>
        <w:ind w:left="2340" w:hanging="36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6F019E7"/>
    <w:multiLevelType w:val="hybridMultilevel"/>
    <w:tmpl w:val="EDFED038"/>
    <w:lvl w:ilvl="0" w:tplc="72FA7CFC">
      <w:numFmt w:val="bullet"/>
      <w:lvlText w:val="o"/>
      <w:lvlJc w:val="left"/>
      <w:pPr>
        <w:ind w:left="1742" w:hanging="360"/>
      </w:pPr>
      <w:rPr>
        <w:rFonts w:ascii="Courier New" w:eastAsia="Courier New" w:hAnsi="Courier New" w:cs="Courier New" w:hint="default"/>
        <w:b w:val="0"/>
        <w:bCs w:val="0"/>
        <w:i w:val="0"/>
        <w:iCs w:val="0"/>
        <w:spacing w:val="0"/>
        <w:w w:val="100"/>
        <w:sz w:val="28"/>
        <w:szCs w:val="28"/>
        <w:lang w:val="fr-FR" w:eastAsia="en-US" w:bidi="ar-SA"/>
      </w:rPr>
    </w:lvl>
    <w:lvl w:ilvl="1" w:tplc="3988A618">
      <w:numFmt w:val="bullet"/>
      <w:lvlText w:val="•"/>
      <w:lvlJc w:val="left"/>
      <w:pPr>
        <w:ind w:left="2296" w:hanging="360"/>
      </w:pPr>
      <w:rPr>
        <w:rFonts w:hint="default"/>
        <w:lang w:val="fr-FR" w:eastAsia="en-US" w:bidi="ar-SA"/>
      </w:rPr>
    </w:lvl>
    <w:lvl w:ilvl="2" w:tplc="90DCC23C">
      <w:numFmt w:val="bullet"/>
      <w:lvlText w:val="•"/>
      <w:lvlJc w:val="left"/>
      <w:pPr>
        <w:ind w:left="2852" w:hanging="360"/>
      </w:pPr>
      <w:rPr>
        <w:rFonts w:hint="default"/>
        <w:lang w:val="fr-FR" w:eastAsia="en-US" w:bidi="ar-SA"/>
      </w:rPr>
    </w:lvl>
    <w:lvl w:ilvl="3" w:tplc="F0A2FF26">
      <w:numFmt w:val="bullet"/>
      <w:lvlText w:val="•"/>
      <w:lvlJc w:val="left"/>
      <w:pPr>
        <w:ind w:left="3408" w:hanging="360"/>
      </w:pPr>
      <w:rPr>
        <w:rFonts w:hint="default"/>
        <w:lang w:val="fr-FR" w:eastAsia="en-US" w:bidi="ar-SA"/>
      </w:rPr>
    </w:lvl>
    <w:lvl w:ilvl="4" w:tplc="DC5C3514">
      <w:numFmt w:val="bullet"/>
      <w:lvlText w:val="•"/>
      <w:lvlJc w:val="left"/>
      <w:pPr>
        <w:ind w:left="3964" w:hanging="360"/>
      </w:pPr>
      <w:rPr>
        <w:rFonts w:hint="default"/>
        <w:lang w:val="fr-FR" w:eastAsia="en-US" w:bidi="ar-SA"/>
      </w:rPr>
    </w:lvl>
    <w:lvl w:ilvl="5" w:tplc="881C1A8A">
      <w:numFmt w:val="bullet"/>
      <w:lvlText w:val="•"/>
      <w:lvlJc w:val="left"/>
      <w:pPr>
        <w:ind w:left="4521" w:hanging="360"/>
      </w:pPr>
      <w:rPr>
        <w:rFonts w:hint="default"/>
        <w:lang w:val="fr-FR" w:eastAsia="en-US" w:bidi="ar-SA"/>
      </w:rPr>
    </w:lvl>
    <w:lvl w:ilvl="6" w:tplc="8C74D0CE">
      <w:numFmt w:val="bullet"/>
      <w:lvlText w:val="•"/>
      <w:lvlJc w:val="left"/>
      <w:pPr>
        <w:ind w:left="5077" w:hanging="360"/>
      </w:pPr>
      <w:rPr>
        <w:rFonts w:hint="default"/>
        <w:lang w:val="fr-FR" w:eastAsia="en-US" w:bidi="ar-SA"/>
      </w:rPr>
    </w:lvl>
    <w:lvl w:ilvl="7" w:tplc="0E46F1DC">
      <w:numFmt w:val="bullet"/>
      <w:lvlText w:val="•"/>
      <w:lvlJc w:val="left"/>
      <w:pPr>
        <w:ind w:left="5633" w:hanging="360"/>
      </w:pPr>
      <w:rPr>
        <w:rFonts w:hint="default"/>
        <w:lang w:val="fr-FR" w:eastAsia="en-US" w:bidi="ar-SA"/>
      </w:rPr>
    </w:lvl>
    <w:lvl w:ilvl="8" w:tplc="103C3C24">
      <w:numFmt w:val="bullet"/>
      <w:lvlText w:val="•"/>
      <w:lvlJc w:val="left"/>
      <w:pPr>
        <w:ind w:left="6189" w:hanging="360"/>
      </w:pPr>
      <w:rPr>
        <w:rFonts w:hint="default"/>
        <w:lang w:val="fr-FR" w:eastAsia="en-US" w:bidi="ar-SA"/>
      </w:rPr>
    </w:lvl>
  </w:abstractNum>
  <w:abstractNum w:abstractNumId="33" w15:restartNumberingAfterBreak="0">
    <w:nsid w:val="7884372B"/>
    <w:multiLevelType w:val="hybridMultilevel"/>
    <w:tmpl w:val="3CE225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ADE5C16"/>
    <w:multiLevelType w:val="hybridMultilevel"/>
    <w:tmpl w:val="4C0AA746"/>
    <w:lvl w:ilvl="0" w:tplc="04BE2B76">
      <w:start w:val="5"/>
      <w:numFmt w:val="decimal"/>
      <w:lvlText w:val="%1."/>
      <w:lvlJc w:val="left"/>
      <w:pPr>
        <w:ind w:left="1069" w:hanging="360"/>
      </w:pPr>
      <w:rPr>
        <w:rFonts w:asciiTheme="minorHAnsi" w:eastAsiaTheme="minorHAnsi" w:hAnsiTheme="minorHAnsi" w:cstheme="minorHAnsi"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7CBE6296"/>
    <w:multiLevelType w:val="hybridMultilevel"/>
    <w:tmpl w:val="ABD452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5"/>
  </w:num>
  <w:num w:numId="2">
    <w:abstractNumId w:val="30"/>
  </w:num>
  <w:num w:numId="3">
    <w:abstractNumId w:val="32"/>
  </w:num>
  <w:num w:numId="4">
    <w:abstractNumId w:val="10"/>
  </w:num>
  <w:num w:numId="5">
    <w:abstractNumId w:val="18"/>
  </w:num>
  <w:num w:numId="6">
    <w:abstractNumId w:val="24"/>
  </w:num>
  <w:num w:numId="7">
    <w:abstractNumId w:val="2"/>
  </w:num>
  <w:num w:numId="8">
    <w:abstractNumId w:val="8"/>
  </w:num>
  <w:num w:numId="9">
    <w:abstractNumId w:val="9"/>
  </w:num>
  <w:num w:numId="10">
    <w:abstractNumId w:val="12"/>
  </w:num>
  <w:num w:numId="11">
    <w:abstractNumId w:val="23"/>
  </w:num>
  <w:num w:numId="12">
    <w:abstractNumId w:val="4"/>
  </w:num>
  <w:num w:numId="13">
    <w:abstractNumId w:val="16"/>
  </w:num>
  <w:num w:numId="14">
    <w:abstractNumId w:val="17"/>
  </w:num>
  <w:num w:numId="15">
    <w:abstractNumId w:val="35"/>
  </w:num>
  <w:num w:numId="16">
    <w:abstractNumId w:val="31"/>
  </w:num>
  <w:num w:numId="17">
    <w:abstractNumId w:val="28"/>
  </w:num>
  <w:num w:numId="18">
    <w:abstractNumId w:val="3"/>
  </w:num>
  <w:num w:numId="19">
    <w:abstractNumId w:val="29"/>
  </w:num>
  <w:num w:numId="20">
    <w:abstractNumId w:val="11"/>
  </w:num>
  <w:num w:numId="21">
    <w:abstractNumId w:val="27"/>
  </w:num>
  <w:num w:numId="22">
    <w:abstractNumId w:val="7"/>
  </w:num>
  <w:num w:numId="23">
    <w:abstractNumId w:val="6"/>
  </w:num>
  <w:num w:numId="24">
    <w:abstractNumId w:val="0"/>
  </w:num>
  <w:num w:numId="25">
    <w:abstractNumId w:val="25"/>
  </w:num>
  <w:num w:numId="26">
    <w:abstractNumId w:val="26"/>
  </w:num>
  <w:num w:numId="27">
    <w:abstractNumId w:val="19"/>
  </w:num>
  <w:num w:numId="28">
    <w:abstractNumId w:val="20"/>
  </w:num>
  <w:num w:numId="29">
    <w:abstractNumId w:val="14"/>
  </w:num>
  <w:num w:numId="30">
    <w:abstractNumId w:val="13"/>
  </w:num>
  <w:num w:numId="31">
    <w:abstractNumId w:val="1"/>
  </w:num>
  <w:num w:numId="32">
    <w:abstractNumId w:val="33"/>
  </w:num>
  <w:num w:numId="33">
    <w:abstractNumId w:val="21"/>
  </w:num>
  <w:num w:numId="34">
    <w:abstractNumId w:val="22"/>
  </w:num>
  <w:num w:numId="35">
    <w:abstractNumId w:val="5"/>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5FB"/>
    <w:rsid w:val="000041BB"/>
    <w:rsid w:val="00006173"/>
    <w:rsid w:val="00055CE8"/>
    <w:rsid w:val="00072AF8"/>
    <w:rsid w:val="000737F2"/>
    <w:rsid w:val="00090814"/>
    <w:rsid w:val="00092DA5"/>
    <w:rsid w:val="000955C9"/>
    <w:rsid w:val="00095900"/>
    <w:rsid w:val="000A13ED"/>
    <w:rsid w:val="000B1796"/>
    <w:rsid w:val="000B2451"/>
    <w:rsid w:val="000D1053"/>
    <w:rsid w:val="000D3AAF"/>
    <w:rsid w:val="000E1447"/>
    <w:rsid w:val="000E6A47"/>
    <w:rsid w:val="000F3653"/>
    <w:rsid w:val="000F3A9D"/>
    <w:rsid w:val="000F3C13"/>
    <w:rsid w:val="00113147"/>
    <w:rsid w:val="00117E49"/>
    <w:rsid w:val="00123C71"/>
    <w:rsid w:val="00135A27"/>
    <w:rsid w:val="001464C2"/>
    <w:rsid w:val="00147B3D"/>
    <w:rsid w:val="001533D8"/>
    <w:rsid w:val="001604E2"/>
    <w:rsid w:val="00160A57"/>
    <w:rsid w:val="00172B49"/>
    <w:rsid w:val="00173045"/>
    <w:rsid w:val="00181FC2"/>
    <w:rsid w:val="00184D62"/>
    <w:rsid w:val="001955D5"/>
    <w:rsid w:val="001A4A59"/>
    <w:rsid w:val="001A7870"/>
    <w:rsid w:val="001B7255"/>
    <w:rsid w:val="001C1DAE"/>
    <w:rsid w:val="001C25FB"/>
    <w:rsid w:val="001C54E7"/>
    <w:rsid w:val="001D1CD5"/>
    <w:rsid w:val="001D4EC2"/>
    <w:rsid w:val="001E5F4C"/>
    <w:rsid w:val="001E6BFB"/>
    <w:rsid w:val="00203270"/>
    <w:rsid w:val="00215653"/>
    <w:rsid w:val="002158CC"/>
    <w:rsid w:val="002175F8"/>
    <w:rsid w:val="00217F78"/>
    <w:rsid w:val="00230A6A"/>
    <w:rsid w:val="00232AE1"/>
    <w:rsid w:val="00245CA7"/>
    <w:rsid w:val="00254AFE"/>
    <w:rsid w:val="00256E39"/>
    <w:rsid w:val="002763A8"/>
    <w:rsid w:val="002869D8"/>
    <w:rsid w:val="0029073A"/>
    <w:rsid w:val="0029669D"/>
    <w:rsid w:val="002A42AF"/>
    <w:rsid w:val="002A4CC0"/>
    <w:rsid w:val="002D3487"/>
    <w:rsid w:val="002E4A64"/>
    <w:rsid w:val="002E7A6A"/>
    <w:rsid w:val="002F4CEE"/>
    <w:rsid w:val="002F767B"/>
    <w:rsid w:val="00303068"/>
    <w:rsid w:val="003056E7"/>
    <w:rsid w:val="0031558D"/>
    <w:rsid w:val="00317DF7"/>
    <w:rsid w:val="003335F0"/>
    <w:rsid w:val="003360C7"/>
    <w:rsid w:val="00361933"/>
    <w:rsid w:val="00362A5C"/>
    <w:rsid w:val="00362C4A"/>
    <w:rsid w:val="00372B36"/>
    <w:rsid w:val="00373515"/>
    <w:rsid w:val="00376AF2"/>
    <w:rsid w:val="00381EA8"/>
    <w:rsid w:val="00390BA0"/>
    <w:rsid w:val="00396135"/>
    <w:rsid w:val="003A7270"/>
    <w:rsid w:val="003C1A11"/>
    <w:rsid w:val="003D5329"/>
    <w:rsid w:val="003D565A"/>
    <w:rsid w:val="003E18A1"/>
    <w:rsid w:val="003E576D"/>
    <w:rsid w:val="003E7DFF"/>
    <w:rsid w:val="003F7555"/>
    <w:rsid w:val="00407EE2"/>
    <w:rsid w:val="0042150E"/>
    <w:rsid w:val="004239FA"/>
    <w:rsid w:val="00424A83"/>
    <w:rsid w:val="0044155A"/>
    <w:rsid w:val="0046371A"/>
    <w:rsid w:val="00493325"/>
    <w:rsid w:val="004A1105"/>
    <w:rsid w:val="004A7798"/>
    <w:rsid w:val="004B635C"/>
    <w:rsid w:val="004B6D8E"/>
    <w:rsid w:val="004D68FC"/>
    <w:rsid w:val="004D7E2C"/>
    <w:rsid w:val="004E681D"/>
    <w:rsid w:val="004F11B4"/>
    <w:rsid w:val="004F42DB"/>
    <w:rsid w:val="00506269"/>
    <w:rsid w:val="0050732F"/>
    <w:rsid w:val="0051757D"/>
    <w:rsid w:val="00521E06"/>
    <w:rsid w:val="00522E07"/>
    <w:rsid w:val="00534F0A"/>
    <w:rsid w:val="00560E8E"/>
    <w:rsid w:val="00565BD4"/>
    <w:rsid w:val="00570297"/>
    <w:rsid w:val="0057644C"/>
    <w:rsid w:val="005928D3"/>
    <w:rsid w:val="005937F4"/>
    <w:rsid w:val="005A5956"/>
    <w:rsid w:val="005B71F4"/>
    <w:rsid w:val="005B724F"/>
    <w:rsid w:val="005C233B"/>
    <w:rsid w:val="005C242B"/>
    <w:rsid w:val="005C6114"/>
    <w:rsid w:val="005C67EA"/>
    <w:rsid w:val="005D3BC4"/>
    <w:rsid w:val="005D47B2"/>
    <w:rsid w:val="005D5776"/>
    <w:rsid w:val="005E2429"/>
    <w:rsid w:val="006000C5"/>
    <w:rsid w:val="00600C54"/>
    <w:rsid w:val="00602BA8"/>
    <w:rsid w:val="00603E82"/>
    <w:rsid w:val="0061387D"/>
    <w:rsid w:val="006275EB"/>
    <w:rsid w:val="0064027C"/>
    <w:rsid w:val="00640AB4"/>
    <w:rsid w:val="00642149"/>
    <w:rsid w:val="00643954"/>
    <w:rsid w:val="00646E70"/>
    <w:rsid w:val="006602B0"/>
    <w:rsid w:val="00667067"/>
    <w:rsid w:val="00667416"/>
    <w:rsid w:val="006743C1"/>
    <w:rsid w:val="00674702"/>
    <w:rsid w:val="00680438"/>
    <w:rsid w:val="006862B8"/>
    <w:rsid w:val="006A5867"/>
    <w:rsid w:val="006A5F99"/>
    <w:rsid w:val="006B2237"/>
    <w:rsid w:val="006E7885"/>
    <w:rsid w:val="007025D1"/>
    <w:rsid w:val="007068C2"/>
    <w:rsid w:val="007211E3"/>
    <w:rsid w:val="00745D07"/>
    <w:rsid w:val="0074749F"/>
    <w:rsid w:val="007558F0"/>
    <w:rsid w:val="00756180"/>
    <w:rsid w:val="007701EC"/>
    <w:rsid w:val="0077405A"/>
    <w:rsid w:val="0078114D"/>
    <w:rsid w:val="00782DFF"/>
    <w:rsid w:val="007950E0"/>
    <w:rsid w:val="00795B7A"/>
    <w:rsid w:val="00797449"/>
    <w:rsid w:val="007A1399"/>
    <w:rsid w:val="007A5300"/>
    <w:rsid w:val="007B5416"/>
    <w:rsid w:val="007C4C22"/>
    <w:rsid w:val="007C6538"/>
    <w:rsid w:val="007D1CFE"/>
    <w:rsid w:val="007D24BA"/>
    <w:rsid w:val="007D2C0B"/>
    <w:rsid w:val="007D2CE8"/>
    <w:rsid w:val="007E4113"/>
    <w:rsid w:val="007E6A71"/>
    <w:rsid w:val="007F7F6C"/>
    <w:rsid w:val="00812D38"/>
    <w:rsid w:val="00812DC6"/>
    <w:rsid w:val="00821EF5"/>
    <w:rsid w:val="00826C5A"/>
    <w:rsid w:val="00831867"/>
    <w:rsid w:val="00841590"/>
    <w:rsid w:val="0084241C"/>
    <w:rsid w:val="00843857"/>
    <w:rsid w:val="00855BE1"/>
    <w:rsid w:val="00864CE8"/>
    <w:rsid w:val="008737AC"/>
    <w:rsid w:val="00875643"/>
    <w:rsid w:val="0087653C"/>
    <w:rsid w:val="008829B2"/>
    <w:rsid w:val="00887E05"/>
    <w:rsid w:val="00896BAA"/>
    <w:rsid w:val="00897223"/>
    <w:rsid w:val="008A1560"/>
    <w:rsid w:val="008B08E4"/>
    <w:rsid w:val="008C0B72"/>
    <w:rsid w:val="008C18BD"/>
    <w:rsid w:val="008C3DAA"/>
    <w:rsid w:val="008D0C0A"/>
    <w:rsid w:val="008E3424"/>
    <w:rsid w:val="008F0C54"/>
    <w:rsid w:val="008F3041"/>
    <w:rsid w:val="008F6AA3"/>
    <w:rsid w:val="008F6EBA"/>
    <w:rsid w:val="00900EDD"/>
    <w:rsid w:val="0090539C"/>
    <w:rsid w:val="00925F5E"/>
    <w:rsid w:val="00933384"/>
    <w:rsid w:val="00937458"/>
    <w:rsid w:val="00945403"/>
    <w:rsid w:val="009535B0"/>
    <w:rsid w:val="00961372"/>
    <w:rsid w:val="00966C68"/>
    <w:rsid w:val="009746F1"/>
    <w:rsid w:val="009776F6"/>
    <w:rsid w:val="00980CF8"/>
    <w:rsid w:val="009A11B8"/>
    <w:rsid w:val="009C4967"/>
    <w:rsid w:val="009D7F02"/>
    <w:rsid w:val="009F5408"/>
    <w:rsid w:val="009F6138"/>
    <w:rsid w:val="00A026D2"/>
    <w:rsid w:val="00A253C0"/>
    <w:rsid w:val="00A2731B"/>
    <w:rsid w:val="00A46185"/>
    <w:rsid w:val="00A52F04"/>
    <w:rsid w:val="00A5377D"/>
    <w:rsid w:val="00A56E6F"/>
    <w:rsid w:val="00A57D27"/>
    <w:rsid w:val="00A622EF"/>
    <w:rsid w:val="00A630DE"/>
    <w:rsid w:val="00A644A2"/>
    <w:rsid w:val="00A64957"/>
    <w:rsid w:val="00A67BDA"/>
    <w:rsid w:val="00A83990"/>
    <w:rsid w:val="00A8624C"/>
    <w:rsid w:val="00AA3D2D"/>
    <w:rsid w:val="00AA65FE"/>
    <w:rsid w:val="00AB5FAF"/>
    <w:rsid w:val="00AB7106"/>
    <w:rsid w:val="00AC097D"/>
    <w:rsid w:val="00AC1286"/>
    <w:rsid w:val="00AC2D97"/>
    <w:rsid w:val="00AD0503"/>
    <w:rsid w:val="00AD0AA3"/>
    <w:rsid w:val="00AD11C0"/>
    <w:rsid w:val="00AD1479"/>
    <w:rsid w:val="00AD23B4"/>
    <w:rsid w:val="00AF3EA0"/>
    <w:rsid w:val="00AF702F"/>
    <w:rsid w:val="00B0160B"/>
    <w:rsid w:val="00B02EE6"/>
    <w:rsid w:val="00B10860"/>
    <w:rsid w:val="00B11609"/>
    <w:rsid w:val="00B21F5B"/>
    <w:rsid w:val="00B35CE1"/>
    <w:rsid w:val="00B41DA5"/>
    <w:rsid w:val="00B667E7"/>
    <w:rsid w:val="00B9307C"/>
    <w:rsid w:val="00BA3998"/>
    <w:rsid w:val="00BA5E61"/>
    <w:rsid w:val="00BB0F23"/>
    <w:rsid w:val="00BB6277"/>
    <w:rsid w:val="00BD70E6"/>
    <w:rsid w:val="00BE11AF"/>
    <w:rsid w:val="00BE2BED"/>
    <w:rsid w:val="00BE3159"/>
    <w:rsid w:val="00BF30E8"/>
    <w:rsid w:val="00C0553E"/>
    <w:rsid w:val="00C225E3"/>
    <w:rsid w:val="00C4233E"/>
    <w:rsid w:val="00C4265E"/>
    <w:rsid w:val="00C46930"/>
    <w:rsid w:val="00C550E7"/>
    <w:rsid w:val="00C555C7"/>
    <w:rsid w:val="00C61683"/>
    <w:rsid w:val="00C643AF"/>
    <w:rsid w:val="00C6617B"/>
    <w:rsid w:val="00C82593"/>
    <w:rsid w:val="00C82D20"/>
    <w:rsid w:val="00C8446C"/>
    <w:rsid w:val="00C86E09"/>
    <w:rsid w:val="00C87FAE"/>
    <w:rsid w:val="00C9013B"/>
    <w:rsid w:val="00C9383C"/>
    <w:rsid w:val="00C93E85"/>
    <w:rsid w:val="00CA0756"/>
    <w:rsid w:val="00CA0EA7"/>
    <w:rsid w:val="00CB4247"/>
    <w:rsid w:val="00CC09BE"/>
    <w:rsid w:val="00CD6FF2"/>
    <w:rsid w:val="00CE36D1"/>
    <w:rsid w:val="00CE59DC"/>
    <w:rsid w:val="00CE60FA"/>
    <w:rsid w:val="00CF36B4"/>
    <w:rsid w:val="00CF38A3"/>
    <w:rsid w:val="00CF597F"/>
    <w:rsid w:val="00D02AC0"/>
    <w:rsid w:val="00D03548"/>
    <w:rsid w:val="00D14340"/>
    <w:rsid w:val="00D15951"/>
    <w:rsid w:val="00D16CD4"/>
    <w:rsid w:val="00D37D6B"/>
    <w:rsid w:val="00D45C4C"/>
    <w:rsid w:val="00D508DA"/>
    <w:rsid w:val="00D50E65"/>
    <w:rsid w:val="00D6039F"/>
    <w:rsid w:val="00D609D5"/>
    <w:rsid w:val="00D627B9"/>
    <w:rsid w:val="00D6393D"/>
    <w:rsid w:val="00D65DB6"/>
    <w:rsid w:val="00D72E0B"/>
    <w:rsid w:val="00D73531"/>
    <w:rsid w:val="00D771EA"/>
    <w:rsid w:val="00DA2332"/>
    <w:rsid w:val="00DC6E88"/>
    <w:rsid w:val="00DD1A24"/>
    <w:rsid w:val="00DD6EC8"/>
    <w:rsid w:val="00DF4187"/>
    <w:rsid w:val="00E05D60"/>
    <w:rsid w:val="00E101B1"/>
    <w:rsid w:val="00E13984"/>
    <w:rsid w:val="00E14CEE"/>
    <w:rsid w:val="00E220A9"/>
    <w:rsid w:val="00E22CFD"/>
    <w:rsid w:val="00E2552C"/>
    <w:rsid w:val="00E26440"/>
    <w:rsid w:val="00E27586"/>
    <w:rsid w:val="00E478A1"/>
    <w:rsid w:val="00E536D9"/>
    <w:rsid w:val="00E6692E"/>
    <w:rsid w:val="00E74F61"/>
    <w:rsid w:val="00E826DB"/>
    <w:rsid w:val="00E82D79"/>
    <w:rsid w:val="00E90DDF"/>
    <w:rsid w:val="00EB5366"/>
    <w:rsid w:val="00EC6AC4"/>
    <w:rsid w:val="00ED7316"/>
    <w:rsid w:val="00EE2902"/>
    <w:rsid w:val="00EF033D"/>
    <w:rsid w:val="00EF3942"/>
    <w:rsid w:val="00EF5887"/>
    <w:rsid w:val="00F102F8"/>
    <w:rsid w:val="00F106DD"/>
    <w:rsid w:val="00F149F7"/>
    <w:rsid w:val="00F3615F"/>
    <w:rsid w:val="00F36E1B"/>
    <w:rsid w:val="00F379D1"/>
    <w:rsid w:val="00F41C46"/>
    <w:rsid w:val="00F5552C"/>
    <w:rsid w:val="00F56FC4"/>
    <w:rsid w:val="00F77C33"/>
    <w:rsid w:val="00F84849"/>
    <w:rsid w:val="00F87119"/>
    <w:rsid w:val="00FC5E14"/>
    <w:rsid w:val="00FD03DD"/>
    <w:rsid w:val="00FD5C5A"/>
    <w:rsid w:val="00FE2A6A"/>
    <w:rsid w:val="00FE5EDE"/>
    <w:rsid w:val="00FF258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0E4AB"/>
  <w15:chartTrackingRefBased/>
  <w15:docId w15:val="{1DF22110-EEC7-4453-999C-F6685597C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225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1C25FB"/>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C25FB"/>
    <w:rPr>
      <w:rFonts w:eastAsiaTheme="minorEastAsia"/>
      <w:lang w:eastAsia="fr-FR"/>
    </w:rPr>
  </w:style>
  <w:style w:type="paragraph" w:styleId="En-tte">
    <w:name w:val="header"/>
    <w:basedOn w:val="Normal"/>
    <w:link w:val="En-tteCar"/>
    <w:uiPriority w:val="99"/>
    <w:unhideWhenUsed/>
    <w:rsid w:val="001C25FB"/>
    <w:pPr>
      <w:tabs>
        <w:tab w:val="center" w:pos="4536"/>
        <w:tab w:val="right" w:pos="9072"/>
      </w:tabs>
      <w:spacing w:after="0" w:line="240" w:lineRule="auto"/>
    </w:pPr>
  </w:style>
  <w:style w:type="character" w:customStyle="1" w:styleId="En-tteCar">
    <w:name w:val="En-tête Car"/>
    <w:basedOn w:val="Policepardfaut"/>
    <w:link w:val="En-tte"/>
    <w:uiPriority w:val="99"/>
    <w:rsid w:val="001C25FB"/>
  </w:style>
  <w:style w:type="paragraph" w:styleId="Pieddepage">
    <w:name w:val="footer"/>
    <w:basedOn w:val="Normal"/>
    <w:link w:val="PieddepageCar"/>
    <w:uiPriority w:val="99"/>
    <w:unhideWhenUsed/>
    <w:rsid w:val="001C25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25FB"/>
  </w:style>
  <w:style w:type="character" w:customStyle="1" w:styleId="Titre1Car">
    <w:name w:val="Titre 1 Car"/>
    <w:basedOn w:val="Policepardfaut"/>
    <w:link w:val="Titre1"/>
    <w:uiPriority w:val="9"/>
    <w:rsid w:val="00C225E3"/>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C225E3"/>
    <w:pPr>
      <w:outlineLvl w:val="9"/>
    </w:pPr>
    <w:rPr>
      <w:lang w:eastAsia="fr-FR"/>
    </w:rPr>
  </w:style>
  <w:style w:type="paragraph" w:styleId="Paragraphedeliste">
    <w:name w:val="List Paragraph"/>
    <w:aliases w:val="List Paragraph (numbered (a)),Yellow Bullet,Normal bullet 2,Paragraph,Bullets,Table/Figure Heading,List of pictures,References,Table of contents numbered,Bullet Points,Liste Paragraf,Renkli Liste - Vurgu 11,Liste Paragraf1,Bullet OFM"/>
    <w:basedOn w:val="Normal"/>
    <w:link w:val="ParagraphedelisteCar"/>
    <w:uiPriority w:val="34"/>
    <w:qFormat/>
    <w:rsid w:val="00C225E3"/>
    <w:pPr>
      <w:ind w:left="720"/>
      <w:contextualSpacing/>
    </w:pPr>
  </w:style>
  <w:style w:type="paragraph" w:styleId="Rvision">
    <w:name w:val="Revision"/>
    <w:hidden/>
    <w:uiPriority w:val="99"/>
    <w:semiHidden/>
    <w:rsid w:val="00C555C7"/>
    <w:pPr>
      <w:spacing w:after="0" w:line="240" w:lineRule="auto"/>
    </w:pPr>
  </w:style>
  <w:style w:type="paragraph" w:styleId="Textedebulles">
    <w:name w:val="Balloon Text"/>
    <w:basedOn w:val="Normal"/>
    <w:link w:val="TextedebullesCar"/>
    <w:uiPriority w:val="99"/>
    <w:semiHidden/>
    <w:unhideWhenUsed/>
    <w:rsid w:val="00C555C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C7"/>
    <w:rPr>
      <w:rFonts w:ascii="Segoe UI" w:hAnsi="Segoe UI" w:cs="Segoe UI"/>
      <w:sz w:val="18"/>
      <w:szCs w:val="18"/>
    </w:rPr>
  </w:style>
  <w:style w:type="table" w:customStyle="1" w:styleId="TableNormal">
    <w:name w:val="Table Normal"/>
    <w:uiPriority w:val="2"/>
    <w:semiHidden/>
    <w:unhideWhenUsed/>
    <w:qFormat/>
    <w:rsid w:val="00702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7025D1"/>
    <w:pPr>
      <w:widowControl w:val="0"/>
      <w:autoSpaceDE w:val="0"/>
      <w:autoSpaceDN w:val="0"/>
      <w:spacing w:after="0" w:line="240" w:lineRule="auto"/>
    </w:pPr>
    <w:rPr>
      <w:rFonts w:ascii="Calibri" w:eastAsia="Calibri" w:hAnsi="Calibri" w:cs="Calibri"/>
      <w:sz w:val="28"/>
      <w:szCs w:val="28"/>
    </w:rPr>
  </w:style>
  <w:style w:type="character" w:customStyle="1" w:styleId="CorpsdetexteCar">
    <w:name w:val="Corps de texte Car"/>
    <w:basedOn w:val="Policepardfaut"/>
    <w:link w:val="Corpsdetexte"/>
    <w:uiPriority w:val="1"/>
    <w:rsid w:val="007025D1"/>
    <w:rPr>
      <w:rFonts w:ascii="Calibri" w:eastAsia="Calibri" w:hAnsi="Calibri" w:cs="Calibri"/>
      <w:sz w:val="28"/>
      <w:szCs w:val="28"/>
    </w:rPr>
  </w:style>
  <w:style w:type="paragraph" w:styleId="Titre">
    <w:name w:val="Title"/>
    <w:basedOn w:val="Normal"/>
    <w:link w:val="TitreCar"/>
    <w:uiPriority w:val="10"/>
    <w:qFormat/>
    <w:rsid w:val="007025D1"/>
    <w:pPr>
      <w:widowControl w:val="0"/>
      <w:autoSpaceDE w:val="0"/>
      <w:autoSpaceDN w:val="0"/>
      <w:spacing w:after="0" w:line="240" w:lineRule="auto"/>
      <w:ind w:left="143" w:right="139"/>
      <w:jc w:val="both"/>
    </w:pPr>
    <w:rPr>
      <w:rFonts w:ascii="Calibri" w:eastAsia="Calibri" w:hAnsi="Calibri" w:cs="Calibri"/>
      <w:b/>
      <w:bCs/>
      <w:sz w:val="36"/>
      <w:szCs w:val="36"/>
    </w:rPr>
  </w:style>
  <w:style w:type="character" w:customStyle="1" w:styleId="TitreCar">
    <w:name w:val="Titre Car"/>
    <w:basedOn w:val="Policepardfaut"/>
    <w:link w:val="Titre"/>
    <w:uiPriority w:val="10"/>
    <w:rsid w:val="007025D1"/>
    <w:rPr>
      <w:rFonts w:ascii="Calibri" w:eastAsia="Calibri" w:hAnsi="Calibri" w:cs="Calibri"/>
      <w:b/>
      <w:bCs/>
      <w:sz w:val="36"/>
      <w:szCs w:val="36"/>
    </w:rPr>
  </w:style>
  <w:style w:type="paragraph" w:customStyle="1" w:styleId="TableParagraph">
    <w:name w:val="Table Paragraph"/>
    <w:basedOn w:val="Normal"/>
    <w:uiPriority w:val="1"/>
    <w:qFormat/>
    <w:rsid w:val="007025D1"/>
    <w:pPr>
      <w:widowControl w:val="0"/>
      <w:autoSpaceDE w:val="0"/>
      <w:autoSpaceDN w:val="0"/>
      <w:spacing w:after="0" w:line="240" w:lineRule="auto"/>
      <w:jc w:val="both"/>
    </w:pPr>
    <w:rPr>
      <w:rFonts w:ascii="Calibri" w:eastAsia="Calibri" w:hAnsi="Calibri" w:cs="Calibri"/>
    </w:rPr>
  </w:style>
  <w:style w:type="character" w:styleId="Marquedecommentaire">
    <w:name w:val="annotation reference"/>
    <w:basedOn w:val="Policepardfaut"/>
    <w:uiPriority w:val="99"/>
    <w:semiHidden/>
    <w:unhideWhenUsed/>
    <w:rsid w:val="0074749F"/>
    <w:rPr>
      <w:sz w:val="16"/>
      <w:szCs w:val="16"/>
    </w:rPr>
  </w:style>
  <w:style w:type="paragraph" w:styleId="Commentaire">
    <w:name w:val="annotation text"/>
    <w:basedOn w:val="Normal"/>
    <w:link w:val="CommentaireCar"/>
    <w:uiPriority w:val="99"/>
    <w:semiHidden/>
    <w:unhideWhenUsed/>
    <w:rsid w:val="0074749F"/>
    <w:pPr>
      <w:spacing w:line="240" w:lineRule="auto"/>
    </w:pPr>
    <w:rPr>
      <w:sz w:val="20"/>
      <w:szCs w:val="20"/>
    </w:rPr>
  </w:style>
  <w:style w:type="character" w:customStyle="1" w:styleId="CommentaireCar">
    <w:name w:val="Commentaire Car"/>
    <w:basedOn w:val="Policepardfaut"/>
    <w:link w:val="Commentaire"/>
    <w:uiPriority w:val="99"/>
    <w:semiHidden/>
    <w:rsid w:val="0074749F"/>
    <w:rPr>
      <w:sz w:val="20"/>
      <w:szCs w:val="20"/>
    </w:rPr>
  </w:style>
  <w:style w:type="paragraph" w:styleId="Objetducommentaire">
    <w:name w:val="annotation subject"/>
    <w:basedOn w:val="Commentaire"/>
    <w:next w:val="Commentaire"/>
    <w:link w:val="ObjetducommentaireCar"/>
    <w:uiPriority w:val="99"/>
    <w:semiHidden/>
    <w:unhideWhenUsed/>
    <w:rsid w:val="00AF702F"/>
    <w:rPr>
      <w:b/>
      <w:bCs/>
    </w:rPr>
  </w:style>
  <w:style w:type="character" w:customStyle="1" w:styleId="ObjetducommentaireCar">
    <w:name w:val="Objet du commentaire Car"/>
    <w:basedOn w:val="CommentaireCar"/>
    <w:link w:val="Objetducommentaire"/>
    <w:uiPriority w:val="99"/>
    <w:semiHidden/>
    <w:rsid w:val="00AF702F"/>
    <w:rPr>
      <w:b/>
      <w:bCs/>
      <w:sz w:val="20"/>
      <w:szCs w:val="20"/>
    </w:rPr>
  </w:style>
  <w:style w:type="table" w:styleId="Grilledutableau">
    <w:name w:val="Table Grid"/>
    <w:basedOn w:val="TableauNormal"/>
    <w:uiPriority w:val="39"/>
    <w:rsid w:val="003335F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rsid w:val="00CC09BE"/>
    <w:rPr>
      <w:b/>
      <w:bCs/>
      <w:i w:val="0"/>
      <w:iCs w:val="0"/>
    </w:rPr>
  </w:style>
  <w:style w:type="paragraph" w:styleId="NormalWeb">
    <w:name w:val="Normal (Web)"/>
    <w:basedOn w:val="Normal"/>
    <w:uiPriority w:val="99"/>
    <w:unhideWhenUsed/>
    <w:rsid w:val="00CC09BE"/>
    <w:pPr>
      <w:spacing w:after="0" w:line="240" w:lineRule="auto"/>
    </w:pPr>
    <w:rPr>
      <w:rFonts w:ascii="Times New Roman" w:eastAsiaTheme="minorEastAsia" w:hAnsi="Times New Roman" w:cs="Times New Roman"/>
      <w:sz w:val="24"/>
      <w:szCs w:val="24"/>
      <w:lang w:eastAsia="fr-FR"/>
    </w:rPr>
  </w:style>
  <w:style w:type="character" w:customStyle="1" w:styleId="ParagraphedelisteCar">
    <w:name w:val="Paragraphe de liste Car"/>
    <w:aliases w:val="List Paragraph (numbered (a)) Car,Yellow Bullet Car,Normal bullet 2 Car,Paragraph Car,Bullets Car,Table/Figure Heading Car,List of pictures Car,References Car,Table of contents numbered Car,Bullet Points Car,Liste Paragraf Car"/>
    <w:link w:val="Paragraphedeliste"/>
    <w:uiPriority w:val="34"/>
    <w:qFormat/>
    <w:locked/>
    <w:rsid w:val="00CC09BE"/>
  </w:style>
  <w:style w:type="paragraph" w:customStyle="1" w:styleId="Default">
    <w:name w:val="Default"/>
    <w:rsid w:val="00CC09BE"/>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CC09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9.png"/><Relationship Id="rId4"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12296-9EBC-4008-9632-5E51CBC0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2871</Words>
  <Characters>15792</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Christel LAVERGNE</cp:lastModifiedBy>
  <cp:revision>2</cp:revision>
  <cp:lastPrinted>2025-07-23T22:49:00Z</cp:lastPrinted>
  <dcterms:created xsi:type="dcterms:W3CDTF">2026-09-24T16:29:00Z</dcterms:created>
  <dcterms:modified xsi:type="dcterms:W3CDTF">2026-09-24T16:29:00Z</dcterms:modified>
</cp:coreProperties>
</file>