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F9704" w14:textId="502E8188" w:rsidR="00024142" w:rsidRPr="00024142" w:rsidRDefault="00E35805" w:rsidP="00024142">
      <w:pPr>
        <w:jc w:val="both"/>
        <w:rPr>
          <w:rFonts w:cstheme="minorHAnsi"/>
          <w:sz w:val="16"/>
          <w:szCs w:val="16"/>
        </w:rPr>
      </w:pPr>
      <w:bookmarkStart w:id="0" w:name="_Toc70411448"/>
      <w:bookmarkStart w:id="1" w:name="_Toc124840234"/>
      <w:r w:rsidRPr="00EE07AD">
        <w:rPr>
          <w:rFonts w:cstheme="minorHAnsi"/>
          <w:b/>
          <w:sz w:val="32"/>
          <w:szCs w:val="32"/>
        </w:rPr>
        <w:t>Termes de référence pour le recrutement d’un</w:t>
      </w:r>
      <w:r>
        <w:rPr>
          <w:rFonts w:cstheme="minorHAnsi"/>
          <w:b/>
          <w:sz w:val="32"/>
          <w:szCs w:val="32"/>
        </w:rPr>
        <w:t>-</w:t>
      </w:r>
      <w:r w:rsidRPr="00EE07AD">
        <w:rPr>
          <w:rFonts w:cstheme="minorHAnsi"/>
          <w:b/>
          <w:sz w:val="32"/>
          <w:szCs w:val="32"/>
        </w:rPr>
        <w:t>e expert</w:t>
      </w:r>
      <w:r>
        <w:rPr>
          <w:rFonts w:cstheme="minorHAnsi"/>
          <w:b/>
          <w:sz w:val="32"/>
          <w:szCs w:val="32"/>
        </w:rPr>
        <w:t>-</w:t>
      </w:r>
      <w:r w:rsidRPr="00EE07AD">
        <w:rPr>
          <w:rFonts w:cstheme="minorHAnsi"/>
          <w:b/>
          <w:sz w:val="32"/>
          <w:szCs w:val="32"/>
        </w:rPr>
        <w:t>e en charge de l’appui à la DGFP pour l</w:t>
      </w:r>
      <w:r w:rsidR="001E4ECE">
        <w:rPr>
          <w:rFonts w:cstheme="minorHAnsi"/>
          <w:b/>
          <w:sz w:val="32"/>
          <w:szCs w:val="32"/>
        </w:rPr>
        <w:t>’implantation d’un logiciel de type BPM et l</w:t>
      </w:r>
      <w:r w:rsidR="006D4054">
        <w:rPr>
          <w:rFonts w:cstheme="minorHAnsi"/>
          <w:b/>
          <w:sz w:val="32"/>
          <w:szCs w:val="32"/>
        </w:rPr>
        <w:t xml:space="preserve">a réalisation du manuel </w:t>
      </w:r>
      <w:r w:rsidR="00023DAF">
        <w:rPr>
          <w:rFonts w:cstheme="minorHAnsi"/>
          <w:b/>
          <w:sz w:val="32"/>
          <w:szCs w:val="32"/>
        </w:rPr>
        <w:t xml:space="preserve">numérique </w:t>
      </w:r>
      <w:r w:rsidR="006D4054">
        <w:rPr>
          <w:rFonts w:cstheme="minorHAnsi"/>
          <w:b/>
          <w:sz w:val="32"/>
          <w:szCs w:val="32"/>
        </w:rPr>
        <w:t xml:space="preserve">des procédures </w:t>
      </w:r>
      <w:r w:rsidR="009D7842">
        <w:rPr>
          <w:rFonts w:cstheme="minorHAnsi"/>
          <w:b/>
          <w:sz w:val="32"/>
          <w:szCs w:val="32"/>
        </w:rPr>
        <w:t xml:space="preserve">RH </w:t>
      </w:r>
      <w:r w:rsidR="001E4654">
        <w:rPr>
          <w:rFonts w:cstheme="minorHAnsi"/>
          <w:b/>
          <w:sz w:val="32"/>
          <w:szCs w:val="32"/>
        </w:rPr>
        <w:t xml:space="preserve">des agents publics </w:t>
      </w:r>
      <w:r w:rsidR="00AC07B2">
        <w:rPr>
          <w:rFonts w:cstheme="minorHAnsi"/>
          <w:b/>
          <w:sz w:val="32"/>
          <w:szCs w:val="32"/>
        </w:rPr>
        <w:t>e</w:t>
      </w:r>
      <w:r w:rsidR="001E4ECE">
        <w:rPr>
          <w:rFonts w:cstheme="minorHAnsi"/>
          <w:b/>
          <w:sz w:val="32"/>
          <w:szCs w:val="32"/>
        </w:rPr>
        <w:t>n Mauritanie</w:t>
      </w:r>
      <w:r w:rsidR="009F722D">
        <w:rPr>
          <w:rFonts w:cstheme="minorHAnsi"/>
          <w:b/>
          <w:sz w:val="32"/>
          <w:szCs w:val="32"/>
        </w:rPr>
        <w:t xml:space="preserve">. </w:t>
      </w:r>
      <w:r w:rsidR="001E4ECE">
        <w:rPr>
          <w:rFonts w:cstheme="minorHAnsi"/>
          <w:b/>
          <w:sz w:val="32"/>
          <w:szCs w:val="32"/>
        </w:rPr>
        <w:t xml:space="preserve"> </w:t>
      </w:r>
      <w:r w:rsidRPr="00EE07AD">
        <w:rPr>
          <w:rFonts w:cstheme="minorHAnsi"/>
          <w:b/>
          <w:sz w:val="32"/>
          <w:szCs w:val="32"/>
        </w:rPr>
        <w:t xml:space="preserve"> </w:t>
      </w:r>
      <w:r w:rsidR="00024142" w:rsidRPr="00024142">
        <w:rPr>
          <w:rFonts w:cstheme="minorHAnsi"/>
          <w:sz w:val="16"/>
          <w:szCs w:val="16"/>
        </w:rPr>
        <w:t>Version du</w:t>
      </w:r>
      <w:r w:rsidR="00A11C8A">
        <w:rPr>
          <w:rFonts w:cstheme="minorHAnsi"/>
          <w:sz w:val="16"/>
          <w:szCs w:val="16"/>
        </w:rPr>
        <w:t xml:space="preserve"> </w:t>
      </w:r>
      <w:r w:rsidR="00B543CA">
        <w:rPr>
          <w:rFonts w:cstheme="minorHAnsi"/>
          <w:sz w:val="16"/>
          <w:szCs w:val="16"/>
        </w:rPr>
        <w:t>07</w:t>
      </w:r>
      <w:r w:rsidR="00024142" w:rsidRPr="00024142">
        <w:rPr>
          <w:rFonts w:cstheme="minorHAnsi"/>
          <w:sz w:val="16"/>
          <w:szCs w:val="16"/>
        </w:rPr>
        <w:t>/</w:t>
      </w:r>
      <w:r w:rsidR="00B543CA">
        <w:rPr>
          <w:rFonts w:cstheme="minorHAnsi"/>
          <w:sz w:val="16"/>
          <w:szCs w:val="16"/>
        </w:rPr>
        <w:t>01</w:t>
      </w:r>
      <w:r w:rsidR="00024142" w:rsidRPr="00024142">
        <w:rPr>
          <w:rFonts w:cstheme="minorHAnsi"/>
          <w:sz w:val="16"/>
          <w:szCs w:val="16"/>
        </w:rPr>
        <w:t>/202</w:t>
      </w:r>
      <w:r w:rsidR="00B543CA">
        <w:rPr>
          <w:rFonts w:cstheme="minorHAnsi"/>
          <w:sz w:val="16"/>
          <w:szCs w:val="16"/>
        </w:rPr>
        <w:t>6</w:t>
      </w:r>
    </w:p>
    <w:p w14:paraId="6E898C61" w14:textId="2DD288F2" w:rsidR="00E35805" w:rsidRPr="0063551E" w:rsidRDefault="00E35805" w:rsidP="009D7842">
      <w:pPr>
        <w:jc w:val="both"/>
        <w:rPr>
          <w:rFonts w:cstheme="minorHAnsi"/>
          <w:sz w:val="24"/>
          <w:szCs w:val="24"/>
        </w:rPr>
      </w:pPr>
      <w:r w:rsidRPr="00EE07AD">
        <w:rPr>
          <w:rFonts w:cstheme="minorHAnsi"/>
          <w:b/>
          <w:sz w:val="32"/>
          <w:szCs w:val="32"/>
        </w:rPr>
        <w:t xml:space="preserve">                                                                                                                 </w:t>
      </w:r>
    </w:p>
    <w:bookmarkEnd w:id="0"/>
    <w:bookmarkEnd w:id="1"/>
    <w:p w14:paraId="506B844A" w14:textId="77777777" w:rsidR="00E35805" w:rsidRPr="0063551E" w:rsidRDefault="00E35805" w:rsidP="009D7842">
      <w:pPr>
        <w:pStyle w:val="Titre1"/>
        <w:keepNext w:val="0"/>
        <w:keepLines w:val="0"/>
        <w:widowControl w:val="0"/>
        <w:overflowPunct w:val="0"/>
        <w:autoSpaceDE w:val="0"/>
        <w:autoSpaceDN w:val="0"/>
        <w:adjustRightInd w:val="0"/>
        <w:spacing w:before="360" w:after="240"/>
        <w:ind w:left="720" w:hanging="720"/>
        <w:jc w:val="both"/>
        <w:textAlignment w:val="baseline"/>
        <w:rPr>
          <w:rFonts w:asciiTheme="minorHAnsi" w:hAnsiTheme="minorHAnsi" w:cstheme="minorHAnsi"/>
          <w:color w:val="2F7190"/>
          <w:sz w:val="24"/>
          <w:szCs w:val="24"/>
        </w:rPr>
      </w:pPr>
      <w:r w:rsidRPr="0063551E">
        <w:rPr>
          <w:rFonts w:asciiTheme="minorHAnsi" w:hAnsiTheme="minorHAnsi" w:cstheme="minorHAnsi"/>
          <w:color w:val="2F7190"/>
          <w:sz w:val="24"/>
          <w:szCs w:val="24"/>
        </w:rPr>
        <w:t>Résumé</w:t>
      </w:r>
    </w:p>
    <w:p w14:paraId="000E4669" w14:textId="4EDCE2CB" w:rsidR="009D7842" w:rsidRPr="0063551E" w:rsidRDefault="00E35805" w:rsidP="009D7842">
      <w:pPr>
        <w:spacing w:after="0"/>
        <w:jc w:val="both"/>
        <w:rPr>
          <w:rFonts w:cstheme="minorHAnsi"/>
          <w:iCs/>
          <w:color w:val="000000"/>
          <w:sz w:val="24"/>
          <w:szCs w:val="24"/>
          <w:lang w:eastAsia="fr-FR"/>
        </w:rPr>
      </w:pPr>
      <w:r w:rsidRPr="0063551E">
        <w:rPr>
          <w:rFonts w:cstheme="minorHAnsi"/>
          <w:color w:val="000000"/>
          <w:sz w:val="24"/>
          <w:szCs w:val="24"/>
        </w:rPr>
        <w:t xml:space="preserve">Sur financement de l’Union Européenne, Expertise France met en œuvre un </w:t>
      </w:r>
      <w:r w:rsidRPr="0063551E">
        <w:rPr>
          <w:rFonts w:cstheme="minorHAnsi"/>
          <w:b/>
          <w:color w:val="000000"/>
          <w:sz w:val="24"/>
          <w:szCs w:val="24"/>
        </w:rPr>
        <w:t>Programme d’Appui à la Gouvernance Financière et Administrative en Mauritanie (PAGFAM)</w:t>
      </w:r>
      <w:r w:rsidRPr="0063551E">
        <w:rPr>
          <w:rFonts w:cstheme="minorHAnsi"/>
          <w:color w:val="000000"/>
          <w:sz w:val="24"/>
          <w:szCs w:val="24"/>
        </w:rPr>
        <w:t xml:space="preserve">. </w:t>
      </w:r>
      <w:r w:rsidRPr="0063551E">
        <w:rPr>
          <w:rFonts w:eastAsia="Times New Roman" w:cstheme="minorHAnsi"/>
          <w:color w:val="171616"/>
          <w:sz w:val="24"/>
          <w:szCs w:val="24"/>
          <w:lang w:eastAsia="fr-FR"/>
        </w:rPr>
        <w:t xml:space="preserve">A la demande du Ministère de la Fonction Publique et du Travail (MFPT), le programme du PAGFAM prévoit un </w:t>
      </w:r>
      <w:r w:rsidR="004571D3" w:rsidRPr="0063551E">
        <w:rPr>
          <w:rFonts w:eastAsia="Times New Roman" w:cstheme="minorHAnsi"/>
          <w:color w:val="171616"/>
          <w:sz w:val="24"/>
          <w:szCs w:val="24"/>
          <w:lang w:eastAsia="fr-FR"/>
        </w:rPr>
        <w:t>appui à</w:t>
      </w:r>
      <w:r w:rsidR="009D7842" w:rsidRPr="0063551E">
        <w:rPr>
          <w:rFonts w:cstheme="minorHAnsi"/>
          <w:iCs/>
          <w:color w:val="000000"/>
          <w:sz w:val="24"/>
          <w:szCs w:val="24"/>
          <w:lang w:eastAsia="fr-FR"/>
        </w:rPr>
        <w:t xml:space="preserve"> la mise en place de la chaîne fonctionnelle RH dans </w:t>
      </w:r>
      <w:r w:rsidR="004571D3" w:rsidRPr="0063551E">
        <w:rPr>
          <w:rFonts w:cstheme="minorHAnsi"/>
          <w:iCs/>
          <w:color w:val="000000"/>
          <w:sz w:val="24"/>
          <w:szCs w:val="24"/>
          <w:lang w:eastAsia="fr-FR"/>
        </w:rPr>
        <w:t>l’administration qui</w:t>
      </w:r>
      <w:r w:rsidR="009D7842" w:rsidRPr="0063551E">
        <w:rPr>
          <w:rFonts w:cstheme="minorHAnsi"/>
          <w:iCs/>
          <w:color w:val="000000"/>
          <w:sz w:val="24"/>
          <w:szCs w:val="24"/>
          <w:lang w:eastAsia="fr-FR"/>
        </w:rPr>
        <w:t xml:space="preserve"> constitue une des sous-composantes de l’activité 2.2.3 du PAGFAM.</w:t>
      </w:r>
      <w:r w:rsidR="00AD0DAF">
        <w:rPr>
          <w:rFonts w:cstheme="minorHAnsi"/>
          <w:iCs/>
          <w:color w:val="000000"/>
          <w:sz w:val="24"/>
          <w:szCs w:val="24"/>
          <w:lang w:eastAsia="fr-FR"/>
        </w:rPr>
        <w:t> </w:t>
      </w:r>
    </w:p>
    <w:p w14:paraId="353BF2D7" w14:textId="6D176CF6" w:rsidR="008329C8" w:rsidRPr="0063551E" w:rsidRDefault="009D7842" w:rsidP="009D7842">
      <w:pPr>
        <w:spacing w:after="0"/>
        <w:jc w:val="both"/>
        <w:rPr>
          <w:rFonts w:cstheme="minorHAnsi"/>
          <w:kern w:val="1"/>
          <w:sz w:val="24"/>
          <w:szCs w:val="24"/>
          <w:lang w:val="fr-BE"/>
        </w:rPr>
      </w:pPr>
      <w:r w:rsidRPr="0063551E">
        <w:rPr>
          <w:rFonts w:cstheme="minorHAnsi"/>
          <w:sz w:val="24"/>
          <w:szCs w:val="24"/>
        </w:rPr>
        <w:t xml:space="preserve">Ce programme a pour objectif d’appuyer </w:t>
      </w:r>
      <w:r w:rsidRPr="0063551E">
        <w:rPr>
          <w:rFonts w:cstheme="minorHAnsi"/>
          <w:kern w:val="1"/>
          <w:sz w:val="24"/>
          <w:szCs w:val="24"/>
          <w:lang w:val="fr-BE"/>
        </w:rPr>
        <w:t>la structuration de DRH opérationnelles au sein de l’administration mauritanienne maitrisant la gestion prévisionnelle des ressources humaines, des emplois et des compétences</w:t>
      </w:r>
      <w:r w:rsidR="00D741CA" w:rsidRPr="0063551E">
        <w:rPr>
          <w:rFonts w:cstheme="minorHAnsi"/>
          <w:kern w:val="1"/>
          <w:sz w:val="24"/>
          <w:szCs w:val="24"/>
          <w:lang w:val="fr-BE"/>
        </w:rPr>
        <w:t xml:space="preserve"> (GPEC)</w:t>
      </w:r>
      <w:r w:rsidRPr="0063551E">
        <w:rPr>
          <w:rFonts w:cstheme="minorHAnsi"/>
          <w:kern w:val="1"/>
          <w:sz w:val="24"/>
          <w:szCs w:val="24"/>
          <w:lang w:val="fr-BE"/>
        </w:rPr>
        <w:t xml:space="preserve">. </w:t>
      </w:r>
    </w:p>
    <w:p w14:paraId="7C886DD6" w14:textId="407AA0AA" w:rsidR="008329C8" w:rsidRPr="0063551E" w:rsidRDefault="008329C8" w:rsidP="008329C8">
      <w:pPr>
        <w:spacing w:after="0"/>
        <w:jc w:val="both"/>
        <w:rPr>
          <w:rFonts w:cstheme="minorHAnsi"/>
          <w:kern w:val="1"/>
          <w:sz w:val="24"/>
          <w:szCs w:val="24"/>
          <w:lang w:val="fr-BE"/>
        </w:rPr>
      </w:pPr>
      <w:r w:rsidRPr="0063551E">
        <w:rPr>
          <w:rFonts w:cstheme="minorHAnsi"/>
          <w:kern w:val="1"/>
          <w:sz w:val="24"/>
          <w:szCs w:val="24"/>
          <w:lang w:val="fr-BE"/>
        </w:rPr>
        <w:t xml:space="preserve">Plusieurs </w:t>
      </w:r>
      <w:r w:rsidR="001E4ECE">
        <w:rPr>
          <w:rFonts w:cstheme="minorHAnsi"/>
          <w:kern w:val="1"/>
          <w:sz w:val="24"/>
          <w:szCs w:val="24"/>
          <w:lang w:val="fr-BE"/>
        </w:rPr>
        <w:t xml:space="preserve">leviers </w:t>
      </w:r>
      <w:r w:rsidRPr="0063551E">
        <w:rPr>
          <w:rFonts w:cstheme="minorHAnsi"/>
          <w:kern w:val="1"/>
          <w:sz w:val="24"/>
          <w:szCs w:val="24"/>
          <w:lang w:val="fr-BE"/>
        </w:rPr>
        <w:t xml:space="preserve">peuvent être mobilisés afin d’atteindre cet objectif : </w:t>
      </w:r>
      <w:r w:rsidR="00D741CA" w:rsidRPr="0063551E">
        <w:rPr>
          <w:rFonts w:cstheme="minorHAnsi"/>
          <w:kern w:val="1"/>
          <w:sz w:val="24"/>
          <w:szCs w:val="24"/>
          <w:lang w:val="fr-BE"/>
        </w:rPr>
        <w:t xml:space="preserve">une </w:t>
      </w:r>
      <w:r w:rsidRPr="0063551E">
        <w:rPr>
          <w:rFonts w:cstheme="minorHAnsi"/>
          <w:kern w:val="1"/>
          <w:sz w:val="24"/>
          <w:szCs w:val="24"/>
          <w:lang w:val="fr-BE"/>
        </w:rPr>
        <w:t xml:space="preserve">politique de qualité matérialisée par une charte ou un label, </w:t>
      </w:r>
      <w:r w:rsidR="001E4ECE">
        <w:rPr>
          <w:rFonts w:cstheme="minorHAnsi"/>
          <w:kern w:val="1"/>
          <w:sz w:val="24"/>
          <w:szCs w:val="24"/>
          <w:lang w:val="fr-BE"/>
        </w:rPr>
        <w:t xml:space="preserve">une </w:t>
      </w:r>
      <w:r w:rsidRPr="0063551E">
        <w:rPr>
          <w:rFonts w:cstheme="minorHAnsi"/>
          <w:kern w:val="1"/>
          <w:sz w:val="24"/>
          <w:szCs w:val="24"/>
          <w:lang w:val="fr-BE"/>
        </w:rPr>
        <w:t xml:space="preserve">charte déontologique ; </w:t>
      </w:r>
      <w:r w:rsidR="00D741CA" w:rsidRPr="0063551E">
        <w:rPr>
          <w:rFonts w:cstheme="minorHAnsi"/>
          <w:kern w:val="1"/>
          <w:sz w:val="24"/>
          <w:szCs w:val="24"/>
          <w:lang w:val="fr-BE"/>
        </w:rPr>
        <w:t xml:space="preserve">un </w:t>
      </w:r>
      <w:r w:rsidRPr="0063551E">
        <w:rPr>
          <w:rFonts w:cstheme="minorHAnsi"/>
          <w:kern w:val="1"/>
          <w:sz w:val="24"/>
          <w:szCs w:val="24"/>
          <w:lang w:val="fr-BE"/>
        </w:rPr>
        <w:t xml:space="preserve">dispositif de prévention des risques psycho-sociaux et </w:t>
      </w:r>
      <w:r w:rsidR="001E4ECE">
        <w:rPr>
          <w:rFonts w:cstheme="minorHAnsi"/>
          <w:kern w:val="1"/>
          <w:sz w:val="24"/>
          <w:szCs w:val="24"/>
          <w:lang w:val="fr-BE"/>
        </w:rPr>
        <w:t xml:space="preserve">un </w:t>
      </w:r>
      <w:r w:rsidRPr="0063551E">
        <w:rPr>
          <w:rFonts w:cstheme="minorHAnsi"/>
          <w:kern w:val="1"/>
          <w:sz w:val="24"/>
          <w:szCs w:val="24"/>
          <w:lang w:val="fr-BE"/>
        </w:rPr>
        <w:t xml:space="preserve">guide associé ; </w:t>
      </w:r>
      <w:r w:rsidR="001E4ECE">
        <w:rPr>
          <w:rFonts w:cstheme="minorHAnsi"/>
          <w:kern w:val="1"/>
          <w:sz w:val="24"/>
          <w:szCs w:val="24"/>
          <w:lang w:val="fr-BE"/>
        </w:rPr>
        <w:t>l’</w:t>
      </w:r>
      <w:r w:rsidRPr="0063551E">
        <w:rPr>
          <w:rFonts w:cstheme="minorHAnsi"/>
          <w:kern w:val="1"/>
          <w:sz w:val="24"/>
          <w:szCs w:val="24"/>
          <w:lang w:val="fr-BE"/>
        </w:rPr>
        <w:t xml:space="preserve">organisation du dialogue social et </w:t>
      </w:r>
      <w:r w:rsidR="001E4ECE">
        <w:rPr>
          <w:rFonts w:cstheme="minorHAnsi"/>
          <w:kern w:val="1"/>
          <w:sz w:val="24"/>
          <w:szCs w:val="24"/>
          <w:lang w:val="fr-BE"/>
        </w:rPr>
        <w:t xml:space="preserve">un </w:t>
      </w:r>
      <w:r w:rsidRPr="0063551E">
        <w:rPr>
          <w:rFonts w:cstheme="minorHAnsi"/>
          <w:kern w:val="1"/>
          <w:sz w:val="24"/>
          <w:szCs w:val="24"/>
          <w:lang w:val="fr-BE"/>
        </w:rPr>
        <w:t>module de formation associé.</w:t>
      </w:r>
    </w:p>
    <w:p w14:paraId="63A9D27B" w14:textId="113B1930" w:rsidR="009D7842" w:rsidRPr="0063551E" w:rsidRDefault="009D7842" w:rsidP="009D7842">
      <w:pPr>
        <w:spacing w:after="0"/>
        <w:jc w:val="both"/>
        <w:rPr>
          <w:rFonts w:cstheme="minorHAnsi"/>
          <w:iCs/>
          <w:color w:val="000000"/>
          <w:sz w:val="24"/>
          <w:szCs w:val="24"/>
          <w:lang w:eastAsia="fr-FR"/>
        </w:rPr>
      </w:pPr>
      <w:r w:rsidRPr="0063551E">
        <w:rPr>
          <w:rFonts w:cstheme="minorHAnsi"/>
          <w:kern w:val="1"/>
          <w:sz w:val="24"/>
          <w:szCs w:val="24"/>
          <w:lang w:val="fr-BE"/>
        </w:rPr>
        <w:t>Parmi les outils possibles, la création d’un manuel des procédures constitue un</w:t>
      </w:r>
      <w:r w:rsidR="00D741CA" w:rsidRPr="0063551E">
        <w:rPr>
          <w:rFonts w:cstheme="minorHAnsi"/>
          <w:kern w:val="1"/>
          <w:sz w:val="24"/>
          <w:szCs w:val="24"/>
          <w:lang w:val="fr-BE"/>
        </w:rPr>
        <w:t xml:space="preserve"> socle </w:t>
      </w:r>
      <w:r w:rsidRPr="0063551E">
        <w:rPr>
          <w:rFonts w:cstheme="minorHAnsi"/>
          <w:kern w:val="1"/>
          <w:sz w:val="24"/>
          <w:szCs w:val="24"/>
          <w:lang w:val="fr-BE"/>
        </w:rPr>
        <w:t>essentiel</w:t>
      </w:r>
      <w:r w:rsidR="00D741CA" w:rsidRPr="0063551E">
        <w:rPr>
          <w:rFonts w:cstheme="minorHAnsi"/>
          <w:kern w:val="1"/>
          <w:sz w:val="24"/>
          <w:szCs w:val="24"/>
          <w:lang w:val="fr-BE"/>
        </w:rPr>
        <w:t xml:space="preserve"> pour la création de la chaîne fonctionnelle RH</w:t>
      </w:r>
      <w:r w:rsidRPr="0063551E">
        <w:rPr>
          <w:rFonts w:cstheme="minorHAnsi"/>
          <w:kern w:val="1"/>
          <w:sz w:val="24"/>
          <w:szCs w:val="24"/>
          <w:lang w:val="fr-BE"/>
        </w:rPr>
        <w:t>. Quelle que soit la terminologie utilisée :  manuel des procédures, guide des formalités</w:t>
      </w:r>
      <w:r w:rsidR="00974348" w:rsidRPr="0063551E">
        <w:rPr>
          <w:rFonts w:cstheme="minorHAnsi"/>
          <w:kern w:val="1"/>
          <w:sz w:val="24"/>
          <w:szCs w:val="24"/>
          <w:lang w:val="fr-BE"/>
        </w:rPr>
        <w:t>, guide des procédures</w:t>
      </w:r>
      <w:r w:rsidRPr="0063551E">
        <w:rPr>
          <w:rFonts w:cstheme="minorHAnsi"/>
          <w:kern w:val="1"/>
          <w:sz w:val="24"/>
          <w:szCs w:val="24"/>
          <w:lang w:val="fr-BE"/>
        </w:rPr>
        <w:t xml:space="preserve"> ou mémento des processus formalisés, </w:t>
      </w:r>
      <w:r w:rsidRPr="0063551E">
        <w:rPr>
          <w:rFonts w:cstheme="minorHAnsi"/>
          <w:iCs/>
          <w:color w:val="000000"/>
          <w:sz w:val="24"/>
          <w:szCs w:val="24"/>
          <w:lang w:eastAsia="fr-FR"/>
        </w:rPr>
        <w:t xml:space="preserve">un document </w:t>
      </w:r>
      <w:r w:rsidR="001E4ECE">
        <w:rPr>
          <w:rFonts w:cstheme="minorHAnsi"/>
          <w:iCs/>
          <w:color w:val="000000"/>
          <w:sz w:val="24"/>
          <w:szCs w:val="24"/>
          <w:lang w:eastAsia="fr-FR"/>
        </w:rPr>
        <w:t xml:space="preserve">disponible dans un format numérique </w:t>
      </w:r>
      <w:r w:rsidRPr="0063551E">
        <w:rPr>
          <w:rFonts w:cstheme="minorHAnsi"/>
          <w:iCs/>
          <w:color w:val="000000"/>
          <w:sz w:val="24"/>
          <w:szCs w:val="24"/>
          <w:lang w:eastAsia="fr-FR"/>
        </w:rPr>
        <w:t xml:space="preserve">doit recenser l’ensemble des processus RH en place et utilisés par les gestionnaires RH. Ce document doit aussi être actualisé </w:t>
      </w:r>
      <w:r w:rsidR="001E4ECE">
        <w:rPr>
          <w:rFonts w:cstheme="minorHAnsi"/>
          <w:iCs/>
          <w:color w:val="000000"/>
          <w:sz w:val="24"/>
          <w:szCs w:val="24"/>
          <w:lang w:eastAsia="fr-FR"/>
        </w:rPr>
        <w:t xml:space="preserve">en temps réel </w:t>
      </w:r>
      <w:r w:rsidRPr="0063551E">
        <w:rPr>
          <w:rFonts w:cstheme="minorHAnsi"/>
          <w:iCs/>
          <w:color w:val="000000"/>
          <w:sz w:val="24"/>
          <w:szCs w:val="24"/>
          <w:lang w:eastAsia="fr-FR"/>
        </w:rPr>
        <w:t xml:space="preserve">et </w:t>
      </w:r>
      <w:r w:rsidR="001E4ECE">
        <w:rPr>
          <w:rFonts w:cstheme="minorHAnsi"/>
          <w:iCs/>
          <w:color w:val="000000"/>
          <w:sz w:val="24"/>
          <w:szCs w:val="24"/>
          <w:lang w:eastAsia="fr-FR"/>
        </w:rPr>
        <w:t xml:space="preserve">être </w:t>
      </w:r>
      <w:r w:rsidRPr="0063551E">
        <w:rPr>
          <w:rFonts w:cstheme="minorHAnsi"/>
          <w:iCs/>
          <w:color w:val="000000"/>
          <w:sz w:val="24"/>
          <w:szCs w:val="24"/>
          <w:lang w:eastAsia="fr-FR"/>
        </w:rPr>
        <w:t xml:space="preserve">mutualisé avec tous les </w:t>
      </w:r>
      <w:r w:rsidR="001E4ECE">
        <w:rPr>
          <w:rFonts w:cstheme="minorHAnsi"/>
          <w:iCs/>
          <w:color w:val="000000"/>
          <w:sz w:val="24"/>
          <w:szCs w:val="24"/>
          <w:lang w:eastAsia="fr-FR"/>
        </w:rPr>
        <w:t xml:space="preserve">gestionnaires RH des départements ministériels. </w:t>
      </w:r>
      <w:r w:rsidRPr="0063551E">
        <w:rPr>
          <w:rFonts w:cstheme="minorHAnsi"/>
          <w:iCs/>
          <w:color w:val="000000"/>
          <w:sz w:val="24"/>
          <w:szCs w:val="24"/>
          <w:lang w:eastAsia="fr-FR"/>
        </w:rPr>
        <w:t xml:space="preserve">   </w:t>
      </w:r>
    </w:p>
    <w:p w14:paraId="4386BCDB" w14:textId="48B2ED2F" w:rsidR="00816EE7" w:rsidRPr="0063551E" w:rsidRDefault="00816EE7" w:rsidP="00974348">
      <w:pPr>
        <w:spacing w:after="0"/>
        <w:jc w:val="both"/>
        <w:rPr>
          <w:rFonts w:cstheme="minorHAnsi"/>
          <w:iCs/>
          <w:color w:val="000000"/>
          <w:sz w:val="24"/>
          <w:szCs w:val="24"/>
          <w:lang w:eastAsia="fr-FR"/>
        </w:rPr>
      </w:pPr>
    </w:p>
    <w:p w14:paraId="1341FA52" w14:textId="3250E2F1" w:rsidR="00816EE7" w:rsidRPr="0063551E" w:rsidRDefault="00816EE7" w:rsidP="00974348">
      <w:pPr>
        <w:spacing w:after="0"/>
        <w:jc w:val="both"/>
        <w:rPr>
          <w:rFonts w:cstheme="minorHAnsi"/>
          <w:iCs/>
          <w:sz w:val="24"/>
          <w:szCs w:val="24"/>
          <w:lang w:eastAsia="fr-FR"/>
        </w:rPr>
      </w:pPr>
      <w:r w:rsidRPr="0063551E">
        <w:rPr>
          <w:rFonts w:cstheme="minorHAnsi"/>
          <w:iCs/>
          <w:color w:val="000000"/>
          <w:sz w:val="24"/>
          <w:szCs w:val="24"/>
          <w:lang w:eastAsia="fr-FR"/>
        </w:rPr>
        <w:t xml:space="preserve">S’engager dans la voie de la réalisation d’un manuel </w:t>
      </w:r>
      <w:r w:rsidR="00023DAF">
        <w:rPr>
          <w:rFonts w:cstheme="minorHAnsi"/>
          <w:iCs/>
          <w:color w:val="000000"/>
          <w:sz w:val="24"/>
          <w:szCs w:val="24"/>
          <w:lang w:eastAsia="fr-FR"/>
        </w:rPr>
        <w:t xml:space="preserve">numérique </w:t>
      </w:r>
      <w:r w:rsidRPr="0063551E">
        <w:rPr>
          <w:rFonts w:cstheme="minorHAnsi"/>
          <w:iCs/>
          <w:color w:val="000000"/>
          <w:sz w:val="24"/>
          <w:szCs w:val="24"/>
          <w:lang w:eastAsia="fr-FR"/>
        </w:rPr>
        <w:t xml:space="preserve">des procédures, c’est aussi entrer dans une politique de qualité s’intégrant dans une </w:t>
      </w:r>
      <w:r w:rsidR="00822ECE" w:rsidRPr="0063551E">
        <w:rPr>
          <w:rFonts w:cstheme="minorHAnsi"/>
          <w:sz w:val="24"/>
          <w:szCs w:val="24"/>
        </w:rPr>
        <w:t>logique d'amélioration</w:t>
      </w:r>
      <w:r w:rsidR="00D741CA" w:rsidRPr="0063551E">
        <w:rPr>
          <w:rFonts w:cstheme="minorHAnsi"/>
          <w:sz w:val="24"/>
          <w:szCs w:val="24"/>
        </w:rPr>
        <w:t xml:space="preserve"> </w:t>
      </w:r>
      <w:r w:rsidR="00822ECE" w:rsidRPr="0063551E">
        <w:rPr>
          <w:rFonts w:cstheme="minorHAnsi"/>
          <w:sz w:val="24"/>
          <w:szCs w:val="24"/>
        </w:rPr>
        <w:t xml:space="preserve">continue des performances de l’administration, d’adaptation aux besoins et d’évolution des procédures. </w:t>
      </w:r>
      <w:r w:rsidRPr="0063551E">
        <w:rPr>
          <w:rFonts w:cstheme="minorHAnsi"/>
          <w:iCs/>
          <w:sz w:val="24"/>
          <w:szCs w:val="24"/>
          <w:lang w:eastAsia="fr-FR"/>
        </w:rPr>
        <w:t xml:space="preserve">   </w:t>
      </w:r>
    </w:p>
    <w:p w14:paraId="2C1CCDB5" w14:textId="6E357D70" w:rsidR="00822ECE" w:rsidRPr="0063551E" w:rsidRDefault="00822ECE" w:rsidP="00974348">
      <w:pPr>
        <w:spacing w:after="0"/>
        <w:jc w:val="both"/>
        <w:rPr>
          <w:rFonts w:cstheme="minorHAnsi"/>
          <w:iCs/>
          <w:sz w:val="24"/>
          <w:szCs w:val="24"/>
          <w:lang w:eastAsia="fr-FR"/>
        </w:rPr>
      </w:pPr>
    </w:p>
    <w:p w14:paraId="79ED46EB" w14:textId="77777777" w:rsidR="00C74E8D" w:rsidRDefault="00822ECE" w:rsidP="00D741CA">
      <w:pPr>
        <w:spacing w:after="0"/>
        <w:jc w:val="both"/>
        <w:rPr>
          <w:rFonts w:cstheme="minorHAnsi"/>
          <w:iCs/>
          <w:color w:val="000000"/>
          <w:sz w:val="24"/>
          <w:szCs w:val="24"/>
          <w:lang w:eastAsia="fr-FR"/>
        </w:rPr>
      </w:pPr>
      <w:r w:rsidRPr="0063551E">
        <w:rPr>
          <w:rFonts w:cstheme="minorHAnsi"/>
          <w:iCs/>
          <w:color w:val="000000"/>
          <w:sz w:val="24"/>
          <w:szCs w:val="24"/>
          <w:lang w:eastAsia="fr-FR"/>
        </w:rPr>
        <w:t xml:space="preserve">L’avancement du schéma directeur informatique doit permettre </w:t>
      </w:r>
      <w:r w:rsidR="00C264AF">
        <w:rPr>
          <w:rFonts w:cstheme="minorHAnsi"/>
          <w:iCs/>
          <w:color w:val="000000"/>
          <w:sz w:val="24"/>
          <w:szCs w:val="24"/>
          <w:lang w:eastAsia="fr-FR"/>
        </w:rPr>
        <w:t xml:space="preserve">également </w:t>
      </w:r>
      <w:r w:rsidRPr="0063551E">
        <w:rPr>
          <w:rFonts w:cstheme="minorHAnsi"/>
          <w:iCs/>
          <w:color w:val="000000"/>
          <w:sz w:val="24"/>
          <w:szCs w:val="24"/>
          <w:lang w:eastAsia="fr-FR"/>
        </w:rPr>
        <w:t xml:space="preserve">de jumeler les tâches de rédaction du manuel des procédures avec celles </w:t>
      </w:r>
      <w:r w:rsidR="008329C8" w:rsidRPr="0063551E">
        <w:rPr>
          <w:rFonts w:cstheme="minorHAnsi"/>
          <w:iCs/>
          <w:color w:val="000000"/>
          <w:sz w:val="24"/>
          <w:szCs w:val="24"/>
          <w:lang w:eastAsia="fr-FR"/>
        </w:rPr>
        <w:t xml:space="preserve">visant à </w:t>
      </w:r>
      <w:r w:rsidRPr="0063551E">
        <w:rPr>
          <w:rFonts w:cstheme="minorHAnsi"/>
          <w:iCs/>
          <w:color w:val="000000"/>
          <w:sz w:val="24"/>
          <w:szCs w:val="24"/>
          <w:lang w:eastAsia="fr-FR"/>
        </w:rPr>
        <w:t>l’analyse des processus métiers</w:t>
      </w:r>
      <w:r w:rsidR="00C264AF">
        <w:rPr>
          <w:rFonts w:cstheme="minorHAnsi"/>
          <w:iCs/>
          <w:color w:val="000000"/>
          <w:sz w:val="24"/>
          <w:szCs w:val="24"/>
          <w:lang w:eastAsia="fr-FR"/>
        </w:rPr>
        <w:t xml:space="preserve"> qu’il prévoit</w:t>
      </w:r>
      <w:r w:rsidRPr="0063551E">
        <w:rPr>
          <w:rFonts w:cstheme="minorHAnsi"/>
          <w:iCs/>
          <w:color w:val="000000"/>
          <w:sz w:val="24"/>
          <w:szCs w:val="24"/>
          <w:lang w:eastAsia="fr-FR"/>
        </w:rPr>
        <w:t xml:space="preserve">. Cette approche </w:t>
      </w:r>
      <w:r w:rsidR="00C264AF">
        <w:rPr>
          <w:rFonts w:cstheme="minorHAnsi"/>
          <w:iCs/>
          <w:color w:val="000000"/>
          <w:sz w:val="24"/>
          <w:szCs w:val="24"/>
          <w:lang w:eastAsia="fr-FR"/>
        </w:rPr>
        <w:t xml:space="preserve">est </w:t>
      </w:r>
      <w:r w:rsidR="00C74E8D">
        <w:rPr>
          <w:rFonts w:cstheme="minorHAnsi"/>
          <w:iCs/>
          <w:color w:val="000000"/>
          <w:sz w:val="24"/>
          <w:szCs w:val="24"/>
          <w:lang w:eastAsia="fr-FR"/>
        </w:rPr>
        <w:t xml:space="preserve">facilitée par le </w:t>
      </w:r>
      <w:r w:rsidR="00C264AF">
        <w:rPr>
          <w:rFonts w:cstheme="minorHAnsi"/>
          <w:iCs/>
          <w:color w:val="000000"/>
          <w:sz w:val="24"/>
          <w:szCs w:val="24"/>
          <w:lang w:eastAsia="fr-FR"/>
        </w:rPr>
        <w:t>démarrage pr</w:t>
      </w:r>
      <w:r w:rsidR="00DA578A">
        <w:rPr>
          <w:rFonts w:cstheme="minorHAnsi"/>
          <w:iCs/>
          <w:color w:val="000000"/>
          <w:sz w:val="24"/>
          <w:szCs w:val="24"/>
          <w:lang w:eastAsia="fr-FR"/>
        </w:rPr>
        <w:t xml:space="preserve">évu </w:t>
      </w:r>
      <w:r w:rsidR="00C264AF">
        <w:rPr>
          <w:rFonts w:cstheme="minorHAnsi"/>
          <w:iCs/>
          <w:color w:val="000000"/>
          <w:sz w:val="24"/>
          <w:szCs w:val="24"/>
          <w:lang w:eastAsia="fr-FR"/>
        </w:rPr>
        <w:t xml:space="preserve">du nouveau système d’information du MFPT : </w:t>
      </w:r>
      <w:r w:rsidRPr="0063551E">
        <w:rPr>
          <w:rFonts w:cstheme="minorHAnsi"/>
          <w:iCs/>
          <w:color w:val="000000"/>
          <w:sz w:val="24"/>
          <w:szCs w:val="24"/>
          <w:lang w:eastAsia="fr-FR"/>
        </w:rPr>
        <w:t xml:space="preserve"> le SIGPE.   </w:t>
      </w:r>
    </w:p>
    <w:p w14:paraId="0E3F83DF" w14:textId="77777777" w:rsidR="00C74E8D" w:rsidRDefault="00C74E8D" w:rsidP="00D741CA">
      <w:pPr>
        <w:spacing w:after="0"/>
        <w:jc w:val="both"/>
        <w:rPr>
          <w:rFonts w:cstheme="minorHAnsi"/>
          <w:iCs/>
          <w:color w:val="000000"/>
          <w:sz w:val="24"/>
          <w:szCs w:val="24"/>
          <w:lang w:eastAsia="fr-FR"/>
        </w:rPr>
      </w:pPr>
    </w:p>
    <w:p w14:paraId="54C0E59E" w14:textId="449A17DC" w:rsidR="00822ECE" w:rsidRPr="0063551E" w:rsidRDefault="00822ECE" w:rsidP="00C74E8D">
      <w:pPr>
        <w:spacing w:after="0"/>
        <w:jc w:val="both"/>
        <w:rPr>
          <w:rFonts w:cstheme="minorHAnsi"/>
          <w:color w:val="000000"/>
          <w:sz w:val="24"/>
          <w:szCs w:val="24"/>
        </w:rPr>
      </w:pPr>
      <w:r w:rsidRPr="0063551E">
        <w:rPr>
          <w:rFonts w:cstheme="minorHAnsi"/>
          <w:iCs/>
          <w:color w:val="000000"/>
          <w:sz w:val="24"/>
          <w:szCs w:val="24"/>
          <w:lang w:eastAsia="fr-FR"/>
        </w:rPr>
        <w:t xml:space="preserve">La programmation d’un logiciel </w:t>
      </w:r>
      <w:r w:rsidR="00D741CA" w:rsidRPr="0063551E">
        <w:rPr>
          <w:rFonts w:cstheme="minorHAnsi"/>
          <w:iCs/>
          <w:color w:val="000000"/>
          <w:sz w:val="24"/>
          <w:szCs w:val="24"/>
          <w:lang w:eastAsia="fr-FR"/>
        </w:rPr>
        <w:t>de type Business Pro</w:t>
      </w:r>
      <w:r w:rsidR="0074416D" w:rsidRPr="0063551E">
        <w:rPr>
          <w:rFonts w:cstheme="minorHAnsi"/>
          <w:iCs/>
          <w:color w:val="000000"/>
          <w:sz w:val="24"/>
          <w:szCs w:val="24"/>
          <w:lang w:eastAsia="fr-FR"/>
        </w:rPr>
        <w:t xml:space="preserve">cess </w:t>
      </w:r>
      <w:r w:rsidR="00D741CA" w:rsidRPr="0063551E">
        <w:rPr>
          <w:rFonts w:cstheme="minorHAnsi"/>
          <w:iCs/>
          <w:color w:val="000000"/>
          <w:sz w:val="24"/>
          <w:szCs w:val="24"/>
          <w:lang w:eastAsia="fr-FR"/>
        </w:rPr>
        <w:t>Man</w:t>
      </w:r>
      <w:r w:rsidR="0074416D" w:rsidRPr="0063551E">
        <w:rPr>
          <w:rFonts w:cstheme="minorHAnsi"/>
          <w:iCs/>
          <w:color w:val="000000"/>
          <w:sz w:val="24"/>
          <w:szCs w:val="24"/>
          <w:lang w:eastAsia="fr-FR"/>
        </w:rPr>
        <w:t>a</w:t>
      </w:r>
      <w:r w:rsidR="00D741CA" w:rsidRPr="0063551E">
        <w:rPr>
          <w:rFonts w:cstheme="minorHAnsi"/>
          <w:iCs/>
          <w:color w:val="000000"/>
          <w:sz w:val="24"/>
          <w:szCs w:val="24"/>
          <w:lang w:eastAsia="fr-FR"/>
        </w:rPr>
        <w:t>gement (</w:t>
      </w:r>
      <w:r w:rsidRPr="0063551E">
        <w:rPr>
          <w:rFonts w:cstheme="minorHAnsi"/>
          <w:iCs/>
          <w:color w:val="000000"/>
          <w:sz w:val="24"/>
          <w:szCs w:val="24"/>
          <w:lang w:eastAsia="fr-FR"/>
        </w:rPr>
        <w:t>BPM</w:t>
      </w:r>
      <w:r w:rsidR="00D741CA" w:rsidRPr="0063551E">
        <w:rPr>
          <w:rFonts w:cstheme="minorHAnsi"/>
          <w:iCs/>
          <w:color w:val="000000"/>
          <w:sz w:val="24"/>
          <w:szCs w:val="24"/>
          <w:lang w:eastAsia="fr-FR"/>
        </w:rPr>
        <w:t>)</w:t>
      </w:r>
      <w:r w:rsidRPr="0063551E">
        <w:rPr>
          <w:rFonts w:cstheme="minorHAnsi"/>
          <w:iCs/>
          <w:color w:val="000000"/>
          <w:sz w:val="24"/>
          <w:szCs w:val="24"/>
          <w:lang w:eastAsia="fr-FR"/>
        </w:rPr>
        <w:t xml:space="preserve"> constitue une réponse adéquate à la prise en compte des procédures </w:t>
      </w:r>
      <w:r w:rsidR="00D741CA" w:rsidRPr="0063551E">
        <w:rPr>
          <w:rFonts w:cstheme="minorHAnsi"/>
          <w:iCs/>
          <w:color w:val="000000"/>
          <w:sz w:val="24"/>
          <w:szCs w:val="24"/>
          <w:lang w:eastAsia="fr-FR"/>
        </w:rPr>
        <w:t xml:space="preserve">RH, </w:t>
      </w:r>
      <w:r w:rsidRPr="0063551E">
        <w:rPr>
          <w:rFonts w:cstheme="minorHAnsi"/>
          <w:iCs/>
          <w:color w:val="000000"/>
          <w:sz w:val="24"/>
          <w:szCs w:val="24"/>
          <w:lang w:eastAsia="fr-FR"/>
        </w:rPr>
        <w:t xml:space="preserve">à leur </w:t>
      </w:r>
      <w:r w:rsidR="00D741CA" w:rsidRPr="0063551E">
        <w:rPr>
          <w:rFonts w:cstheme="minorHAnsi"/>
          <w:iCs/>
          <w:color w:val="000000"/>
          <w:sz w:val="24"/>
          <w:szCs w:val="24"/>
          <w:lang w:eastAsia="fr-FR"/>
        </w:rPr>
        <w:t xml:space="preserve">suivi et à leur </w:t>
      </w:r>
      <w:r w:rsidRPr="0063551E">
        <w:rPr>
          <w:rFonts w:cstheme="minorHAnsi"/>
          <w:iCs/>
          <w:color w:val="000000"/>
          <w:sz w:val="24"/>
          <w:szCs w:val="24"/>
          <w:lang w:eastAsia="fr-FR"/>
        </w:rPr>
        <w:t xml:space="preserve">actualisation.  </w:t>
      </w:r>
      <w:r w:rsidR="00E35805" w:rsidRPr="0063551E">
        <w:rPr>
          <w:rFonts w:cstheme="minorHAnsi"/>
          <w:color w:val="000000" w:themeColor="text1"/>
          <w:sz w:val="24"/>
          <w:szCs w:val="24"/>
        </w:rPr>
        <w:t xml:space="preserve">Expertise France recrute dans le cadre de ce programme, un expert-e </w:t>
      </w:r>
      <w:r w:rsidR="00CD55EC" w:rsidRPr="0063551E">
        <w:rPr>
          <w:rFonts w:cstheme="minorHAnsi"/>
          <w:color w:val="000000" w:themeColor="text1"/>
          <w:sz w:val="24"/>
          <w:szCs w:val="24"/>
        </w:rPr>
        <w:t xml:space="preserve">international </w:t>
      </w:r>
      <w:r w:rsidR="00C264AF">
        <w:rPr>
          <w:rFonts w:cstheme="minorHAnsi"/>
          <w:color w:val="000000" w:themeColor="text1"/>
          <w:sz w:val="24"/>
          <w:szCs w:val="24"/>
        </w:rPr>
        <w:t xml:space="preserve">ou national </w:t>
      </w:r>
      <w:r w:rsidR="00E35805" w:rsidRPr="0063551E">
        <w:rPr>
          <w:rFonts w:cstheme="minorHAnsi"/>
          <w:color w:val="000000" w:themeColor="text1"/>
          <w:sz w:val="24"/>
          <w:szCs w:val="24"/>
        </w:rPr>
        <w:t xml:space="preserve">ayant une expérience confirmée dans </w:t>
      </w:r>
      <w:r w:rsidR="006D4054" w:rsidRPr="0063551E">
        <w:rPr>
          <w:rFonts w:cstheme="minorHAnsi"/>
          <w:color w:val="000000" w:themeColor="text1"/>
          <w:sz w:val="24"/>
          <w:szCs w:val="24"/>
        </w:rPr>
        <w:t>l’</w:t>
      </w:r>
      <w:r w:rsidR="00CD55EC" w:rsidRPr="0063551E">
        <w:rPr>
          <w:rFonts w:cstheme="minorHAnsi"/>
          <w:color w:val="000000" w:themeColor="text1"/>
          <w:sz w:val="24"/>
          <w:szCs w:val="24"/>
        </w:rPr>
        <w:t xml:space="preserve">analyse fonctionnelle des processus métiers, </w:t>
      </w:r>
      <w:r w:rsidR="00881736" w:rsidRPr="0063551E">
        <w:rPr>
          <w:rFonts w:cstheme="minorHAnsi"/>
          <w:color w:val="000000" w:themeColor="text1"/>
          <w:sz w:val="24"/>
          <w:szCs w:val="24"/>
        </w:rPr>
        <w:t xml:space="preserve">des </w:t>
      </w:r>
      <w:r w:rsidR="00881736" w:rsidRPr="0063551E">
        <w:rPr>
          <w:rFonts w:cstheme="minorHAnsi"/>
          <w:color w:val="000000" w:themeColor="text1"/>
          <w:sz w:val="24"/>
          <w:szCs w:val="24"/>
        </w:rPr>
        <w:lastRenderedPageBreak/>
        <w:t xml:space="preserve">logiciels de type BPM, </w:t>
      </w:r>
      <w:r w:rsidR="00CD55EC" w:rsidRPr="0063551E">
        <w:rPr>
          <w:rFonts w:cstheme="minorHAnsi"/>
          <w:color w:val="000000" w:themeColor="text1"/>
          <w:sz w:val="24"/>
          <w:szCs w:val="24"/>
        </w:rPr>
        <w:t xml:space="preserve">des systèmes d’information de GRH </w:t>
      </w:r>
      <w:r w:rsidR="00881736" w:rsidRPr="0063551E">
        <w:rPr>
          <w:rFonts w:cstheme="minorHAnsi"/>
          <w:color w:val="000000" w:themeColor="text1"/>
          <w:sz w:val="24"/>
          <w:szCs w:val="24"/>
        </w:rPr>
        <w:t xml:space="preserve">et dans </w:t>
      </w:r>
      <w:r w:rsidR="00E35805" w:rsidRPr="0063551E">
        <w:rPr>
          <w:rFonts w:cstheme="minorHAnsi"/>
          <w:color w:val="000000" w:themeColor="text1"/>
          <w:sz w:val="24"/>
          <w:szCs w:val="24"/>
        </w:rPr>
        <w:t>l</w:t>
      </w:r>
      <w:r w:rsidR="006D4054" w:rsidRPr="0063551E">
        <w:rPr>
          <w:rFonts w:cstheme="minorHAnsi"/>
          <w:color w:val="000000" w:themeColor="text1"/>
          <w:sz w:val="24"/>
          <w:szCs w:val="24"/>
        </w:rPr>
        <w:t>a réalisation d</w:t>
      </w:r>
      <w:r w:rsidR="00881736" w:rsidRPr="0063551E">
        <w:rPr>
          <w:rFonts w:cstheme="minorHAnsi"/>
          <w:color w:val="000000" w:themeColor="text1"/>
          <w:sz w:val="24"/>
          <w:szCs w:val="24"/>
        </w:rPr>
        <w:t>e m</w:t>
      </w:r>
      <w:r w:rsidR="006D4054" w:rsidRPr="0063551E">
        <w:rPr>
          <w:rFonts w:cstheme="minorHAnsi"/>
          <w:color w:val="000000" w:themeColor="text1"/>
          <w:sz w:val="24"/>
          <w:szCs w:val="24"/>
        </w:rPr>
        <w:t>anuel</w:t>
      </w:r>
      <w:r w:rsidR="00C264AF">
        <w:rPr>
          <w:rFonts w:cstheme="minorHAnsi"/>
          <w:color w:val="000000" w:themeColor="text1"/>
          <w:sz w:val="24"/>
          <w:szCs w:val="24"/>
        </w:rPr>
        <w:t>s</w:t>
      </w:r>
      <w:r w:rsidR="006D4054" w:rsidRPr="0063551E">
        <w:rPr>
          <w:rFonts w:cstheme="minorHAnsi"/>
          <w:color w:val="000000" w:themeColor="text1"/>
          <w:sz w:val="24"/>
          <w:szCs w:val="24"/>
        </w:rPr>
        <w:t xml:space="preserve"> des procédures </w:t>
      </w:r>
      <w:r w:rsidR="00881736" w:rsidRPr="0063551E">
        <w:rPr>
          <w:rFonts w:cstheme="minorHAnsi"/>
          <w:color w:val="000000" w:themeColor="text1"/>
          <w:sz w:val="24"/>
          <w:szCs w:val="24"/>
        </w:rPr>
        <w:t xml:space="preserve">de </w:t>
      </w:r>
      <w:r w:rsidR="00E35805" w:rsidRPr="0063551E">
        <w:rPr>
          <w:rFonts w:cstheme="minorHAnsi"/>
          <w:color w:val="000000"/>
          <w:sz w:val="24"/>
          <w:szCs w:val="24"/>
        </w:rPr>
        <w:t>gestion des ressources humaines</w:t>
      </w:r>
      <w:r w:rsidR="00881736" w:rsidRPr="0063551E">
        <w:rPr>
          <w:rFonts w:cstheme="minorHAnsi"/>
          <w:color w:val="000000"/>
          <w:sz w:val="24"/>
          <w:szCs w:val="24"/>
        </w:rPr>
        <w:t xml:space="preserve">. </w:t>
      </w:r>
      <w:r w:rsidR="006D4054" w:rsidRPr="0063551E">
        <w:rPr>
          <w:rFonts w:cstheme="minorHAnsi"/>
          <w:color w:val="000000"/>
          <w:sz w:val="24"/>
          <w:szCs w:val="24"/>
        </w:rPr>
        <w:t xml:space="preserve"> </w:t>
      </w:r>
      <w:r w:rsidR="00E35805" w:rsidRPr="0063551E">
        <w:rPr>
          <w:rFonts w:cstheme="minorHAnsi"/>
          <w:color w:val="000000"/>
          <w:sz w:val="24"/>
          <w:szCs w:val="24"/>
        </w:rPr>
        <w:t xml:space="preserve">  </w:t>
      </w:r>
    </w:p>
    <w:p w14:paraId="7F857DED" w14:textId="77777777" w:rsidR="00E35805" w:rsidRPr="0063551E" w:rsidRDefault="00E35805" w:rsidP="009D7842">
      <w:pPr>
        <w:pStyle w:val="Titre1"/>
        <w:keepNext w:val="0"/>
        <w:keepLines w:val="0"/>
        <w:widowControl w:val="0"/>
        <w:overflowPunct w:val="0"/>
        <w:autoSpaceDE w:val="0"/>
        <w:autoSpaceDN w:val="0"/>
        <w:adjustRightInd w:val="0"/>
        <w:spacing w:before="360" w:after="240"/>
        <w:ind w:left="720" w:hanging="720"/>
        <w:jc w:val="both"/>
        <w:textAlignment w:val="baseline"/>
        <w:rPr>
          <w:rFonts w:asciiTheme="minorHAnsi" w:hAnsiTheme="minorHAnsi" w:cstheme="minorHAnsi"/>
          <w:color w:val="2F7190"/>
          <w:sz w:val="24"/>
          <w:szCs w:val="24"/>
        </w:rPr>
      </w:pPr>
      <w:r w:rsidRPr="0063551E">
        <w:rPr>
          <w:rFonts w:asciiTheme="minorHAnsi" w:hAnsiTheme="minorHAnsi" w:cstheme="minorHAnsi"/>
          <w:color w:val="2F7190"/>
          <w:sz w:val="24"/>
          <w:szCs w:val="24"/>
        </w:rPr>
        <w:t xml:space="preserve">Eléments de Contexte </w:t>
      </w:r>
    </w:p>
    <w:p w14:paraId="3F3CDBB1" w14:textId="4635DC7D" w:rsidR="00E35805" w:rsidRPr="0063551E" w:rsidRDefault="00E35805" w:rsidP="009D7842">
      <w:pPr>
        <w:spacing w:before="120" w:after="120"/>
        <w:jc w:val="both"/>
        <w:rPr>
          <w:rFonts w:cstheme="minorHAnsi"/>
          <w:sz w:val="24"/>
          <w:szCs w:val="24"/>
        </w:rPr>
      </w:pPr>
      <w:bookmarkStart w:id="2" w:name="_Hlk124750947"/>
      <w:r w:rsidRPr="0063551E">
        <w:rPr>
          <w:rFonts w:cstheme="minorHAnsi"/>
          <w:sz w:val="24"/>
          <w:szCs w:val="24"/>
        </w:rPr>
        <w:t xml:space="preserve">Le Programme d’Appui à la Gouvernance financière et Administrative en Mauritanie (PAGFAM) financé par l’Union européenne est un projet majeur d’assistance technique à la modernisation de l’Etat mauritanien sur la </w:t>
      </w:r>
      <w:r w:rsidRPr="0063551E">
        <w:rPr>
          <w:rFonts w:cstheme="minorHAnsi"/>
          <w:color w:val="000000" w:themeColor="text1"/>
          <w:sz w:val="24"/>
          <w:szCs w:val="24"/>
        </w:rPr>
        <w:t>période</w:t>
      </w:r>
      <w:r w:rsidRPr="0063551E">
        <w:rPr>
          <w:rFonts w:cstheme="minorHAnsi"/>
          <w:sz w:val="24"/>
          <w:szCs w:val="24"/>
        </w:rPr>
        <w:t xml:space="preserve"> 2022-2026 et mis en œuvre par Expertise France. Il a pour ambition d’approfondir les résultats obtenus ces dernières années sur la gestion des finances publiques et la fonction publique (PAGEFIP 2017-2022 déjà opéré par Expertise France sur financement de l’Union Européenne et de la France) tout en élargissant le périmètre de l’appui à la gouvernance administrative. </w:t>
      </w:r>
    </w:p>
    <w:p w14:paraId="1CC4F30A" w14:textId="77777777" w:rsidR="00E35805" w:rsidRPr="0063551E" w:rsidRDefault="00E35805" w:rsidP="009D7842">
      <w:pPr>
        <w:spacing w:before="120" w:after="120"/>
        <w:jc w:val="both"/>
        <w:rPr>
          <w:rFonts w:cstheme="minorHAnsi"/>
          <w:sz w:val="24"/>
          <w:szCs w:val="24"/>
        </w:rPr>
      </w:pPr>
      <w:r w:rsidRPr="0063551E">
        <w:rPr>
          <w:rFonts w:cstheme="minorHAnsi"/>
          <w:sz w:val="24"/>
          <w:szCs w:val="24"/>
        </w:rPr>
        <w:t xml:space="preserve">S’agissant des finances publiques, le PAGFAM poursuit les appuis à la modernisation de la gestion des ressources fiscales et non fiscales et à l'amélioration du civisme fiscal et appuie l’opérationnalisation et la mise en œuvre effective de la LOLF en vue de faire évoluer les pratiques concrètes de gestion publique et de contrôle dans les administrations. Dans le </w:t>
      </w:r>
      <w:r w:rsidRPr="0063551E">
        <w:rPr>
          <w:rFonts w:cstheme="minorHAnsi"/>
          <w:color w:val="000000" w:themeColor="text1"/>
          <w:sz w:val="24"/>
          <w:szCs w:val="24"/>
        </w:rPr>
        <w:t>cadre</w:t>
      </w:r>
      <w:r w:rsidRPr="0063551E">
        <w:rPr>
          <w:rFonts w:cstheme="minorHAnsi"/>
          <w:sz w:val="24"/>
          <w:szCs w:val="24"/>
        </w:rPr>
        <w:t xml:space="preserve"> du Programme, des synergies sont par ailleurs développées avec le Projet d’appui à la formation professionnelle pour les métiers des finances publiques (P2FP), projet sur financement de la DG Trésor de France et opéré par Expertise France.</w:t>
      </w:r>
    </w:p>
    <w:p w14:paraId="4AAC8306" w14:textId="03B9A56A" w:rsidR="00E35805" w:rsidRDefault="00E35805" w:rsidP="009D7842">
      <w:pPr>
        <w:spacing w:before="120" w:after="120"/>
        <w:jc w:val="both"/>
        <w:rPr>
          <w:rFonts w:cstheme="minorHAnsi"/>
          <w:sz w:val="24"/>
          <w:szCs w:val="24"/>
        </w:rPr>
      </w:pPr>
      <w:r w:rsidRPr="0063551E">
        <w:rPr>
          <w:rFonts w:cstheme="minorHAnsi"/>
          <w:sz w:val="24"/>
          <w:szCs w:val="24"/>
        </w:rPr>
        <w:t>En matière de fonction publique, le PAGFAM appuie la modernisation des outils de gestion et de développement des ressources humaines, la mise en place d’une chaîne fonctionnelle RH solide au sein de l’administration, le renforcement des capacités managériales des dirigeants et des encadrants</w:t>
      </w:r>
      <w:r w:rsidR="004713E2" w:rsidRPr="0063551E">
        <w:rPr>
          <w:rFonts w:cstheme="minorHAnsi"/>
          <w:sz w:val="24"/>
          <w:szCs w:val="24"/>
        </w:rPr>
        <w:t xml:space="preserve">, </w:t>
      </w:r>
      <w:r w:rsidRPr="0063551E">
        <w:rPr>
          <w:rFonts w:cstheme="minorHAnsi"/>
          <w:sz w:val="24"/>
          <w:szCs w:val="24"/>
        </w:rPr>
        <w:t>la conception puis la mise en œuvre d’un système d’information Ressources humaines articulé au système d’information budgétaro-comptable.</w:t>
      </w:r>
    </w:p>
    <w:p w14:paraId="040B8D0F" w14:textId="31D76F4A" w:rsidR="00DA578A" w:rsidRPr="0063551E" w:rsidRDefault="002F1F76" w:rsidP="009D7842">
      <w:pPr>
        <w:spacing w:before="120" w:after="120"/>
        <w:jc w:val="both"/>
        <w:rPr>
          <w:rFonts w:cstheme="minorHAnsi"/>
          <w:sz w:val="24"/>
          <w:szCs w:val="24"/>
        </w:rPr>
      </w:pPr>
      <w:r>
        <w:rPr>
          <w:rFonts w:cstheme="minorHAnsi"/>
          <w:sz w:val="24"/>
          <w:szCs w:val="24"/>
        </w:rPr>
        <w:t xml:space="preserve">La consolidation de la chaîne fonctionnelle est un élément déterminant de l’action du PAGFAM correspondant à une priorité bien identifiée de la DGFP. </w:t>
      </w:r>
      <w:r w:rsidR="00DA578A">
        <w:rPr>
          <w:rFonts w:cstheme="minorHAnsi"/>
          <w:sz w:val="24"/>
          <w:szCs w:val="24"/>
        </w:rPr>
        <w:t xml:space="preserve">Un récent atelier s’est traduit par la validation du manuel </w:t>
      </w:r>
      <w:r>
        <w:rPr>
          <w:rFonts w:cstheme="minorHAnsi"/>
          <w:sz w:val="24"/>
          <w:szCs w:val="24"/>
        </w:rPr>
        <w:t xml:space="preserve">écrit </w:t>
      </w:r>
      <w:r w:rsidR="00DA578A">
        <w:rPr>
          <w:rFonts w:cstheme="minorHAnsi"/>
          <w:sz w:val="24"/>
          <w:szCs w:val="24"/>
        </w:rPr>
        <w:t>des procédures, à partir de la production par le ministère de l’Education Nationale d’un manuel des procédures RH dont le contenu a été légèrement adapté et validé par le ministère de la Fonction Publique et du Travail. Ce manuel a une vocation interministérielle</w:t>
      </w:r>
      <w:r>
        <w:rPr>
          <w:rFonts w:cstheme="minorHAnsi"/>
          <w:sz w:val="24"/>
          <w:szCs w:val="24"/>
        </w:rPr>
        <w:t xml:space="preserve">. Il est en cours de diffusion </w:t>
      </w:r>
      <w:r w:rsidR="00DA578A">
        <w:rPr>
          <w:rFonts w:cstheme="minorHAnsi"/>
          <w:sz w:val="24"/>
          <w:szCs w:val="24"/>
        </w:rPr>
        <w:t xml:space="preserve">à l’ensemble des gestionnaires RH </w:t>
      </w:r>
      <w:r>
        <w:rPr>
          <w:rFonts w:cstheme="minorHAnsi"/>
          <w:sz w:val="24"/>
          <w:szCs w:val="24"/>
        </w:rPr>
        <w:t xml:space="preserve">des départements ministériels. </w:t>
      </w:r>
      <w:r w:rsidR="00DA578A">
        <w:rPr>
          <w:rFonts w:cstheme="minorHAnsi"/>
          <w:sz w:val="24"/>
          <w:szCs w:val="24"/>
        </w:rPr>
        <w:t xml:space="preserve">  </w:t>
      </w:r>
    </w:p>
    <w:p w14:paraId="572B6674" w14:textId="3F5422F4" w:rsidR="00E35805" w:rsidRPr="0063551E" w:rsidRDefault="00E35805" w:rsidP="009D7842">
      <w:pPr>
        <w:spacing w:after="0"/>
        <w:jc w:val="both"/>
        <w:rPr>
          <w:rFonts w:cstheme="minorHAnsi"/>
          <w:iCs/>
          <w:sz w:val="24"/>
          <w:szCs w:val="24"/>
          <w:lang w:eastAsia="fr-FR"/>
        </w:rPr>
      </w:pPr>
      <w:r w:rsidRPr="0063551E">
        <w:rPr>
          <w:rFonts w:cstheme="minorHAnsi"/>
          <w:iCs/>
          <w:sz w:val="24"/>
          <w:szCs w:val="24"/>
          <w:lang w:eastAsia="fr-FR"/>
        </w:rPr>
        <w:t>L</w:t>
      </w:r>
      <w:r w:rsidR="004713E2" w:rsidRPr="0063551E">
        <w:rPr>
          <w:rFonts w:cstheme="minorHAnsi"/>
          <w:iCs/>
          <w:sz w:val="24"/>
          <w:szCs w:val="24"/>
          <w:lang w:eastAsia="fr-FR"/>
        </w:rPr>
        <w:t xml:space="preserve">e soutien </w:t>
      </w:r>
      <w:r w:rsidRPr="0063551E">
        <w:rPr>
          <w:rFonts w:cstheme="minorHAnsi"/>
          <w:iCs/>
          <w:color w:val="000000"/>
          <w:sz w:val="24"/>
          <w:szCs w:val="24"/>
          <w:lang w:eastAsia="fr-FR"/>
        </w:rPr>
        <w:t xml:space="preserve">du PAGFAM </w:t>
      </w:r>
      <w:r w:rsidR="00DA578A">
        <w:rPr>
          <w:rFonts w:cstheme="minorHAnsi"/>
          <w:iCs/>
          <w:color w:val="000000"/>
          <w:sz w:val="24"/>
          <w:szCs w:val="24"/>
          <w:lang w:eastAsia="fr-FR"/>
        </w:rPr>
        <w:t xml:space="preserve">portera plus </w:t>
      </w:r>
      <w:r w:rsidR="002F1F76">
        <w:rPr>
          <w:rFonts w:cstheme="minorHAnsi"/>
          <w:iCs/>
          <w:color w:val="000000"/>
          <w:sz w:val="24"/>
          <w:szCs w:val="24"/>
          <w:lang w:eastAsia="fr-FR"/>
        </w:rPr>
        <w:t xml:space="preserve">précisément </w:t>
      </w:r>
      <w:r w:rsidR="00DA578A">
        <w:rPr>
          <w:rFonts w:cstheme="minorHAnsi"/>
          <w:iCs/>
          <w:color w:val="000000"/>
          <w:sz w:val="24"/>
          <w:szCs w:val="24"/>
          <w:lang w:eastAsia="fr-FR"/>
        </w:rPr>
        <w:t xml:space="preserve">sur </w:t>
      </w:r>
      <w:r w:rsidR="00F259D7" w:rsidRPr="0063551E">
        <w:rPr>
          <w:rFonts w:cstheme="minorHAnsi"/>
          <w:iCs/>
          <w:color w:val="000000"/>
          <w:sz w:val="24"/>
          <w:szCs w:val="24"/>
          <w:lang w:eastAsia="fr-FR"/>
        </w:rPr>
        <w:t xml:space="preserve">la </w:t>
      </w:r>
      <w:r w:rsidR="002F1F76">
        <w:rPr>
          <w:rFonts w:cstheme="minorHAnsi"/>
          <w:iCs/>
          <w:color w:val="000000"/>
          <w:sz w:val="24"/>
          <w:szCs w:val="24"/>
          <w:lang w:eastAsia="fr-FR"/>
        </w:rPr>
        <w:t xml:space="preserve">réalisation d’un </w:t>
      </w:r>
      <w:r w:rsidR="00F259D7" w:rsidRPr="0063551E">
        <w:rPr>
          <w:rFonts w:eastAsia="Times New Roman" w:cstheme="minorHAnsi"/>
          <w:color w:val="171616"/>
          <w:sz w:val="24"/>
          <w:szCs w:val="24"/>
          <w:lang w:eastAsia="fr-FR"/>
        </w:rPr>
        <w:t xml:space="preserve">manuel </w:t>
      </w:r>
      <w:r w:rsidR="002F1F76">
        <w:rPr>
          <w:rFonts w:eastAsia="Times New Roman" w:cstheme="minorHAnsi"/>
          <w:color w:val="171616"/>
          <w:sz w:val="24"/>
          <w:szCs w:val="24"/>
          <w:lang w:eastAsia="fr-FR"/>
        </w:rPr>
        <w:t xml:space="preserve">numérique des </w:t>
      </w:r>
      <w:r w:rsidR="00B34FE8">
        <w:rPr>
          <w:rFonts w:eastAsia="Times New Roman" w:cstheme="minorHAnsi"/>
          <w:color w:val="171616"/>
          <w:sz w:val="24"/>
          <w:szCs w:val="24"/>
          <w:lang w:eastAsia="fr-FR"/>
        </w:rPr>
        <w:t>p</w:t>
      </w:r>
      <w:r w:rsidR="00F259D7" w:rsidRPr="0063551E">
        <w:rPr>
          <w:rFonts w:eastAsia="Times New Roman" w:cstheme="minorHAnsi"/>
          <w:color w:val="171616"/>
          <w:sz w:val="24"/>
          <w:szCs w:val="24"/>
          <w:lang w:eastAsia="fr-FR"/>
        </w:rPr>
        <w:t>rocédures</w:t>
      </w:r>
      <w:r w:rsidR="002F1F76">
        <w:rPr>
          <w:rFonts w:eastAsia="Times New Roman" w:cstheme="minorHAnsi"/>
          <w:color w:val="171616"/>
          <w:sz w:val="24"/>
          <w:szCs w:val="24"/>
          <w:lang w:eastAsia="fr-FR"/>
        </w:rPr>
        <w:t xml:space="preserve"> RH</w:t>
      </w:r>
      <w:r w:rsidRPr="0063551E">
        <w:rPr>
          <w:rFonts w:eastAsia="Times New Roman" w:cstheme="minorHAnsi"/>
          <w:color w:val="171616"/>
          <w:sz w:val="24"/>
          <w:szCs w:val="24"/>
          <w:lang w:eastAsia="fr-FR"/>
        </w:rPr>
        <w:t xml:space="preserve">. </w:t>
      </w:r>
      <w:r w:rsidR="004713E2" w:rsidRPr="0063551E">
        <w:rPr>
          <w:rFonts w:cstheme="minorHAnsi"/>
          <w:iCs/>
          <w:sz w:val="24"/>
          <w:szCs w:val="24"/>
          <w:lang w:eastAsia="fr-FR"/>
        </w:rPr>
        <w:t xml:space="preserve">Il est nécessaire </w:t>
      </w:r>
      <w:r w:rsidRPr="0063551E">
        <w:rPr>
          <w:rFonts w:cstheme="minorHAnsi"/>
          <w:iCs/>
          <w:sz w:val="24"/>
          <w:szCs w:val="24"/>
          <w:lang w:eastAsia="fr-FR"/>
        </w:rPr>
        <w:t xml:space="preserve">d’agir </w:t>
      </w:r>
      <w:r w:rsidR="002F1F76">
        <w:rPr>
          <w:rFonts w:cstheme="minorHAnsi"/>
          <w:iCs/>
          <w:sz w:val="24"/>
          <w:szCs w:val="24"/>
          <w:lang w:eastAsia="fr-FR"/>
        </w:rPr>
        <w:t xml:space="preserve">continûment </w:t>
      </w:r>
      <w:r w:rsidRPr="0063551E">
        <w:rPr>
          <w:rFonts w:cstheme="minorHAnsi"/>
          <w:iCs/>
          <w:sz w:val="24"/>
          <w:szCs w:val="24"/>
          <w:lang w:eastAsia="fr-FR"/>
        </w:rPr>
        <w:t xml:space="preserve">en faveur </w:t>
      </w:r>
      <w:r w:rsidR="00F259D7" w:rsidRPr="0063551E">
        <w:rPr>
          <w:rFonts w:cstheme="minorHAnsi"/>
          <w:iCs/>
          <w:sz w:val="24"/>
          <w:szCs w:val="24"/>
          <w:lang w:eastAsia="fr-FR"/>
        </w:rPr>
        <w:t>de</w:t>
      </w:r>
      <w:r w:rsidR="002F1F76">
        <w:rPr>
          <w:rFonts w:cstheme="minorHAnsi"/>
          <w:iCs/>
          <w:sz w:val="24"/>
          <w:szCs w:val="24"/>
          <w:lang w:eastAsia="fr-FR"/>
        </w:rPr>
        <w:t xml:space="preserve"> la connaissance, de</w:t>
      </w:r>
      <w:r w:rsidR="00F259D7" w:rsidRPr="0063551E">
        <w:rPr>
          <w:rFonts w:cstheme="minorHAnsi"/>
          <w:iCs/>
          <w:sz w:val="24"/>
          <w:szCs w:val="24"/>
          <w:lang w:eastAsia="fr-FR"/>
        </w:rPr>
        <w:t xml:space="preserve"> l’harmonisation </w:t>
      </w:r>
      <w:r w:rsidR="00DA578A">
        <w:rPr>
          <w:rFonts w:cstheme="minorHAnsi"/>
          <w:iCs/>
          <w:sz w:val="24"/>
          <w:szCs w:val="24"/>
          <w:lang w:eastAsia="fr-FR"/>
        </w:rPr>
        <w:t xml:space="preserve">et </w:t>
      </w:r>
      <w:r w:rsidR="00F259D7" w:rsidRPr="0063551E">
        <w:rPr>
          <w:rFonts w:cstheme="minorHAnsi"/>
          <w:iCs/>
          <w:sz w:val="24"/>
          <w:szCs w:val="24"/>
          <w:lang w:eastAsia="fr-FR"/>
        </w:rPr>
        <w:t xml:space="preserve">de l’interprétation des règles </w:t>
      </w:r>
      <w:r w:rsidR="002F1F76">
        <w:rPr>
          <w:rFonts w:cstheme="minorHAnsi"/>
          <w:iCs/>
          <w:sz w:val="24"/>
          <w:szCs w:val="24"/>
          <w:lang w:eastAsia="fr-FR"/>
        </w:rPr>
        <w:t>applicables par les responsables RH</w:t>
      </w:r>
      <w:r w:rsidR="00760042" w:rsidRPr="0063551E">
        <w:rPr>
          <w:rFonts w:cstheme="minorHAnsi"/>
          <w:iCs/>
          <w:sz w:val="24"/>
          <w:szCs w:val="24"/>
          <w:lang w:eastAsia="fr-FR"/>
        </w:rPr>
        <w:t xml:space="preserve">. </w:t>
      </w:r>
      <w:r w:rsidR="00C159E2" w:rsidRPr="0063551E">
        <w:rPr>
          <w:rFonts w:cstheme="minorHAnsi"/>
          <w:iCs/>
          <w:sz w:val="24"/>
          <w:szCs w:val="24"/>
          <w:lang w:eastAsia="fr-FR"/>
        </w:rPr>
        <w:t xml:space="preserve">Il doit en résulter </w:t>
      </w:r>
      <w:r w:rsidR="00760042" w:rsidRPr="0063551E">
        <w:rPr>
          <w:rFonts w:cstheme="minorHAnsi"/>
          <w:iCs/>
          <w:sz w:val="24"/>
          <w:szCs w:val="24"/>
          <w:lang w:eastAsia="fr-FR"/>
        </w:rPr>
        <w:t>une plus grande réactivité et une plus grande efficacité en favorisant d</w:t>
      </w:r>
      <w:r w:rsidR="00C159E2" w:rsidRPr="0063551E">
        <w:rPr>
          <w:rFonts w:cstheme="minorHAnsi"/>
          <w:iCs/>
          <w:sz w:val="24"/>
          <w:szCs w:val="24"/>
          <w:lang w:eastAsia="fr-FR"/>
        </w:rPr>
        <w:t xml:space="preserve">es réponses plus rapides aux questions posées par </w:t>
      </w:r>
      <w:r w:rsidR="00760042" w:rsidRPr="0063551E">
        <w:rPr>
          <w:rFonts w:cstheme="minorHAnsi"/>
          <w:iCs/>
          <w:sz w:val="24"/>
          <w:szCs w:val="24"/>
          <w:lang w:eastAsia="fr-FR"/>
        </w:rPr>
        <w:t xml:space="preserve">les services </w:t>
      </w:r>
      <w:r w:rsidR="009F722D" w:rsidRPr="0063551E">
        <w:rPr>
          <w:rFonts w:cstheme="minorHAnsi"/>
          <w:iCs/>
          <w:sz w:val="24"/>
          <w:szCs w:val="24"/>
          <w:lang w:eastAsia="fr-FR"/>
        </w:rPr>
        <w:t>et les</w:t>
      </w:r>
      <w:r w:rsidR="00C159E2" w:rsidRPr="0063551E">
        <w:rPr>
          <w:rFonts w:cstheme="minorHAnsi"/>
          <w:iCs/>
          <w:sz w:val="24"/>
          <w:szCs w:val="24"/>
          <w:lang w:eastAsia="fr-FR"/>
        </w:rPr>
        <w:t xml:space="preserve"> agents publics</w:t>
      </w:r>
      <w:r w:rsidR="00760042" w:rsidRPr="0063551E">
        <w:rPr>
          <w:rFonts w:cstheme="minorHAnsi"/>
          <w:iCs/>
          <w:sz w:val="24"/>
          <w:szCs w:val="24"/>
          <w:lang w:eastAsia="fr-FR"/>
        </w:rPr>
        <w:t xml:space="preserve">. </w:t>
      </w:r>
      <w:r w:rsidR="00C159E2" w:rsidRPr="0063551E">
        <w:rPr>
          <w:rFonts w:cstheme="minorHAnsi"/>
          <w:iCs/>
          <w:sz w:val="24"/>
          <w:szCs w:val="24"/>
          <w:lang w:eastAsia="fr-FR"/>
        </w:rPr>
        <w:t xml:space="preserve">     </w:t>
      </w:r>
    </w:p>
    <w:p w14:paraId="370651D9" w14:textId="163FF2E5" w:rsidR="00E35805" w:rsidRPr="0063551E" w:rsidRDefault="00E35805" w:rsidP="009D7842">
      <w:pPr>
        <w:pStyle w:val="Titre1"/>
        <w:keepNext w:val="0"/>
        <w:keepLines w:val="0"/>
        <w:widowControl w:val="0"/>
        <w:overflowPunct w:val="0"/>
        <w:autoSpaceDE w:val="0"/>
        <w:autoSpaceDN w:val="0"/>
        <w:adjustRightInd w:val="0"/>
        <w:spacing w:before="360" w:after="240"/>
        <w:jc w:val="both"/>
        <w:textAlignment w:val="baseline"/>
        <w:rPr>
          <w:rStyle w:val="Accentuation"/>
          <w:rFonts w:asciiTheme="minorHAnsi" w:hAnsiTheme="minorHAnsi" w:cstheme="minorHAnsi"/>
          <w:b w:val="0"/>
          <w:color w:val="2F7190"/>
          <w:sz w:val="24"/>
          <w:szCs w:val="24"/>
        </w:rPr>
      </w:pPr>
      <w:r w:rsidRPr="0063551E">
        <w:rPr>
          <w:rStyle w:val="Accentuation"/>
          <w:rFonts w:asciiTheme="minorHAnsi" w:hAnsiTheme="minorHAnsi" w:cstheme="minorHAnsi"/>
          <w:b w:val="0"/>
          <w:color w:val="2F7190"/>
          <w:sz w:val="24"/>
          <w:szCs w:val="24"/>
        </w:rPr>
        <w:t xml:space="preserve">Justification </w:t>
      </w:r>
    </w:p>
    <w:p w14:paraId="45714C9F" w14:textId="77777777" w:rsidR="00464D1D" w:rsidRPr="00E728ED" w:rsidRDefault="00464D1D" w:rsidP="00464D1D">
      <w:pPr>
        <w:autoSpaceDE w:val="0"/>
        <w:autoSpaceDN w:val="0"/>
        <w:adjustRightInd w:val="0"/>
        <w:spacing w:after="0" w:line="240" w:lineRule="auto"/>
        <w:rPr>
          <w:rFonts w:cstheme="minorHAnsi"/>
          <w:color w:val="333333"/>
          <w:sz w:val="24"/>
          <w:szCs w:val="24"/>
        </w:rPr>
      </w:pPr>
    </w:p>
    <w:p w14:paraId="26954136" w14:textId="77777777" w:rsidR="00464D1D" w:rsidRDefault="00464D1D" w:rsidP="00464D1D">
      <w:pPr>
        <w:autoSpaceDE w:val="0"/>
        <w:autoSpaceDN w:val="0"/>
        <w:adjustRightInd w:val="0"/>
        <w:spacing w:after="0" w:line="240" w:lineRule="auto"/>
        <w:rPr>
          <w:rFonts w:cstheme="minorHAnsi"/>
          <w:color w:val="333333"/>
          <w:sz w:val="24"/>
          <w:szCs w:val="24"/>
        </w:rPr>
      </w:pPr>
      <w:r w:rsidRPr="0063551E">
        <w:rPr>
          <w:rFonts w:cstheme="minorHAnsi"/>
          <w:color w:val="333333"/>
          <w:sz w:val="24"/>
          <w:szCs w:val="24"/>
        </w:rPr>
        <w:t xml:space="preserve">Le manuel </w:t>
      </w:r>
      <w:r>
        <w:rPr>
          <w:rFonts w:cstheme="minorHAnsi"/>
          <w:color w:val="333333"/>
          <w:sz w:val="24"/>
          <w:szCs w:val="24"/>
        </w:rPr>
        <w:t xml:space="preserve">numérique </w:t>
      </w:r>
      <w:r w:rsidRPr="0063551E">
        <w:rPr>
          <w:rFonts w:cstheme="minorHAnsi"/>
          <w:color w:val="333333"/>
          <w:sz w:val="24"/>
          <w:szCs w:val="24"/>
        </w:rPr>
        <w:t xml:space="preserve">des procédures est d’abord un outil de gestion. Il définit, de la manière la plus précise possible, les responsabilités et les tâches de tous les intervenants dans l’élaboration des actes d’administration et de gestion. </w:t>
      </w:r>
    </w:p>
    <w:p w14:paraId="377A8E28" w14:textId="77777777" w:rsidR="00564352" w:rsidRPr="00813923" w:rsidRDefault="00564352" w:rsidP="00564352">
      <w:pPr>
        <w:autoSpaceDE w:val="0"/>
        <w:autoSpaceDN w:val="0"/>
        <w:adjustRightInd w:val="0"/>
        <w:spacing w:after="0" w:line="240" w:lineRule="auto"/>
        <w:rPr>
          <w:rFonts w:cstheme="minorHAnsi"/>
          <w:color w:val="333333"/>
          <w:sz w:val="24"/>
          <w:szCs w:val="24"/>
        </w:rPr>
      </w:pPr>
      <w:r w:rsidRPr="00813923">
        <w:rPr>
          <w:rFonts w:cstheme="minorHAnsi"/>
          <w:color w:val="333333"/>
          <w:sz w:val="24"/>
          <w:szCs w:val="24"/>
        </w:rPr>
        <w:lastRenderedPageBreak/>
        <w:t xml:space="preserve">La description de toutes les phases des procédures retenues – les opérations et les tâches, les intervenants, les supports – fait partie de l’analyse des processus métiers au cœur du déploiement et de l’exploitation des systèmes d’information RH gérés par les ministères. </w:t>
      </w:r>
    </w:p>
    <w:p w14:paraId="46F3791A" w14:textId="6E7698A6" w:rsidR="00464D1D" w:rsidRPr="0063551E" w:rsidRDefault="00464D1D" w:rsidP="00464D1D">
      <w:pPr>
        <w:autoSpaceDE w:val="0"/>
        <w:autoSpaceDN w:val="0"/>
        <w:adjustRightInd w:val="0"/>
        <w:spacing w:after="0" w:line="240" w:lineRule="auto"/>
        <w:rPr>
          <w:rFonts w:cstheme="minorHAnsi"/>
          <w:color w:val="333333"/>
          <w:sz w:val="24"/>
          <w:szCs w:val="24"/>
        </w:rPr>
      </w:pPr>
      <w:r w:rsidRPr="0063551E">
        <w:rPr>
          <w:rFonts w:cstheme="minorHAnsi"/>
          <w:color w:val="333333"/>
          <w:sz w:val="24"/>
          <w:szCs w:val="24"/>
        </w:rPr>
        <w:t>Par la précision et la clarté des informations qu’il contient, le m</w:t>
      </w:r>
      <w:r w:rsidRPr="0063551E">
        <w:rPr>
          <w:rFonts w:cstheme="minorHAnsi"/>
          <w:iCs/>
          <w:color w:val="333333"/>
          <w:sz w:val="24"/>
          <w:szCs w:val="24"/>
        </w:rPr>
        <w:t>anuel</w:t>
      </w:r>
      <w:r w:rsidRPr="0063551E">
        <w:rPr>
          <w:rFonts w:cstheme="minorHAnsi"/>
          <w:i/>
          <w:iCs/>
          <w:color w:val="333333"/>
          <w:sz w:val="24"/>
          <w:szCs w:val="24"/>
        </w:rPr>
        <w:t xml:space="preserve"> </w:t>
      </w:r>
      <w:r w:rsidRPr="00B21B6F">
        <w:rPr>
          <w:rFonts w:cstheme="minorHAnsi"/>
          <w:iCs/>
          <w:color w:val="333333"/>
          <w:sz w:val="24"/>
          <w:szCs w:val="24"/>
        </w:rPr>
        <w:t>numérique</w:t>
      </w:r>
      <w:r>
        <w:rPr>
          <w:rFonts w:cstheme="minorHAnsi"/>
          <w:i/>
          <w:iCs/>
          <w:color w:val="333333"/>
          <w:sz w:val="24"/>
          <w:szCs w:val="24"/>
        </w:rPr>
        <w:t xml:space="preserve"> </w:t>
      </w:r>
      <w:r w:rsidRPr="0063551E">
        <w:rPr>
          <w:rFonts w:cstheme="minorHAnsi"/>
          <w:iCs/>
          <w:color w:val="333333"/>
          <w:sz w:val="24"/>
          <w:szCs w:val="24"/>
        </w:rPr>
        <w:t>des procédures</w:t>
      </w:r>
      <w:r w:rsidRPr="0063551E">
        <w:rPr>
          <w:rFonts w:cstheme="minorHAnsi"/>
          <w:i/>
          <w:iCs/>
          <w:color w:val="333333"/>
          <w:sz w:val="24"/>
          <w:szCs w:val="24"/>
        </w:rPr>
        <w:t xml:space="preserve"> </w:t>
      </w:r>
      <w:r w:rsidRPr="0063551E">
        <w:rPr>
          <w:rFonts w:cstheme="minorHAnsi"/>
          <w:color w:val="333333"/>
          <w:sz w:val="24"/>
          <w:szCs w:val="24"/>
        </w:rPr>
        <w:t>permet</w:t>
      </w:r>
      <w:r w:rsidR="00813923">
        <w:rPr>
          <w:rFonts w:cstheme="minorHAnsi"/>
          <w:color w:val="333333"/>
          <w:sz w:val="24"/>
          <w:szCs w:val="24"/>
        </w:rPr>
        <w:t xml:space="preserve"> </w:t>
      </w:r>
      <w:r w:rsidRPr="0063551E">
        <w:rPr>
          <w:rFonts w:cstheme="minorHAnsi"/>
          <w:color w:val="333333"/>
          <w:sz w:val="24"/>
          <w:szCs w:val="24"/>
        </w:rPr>
        <w:t xml:space="preserve">aux organes de décision d’analyser </w:t>
      </w:r>
      <w:r>
        <w:rPr>
          <w:rFonts w:cstheme="minorHAnsi"/>
          <w:color w:val="333333"/>
          <w:sz w:val="24"/>
          <w:szCs w:val="24"/>
        </w:rPr>
        <w:t>la qualité d</w:t>
      </w:r>
      <w:r w:rsidRPr="0063551E">
        <w:rPr>
          <w:rFonts w:cstheme="minorHAnsi"/>
          <w:color w:val="333333"/>
          <w:sz w:val="24"/>
          <w:szCs w:val="24"/>
        </w:rPr>
        <w:t xml:space="preserve">es </w:t>
      </w:r>
      <w:r w:rsidRPr="00B21B6F">
        <w:rPr>
          <w:rFonts w:cstheme="minorHAnsi"/>
          <w:color w:val="333333"/>
          <w:sz w:val="24"/>
          <w:szCs w:val="24"/>
        </w:rPr>
        <w:t xml:space="preserve">informations </w:t>
      </w:r>
      <w:r>
        <w:rPr>
          <w:rFonts w:cstheme="minorHAnsi"/>
          <w:color w:val="333333"/>
          <w:sz w:val="24"/>
          <w:szCs w:val="24"/>
        </w:rPr>
        <w:t xml:space="preserve">transmises </w:t>
      </w:r>
      <w:r w:rsidRPr="0063551E">
        <w:rPr>
          <w:rFonts w:cstheme="minorHAnsi"/>
          <w:color w:val="333333"/>
          <w:sz w:val="24"/>
          <w:szCs w:val="24"/>
        </w:rPr>
        <w:t xml:space="preserve">et </w:t>
      </w:r>
      <w:r>
        <w:rPr>
          <w:rFonts w:cstheme="minorHAnsi"/>
          <w:color w:val="333333"/>
          <w:sz w:val="24"/>
          <w:szCs w:val="24"/>
        </w:rPr>
        <w:t xml:space="preserve">de mieux évaluer </w:t>
      </w:r>
      <w:r w:rsidRPr="0063551E">
        <w:rPr>
          <w:rFonts w:cstheme="minorHAnsi"/>
          <w:color w:val="333333"/>
          <w:sz w:val="24"/>
          <w:szCs w:val="24"/>
        </w:rPr>
        <w:t xml:space="preserve">les résultats </w:t>
      </w:r>
      <w:r>
        <w:rPr>
          <w:rFonts w:cstheme="minorHAnsi"/>
          <w:color w:val="333333"/>
          <w:sz w:val="24"/>
          <w:szCs w:val="24"/>
        </w:rPr>
        <w:t>des services placés sous leur responsabilité</w:t>
      </w:r>
      <w:r w:rsidRPr="0063551E">
        <w:rPr>
          <w:rFonts w:cstheme="minorHAnsi"/>
          <w:color w:val="333333"/>
          <w:sz w:val="24"/>
          <w:szCs w:val="24"/>
        </w:rPr>
        <w:t xml:space="preserve">. </w:t>
      </w:r>
    </w:p>
    <w:p w14:paraId="0579B50A" w14:textId="2B3B4751" w:rsidR="00464D1D" w:rsidRDefault="00464D1D" w:rsidP="00464D1D">
      <w:pPr>
        <w:autoSpaceDE w:val="0"/>
        <w:autoSpaceDN w:val="0"/>
        <w:adjustRightInd w:val="0"/>
        <w:spacing w:after="0" w:line="240" w:lineRule="auto"/>
        <w:rPr>
          <w:rFonts w:cstheme="minorHAnsi"/>
          <w:color w:val="333333"/>
          <w:sz w:val="24"/>
          <w:szCs w:val="24"/>
        </w:rPr>
      </w:pPr>
      <w:r w:rsidRPr="0063551E">
        <w:rPr>
          <w:rFonts w:cstheme="minorHAnsi"/>
          <w:color w:val="333333"/>
          <w:sz w:val="24"/>
          <w:szCs w:val="24"/>
        </w:rPr>
        <w:t>Le m</w:t>
      </w:r>
      <w:r w:rsidRPr="0063551E">
        <w:rPr>
          <w:rFonts w:cstheme="minorHAnsi"/>
          <w:iCs/>
          <w:color w:val="333333"/>
          <w:sz w:val="24"/>
          <w:szCs w:val="24"/>
        </w:rPr>
        <w:t xml:space="preserve">anuel </w:t>
      </w:r>
      <w:r>
        <w:rPr>
          <w:rFonts w:cstheme="minorHAnsi"/>
          <w:iCs/>
          <w:color w:val="333333"/>
          <w:sz w:val="24"/>
          <w:szCs w:val="24"/>
        </w:rPr>
        <w:t xml:space="preserve">numérique </w:t>
      </w:r>
      <w:r w:rsidRPr="0063551E">
        <w:rPr>
          <w:rFonts w:cstheme="minorHAnsi"/>
          <w:color w:val="333333"/>
          <w:sz w:val="24"/>
          <w:szCs w:val="24"/>
        </w:rPr>
        <w:t xml:space="preserve">est </w:t>
      </w:r>
      <w:r>
        <w:rPr>
          <w:rFonts w:cstheme="minorHAnsi"/>
          <w:color w:val="333333"/>
          <w:sz w:val="24"/>
          <w:szCs w:val="24"/>
        </w:rPr>
        <w:t xml:space="preserve">aussi </w:t>
      </w:r>
      <w:r w:rsidRPr="0063551E">
        <w:rPr>
          <w:rFonts w:cstheme="minorHAnsi"/>
          <w:color w:val="333333"/>
          <w:sz w:val="24"/>
          <w:szCs w:val="24"/>
        </w:rPr>
        <w:t>un outil de formation</w:t>
      </w:r>
      <w:r>
        <w:rPr>
          <w:rFonts w:cstheme="minorHAnsi"/>
          <w:color w:val="333333"/>
          <w:sz w:val="24"/>
          <w:szCs w:val="24"/>
        </w:rPr>
        <w:t xml:space="preserve"> opérationnel</w:t>
      </w:r>
      <w:r w:rsidRPr="0063551E">
        <w:rPr>
          <w:rFonts w:cstheme="minorHAnsi"/>
          <w:color w:val="333333"/>
          <w:sz w:val="24"/>
          <w:szCs w:val="24"/>
        </w:rPr>
        <w:t>, dans la mesure où les gestionnaires RH et les agents nouvellement recrutés y trouver</w:t>
      </w:r>
      <w:r>
        <w:rPr>
          <w:rFonts w:cstheme="minorHAnsi"/>
          <w:color w:val="333333"/>
          <w:sz w:val="24"/>
          <w:szCs w:val="24"/>
        </w:rPr>
        <w:t>ont</w:t>
      </w:r>
      <w:r w:rsidRPr="0063551E">
        <w:rPr>
          <w:rFonts w:cstheme="minorHAnsi"/>
          <w:color w:val="333333"/>
          <w:sz w:val="24"/>
          <w:szCs w:val="24"/>
        </w:rPr>
        <w:t xml:space="preserve"> les réponses à leurs interrogations</w:t>
      </w:r>
      <w:r>
        <w:rPr>
          <w:rFonts w:cstheme="minorHAnsi"/>
          <w:color w:val="333333"/>
          <w:sz w:val="24"/>
          <w:szCs w:val="24"/>
        </w:rPr>
        <w:t xml:space="preserve">. </w:t>
      </w:r>
    </w:p>
    <w:p w14:paraId="1C2BBA41" w14:textId="77777777" w:rsidR="00564352" w:rsidRDefault="00564352" w:rsidP="00464D1D">
      <w:pPr>
        <w:autoSpaceDE w:val="0"/>
        <w:autoSpaceDN w:val="0"/>
        <w:adjustRightInd w:val="0"/>
        <w:spacing w:after="0" w:line="240" w:lineRule="auto"/>
        <w:rPr>
          <w:rFonts w:cstheme="minorHAnsi"/>
          <w:color w:val="333333"/>
          <w:sz w:val="24"/>
          <w:szCs w:val="24"/>
        </w:rPr>
      </w:pPr>
    </w:p>
    <w:p w14:paraId="2922E4E6" w14:textId="6F3BC72A" w:rsidR="00464D1D" w:rsidRDefault="00464D1D" w:rsidP="00464D1D">
      <w:pPr>
        <w:autoSpaceDE w:val="0"/>
        <w:autoSpaceDN w:val="0"/>
        <w:adjustRightInd w:val="0"/>
        <w:spacing w:after="0" w:line="240" w:lineRule="auto"/>
        <w:rPr>
          <w:rFonts w:cstheme="minorHAnsi"/>
          <w:color w:val="333333"/>
          <w:sz w:val="24"/>
          <w:szCs w:val="24"/>
        </w:rPr>
      </w:pPr>
      <w:r w:rsidRPr="0063551E">
        <w:rPr>
          <w:rFonts w:cstheme="minorHAnsi"/>
          <w:color w:val="333333"/>
          <w:sz w:val="24"/>
          <w:szCs w:val="24"/>
        </w:rPr>
        <w:t xml:space="preserve">C’est </w:t>
      </w:r>
      <w:r>
        <w:rPr>
          <w:rFonts w:cstheme="minorHAnsi"/>
          <w:color w:val="333333"/>
          <w:sz w:val="24"/>
          <w:szCs w:val="24"/>
        </w:rPr>
        <w:t xml:space="preserve">également </w:t>
      </w:r>
      <w:r w:rsidRPr="0063551E">
        <w:rPr>
          <w:rFonts w:cstheme="minorHAnsi"/>
          <w:color w:val="333333"/>
          <w:sz w:val="24"/>
          <w:szCs w:val="24"/>
        </w:rPr>
        <w:t xml:space="preserve">un outil de communication en ce qu’il permet aux différents acteurs et organes impliqués dans un même processus d’intervenir de manière collaborative, favorisant ainsi la recherche et l’atteinte d’un résultat satisfaisant. Il permet </w:t>
      </w:r>
      <w:r w:rsidR="00813923">
        <w:rPr>
          <w:rFonts w:cstheme="minorHAnsi"/>
          <w:color w:val="333333"/>
          <w:sz w:val="24"/>
          <w:szCs w:val="24"/>
        </w:rPr>
        <w:t>a</w:t>
      </w:r>
      <w:r w:rsidRPr="0063551E">
        <w:rPr>
          <w:rFonts w:cstheme="minorHAnsi"/>
          <w:color w:val="333333"/>
          <w:sz w:val="24"/>
          <w:szCs w:val="24"/>
        </w:rPr>
        <w:t xml:space="preserve">ux agents publics de </w:t>
      </w:r>
      <w:r w:rsidR="00813923">
        <w:rPr>
          <w:rFonts w:cstheme="minorHAnsi"/>
          <w:color w:val="333333"/>
          <w:sz w:val="24"/>
          <w:szCs w:val="24"/>
        </w:rPr>
        <w:t xml:space="preserve">connaître la manière dont ils </w:t>
      </w:r>
      <w:r w:rsidRPr="0063551E">
        <w:rPr>
          <w:rFonts w:cstheme="minorHAnsi"/>
          <w:color w:val="333333"/>
          <w:sz w:val="24"/>
          <w:szCs w:val="24"/>
        </w:rPr>
        <w:t>sont gérés.</w:t>
      </w:r>
    </w:p>
    <w:p w14:paraId="63549303" w14:textId="77777777" w:rsidR="00813923" w:rsidRPr="0063551E" w:rsidRDefault="00813923" w:rsidP="00464D1D">
      <w:pPr>
        <w:autoSpaceDE w:val="0"/>
        <w:autoSpaceDN w:val="0"/>
        <w:adjustRightInd w:val="0"/>
        <w:spacing w:after="0" w:line="240" w:lineRule="auto"/>
        <w:rPr>
          <w:rFonts w:cstheme="minorHAnsi"/>
          <w:color w:val="333333"/>
          <w:sz w:val="24"/>
          <w:szCs w:val="24"/>
        </w:rPr>
      </w:pPr>
    </w:p>
    <w:p w14:paraId="0343BA4C" w14:textId="6A725D67" w:rsidR="008364A6" w:rsidRPr="0063551E" w:rsidRDefault="008364A6" w:rsidP="008364A6">
      <w:pPr>
        <w:rPr>
          <w:rFonts w:cstheme="minorHAnsi"/>
          <w:sz w:val="24"/>
          <w:szCs w:val="24"/>
        </w:rPr>
      </w:pPr>
      <w:r w:rsidRPr="0063551E">
        <w:rPr>
          <w:rFonts w:cstheme="minorHAnsi"/>
          <w:sz w:val="24"/>
          <w:szCs w:val="24"/>
        </w:rPr>
        <w:t xml:space="preserve">L’intérêt d’un manuel </w:t>
      </w:r>
      <w:r w:rsidR="002F1F76">
        <w:rPr>
          <w:rFonts w:cstheme="minorHAnsi"/>
          <w:sz w:val="24"/>
          <w:szCs w:val="24"/>
        </w:rPr>
        <w:t xml:space="preserve">numérique </w:t>
      </w:r>
      <w:r w:rsidRPr="0063551E">
        <w:rPr>
          <w:rFonts w:cstheme="minorHAnsi"/>
          <w:sz w:val="24"/>
          <w:szCs w:val="24"/>
        </w:rPr>
        <w:t xml:space="preserve">des procédures est multiple : </w:t>
      </w:r>
    </w:p>
    <w:p w14:paraId="111B99E1" w14:textId="37A19F31" w:rsidR="00D14B83" w:rsidRDefault="00813923" w:rsidP="0056655E">
      <w:pPr>
        <w:pStyle w:val="Paragraphedeliste"/>
        <w:numPr>
          <w:ilvl w:val="0"/>
          <w:numId w:val="11"/>
        </w:numPr>
        <w:autoSpaceDE w:val="0"/>
        <w:autoSpaceDN w:val="0"/>
        <w:adjustRightInd w:val="0"/>
        <w:spacing w:after="0" w:line="240" w:lineRule="auto"/>
        <w:ind w:left="303"/>
        <w:rPr>
          <w:rFonts w:cstheme="minorHAnsi"/>
          <w:color w:val="333333"/>
          <w:sz w:val="24"/>
          <w:szCs w:val="24"/>
        </w:rPr>
      </w:pPr>
      <w:r>
        <w:rPr>
          <w:rFonts w:cstheme="minorHAnsi"/>
          <w:color w:val="333333"/>
          <w:sz w:val="24"/>
          <w:szCs w:val="24"/>
        </w:rPr>
        <w:t>Il p</w:t>
      </w:r>
      <w:r w:rsidR="00D14B83" w:rsidRPr="0063551E">
        <w:rPr>
          <w:rFonts w:cstheme="minorHAnsi"/>
          <w:color w:val="333333"/>
          <w:sz w:val="24"/>
          <w:szCs w:val="24"/>
        </w:rPr>
        <w:t>ermettr</w:t>
      </w:r>
      <w:r>
        <w:rPr>
          <w:rFonts w:cstheme="minorHAnsi"/>
          <w:color w:val="333333"/>
          <w:sz w:val="24"/>
          <w:szCs w:val="24"/>
        </w:rPr>
        <w:t>a</w:t>
      </w:r>
      <w:r w:rsidR="00D14B83" w:rsidRPr="0063551E">
        <w:rPr>
          <w:rFonts w:cstheme="minorHAnsi"/>
          <w:color w:val="333333"/>
          <w:sz w:val="24"/>
          <w:szCs w:val="24"/>
        </w:rPr>
        <w:t xml:space="preserve"> une meilleure maîtrise des</w:t>
      </w:r>
      <w:r w:rsidR="008364A6" w:rsidRPr="0063551E">
        <w:rPr>
          <w:rFonts w:cstheme="minorHAnsi"/>
          <w:color w:val="333333"/>
          <w:sz w:val="24"/>
          <w:szCs w:val="24"/>
        </w:rPr>
        <w:t xml:space="preserve"> </w:t>
      </w:r>
      <w:r w:rsidR="00D14B83" w:rsidRPr="0063551E">
        <w:rPr>
          <w:rFonts w:cstheme="minorHAnsi"/>
          <w:color w:val="333333"/>
          <w:sz w:val="24"/>
          <w:szCs w:val="24"/>
        </w:rPr>
        <w:t xml:space="preserve">processus et </w:t>
      </w:r>
      <w:r w:rsidR="002F1F76">
        <w:rPr>
          <w:rFonts w:cstheme="minorHAnsi"/>
          <w:color w:val="333333"/>
          <w:sz w:val="24"/>
          <w:szCs w:val="24"/>
        </w:rPr>
        <w:t xml:space="preserve">des </w:t>
      </w:r>
      <w:r w:rsidR="00D14B83" w:rsidRPr="0063551E">
        <w:rPr>
          <w:rFonts w:cstheme="minorHAnsi"/>
          <w:color w:val="333333"/>
          <w:sz w:val="24"/>
          <w:szCs w:val="24"/>
        </w:rPr>
        <w:t>procédures de travail pour</w:t>
      </w:r>
      <w:r w:rsidR="008364A6" w:rsidRPr="0063551E">
        <w:rPr>
          <w:rFonts w:cstheme="minorHAnsi"/>
          <w:color w:val="333333"/>
          <w:sz w:val="24"/>
          <w:szCs w:val="24"/>
        </w:rPr>
        <w:t xml:space="preserve"> </w:t>
      </w:r>
      <w:r w:rsidR="00D14B83" w:rsidRPr="0063551E">
        <w:rPr>
          <w:rFonts w:cstheme="minorHAnsi"/>
          <w:color w:val="333333"/>
          <w:sz w:val="24"/>
          <w:szCs w:val="24"/>
        </w:rPr>
        <w:t>une GRH plus performante.</w:t>
      </w:r>
      <w:r w:rsidR="008364A6" w:rsidRPr="0063551E">
        <w:rPr>
          <w:rFonts w:cstheme="minorHAnsi"/>
          <w:color w:val="333333"/>
          <w:sz w:val="24"/>
          <w:szCs w:val="24"/>
        </w:rPr>
        <w:t xml:space="preserve"> </w:t>
      </w:r>
      <w:r w:rsidR="00FD4B7E">
        <w:rPr>
          <w:rFonts w:cstheme="minorHAnsi"/>
          <w:color w:val="333333"/>
          <w:sz w:val="24"/>
          <w:szCs w:val="24"/>
        </w:rPr>
        <w:t xml:space="preserve">Chaque acteur de la chaîne fonctionnelle RH pourra connaître très précisément la totalité des tâches qui lui sont imparties, la description des documents professionnels à gérer, les interlocuteurs à contacter, la nature du processus de validation, les délais à respecter.  </w:t>
      </w:r>
    </w:p>
    <w:p w14:paraId="3CF4ED04" w14:textId="6F58C2E0" w:rsidR="003D215D" w:rsidRDefault="00564352" w:rsidP="00F319F7">
      <w:pPr>
        <w:pStyle w:val="Paragraphedeliste"/>
        <w:numPr>
          <w:ilvl w:val="0"/>
          <w:numId w:val="11"/>
        </w:numPr>
        <w:autoSpaceDE w:val="0"/>
        <w:autoSpaceDN w:val="0"/>
        <w:adjustRightInd w:val="0"/>
        <w:spacing w:after="0" w:line="240" w:lineRule="auto"/>
        <w:ind w:left="360"/>
        <w:rPr>
          <w:rFonts w:eastAsia="Times New Roman" w:cstheme="minorHAnsi"/>
          <w:sz w:val="24"/>
          <w:szCs w:val="24"/>
          <w:lang w:eastAsia="fr-FR"/>
        </w:rPr>
      </w:pPr>
      <w:r>
        <w:rPr>
          <w:rFonts w:cstheme="minorHAnsi"/>
          <w:color w:val="333333"/>
          <w:sz w:val="24"/>
          <w:szCs w:val="24"/>
        </w:rPr>
        <w:t xml:space="preserve">Il rend possible le travail collaboratif ; le logiciel BPM est un </w:t>
      </w:r>
      <w:r w:rsidR="00D263BB" w:rsidRPr="00F319F7">
        <w:rPr>
          <w:rFonts w:cstheme="minorHAnsi"/>
          <w:color w:val="333333"/>
          <w:sz w:val="24"/>
          <w:szCs w:val="24"/>
        </w:rPr>
        <w:t xml:space="preserve">workflow </w:t>
      </w:r>
      <w:r>
        <w:rPr>
          <w:rFonts w:cstheme="minorHAnsi"/>
          <w:color w:val="333333"/>
          <w:sz w:val="24"/>
          <w:szCs w:val="24"/>
        </w:rPr>
        <w:t xml:space="preserve">accessible et simple d’utilisation </w:t>
      </w:r>
      <w:r w:rsidR="00D263BB" w:rsidRPr="00F319F7">
        <w:rPr>
          <w:rFonts w:cstheme="minorHAnsi"/>
          <w:color w:val="333333"/>
          <w:sz w:val="24"/>
          <w:szCs w:val="24"/>
        </w:rPr>
        <w:t xml:space="preserve">en cas de choix d’un logiciel adapté au contexte mauritanien. </w:t>
      </w:r>
      <w:r w:rsidR="003D215D" w:rsidRPr="00F319F7">
        <w:rPr>
          <w:rFonts w:eastAsia="Times New Roman" w:cstheme="minorHAnsi"/>
          <w:sz w:val="24"/>
          <w:szCs w:val="24"/>
          <w:lang w:eastAsia="fr-FR"/>
        </w:rPr>
        <w:t xml:space="preserve">Un </w:t>
      </w:r>
      <w:r w:rsidR="00F319F7">
        <w:rPr>
          <w:rFonts w:eastAsia="Times New Roman" w:cstheme="minorHAnsi"/>
          <w:sz w:val="24"/>
          <w:szCs w:val="24"/>
          <w:lang w:eastAsia="fr-FR"/>
        </w:rPr>
        <w:t xml:space="preserve">logiciel </w:t>
      </w:r>
      <w:r w:rsidR="003D215D" w:rsidRPr="00F319F7">
        <w:rPr>
          <w:rFonts w:eastAsia="Times New Roman" w:cstheme="minorHAnsi"/>
          <w:sz w:val="24"/>
          <w:szCs w:val="24"/>
          <w:lang w:eastAsia="fr-FR"/>
        </w:rPr>
        <w:t>BPM outille automatiquement toute la chaîne du processus :</w:t>
      </w:r>
    </w:p>
    <w:p w14:paraId="011DCA4C" w14:textId="66D9C1D9" w:rsidR="00F319F7" w:rsidRPr="00F319F7" w:rsidRDefault="00F319F7" w:rsidP="00F319F7">
      <w:pPr>
        <w:pStyle w:val="Paragraphedeliste"/>
        <w:numPr>
          <w:ilvl w:val="0"/>
          <w:numId w:val="27"/>
        </w:numPr>
        <w:spacing w:after="0" w:line="240" w:lineRule="auto"/>
        <w:rPr>
          <w:rFonts w:eastAsia="Times New Roman" w:cstheme="minorHAnsi"/>
          <w:sz w:val="24"/>
          <w:szCs w:val="24"/>
          <w:lang w:eastAsia="fr-FR"/>
        </w:rPr>
      </w:pPr>
      <w:r>
        <w:rPr>
          <w:rFonts w:eastAsia="Times New Roman" w:cstheme="minorHAnsi"/>
          <w:sz w:val="24"/>
          <w:szCs w:val="24"/>
          <w:lang w:eastAsia="fr-FR"/>
        </w:rPr>
        <w:t>M</w:t>
      </w:r>
      <w:r w:rsidR="003D215D" w:rsidRPr="00F319F7">
        <w:rPr>
          <w:rFonts w:eastAsia="Times New Roman" w:cstheme="minorHAnsi"/>
          <w:sz w:val="24"/>
          <w:szCs w:val="24"/>
          <w:lang w:eastAsia="fr-FR"/>
        </w:rPr>
        <w:t>odélisation rapide des processus</w:t>
      </w:r>
      <w:r w:rsidRPr="00F319F7">
        <w:rPr>
          <w:rFonts w:eastAsia="Times New Roman" w:cstheme="minorHAnsi"/>
          <w:sz w:val="24"/>
          <w:szCs w:val="24"/>
          <w:lang w:eastAsia="fr-FR"/>
        </w:rPr>
        <w:t xml:space="preserve"> → il est possible de représenter les processus (ex. : recrutement, absences, validation budgétaire, commandes, gestion des formations…) en diagrammes simples (BPMN). Cela permet d’identifier qui fait quoi, quand, et avec quelles règles.</w:t>
      </w:r>
    </w:p>
    <w:p w14:paraId="65CC7FE2" w14:textId="076350C7" w:rsidR="003D215D" w:rsidRDefault="00F319F7" w:rsidP="00F319F7">
      <w:pPr>
        <w:pStyle w:val="Paragraphedeliste"/>
        <w:numPr>
          <w:ilvl w:val="0"/>
          <w:numId w:val="27"/>
        </w:numPr>
        <w:spacing w:after="0" w:line="240" w:lineRule="auto"/>
        <w:ind w:left="1324"/>
        <w:rPr>
          <w:rFonts w:eastAsia="Times New Roman" w:cstheme="minorHAnsi"/>
          <w:sz w:val="24"/>
          <w:szCs w:val="24"/>
          <w:lang w:eastAsia="fr-FR"/>
        </w:rPr>
      </w:pPr>
      <w:r w:rsidRPr="00F319F7">
        <w:rPr>
          <w:rFonts w:eastAsia="Times New Roman" w:cstheme="minorHAnsi"/>
          <w:sz w:val="24"/>
          <w:szCs w:val="24"/>
          <w:lang w:eastAsia="fr-FR"/>
        </w:rPr>
        <w:t> </w:t>
      </w:r>
      <w:r w:rsidR="00F94A5B">
        <w:rPr>
          <w:rFonts w:eastAsia="Times New Roman" w:cstheme="minorHAnsi"/>
          <w:sz w:val="24"/>
          <w:szCs w:val="24"/>
          <w:lang w:eastAsia="fr-FR"/>
        </w:rPr>
        <w:t xml:space="preserve">La </w:t>
      </w:r>
      <w:r w:rsidRPr="00F319F7">
        <w:rPr>
          <w:rFonts w:eastAsia="Times New Roman" w:cstheme="minorHAnsi"/>
          <w:sz w:val="24"/>
          <w:szCs w:val="24"/>
          <w:lang w:eastAsia="fr-FR"/>
        </w:rPr>
        <w:t xml:space="preserve">Génération automatique de workflows → </w:t>
      </w:r>
      <w:r w:rsidR="003D215D" w:rsidRPr="00F319F7">
        <w:rPr>
          <w:rFonts w:eastAsia="Times New Roman" w:cstheme="minorHAnsi"/>
          <w:sz w:val="24"/>
          <w:szCs w:val="24"/>
          <w:lang w:eastAsia="fr-FR"/>
        </w:rPr>
        <w:t xml:space="preserve">Une fois modélisé, le processus est déployé automatiquement en workflow numérique, avec </w:t>
      </w:r>
      <w:r w:rsidRPr="00F319F7">
        <w:rPr>
          <w:rFonts w:eastAsia="Times New Roman" w:cstheme="minorHAnsi"/>
          <w:sz w:val="24"/>
          <w:szCs w:val="24"/>
          <w:lang w:eastAsia="fr-FR"/>
        </w:rPr>
        <w:t xml:space="preserve">une </w:t>
      </w:r>
      <w:r w:rsidR="003D215D" w:rsidRPr="00F319F7">
        <w:rPr>
          <w:rFonts w:eastAsia="Times New Roman" w:cstheme="minorHAnsi"/>
          <w:sz w:val="24"/>
          <w:szCs w:val="24"/>
          <w:lang w:eastAsia="fr-FR"/>
        </w:rPr>
        <w:t>circulation automatique des tâches</w:t>
      </w:r>
      <w:r w:rsidRPr="00F319F7">
        <w:rPr>
          <w:rFonts w:eastAsia="Times New Roman" w:cstheme="minorHAnsi"/>
          <w:sz w:val="24"/>
          <w:szCs w:val="24"/>
          <w:lang w:eastAsia="fr-FR"/>
        </w:rPr>
        <w:t xml:space="preserve">, des </w:t>
      </w:r>
      <w:r w:rsidR="003D215D" w:rsidRPr="00F319F7">
        <w:rPr>
          <w:rFonts w:eastAsia="Times New Roman" w:cstheme="minorHAnsi"/>
          <w:sz w:val="24"/>
          <w:szCs w:val="24"/>
          <w:lang w:eastAsia="fr-FR"/>
        </w:rPr>
        <w:t>notifications par e-mail</w:t>
      </w:r>
      <w:r w:rsidRPr="00F319F7">
        <w:rPr>
          <w:rFonts w:eastAsia="Times New Roman" w:cstheme="minorHAnsi"/>
          <w:sz w:val="24"/>
          <w:szCs w:val="24"/>
          <w:lang w:eastAsia="fr-FR"/>
        </w:rPr>
        <w:t xml:space="preserve">, des </w:t>
      </w:r>
      <w:r w:rsidR="003D215D" w:rsidRPr="00F319F7">
        <w:rPr>
          <w:rFonts w:eastAsia="Times New Roman" w:cstheme="minorHAnsi"/>
          <w:sz w:val="24"/>
          <w:szCs w:val="24"/>
          <w:lang w:eastAsia="fr-FR"/>
        </w:rPr>
        <w:t>relances programmées</w:t>
      </w:r>
      <w:r w:rsidRPr="00F319F7">
        <w:rPr>
          <w:rFonts w:eastAsia="Times New Roman" w:cstheme="minorHAnsi"/>
          <w:sz w:val="24"/>
          <w:szCs w:val="24"/>
          <w:lang w:eastAsia="fr-FR"/>
        </w:rPr>
        <w:t xml:space="preserve">, le </w:t>
      </w:r>
      <w:r w:rsidR="003D215D" w:rsidRPr="00F319F7">
        <w:rPr>
          <w:rFonts w:eastAsia="Times New Roman" w:cstheme="minorHAnsi"/>
          <w:sz w:val="24"/>
          <w:szCs w:val="24"/>
          <w:lang w:eastAsia="fr-FR"/>
        </w:rPr>
        <w:t>suivi des délais</w:t>
      </w:r>
      <w:r w:rsidRPr="00F319F7">
        <w:rPr>
          <w:rFonts w:eastAsia="Times New Roman" w:cstheme="minorHAnsi"/>
          <w:sz w:val="24"/>
          <w:szCs w:val="24"/>
          <w:lang w:eastAsia="fr-FR"/>
        </w:rPr>
        <w:t xml:space="preserve">, la </w:t>
      </w:r>
      <w:r>
        <w:rPr>
          <w:rFonts w:eastAsia="Times New Roman" w:cstheme="minorHAnsi"/>
          <w:sz w:val="24"/>
          <w:szCs w:val="24"/>
          <w:lang w:eastAsia="fr-FR"/>
        </w:rPr>
        <w:t>jo</w:t>
      </w:r>
      <w:r w:rsidR="003D215D" w:rsidRPr="00F319F7">
        <w:rPr>
          <w:rFonts w:eastAsia="Times New Roman" w:cstheme="minorHAnsi"/>
          <w:sz w:val="24"/>
          <w:szCs w:val="24"/>
          <w:lang w:eastAsia="fr-FR"/>
        </w:rPr>
        <w:t>urnalisation des actions</w:t>
      </w:r>
      <w:r>
        <w:rPr>
          <w:rFonts w:eastAsia="Times New Roman" w:cstheme="minorHAnsi"/>
          <w:sz w:val="24"/>
          <w:szCs w:val="24"/>
          <w:lang w:eastAsia="fr-FR"/>
        </w:rPr>
        <w:t xml:space="preserve">. </w:t>
      </w:r>
    </w:p>
    <w:p w14:paraId="066E4A21" w14:textId="574EE3D7" w:rsidR="003D215D" w:rsidRDefault="004D3576" w:rsidP="00F319F7">
      <w:pPr>
        <w:pStyle w:val="Paragraphedeliste"/>
        <w:numPr>
          <w:ilvl w:val="0"/>
          <w:numId w:val="27"/>
        </w:numPr>
        <w:spacing w:after="0" w:line="240" w:lineRule="auto"/>
        <w:ind w:left="1267"/>
        <w:rPr>
          <w:rFonts w:eastAsia="Times New Roman" w:cstheme="minorHAnsi"/>
          <w:sz w:val="24"/>
          <w:szCs w:val="24"/>
          <w:lang w:eastAsia="fr-FR"/>
        </w:rPr>
      </w:pPr>
      <w:r>
        <w:rPr>
          <w:rFonts w:eastAsia="Times New Roman" w:cstheme="minorHAnsi"/>
          <w:sz w:val="24"/>
          <w:szCs w:val="24"/>
          <w:lang w:eastAsia="fr-FR"/>
        </w:rPr>
        <w:t>P</w:t>
      </w:r>
      <w:r w:rsidR="003D215D" w:rsidRPr="00F319F7">
        <w:rPr>
          <w:rFonts w:eastAsia="Times New Roman" w:cstheme="minorHAnsi"/>
          <w:sz w:val="24"/>
          <w:szCs w:val="24"/>
          <w:lang w:eastAsia="fr-FR"/>
        </w:rPr>
        <w:t>ilotage en temps réel</w:t>
      </w:r>
      <w:r w:rsidR="00564352">
        <w:rPr>
          <w:rFonts w:eastAsia="Times New Roman" w:cstheme="minorHAnsi"/>
          <w:sz w:val="24"/>
          <w:szCs w:val="24"/>
          <w:lang w:eastAsia="fr-FR"/>
        </w:rPr>
        <w:t xml:space="preserve"> →</w:t>
      </w:r>
      <w:r w:rsidR="00F319F7" w:rsidRPr="00F319F7">
        <w:rPr>
          <w:rFonts w:eastAsia="Times New Roman" w:cstheme="minorHAnsi"/>
          <w:sz w:val="24"/>
          <w:szCs w:val="24"/>
          <w:lang w:eastAsia="fr-FR"/>
        </w:rPr>
        <w:t xml:space="preserve"> L</w:t>
      </w:r>
      <w:r w:rsidR="00564352">
        <w:rPr>
          <w:rFonts w:eastAsia="Times New Roman" w:cstheme="minorHAnsi"/>
          <w:sz w:val="24"/>
          <w:szCs w:val="24"/>
          <w:lang w:eastAsia="fr-FR"/>
        </w:rPr>
        <w:t>e logiciel</w:t>
      </w:r>
      <w:r w:rsidR="003D215D" w:rsidRPr="00F319F7">
        <w:rPr>
          <w:rFonts w:eastAsia="Times New Roman" w:cstheme="minorHAnsi"/>
          <w:sz w:val="24"/>
          <w:szCs w:val="24"/>
          <w:lang w:eastAsia="fr-FR"/>
        </w:rPr>
        <w:t xml:space="preserve"> BPM fournit :</w:t>
      </w:r>
      <w:r w:rsidR="00F319F7" w:rsidRPr="00F319F7">
        <w:rPr>
          <w:rFonts w:eastAsia="Times New Roman" w:cstheme="minorHAnsi"/>
          <w:sz w:val="24"/>
          <w:szCs w:val="24"/>
          <w:lang w:eastAsia="fr-FR"/>
        </w:rPr>
        <w:t xml:space="preserve"> les </w:t>
      </w:r>
      <w:r w:rsidR="003D215D" w:rsidRPr="00F319F7">
        <w:rPr>
          <w:rFonts w:eastAsia="Times New Roman" w:cstheme="minorHAnsi"/>
          <w:sz w:val="24"/>
          <w:szCs w:val="24"/>
          <w:lang w:eastAsia="fr-FR"/>
        </w:rPr>
        <w:t>tableaux de bord des dossiers en cours</w:t>
      </w:r>
      <w:r w:rsidR="00F319F7" w:rsidRPr="00F319F7">
        <w:rPr>
          <w:rFonts w:eastAsia="Times New Roman" w:cstheme="minorHAnsi"/>
          <w:sz w:val="24"/>
          <w:szCs w:val="24"/>
          <w:lang w:eastAsia="fr-FR"/>
        </w:rPr>
        <w:t xml:space="preserve">, les </w:t>
      </w:r>
      <w:r w:rsidR="003D215D" w:rsidRPr="00F319F7">
        <w:rPr>
          <w:rFonts w:eastAsia="Times New Roman" w:cstheme="minorHAnsi"/>
          <w:sz w:val="24"/>
          <w:szCs w:val="24"/>
          <w:lang w:eastAsia="fr-FR"/>
        </w:rPr>
        <w:t>indicateurs (délais moyens, taux de rejet, goulets d’étranglement)</w:t>
      </w:r>
      <w:r w:rsidR="00F319F7" w:rsidRPr="00F319F7">
        <w:rPr>
          <w:rFonts w:eastAsia="Times New Roman" w:cstheme="minorHAnsi"/>
          <w:sz w:val="24"/>
          <w:szCs w:val="24"/>
          <w:lang w:eastAsia="fr-FR"/>
        </w:rPr>
        <w:t>, un h</w:t>
      </w:r>
      <w:r w:rsidR="003D215D" w:rsidRPr="00F319F7">
        <w:rPr>
          <w:rFonts w:eastAsia="Times New Roman" w:cstheme="minorHAnsi"/>
          <w:sz w:val="24"/>
          <w:szCs w:val="24"/>
          <w:lang w:eastAsia="fr-FR"/>
        </w:rPr>
        <w:t>istorique complet</w:t>
      </w:r>
      <w:r w:rsidR="00F319F7" w:rsidRPr="00F319F7">
        <w:rPr>
          <w:rFonts w:eastAsia="Times New Roman" w:cstheme="minorHAnsi"/>
          <w:sz w:val="24"/>
          <w:szCs w:val="24"/>
          <w:lang w:eastAsia="fr-FR"/>
        </w:rPr>
        <w:t xml:space="preserve">, des </w:t>
      </w:r>
      <w:r w:rsidR="003D215D" w:rsidRPr="00F319F7">
        <w:rPr>
          <w:rFonts w:eastAsia="Times New Roman" w:cstheme="minorHAnsi"/>
          <w:sz w:val="24"/>
          <w:szCs w:val="24"/>
          <w:lang w:eastAsia="fr-FR"/>
        </w:rPr>
        <w:t>preuves pour audit</w:t>
      </w:r>
      <w:r w:rsidR="00F319F7">
        <w:rPr>
          <w:rFonts w:eastAsia="Times New Roman" w:cstheme="minorHAnsi"/>
          <w:sz w:val="24"/>
          <w:szCs w:val="24"/>
          <w:lang w:eastAsia="fr-FR"/>
        </w:rPr>
        <w:t xml:space="preserve">. </w:t>
      </w:r>
    </w:p>
    <w:p w14:paraId="151CC5FC" w14:textId="4776BF2B" w:rsidR="003D215D" w:rsidRDefault="003D215D" w:rsidP="00F319F7">
      <w:pPr>
        <w:pStyle w:val="Paragraphedeliste"/>
        <w:numPr>
          <w:ilvl w:val="0"/>
          <w:numId w:val="27"/>
        </w:numPr>
        <w:spacing w:after="0" w:line="240" w:lineRule="auto"/>
        <w:ind w:left="1267"/>
        <w:rPr>
          <w:rFonts w:eastAsia="Times New Roman" w:cstheme="minorHAnsi"/>
          <w:sz w:val="24"/>
          <w:szCs w:val="24"/>
          <w:lang w:eastAsia="fr-FR"/>
        </w:rPr>
      </w:pPr>
      <w:r w:rsidRPr="00F319F7">
        <w:rPr>
          <w:rFonts w:eastAsia="Times New Roman" w:cstheme="minorHAnsi"/>
          <w:sz w:val="24"/>
          <w:szCs w:val="24"/>
          <w:lang w:eastAsia="fr-FR"/>
        </w:rPr>
        <w:t>Rapidité de déploiement</w:t>
      </w:r>
      <w:r w:rsidR="00F319F7" w:rsidRPr="00F319F7">
        <w:rPr>
          <w:rFonts w:eastAsia="Times New Roman" w:cstheme="minorHAnsi"/>
          <w:sz w:val="24"/>
          <w:szCs w:val="24"/>
          <w:lang w:eastAsia="fr-FR"/>
        </w:rPr>
        <w:t xml:space="preserve"> →</w:t>
      </w:r>
      <w:r w:rsidR="00564352">
        <w:rPr>
          <w:rFonts w:eastAsia="Times New Roman" w:cstheme="minorHAnsi"/>
          <w:sz w:val="24"/>
          <w:szCs w:val="24"/>
          <w:lang w:eastAsia="fr-FR"/>
        </w:rPr>
        <w:t xml:space="preserve"> </w:t>
      </w:r>
      <w:r w:rsidRPr="00F319F7">
        <w:rPr>
          <w:rFonts w:eastAsia="Times New Roman" w:cstheme="minorHAnsi"/>
          <w:sz w:val="24"/>
          <w:szCs w:val="24"/>
          <w:lang w:eastAsia="fr-FR"/>
        </w:rPr>
        <w:t>Les outils BPM modernes sont low-code ou no-code, ce qui permet</w:t>
      </w:r>
      <w:r w:rsidR="00F319F7" w:rsidRPr="00F319F7">
        <w:rPr>
          <w:rFonts w:eastAsia="Times New Roman" w:cstheme="minorHAnsi"/>
          <w:sz w:val="24"/>
          <w:szCs w:val="24"/>
          <w:lang w:eastAsia="fr-FR"/>
        </w:rPr>
        <w:t xml:space="preserve"> des </w:t>
      </w:r>
      <w:r w:rsidRPr="00F319F7">
        <w:rPr>
          <w:rFonts w:eastAsia="Times New Roman" w:cstheme="minorHAnsi"/>
          <w:sz w:val="24"/>
          <w:szCs w:val="24"/>
          <w:lang w:eastAsia="fr-FR"/>
        </w:rPr>
        <w:t>workflows opérationnels en quelques jours ou semaines,</w:t>
      </w:r>
      <w:r w:rsidR="00F319F7" w:rsidRPr="00F319F7">
        <w:rPr>
          <w:rFonts w:eastAsia="Times New Roman" w:cstheme="minorHAnsi"/>
          <w:sz w:val="24"/>
          <w:szCs w:val="24"/>
          <w:lang w:eastAsia="fr-FR"/>
        </w:rPr>
        <w:t xml:space="preserve"> </w:t>
      </w:r>
      <w:r w:rsidRPr="00F319F7">
        <w:rPr>
          <w:rFonts w:eastAsia="Times New Roman" w:cstheme="minorHAnsi"/>
          <w:sz w:val="24"/>
          <w:szCs w:val="24"/>
          <w:lang w:eastAsia="fr-FR"/>
        </w:rPr>
        <w:t>sans développement lourd,</w:t>
      </w:r>
      <w:r w:rsidR="00F319F7" w:rsidRPr="00F319F7">
        <w:rPr>
          <w:rFonts w:eastAsia="Times New Roman" w:cstheme="minorHAnsi"/>
          <w:sz w:val="24"/>
          <w:szCs w:val="24"/>
          <w:lang w:eastAsia="fr-FR"/>
        </w:rPr>
        <w:t xml:space="preserve"> </w:t>
      </w:r>
      <w:r w:rsidRPr="00F319F7">
        <w:rPr>
          <w:rFonts w:eastAsia="Times New Roman" w:cstheme="minorHAnsi"/>
          <w:sz w:val="24"/>
          <w:szCs w:val="24"/>
          <w:lang w:eastAsia="fr-FR"/>
        </w:rPr>
        <w:t>avec possibilité d’ajustements rapides.</w:t>
      </w:r>
    </w:p>
    <w:p w14:paraId="5C2E1615" w14:textId="77777777" w:rsidR="0094081B" w:rsidRPr="0094081B" w:rsidRDefault="0094081B" w:rsidP="0094081B">
      <w:pPr>
        <w:spacing w:after="0" w:line="240" w:lineRule="auto"/>
        <w:rPr>
          <w:rFonts w:eastAsia="Times New Roman" w:cstheme="minorHAnsi"/>
          <w:sz w:val="24"/>
          <w:szCs w:val="24"/>
          <w:lang w:eastAsia="fr-FR"/>
        </w:rPr>
      </w:pPr>
    </w:p>
    <w:p w14:paraId="721737FC" w14:textId="5D997E48" w:rsidR="003D215D" w:rsidRDefault="00F94A5B" w:rsidP="004B3630">
      <w:pPr>
        <w:pStyle w:val="Paragraphedeliste"/>
        <w:numPr>
          <w:ilvl w:val="0"/>
          <w:numId w:val="28"/>
        </w:numPr>
        <w:spacing w:after="0" w:line="240" w:lineRule="auto"/>
        <w:rPr>
          <w:rFonts w:eastAsia="Times New Roman" w:cstheme="minorHAnsi"/>
          <w:sz w:val="24"/>
          <w:szCs w:val="24"/>
          <w:lang w:eastAsia="fr-FR"/>
        </w:rPr>
      </w:pPr>
      <w:r w:rsidRPr="004B3630">
        <w:rPr>
          <w:rFonts w:eastAsia="Times New Roman" w:cstheme="minorHAnsi"/>
          <w:sz w:val="24"/>
          <w:szCs w:val="24"/>
          <w:lang w:eastAsia="fr-FR"/>
        </w:rPr>
        <w:t>Le logic</w:t>
      </w:r>
      <w:r w:rsidR="00745ECA" w:rsidRPr="004B3630">
        <w:rPr>
          <w:rFonts w:eastAsia="Times New Roman" w:cstheme="minorHAnsi"/>
          <w:sz w:val="24"/>
          <w:szCs w:val="24"/>
          <w:lang w:eastAsia="fr-FR"/>
        </w:rPr>
        <w:t xml:space="preserve">iel </w:t>
      </w:r>
      <w:r w:rsidRPr="004B3630">
        <w:rPr>
          <w:rFonts w:eastAsia="Times New Roman" w:cstheme="minorHAnsi"/>
          <w:sz w:val="24"/>
          <w:szCs w:val="24"/>
          <w:lang w:eastAsia="fr-FR"/>
        </w:rPr>
        <w:t xml:space="preserve">BPM sélectionné doit être </w:t>
      </w:r>
      <w:r w:rsidR="00745ECA" w:rsidRPr="004B3630">
        <w:rPr>
          <w:rFonts w:eastAsia="Times New Roman" w:cstheme="minorHAnsi"/>
          <w:sz w:val="24"/>
          <w:szCs w:val="24"/>
          <w:lang w:eastAsia="fr-FR"/>
        </w:rPr>
        <w:t xml:space="preserve">adapté </w:t>
      </w:r>
      <w:r w:rsidR="004D3576">
        <w:rPr>
          <w:rFonts w:eastAsia="Times New Roman" w:cstheme="minorHAnsi"/>
          <w:sz w:val="24"/>
          <w:szCs w:val="24"/>
          <w:lang w:eastAsia="fr-FR"/>
        </w:rPr>
        <w:t>à la F</w:t>
      </w:r>
      <w:r w:rsidR="00745ECA" w:rsidRPr="004B3630">
        <w:rPr>
          <w:rFonts w:eastAsia="Times New Roman" w:cstheme="minorHAnsi"/>
          <w:sz w:val="24"/>
          <w:szCs w:val="24"/>
          <w:lang w:eastAsia="fr-FR"/>
        </w:rPr>
        <w:t xml:space="preserve">onction </w:t>
      </w:r>
      <w:r w:rsidR="004D3576">
        <w:rPr>
          <w:rFonts w:eastAsia="Times New Roman" w:cstheme="minorHAnsi"/>
          <w:sz w:val="24"/>
          <w:szCs w:val="24"/>
          <w:lang w:eastAsia="fr-FR"/>
        </w:rPr>
        <w:t>P</w:t>
      </w:r>
      <w:r w:rsidR="00745ECA" w:rsidRPr="004B3630">
        <w:rPr>
          <w:rFonts w:eastAsia="Times New Roman" w:cstheme="minorHAnsi"/>
          <w:sz w:val="24"/>
          <w:szCs w:val="24"/>
          <w:lang w:eastAsia="fr-FR"/>
        </w:rPr>
        <w:t>ublique mauritanien</w:t>
      </w:r>
      <w:r w:rsidR="004D3576">
        <w:rPr>
          <w:rFonts w:eastAsia="Times New Roman" w:cstheme="minorHAnsi"/>
          <w:sz w:val="24"/>
          <w:szCs w:val="24"/>
          <w:lang w:eastAsia="fr-FR"/>
        </w:rPr>
        <w:t>ne</w:t>
      </w:r>
      <w:r w:rsidR="00745ECA" w:rsidRPr="004B3630">
        <w:rPr>
          <w:rFonts w:eastAsia="Times New Roman" w:cstheme="minorHAnsi"/>
          <w:sz w:val="24"/>
          <w:szCs w:val="24"/>
          <w:lang w:eastAsia="fr-FR"/>
        </w:rPr>
        <w:t xml:space="preserve"> </w:t>
      </w:r>
      <w:r w:rsidR="00C36B7B">
        <w:rPr>
          <w:rFonts w:eastAsia="Times New Roman" w:cstheme="minorHAnsi"/>
          <w:sz w:val="24"/>
          <w:szCs w:val="24"/>
          <w:lang w:eastAsia="fr-FR"/>
        </w:rPr>
        <w:t xml:space="preserve">en </w:t>
      </w:r>
      <w:r w:rsidR="00745ECA" w:rsidRPr="004B3630">
        <w:rPr>
          <w:rFonts w:eastAsia="Times New Roman" w:cstheme="minorHAnsi"/>
          <w:sz w:val="24"/>
          <w:szCs w:val="24"/>
          <w:lang w:eastAsia="fr-FR"/>
        </w:rPr>
        <w:t>intégrant notamment les fonctions suivantes :</w:t>
      </w:r>
      <w:r w:rsidR="004D3576">
        <w:rPr>
          <w:rFonts w:eastAsia="Times New Roman" w:cstheme="minorHAnsi"/>
          <w:sz w:val="24"/>
          <w:szCs w:val="24"/>
          <w:lang w:eastAsia="fr-FR"/>
        </w:rPr>
        <w:t xml:space="preserve"> les</w:t>
      </w:r>
      <w:r w:rsidR="00745ECA" w:rsidRPr="004B3630">
        <w:rPr>
          <w:rFonts w:eastAsia="Times New Roman" w:cstheme="minorHAnsi"/>
          <w:sz w:val="24"/>
          <w:szCs w:val="24"/>
          <w:lang w:eastAsia="fr-FR"/>
        </w:rPr>
        <w:t xml:space="preserve"> contr</w:t>
      </w:r>
      <w:r w:rsidR="003D215D" w:rsidRPr="004B3630">
        <w:rPr>
          <w:rFonts w:eastAsia="Times New Roman" w:cstheme="minorHAnsi"/>
          <w:sz w:val="24"/>
          <w:szCs w:val="24"/>
          <w:lang w:eastAsia="fr-FR"/>
        </w:rPr>
        <w:t>ôle</w:t>
      </w:r>
      <w:r w:rsidR="00745ECA" w:rsidRPr="004B3630">
        <w:rPr>
          <w:rFonts w:eastAsia="Times New Roman" w:cstheme="minorHAnsi"/>
          <w:sz w:val="24"/>
          <w:szCs w:val="24"/>
          <w:lang w:eastAsia="fr-FR"/>
        </w:rPr>
        <w:t>s</w:t>
      </w:r>
      <w:r w:rsidR="003D215D" w:rsidRPr="004B3630">
        <w:rPr>
          <w:rFonts w:eastAsia="Times New Roman" w:cstheme="minorHAnsi"/>
          <w:sz w:val="24"/>
          <w:szCs w:val="24"/>
          <w:lang w:eastAsia="fr-FR"/>
        </w:rPr>
        <w:t xml:space="preserve"> hiérarchique</w:t>
      </w:r>
      <w:r w:rsidR="00745ECA" w:rsidRPr="004B3630">
        <w:rPr>
          <w:rFonts w:eastAsia="Times New Roman" w:cstheme="minorHAnsi"/>
          <w:sz w:val="24"/>
          <w:szCs w:val="24"/>
          <w:lang w:eastAsia="fr-FR"/>
        </w:rPr>
        <w:t>s</w:t>
      </w:r>
      <w:r w:rsidR="003D215D" w:rsidRPr="004B3630">
        <w:rPr>
          <w:rFonts w:eastAsia="Times New Roman" w:cstheme="minorHAnsi"/>
          <w:sz w:val="24"/>
          <w:szCs w:val="24"/>
          <w:lang w:eastAsia="fr-FR"/>
        </w:rPr>
        <w:t xml:space="preserve"> et </w:t>
      </w:r>
      <w:r w:rsidR="00745ECA" w:rsidRPr="004B3630">
        <w:rPr>
          <w:rFonts w:eastAsia="Times New Roman" w:cstheme="minorHAnsi"/>
          <w:sz w:val="24"/>
          <w:szCs w:val="24"/>
          <w:lang w:eastAsia="fr-FR"/>
        </w:rPr>
        <w:t xml:space="preserve">les </w:t>
      </w:r>
      <w:r w:rsidR="003D215D" w:rsidRPr="004B3630">
        <w:rPr>
          <w:rFonts w:eastAsia="Times New Roman" w:cstheme="minorHAnsi"/>
          <w:sz w:val="24"/>
          <w:szCs w:val="24"/>
          <w:lang w:eastAsia="fr-FR"/>
        </w:rPr>
        <w:t>circuits de visas,</w:t>
      </w:r>
      <w:r w:rsidR="00745ECA" w:rsidRPr="004B3630">
        <w:rPr>
          <w:rFonts w:eastAsia="Times New Roman" w:cstheme="minorHAnsi"/>
          <w:sz w:val="24"/>
          <w:szCs w:val="24"/>
          <w:lang w:eastAsia="fr-FR"/>
        </w:rPr>
        <w:t xml:space="preserve"> </w:t>
      </w:r>
      <w:r w:rsidR="003D215D" w:rsidRPr="004B3630">
        <w:rPr>
          <w:rFonts w:eastAsia="Times New Roman" w:cstheme="minorHAnsi"/>
          <w:sz w:val="24"/>
          <w:szCs w:val="24"/>
          <w:lang w:eastAsia="fr-FR"/>
        </w:rPr>
        <w:t>la GRH</w:t>
      </w:r>
      <w:r w:rsidR="00745ECA" w:rsidRPr="004B3630">
        <w:rPr>
          <w:rFonts w:eastAsia="Times New Roman" w:cstheme="minorHAnsi"/>
          <w:sz w:val="24"/>
          <w:szCs w:val="24"/>
          <w:lang w:eastAsia="fr-FR"/>
        </w:rPr>
        <w:t xml:space="preserve"> (</w:t>
      </w:r>
      <w:r w:rsidR="004B3630" w:rsidRPr="004B3630">
        <w:rPr>
          <w:rFonts w:eastAsia="Times New Roman" w:cstheme="minorHAnsi"/>
          <w:sz w:val="24"/>
          <w:szCs w:val="24"/>
          <w:lang w:eastAsia="fr-FR"/>
        </w:rPr>
        <w:t xml:space="preserve">la carrière, </w:t>
      </w:r>
      <w:r w:rsidR="003D215D" w:rsidRPr="004B3630">
        <w:rPr>
          <w:rFonts w:eastAsia="Times New Roman" w:cstheme="minorHAnsi"/>
          <w:sz w:val="24"/>
          <w:szCs w:val="24"/>
          <w:lang w:eastAsia="fr-FR"/>
        </w:rPr>
        <w:t xml:space="preserve">la gestion de la formation, </w:t>
      </w:r>
      <w:r w:rsidR="004B3630" w:rsidRPr="004B3630">
        <w:rPr>
          <w:rFonts w:eastAsia="Times New Roman" w:cstheme="minorHAnsi"/>
          <w:sz w:val="24"/>
          <w:szCs w:val="24"/>
          <w:lang w:eastAsia="fr-FR"/>
        </w:rPr>
        <w:t>la gestion d</w:t>
      </w:r>
      <w:r w:rsidR="003D215D" w:rsidRPr="004B3630">
        <w:rPr>
          <w:rFonts w:eastAsia="Times New Roman" w:cstheme="minorHAnsi"/>
          <w:sz w:val="24"/>
          <w:szCs w:val="24"/>
          <w:lang w:eastAsia="fr-FR"/>
        </w:rPr>
        <w:t>es absences, la carrière</w:t>
      </w:r>
      <w:r w:rsidR="00745ECA" w:rsidRPr="004B3630">
        <w:rPr>
          <w:rFonts w:eastAsia="Times New Roman" w:cstheme="minorHAnsi"/>
          <w:sz w:val="24"/>
          <w:szCs w:val="24"/>
          <w:lang w:eastAsia="fr-FR"/>
        </w:rPr>
        <w:t>)</w:t>
      </w:r>
      <w:r w:rsidR="004D3576">
        <w:rPr>
          <w:rFonts w:eastAsia="Times New Roman" w:cstheme="minorHAnsi"/>
          <w:sz w:val="24"/>
          <w:szCs w:val="24"/>
          <w:lang w:eastAsia="fr-FR"/>
        </w:rPr>
        <w:t xml:space="preserve"> tout en étant si</w:t>
      </w:r>
      <w:r w:rsidR="00745ECA" w:rsidRPr="004B3630">
        <w:rPr>
          <w:rFonts w:eastAsia="Times New Roman" w:cstheme="minorHAnsi"/>
          <w:sz w:val="24"/>
          <w:szCs w:val="24"/>
          <w:lang w:eastAsia="fr-FR"/>
        </w:rPr>
        <w:t>mple d’utilisation</w:t>
      </w:r>
      <w:r w:rsidR="004B3630" w:rsidRPr="004B3630">
        <w:rPr>
          <w:rFonts w:eastAsia="Times New Roman" w:cstheme="minorHAnsi"/>
          <w:sz w:val="24"/>
          <w:szCs w:val="24"/>
          <w:lang w:eastAsia="fr-FR"/>
        </w:rPr>
        <w:t xml:space="preserve"> pour les agents</w:t>
      </w:r>
      <w:r w:rsidR="00745ECA" w:rsidRPr="004B3630">
        <w:rPr>
          <w:rFonts w:eastAsia="Times New Roman" w:cstheme="minorHAnsi"/>
          <w:sz w:val="24"/>
          <w:szCs w:val="24"/>
          <w:lang w:eastAsia="fr-FR"/>
        </w:rPr>
        <w:t xml:space="preserve">. </w:t>
      </w:r>
    </w:p>
    <w:p w14:paraId="5216078E" w14:textId="4AF77A18" w:rsidR="003D215D" w:rsidRDefault="004B3630" w:rsidP="004B3630">
      <w:pPr>
        <w:spacing w:after="0" w:line="240" w:lineRule="auto"/>
        <w:ind w:left="680"/>
        <w:rPr>
          <w:rFonts w:eastAsia="Times New Roman" w:cstheme="minorHAnsi"/>
          <w:sz w:val="24"/>
          <w:szCs w:val="24"/>
          <w:lang w:eastAsia="fr-FR"/>
        </w:rPr>
      </w:pPr>
      <w:r w:rsidRPr="004B3630">
        <w:rPr>
          <w:rFonts w:eastAsia="Times New Roman" w:cstheme="minorHAnsi"/>
          <w:sz w:val="24"/>
          <w:szCs w:val="24"/>
          <w:lang w:eastAsia="fr-FR"/>
        </w:rPr>
        <w:t xml:space="preserve">Les exemples de processus qui pourraient passer en workflow : </w:t>
      </w:r>
      <w:r>
        <w:rPr>
          <w:rFonts w:eastAsia="Times New Roman" w:cstheme="minorHAnsi"/>
          <w:sz w:val="24"/>
          <w:szCs w:val="24"/>
          <w:lang w:eastAsia="fr-FR"/>
        </w:rPr>
        <w:t>le v</w:t>
      </w:r>
      <w:r w:rsidRPr="00F319F7">
        <w:rPr>
          <w:rFonts w:eastAsia="Times New Roman" w:cstheme="minorHAnsi"/>
          <w:sz w:val="24"/>
          <w:szCs w:val="24"/>
          <w:lang w:eastAsia="fr-FR"/>
        </w:rPr>
        <w:t>isa hiérarchique des actes administratifs (grades, avancements, détachements…)</w:t>
      </w:r>
      <w:r>
        <w:rPr>
          <w:rFonts w:eastAsia="Times New Roman" w:cstheme="minorHAnsi"/>
          <w:sz w:val="24"/>
          <w:szCs w:val="24"/>
          <w:lang w:eastAsia="fr-FR"/>
        </w:rPr>
        <w:t xml:space="preserve">, </w:t>
      </w:r>
      <w:r w:rsidRPr="00F319F7">
        <w:rPr>
          <w:rFonts w:eastAsia="Times New Roman" w:cstheme="minorHAnsi"/>
          <w:sz w:val="24"/>
          <w:szCs w:val="24"/>
          <w:lang w:eastAsia="fr-FR"/>
        </w:rPr>
        <w:t xml:space="preserve">la préparation </w:t>
      </w:r>
      <w:r>
        <w:rPr>
          <w:rFonts w:eastAsia="Times New Roman" w:cstheme="minorHAnsi"/>
          <w:sz w:val="24"/>
          <w:szCs w:val="24"/>
          <w:lang w:eastAsia="fr-FR"/>
        </w:rPr>
        <w:t xml:space="preserve">et le suivi des effectifs et de </w:t>
      </w:r>
      <w:r w:rsidRPr="00F319F7">
        <w:rPr>
          <w:rFonts w:eastAsia="Times New Roman" w:cstheme="minorHAnsi"/>
          <w:sz w:val="24"/>
          <w:szCs w:val="24"/>
          <w:lang w:eastAsia="fr-FR"/>
        </w:rPr>
        <w:t>la masse salariale</w:t>
      </w:r>
      <w:r>
        <w:rPr>
          <w:rFonts w:eastAsia="Times New Roman" w:cstheme="minorHAnsi"/>
          <w:sz w:val="24"/>
          <w:szCs w:val="24"/>
          <w:lang w:eastAsia="fr-FR"/>
        </w:rPr>
        <w:t xml:space="preserve"> dans le cadre de la préparation et de l’exécution de la loi de Finances, </w:t>
      </w:r>
      <w:r w:rsidRPr="004B3630">
        <w:rPr>
          <w:rFonts w:eastAsia="Times New Roman" w:cstheme="minorHAnsi"/>
          <w:sz w:val="24"/>
          <w:szCs w:val="24"/>
          <w:lang w:eastAsia="fr-FR"/>
        </w:rPr>
        <w:t>le d</w:t>
      </w:r>
      <w:r w:rsidR="003D215D" w:rsidRPr="004B3630">
        <w:rPr>
          <w:rFonts w:eastAsia="Times New Roman" w:cstheme="minorHAnsi"/>
          <w:sz w:val="24"/>
          <w:szCs w:val="24"/>
          <w:lang w:eastAsia="fr-FR"/>
        </w:rPr>
        <w:t xml:space="preserve">épôt et </w:t>
      </w:r>
      <w:r w:rsidRPr="004B3630">
        <w:rPr>
          <w:rFonts w:eastAsia="Times New Roman" w:cstheme="minorHAnsi"/>
          <w:sz w:val="24"/>
          <w:szCs w:val="24"/>
          <w:lang w:eastAsia="fr-FR"/>
        </w:rPr>
        <w:t xml:space="preserve">la </w:t>
      </w:r>
      <w:r w:rsidR="003D215D" w:rsidRPr="004B3630">
        <w:rPr>
          <w:rFonts w:eastAsia="Times New Roman" w:cstheme="minorHAnsi"/>
          <w:sz w:val="24"/>
          <w:szCs w:val="24"/>
          <w:lang w:eastAsia="fr-FR"/>
        </w:rPr>
        <w:t>validation des demandes d’absence</w:t>
      </w:r>
      <w:r w:rsidRPr="004B3630">
        <w:rPr>
          <w:rFonts w:eastAsia="Times New Roman" w:cstheme="minorHAnsi"/>
          <w:sz w:val="24"/>
          <w:szCs w:val="24"/>
          <w:lang w:eastAsia="fr-FR"/>
        </w:rPr>
        <w:t>, le c</w:t>
      </w:r>
      <w:r w:rsidR="003D215D" w:rsidRPr="004B3630">
        <w:rPr>
          <w:rFonts w:eastAsia="Times New Roman" w:cstheme="minorHAnsi"/>
          <w:sz w:val="24"/>
          <w:szCs w:val="24"/>
          <w:lang w:eastAsia="fr-FR"/>
        </w:rPr>
        <w:t>ircuit de validation des fiches de poste</w:t>
      </w:r>
      <w:r w:rsidRPr="004B3630">
        <w:rPr>
          <w:rFonts w:eastAsia="Times New Roman" w:cstheme="minorHAnsi"/>
          <w:sz w:val="24"/>
          <w:szCs w:val="24"/>
          <w:lang w:eastAsia="fr-FR"/>
        </w:rPr>
        <w:t>, le c</w:t>
      </w:r>
      <w:r w:rsidR="003D215D" w:rsidRPr="004B3630">
        <w:rPr>
          <w:rFonts w:eastAsia="Times New Roman" w:cstheme="minorHAnsi"/>
          <w:sz w:val="24"/>
          <w:szCs w:val="24"/>
          <w:lang w:eastAsia="fr-FR"/>
        </w:rPr>
        <w:t>ircuit d’approbation des recrutements</w:t>
      </w:r>
      <w:r w:rsidRPr="004B3630">
        <w:rPr>
          <w:rFonts w:eastAsia="Times New Roman" w:cstheme="minorHAnsi"/>
          <w:sz w:val="24"/>
          <w:szCs w:val="24"/>
          <w:lang w:eastAsia="fr-FR"/>
        </w:rPr>
        <w:t>, la v</w:t>
      </w:r>
      <w:r w:rsidR="003D215D" w:rsidRPr="004B3630">
        <w:rPr>
          <w:rFonts w:eastAsia="Times New Roman" w:cstheme="minorHAnsi"/>
          <w:sz w:val="24"/>
          <w:szCs w:val="24"/>
          <w:lang w:eastAsia="fr-FR"/>
        </w:rPr>
        <w:t>alidation du plan de formation annuel</w:t>
      </w:r>
      <w:r w:rsidR="004D3576">
        <w:rPr>
          <w:rFonts w:eastAsia="Times New Roman" w:cstheme="minorHAnsi"/>
          <w:sz w:val="24"/>
          <w:szCs w:val="24"/>
          <w:lang w:eastAsia="fr-FR"/>
        </w:rPr>
        <w:t>..</w:t>
      </w:r>
      <w:r>
        <w:rPr>
          <w:rFonts w:eastAsia="Times New Roman" w:cstheme="minorHAnsi"/>
          <w:sz w:val="24"/>
          <w:szCs w:val="24"/>
          <w:lang w:eastAsia="fr-FR"/>
        </w:rPr>
        <w:t xml:space="preserve">. </w:t>
      </w:r>
      <w:r w:rsidRPr="004B3630">
        <w:rPr>
          <w:rFonts w:eastAsia="Times New Roman" w:cstheme="minorHAnsi"/>
          <w:sz w:val="24"/>
          <w:szCs w:val="24"/>
          <w:lang w:eastAsia="fr-FR"/>
        </w:rPr>
        <w:t xml:space="preserve"> </w:t>
      </w:r>
    </w:p>
    <w:p w14:paraId="04D637A6" w14:textId="568BB802" w:rsidR="004B3630" w:rsidRDefault="004B3630" w:rsidP="00FD7578">
      <w:pPr>
        <w:pStyle w:val="Paragraphedeliste"/>
        <w:numPr>
          <w:ilvl w:val="0"/>
          <w:numId w:val="28"/>
        </w:numPr>
        <w:spacing w:after="0" w:line="240" w:lineRule="auto"/>
        <w:rPr>
          <w:rFonts w:eastAsia="Times New Roman" w:cstheme="minorHAnsi"/>
          <w:sz w:val="24"/>
          <w:szCs w:val="24"/>
          <w:lang w:eastAsia="fr-FR"/>
        </w:rPr>
      </w:pPr>
      <w:r w:rsidRPr="004B3630">
        <w:rPr>
          <w:rFonts w:eastAsia="Times New Roman" w:cstheme="minorHAnsi"/>
          <w:sz w:val="24"/>
          <w:szCs w:val="24"/>
          <w:lang w:eastAsia="fr-FR"/>
        </w:rPr>
        <w:t xml:space="preserve">Le logiciel BPM pourrait ainsi contribuer à l’avancement de la réforme budgétaire et des PAP, du moins sur la partie des dépenses de personnel.   </w:t>
      </w:r>
    </w:p>
    <w:p w14:paraId="063C7C92" w14:textId="77777777" w:rsidR="002D3FAD" w:rsidRPr="002D3FAD" w:rsidRDefault="002D3FAD" w:rsidP="002D3FAD">
      <w:pPr>
        <w:spacing w:after="0" w:line="240" w:lineRule="auto"/>
        <w:rPr>
          <w:rFonts w:eastAsia="Times New Roman" w:cstheme="minorHAnsi"/>
          <w:sz w:val="24"/>
          <w:szCs w:val="24"/>
          <w:lang w:eastAsia="fr-FR"/>
        </w:rPr>
      </w:pPr>
    </w:p>
    <w:p w14:paraId="4F5F79CA" w14:textId="058FE572" w:rsidR="003D215D" w:rsidRPr="00AA5806" w:rsidRDefault="004B3630" w:rsidP="00BA6F6A">
      <w:pPr>
        <w:pStyle w:val="Paragraphedeliste"/>
        <w:numPr>
          <w:ilvl w:val="0"/>
          <w:numId w:val="11"/>
        </w:numPr>
        <w:autoSpaceDE w:val="0"/>
        <w:autoSpaceDN w:val="0"/>
        <w:adjustRightInd w:val="0"/>
        <w:spacing w:after="0" w:line="240" w:lineRule="auto"/>
        <w:ind w:left="303"/>
        <w:rPr>
          <w:rFonts w:cstheme="minorHAnsi"/>
          <w:color w:val="333333"/>
          <w:sz w:val="24"/>
          <w:szCs w:val="24"/>
        </w:rPr>
      </w:pPr>
      <w:r w:rsidRPr="002A5CF1">
        <w:rPr>
          <w:rFonts w:eastAsia="Times New Roman" w:cstheme="minorHAnsi"/>
          <w:sz w:val="24"/>
          <w:szCs w:val="24"/>
          <w:lang w:eastAsia="fr-FR"/>
        </w:rPr>
        <w:t xml:space="preserve">Les bénéfices concrets pour l’administration </w:t>
      </w:r>
      <w:r w:rsidR="00A427ED" w:rsidRPr="002A5CF1">
        <w:rPr>
          <w:rFonts w:eastAsia="Times New Roman" w:cstheme="minorHAnsi"/>
          <w:sz w:val="24"/>
          <w:szCs w:val="24"/>
          <w:lang w:eastAsia="fr-FR"/>
        </w:rPr>
        <w:t>s</w:t>
      </w:r>
      <w:r w:rsidR="00A427ED">
        <w:rPr>
          <w:rFonts w:eastAsia="Times New Roman" w:cstheme="minorHAnsi"/>
          <w:sz w:val="24"/>
          <w:szCs w:val="24"/>
          <w:lang w:eastAsia="fr-FR"/>
        </w:rPr>
        <w:t xml:space="preserve">ont </w:t>
      </w:r>
      <w:r w:rsidR="004D3576">
        <w:rPr>
          <w:rFonts w:eastAsia="Times New Roman" w:cstheme="minorHAnsi"/>
          <w:sz w:val="24"/>
          <w:szCs w:val="24"/>
          <w:lang w:eastAsia="fr-FR"/>
        </w:rPr>
        <w:t>réels :</w:t>
      </w:r>
      <w:r w:rsidRPr="002A5CF1">
        <w:rPr>
          <w:rFonts w:eastAsia="Times New Roman" w:cstheme="minorHAnsi"/>
          <w:sz w:val="24"/>
          <w:szCs w:val="24"/>
          <w:lang w:eastAsia="fr-FR"/>
        </w:rPr>
        <w:t xml:space="preserve"> </w:t>
      </w:r>
      <w:r w:rsidR="002D3FAD" w:rsidRPr="002A5CF1">
        <w:rPr>
          <w:rFonts w:eastAsia="Times New Roman" w:cstheme="minorHAnsi"/>
          <w:sz w:val="24"/>
          <w:szCs w:val="24"/>
          <w:lang w:eastAsia="fr-FR"/>
        </w:rPr>
        <w:t xml:space="preserve">meilleure transparence hiérarchique, </w:t>
      </w:r>
      <w:r w:rsidRPr="002A5CF1">
        <w:rPr>
          <w:rFonts w:eastAsia="Times New Roman" w:cstheme="minorHAnsi"/>
          <w:sz w:val="24"/>
          <w:szCs w:val="24"/>
          <w:lang w:eastAsia="fr-FR"/>
        </w:rPr>
        <w:t>t</w:t>
      </w:r>
      <w:r w:rsidR="003D215D" w:rsidRPr="002A5CF1">
        <w:rPr>
          <w:rFonts w:eastAsia="Times New Roman" w:cstheme="minorHAnsi"/>
          <w:sz w:val="24"/>
          <w:szCs w:val="24"/>
          <w:lang w:eastAsia="fr-FR"/>
        </w:rPr>
        <w:t>raçabilité complète (qui a validé quoi et quand)</w:t>
      </w:r>
      <w:r w:rsidRPr="002A5CF1">
        <w:rPr>
          <w:rFonts w:eastAsia="Times New Roman" w:cstheme="minorHAnsi"/>
          <w:sz w:val="24"/>
          <w:szCs w:val="24"/>
          <w:lang w:eastAsia="fr-FR"/>
        </w:rPr>
        <w:t>, r</w:t>
      </w:r>
      <w:r w:rsidR="003D215D" w:rsidRPr="002A5CF1">
        <w:rPr>
          <w:rFonts w:eastAsia="Times New Roman" w:cstheme="minorHAnsi"/>
          <w:sz w:val="24"/>
          <w:szCs w:val="24"/>
          <w:lang w:eastAsia="fr-FR"/>
        </w:rPr>
        <w:t>espect automatique des délais</w:t>
      </w:r>
      <w:r w:rsidRPr="002A5CF1">
        <w:rPr>
          <w:rFonts w:eastAsia="Times New Roman" w:cstheme="minorHAnsi"/>
          <w:sz w:val="24"/>
          <w:szCs w:val="24"/>
          <w:lang w:eastAsia="fr-FR"/>
        </w:rPr>
        <w:t>, r</w:t>
      </w:r>
      <w:r w:rsidR="003D215D" w:rsidRPr="002A5CF1">
        <w:rPr>
          <w:rFonts w:eastAsia="Times New Roman" w:cstheme="minorHAnsi"/>
          <w:sz w:val="24"/>
          <w:szCs w:val="24"/>
          <w:lang w:eastAsia="fr-FR"/>
        </w:rPr>
        <w:t>éduction des erreurs</w:t>
      </w:r>
      <w:r w:rsidRPr="002A5CF1">
        <w:rPr>
          <w:rFonts w:eastAsia="Times New Roman" w:cstheme="minorHAnsi"/>
          <w:sz w:val="24"/>
          <w:szCs w:val="24"/>
          <w:lang w:eastAsia="fr-FR"/>
        </w:rPr>
        <w:t>, d</w:t>
      </w:r>
      <w:r w:rsidR="003D215D" w:rsidRPr="002A5CF1">
        <w:rPr>
          <w:rFonts w:eastAsia="Times New Roman" w:cstheme="minorHAnsi"/>
          <w:sz w:val="24"/>
          <w:szCs w:val="24"/>
          <w:lang w:eastAsia="fr-FR"/>
        </w:rPr>
        <w:t>iminution drastique du papier</w:t>
      </w:r>
      <w:r w:rsidRPr="002A5CF1">
        <w:rPr>
          <w:rFonts w:eastAsia="Times New Roman" w:cstheme="minorHAnsi"/>
          <w:sz w:val="24"/>
          <w:szCs w:val="24"/>
          <w:lang w:eastAsia="fr-FR"/>
        </w:rPr>
        <w:t>, r</w:t>
      </w:r>
      <w:r w:rsidR="003D215D" w:rsidRPr="002A5CF1">
        <w:rPr>
          <w:rFonts w:eastAsia="Times New Roman" w:cstheme="minorHAnsi"/>
          <w:sz w:val="24"/>
          <w:szCs w:val="24"/>
          <w:lang w:eastAsia="fr-FR"/>
        </w:rPr>
        <w:t>eporting instantané pour DGF</w:t>
      </w:r>
      <w:r w:rsidRPr="002A5CF1">
        <w:rPr>
          <w:rFonts w:eastAsia="Times New Roman" w:cstheme="minorHAnsi"/>
          <w:sz w:val="24"/>
          <w:szCs w:val="24"/>
          <w:lang w:eastAsia="fr-FR"/>
        </w:rPr>
        <w:t>P</w:t>
      </w:r>
      <w:r w:rsidR="003D215D" w:rsidRPr="002A5CF1">
        <w:rPr>
          <w:rFonts w:eastAsia="Times New Roman" w:cstheme="minorHAnsi"/>
          <w:sz w:val="24"/>
          <w:szCs w:val="24"/>
          <w:lang w:eastAsia="fr-FR"/>
        </w:rPr>
        <w:t xml:space="preserve">, DG Budget, </w:t>
      </w:r>
      <w:r w:rsidRPr="002A5CF1">
        <w:rPr>
          <w:rFonts w:eastAsia="Times New Roman" w:cstheme="minorHAnsi"/>
          <w:sz w:val="24"/>
          <w:szCs w:val="24"/>
          <w:lang w:eastAsia="fr-FR"/>
        </w:rPr>
        <w:t xml:space="preserve">GRH. </w:t>
      </w:r>
    </w:p>
    <w:p w14:paraId="031EF756" w14:textId="77777777" w:rsidR="00AA5806" w:rsidRPr="00AA5806" w:rsidRDefault="00AA5806" w:rsidP="00AA5806">
      <w:pPr>
        <w:autoSpaceDE w:val="0"/>
        <w:autoSpaceDN w:val="0"/>
        <w:adjustRightInd w:val="0"/>
        <w:spacing w:after="0" w:line="240" w:lineRule="auto"/>
        <w:rPr>
          <w:rFonts w:cstheme="minorHAnsi"/>
          <w:color w:val="333333"/>
          <w:sz w:val="24"/>
          <w:szCs w:val="24"/>
        </w:rPr>
      </w:pPr>
    </w:p>
    <w:p w14:paraId="4D0A4444" w14:textId="793B08D2" w:rsidR="00FD4B7E" w:rsidRPr="00AC1E77" w:rsidRDefault="00FD4B7E" w:rsidP="00745ECA">
      <w:pPr>
        <w:pStyle w:val="Paragraphedeliste"/>
        <w:numPr>
          <w:ilvl w:val="0"/>
          <w:numId w:val="11"/>
        </w:numPr>
        <w:autoSpaceDE w:val="0"/>
        <w:autoSpaceDN w:val="0"/>
        <w:adjustRightInd w:val="0"/>
        <w:spacing w:after="0" w:line="240" w:lineRule="auto"/>
        <w:ind w:left="303"/>
        <w:rPr>
          <w:rFonts w:cstheme="minorHAnsi"/>
          <w:color w:val="333333"/>
          <w:sz w:val="24"/>
          <w:szCs w:val="24"/>
        </w:rPr>
      </w:pPr>
      <w:r w:rsidRPr="00AC1E77">
        <w:rPr>
          <w:rFonts w:cstheme="minorHAnsi"/>
          <w:color w:val="333333"/>
          <w:sz w:val="24"/>
          <w:szCs w:val="24"/>
        </w:rPr>
        <w:t xml:space="preserve">Les procédures de travail pourront ainsi être systématisées, </w:t>
      </w:r>
      <w:r w:rsidR="004D3576">
        <w:rPr>
          <w:rFonts w:cstheme="minorHAnsi"/>
          <w:color w:val="333333"/>
          <w:sz w:val="24"/>
          <w:szCs w:val="24"/>
        </w:rPr>
        <w:t>respectées, c</w:t>
      </w:r>
      <w:r w:rsidRPr="00AC1E77">
        <w:rPr>
          <w:rFonts w:cstheme="minorHAnsi"/>
          <w:color w:val="333333"/>
          <w:sz w:val="24"/>
          <w:szCs w:val="24"/>
        </w:rPr>
        <w:t>ontrôlées, et évaluées</w:t>
      </w:r>
      <w:r w:rsidR="004D3576">
        <w:rPr>
          <w:rFonts w:cstheme="minorHAnsi"/>
          <w:color w:val="333333"/>
          <w:sz w:val="24"/>
          <w:szCs w:val="24"/>
        </w:rPr>
        <w:t xml:space="preserve"> et </w:t>
      </w:r>
      <w:r w:rsidR="00AC1E77" w:rsidRPr="00AC1E77">
        <w:rPr>
          <w:rFonts w:cstheme="minorHAnsi"/>
          <w:color w:val="333333"/>
          <w:sz w:val="24"/>
          <w:szCs w:val="24"/>
        </w:rPr>
        <w:t>actualisées</w:t>
      </w:r>
      <w:r w:rsidRPr="00AC1E77">
        <w:rPr>
          <w:rFonts w:cstheme="minorHAnsi"/>
          <w:color w:val="333333"/>
          <w:sz w:val="24"/>
          <w:szCs w:val="24"/>
        </w:rPr>
        <w:t>.</w:t>
      </w:r>
      <w:r w:rsidR="00AC1E77" w:rsidRPr="00AC1E77">
        <w:rPr>
          <w:rFonts w:cstheme="minorHAnsi"/>
          <w:color w:val="333333"/>
          <w:sz w:val="24"/>
          <w:szCs w:val="24"/>
        </w:rPr>
        <w:t xml:space="preserve"> </w:t>
      </w:r>
      <w:r w:rsidRPr="00AC1E77">
        <w:rPr>
          <w:rFonts w:cstheme="minorHAnsi"/>
          <w:color w:val="333333"/>
          <w:sz w:val="24"/>
          <w:szCs w:val="24"/>
        </w:rPr>
        <w:t>Les dysfonctionnements seront mieux identifiés, ce qui se traduir</w:t>
      </w:r>
      <w:r w:rsidR="00C36B7B">
        <w:rPr>
          <w:rFonts w:cstheme="minorHAnsi"/>
          <w:color w:val="333333"/>
          <w:sz w:val="24"/>
          <w:szCs w:val="24"/>
        </w:rPr>
        <w:t>a</w:t>
      </w:r>
      <w:r w:rsidRPr="00AC1E77">
        <w:rPr>
          <w:rFonts w:cstheme="minorHAnsi"/>
          <w:color w:val="333333"/>
          <w:sz w:val="24"/>
          <w:szCs w:val="24"/>
        </w:rPr>
        <w:t xml:space="preserve"> par un impact positif sur l’amélioration de l’organisation du travail. </w:t>
      </w:r>
    </w:p>
    <w:p w14:paraId="7ED6CC88" w14:textId="793D2D6B" w:rsidR="00AA224B" w:rsidRDefault="00AA224B" w:rsidP="0056655E">
      <w:pPr>
        <w:pStyle w:val="Paragraphedeliste"/>
        <w:numPr>
          <w:ilvl w:val="0"/>
          <w:numId w:val="11"/>
        </w:numPr>
        <w:autoSpaceDE w:val="0"/>
        <w:autoSpaceDN w:val="0"/>
        <w:adjustRightInd w:val="0"/>
        <w:spacing w:after="0" w:line="240" w:lineRule="auto"/>
        <w:ind w:left="303"/>
        <w:rPr>
          <w:rFonts w:cstheme="minorHAnsi"/>
          <w:color w:val="333333"/>
          <w:sz w:val="24"/>
          <w:szCs w:val="24"/>
        </w:rPr>
      </w:pPr>
      <w:r>
        <w:rPr>
          <w:rFonts w:cstheme="minorHAnsi"/>
          <w:color w:val="333333"/>
          <w:sz w:val="24"/>
          <w:szCs w:val="24"/>
        </w:rPr>
        <w:t xml:space="preserve">Son intégration dans les système d’information existants ou en devenir sera également étudiée. </w:t>
      </w:r>
    </w:p>
    <w:p w14:paraId="62E6D915" w14:textId="13B9875D" w:rsidR="00E728ED" w:rsidRDefault="00E728ED" w:rsidP="00E728ED">
      <w:pPr>
        <w:autoSpaceDE w:val="0"/>
        <w:autoSpaceDN w:val="0"/>
        <w:adjustRightInd w:val="0"/>
        <w:spacing w:after="0" w:line="240" w:lineRule="auto"/>
        <w:rPr>
          <w:rFonts w:cstheme="minorHAnsi"/>
          <w:color w:val="333333"/>
          <w:sz w:val="24"/>
          <w:szCs w:val="24"/>
        </w:rPr>
      </w:pPr>
    </w:p>
    <w:p w14:paraId="5B2EEBCB" w14:textId="7192CF06" w:rsidR="00E35805" w:rsidRPr="0063551E" w:rsidRDefault="00E35805" w:rsidP="00452126">
      <w:pPr>
        <w:pStyle w:val="Titre1"/>
        <w:keepNext w:val="0"/>
        <w:keepLines w:val="0"/>
        <w:widowControl w:val="0"/>
        <w:overflowPunct w:val="0"/>
        <w:autoSpaceDE w:val="0"/>
        <w:autoSpaceDN w:val="0"/>
        <w:adjustRightInd w:val="0"/>
        <w:spacing w:before="360" w:after="240"/>
        <w:ind w:left="720" w:hanging="720"/>
        <w:jc w:val="both"/>
        <w:textAlignment w:val="baseline"/>
        <w:rPr>
          <w:rFonts w:asciiTheme="minorHAnsi" w:hAnsiTheme="minorHAnsi" w:cstheme="minorHAnsi"/>
          <w:sz w:val="24"/>
          <w:szCs w:val="24"/>
        </w:rPr>
      </w:pPr>
      <w:r w:rsidRPr="0063551E">
        <w:rPr>
          <w:rFonts w:asciiTheme="minorHAnsi" w:hAnsiTheme="minorHAnsi" w:cstheme="minorHAnsi"/>
          <w:color w:val="2F7190"/>
          <w:sz w:val="24"/>
          <w:szCs w:val="24"/>
        </w:rPr>
        <w:t xml:space="preserve">Objectifs et organisation de la mission </w:t>
      </w:r>
    </w:p>
    <w:p w14:paraId="3218B96B" w14:textId="77777777" w:rsidR="00E35805" w:rsidRPr="0063551E" w:rsidRDefault="00E35805" w:rsidP="009D7842">
      <w:pPr>
        <w:autoSpaceDE w:val="0"/>
        <w:autoSpaceDN w:val="0"/>
        <w:adjustRightInd w:val="0"/>
        <w:spacing w:after="0"/>
        <w:jc w:val="both"/>
        <w:rPr>
          <w:rFonts w:cstheme="minorHAnsi"/>
          <w:sz w:val="24"/>
          <w:szCs w:val="24"/>
        </w:rPr>
      </w:pPr>
    </w:p>
    <w:p w14:paraId="69DC9B55" w14:textId="77777777" w:rsidR="00C36B7B" w:rsidRDefault="00B34FE8" w:rsidP="00A61FF7">
      <w:pPr>
        <w:autoSpaceDE w:val="0"/>
        <w:autoSpaceDN w:val="0"/>
        <w:adjustRightInd w:val="0"/>
        <w:spacing w:after="0" w:line="240" w:lineRule="auto"/>
        <w:rPr>
          <w:rFonts w:cstheme="minorHAnsi"/>
          <w:color w:val="333333"/>
          <w:sz w:val="24"/>
          <w:szCs w:val="24"/>
        </w:rPr>
      </w:pPr>
      <w:r>
        <w:rPr>
          <w:rFonts w:cstheme="minorHAnsi"/>
          <w:color w:val="333333"/>
          <w:sz w:val="24"/>
          <w:szCs w:val="24"/>
        </w:rPr>
        <w:t xml:space="preserve">Afin d’atteindre les objectifs de la mission, l’expert-e interviendra en lien étroit avec l’expert responsable de la gestion des ressources humaines auprès du Directeur Général de la Fonction Publique. </w:t>
      </w:r>
    </w:p>
    <w:p w14:paraId="7885EC24" w14:textId="0CDB1B4E" w:rsidR="00C536DC" w:rsidRDefault="00452126" w:rsidP="00A61FF7">
      <w:pPr>
        <w:autoSpaceDE w:val="0"/>
        <w:autoSpaceDN w:val="0"/>
        <w:adjustRightInd w:val="0"/>
        <w:spacing w:after="0" w:line="240" w:lineRule="auto"/>
        <w:rPr>
          <w:rFonts w:cstheme="minorHAnsi"/>
          <w:color w:val="333333"/>
          <w:sz w:val="24"/>
          <w:szCs w:val="24"/>
        </w:rPr>
      </w:pPr>
      <w:r w:rsidRPr="0063551E">
        <w:rPr>
          <w:rFonts w:cstheme="minorHAnsi"/>
          <w:color w:val="333333"/>
          <w:sz w:val="24"/>
          <w:szCs w:val="24"/>
        </w:rPr>
        <w:t>La première étape de l’élaboration d</w:t>
      </w:r>
      <w:r w:rsidR="00C536DC">
        <w:rPr>
          <w:rFonts w:cstheme="minorHAnsi"/>
          <w:color w:val="333333"/>
          <w:sz w:val="24"/>
          <w:szCs w:val="24"/>
        </w:rPr>
        <w:t xml:space="preserve">u </w:t>
      </w:r>
      <w:r w:rsidRPr="0063551E">
        <w:rPr>
          <w:rFonts w:cstheme="minorHAnsi"/>
          <w:color w:val="333333"/>
          <w:sz w:val="24"/>
          <w:szCs w:val="24"/>
        </w:rPr>
        <w:t xml:space="preserve">manuel </w:t>
      </w:r>
      <w:r w:rsidR="00C536DC">
        <w:rPr>
          <w:rFonts w:cstheme="minorHAnsi"/>
          <w:color w:val="333333"/>
          <w:sz w:val="24"/>
          <w:szCs w:val="24"/>
        </w:rPr>
        <w:t xml:space="preserve">des procédures </w:t>
      </w:r>
      <w:r w:rsidRPr="0063551E">
        <w:rPr>
          <w:rFonts w:cstheme="minorHAnsi"/>
          <w:color w:val="333333"/>
          <w:sz w:val="24"/>
          <w:szCs w:val="24"/>
        </w:rPr>
        <w:t xml:space="preserve">consistera à identifier tous les processus RH gérés </w:t>
      </w:r>
      <w:r w:rsidR="004571D3" w:rsidRPr="0063551E">
        <w:rPr>
          <w:rFonts w:cstheme="minorHAnsi"/>
          <w:color w:val="333333"/>
          <w:sz w:val="24"/>
          <w:szCs w:val="24"/>
        </w:rPr>
        <w:t>par la</w:t>
      </w:r>
      <w:r w:rsidRPr="0063551E">
        <w:rPr>
          <w:rFonts w:cstheme="minorHAnsi"/>
          <w:color w:val="333333"/>
          <w:sz w:val="24"/>
          <w:szCs w:val="24"/>
        </w:rPr>
        <w:t xml:space="preserve"> DGFP. Pour chaque processus, les procédures qui le composent seront identifiées</w:t>
      </w:r>
      <w:r w:rsidR="00C536DC">
        <w:rPr>
          <w:rFonts w:cstheme="minorHAnsi"/>
          <w:color w:val="333333"/>
          <w:sz w:val="24"/>
          <w:szCs w:val="24"/>
        </w:rPr>
        <w:t xml:space="preserve"> et </w:t>
      </w:r>
      <w:r w:rsidRPr="0063551E">
        <w:rPr>
          <w:rFonts w:cstheme="minorHAnsi"/>
          <w:color w:val="333333"/>
          <w:sz w:val="24"/>
          <w:szCs w:val="24"/>
        </w:rPr>
        <w:t>traitées conformément au cadre légal et réglementaire</w:t>
      </w:r>
      <w:r w:rsidR="004D3576">
        <w:rPr>
          <w:rFonts w:cstheme="minorHAnsi"/>
          <w:color w:val="333333"/>
          <w:sz w:val="24"/>
          <w:szCs w:val="24"/>
        </w:rPr>
        <w:t xml:space="preserve">. </w:t>
      </w:r>
      <w:r w:rsidRPr="0063551E">
        <w:rPr>
          <w:rFonts w:cstheme="minorHAnsi"/>
          <w:color w:val="333333"/>
          <w:sz w:val="24"/>
          <w:szCs w:val="24"/>
        </w:rPr>
        <w:t xml:space="preserve"> </w:t>
      </w:r>
    </w:p>
    <w:p w14:paraId="7CD293F9" w14:textId="77777777" w:rsidR="00C536DC" w:rsidRDefault="00C536DC" w:rsidP="00A61FF7">
      <w:pPr>
        <w:autoSpaceDE w:val="0"/>
        <w:autoSpaceDN w:val="0"/>
        <w:adjustRightInd w:val="0"/>
        <w:spacing w:after="0" w:line="240" w:lineRule="auto"/>
        <w:rPr>
          <w:rFonts w:cstheme="minorHAnsi"/>
          <w:color w:val="333333"/>
          <w:sz w:val="24"/>
          <w:szCs w:val="24"/>
        </w:rPr>
      </w:pPr>
    </w:p>
    <w:p w14:paraId="3B97914E" w14:textId="2FE4EFDC" w:rsidR="00A04D10" w:rsidRPr="0063551E" w:rsidRDefault="00452126" w:rsidP="00A61FF7">
      <w:pPr>
        <w:autoSpaceDE w:val="0"/>
        <w:autoSpaceDN w:val="0"/>
        <w:adjustRightInd w:val="0"/>
        <w:spacing w:after="0" w:line="240" w:lineRule="auto"/>
        <w:rPr>
          <w:rFonts w:cstheme="minorHAnsi"/>
          <w:bCs/>
          <w:sz w:val="24"/>
          <w:szCs w:val="24"/>
        </w:rPr>
      </w:pPr>
      <w:r w:rsidRPr="0063551E">
        <w:rPr>
          <w:rFonts w:cstheme="minorHAnsi"/>
          <w:color w:val="333333"/>
          <w:sz w:val="24"/>
          <w:szCs w:val="24"/>
        </w:rPr>
        <w:t xml:space="preserve">Les processus devront respecter le cadre posé par le décret n° </w:t>
      </w:r>
      <w:r w:rsidRPr="0063551E">
        <w:rPr>
          <w:rFonts w:cstheme="minorHAnsi"/>
          <w:bCs/>
          <w:sz w:val="24"/>
          <w:szCs w:val="24"/>
        </w:rPr>
        <w:t xml:space="preserve">86-94 du 8 octobre 1994 relatif aux attributions des Ministres en matière de gestion des fonctionnaires et des agents contractuels de l’Etat.  </w:t>
      </w:r>
    </w:p>
    <w:p w14:paraId="65EB38B2" w14:textId="7BA0C30B" w:rsidR="00A61FF7" w:rsidRPr="0063551E" w:rsidRDefault="00A61FF7" w:rsidP="00A61FF7">
      <w:pPr>
        <w:autoSpaceDE w:val="0"/>
        <w:autoSpaceDN w:val="0"/>
        <w:adjustRightInd w:val="0"/>
        <w:spacing w:after="0" w:line="240" w:lineRule="auto"/>
        <w:rPr>
          <w:rFonts w:cstheme="minorHAnsi"/>
          <w:sz w:val="24"/>
          <w:szCs w:val="24"/>
        </w:rPr>
      </w:pPr>
      <w:r w:rsidRPr="0063551E">
        <w:rPr>
          <w:rFonts w:cstheme="minorHAnsi"/>
          <w:bCs/>
          <w:sz w:val="24"/>
          <w:szCs w:val="24"/>
        </w:rPr>
        <w:t xml:space="preserve">A ce titre, </w:t>
      </w:r>
      <w:r w:rsidR="00FD4786" w:rsidRPr="0063551E">
        <w:rPr>
          <w:rFonts w:cstheme="minorHAnsi"/>
          <w:bCs/>
          <w:sz w:val="24"/>
          <w:szCs w:val="24"/>
        </w:rPr>
        <w:t xml:space="preserve">il est rappelé que </w:t>
      </w:r>
      <w:r w:rsidRPr="0063551E">
        <w:rPr>
          <w:rFonts w:cstheme="minorHAnsi"/>
          <w:bCs/>
          <w:sz w:val="24"/>
          <w:szCs w:val="24"/>
        </w:rPr>
        <w:t xml:space="preserve">le </w:t>
      </w:r>
      <w:r w:rsidR="00452126" w:rsidRPr="0063551E">
        <w:rPr>
          <w:rFonts w:cstheme="minorHAnsi"/>
          <w:sz w:val="24"/>
          <w:szCs w:val="24"/>
        </w:rPr>
        <w:t xml:space="preserve">Ministre chargé de la </w:t>
      </w:r>
      <w:r w:rsidR="00C536DC">
        <w:rPr>
          <w:rFonts w:cstheme="minorHAnsi"/>
          <w:sz w:val="24"/>
          <w:szCs w:val="24"/>
        </w:rPr>
        <w:t>F</w:t>
      </w:r>
      <w:r w:rsidR="00452126" w:rsidRPr="0063551E">
        <w:rPr>
          <w:rFonts w:cstheme="minorHAnsi"/>
          <w:sz w:val="24"/>
          <w:szCs w:val="24"/>
        </w:rPr>
        <w:t xml:space="preserve">onction </w:t>
      </w:r>
      <w:r w:rsidR="00C536DC">
        <w:rPr>
          <w:rFonts w:cstheme="minorHAnsi"/>
          <w:sz w:val="24"/>
          <w:szCs w:val="24"/>
        </w:rPr>
        <w:t>P</w:t>
      </w:r>
      <w:r w:rsidR="00452126" w:rsidRPr="0063551E">
        <w:rPr>
          <w:rFonts w:cstheme="minorHAnsi"/>
          <w:sz w:val="24"/>
          <w:szCs w:val="24"/>
        </w:rPr>
        <w:t xml:space="preserve">ublique </w:t>
      </w:r>
      <w:r w:rsidRPr="0063551E">
        <w:rPr>
          <w:rFonts w:cstheme="minorHAnsi"/>
          <w:sz w:val="24"/>
          <w:szCs w:val="24"/>
        </w:rPr>
        <w:t xml:space="preserve">dispose des pouvoirs de gestion </w:t>
      </w:r>
      <w:r w:rsidR="00452126" w:rsidRPr="0063551E">
        <w:rPr>
          <w:rFonts w:cstheme="minorHAnsi"/>
          <w:sz w:val="24"/>
          <w:szCs w:val="24"/>
        </w:rPr>
        <w:t xml:space="preserve">à l’égard des fonctionnaires de l’Etat </w:t>
      </w:r>
      <w:r w:rsidRPr="0063551E">
        <w:rPr>
          <w:rFonts w:cstheme="minorHAnsi"/>
          <w:sz w:val="24"/>
          <w:szCs w:val="24"/>
        </w:rPr>
        <w:t xml:space="preserve">suivants </w:t>
      </w:r>
      <w:r w:rsidR="00452126" w:rsidRPr="0063551E">
        <w:rPr>
          <w:rFonts w:cstheme="minorHAnsi"/>
          <w:sz w:val="24"/>
          <w:szCs w:val="24"/>
        </w:rPr>
        <w:t xml:space="preserve">: </w:t>
      </w:r>
    </w:p>
    <w:p w14:paraId="2B34AE88" w14:textId="77777777" w:rsidR="00452126" w:rsidRPr="0063551E" w:rsidRDefault="00452126" w:rsidP="00452126">
      <w:pPr>
        <w:pStyle w:val="Default"/>
        <w:rPr>
          <w:rFonts w:asciiTheme="minorHAnsi" w:hAnsiTheme="minorHAnsi" w:cstheme="minorHAnsi"/>
        </w:rPr>
      </w:pPr>
      <w:r w:rsidRPr="0063551E">
        <w:rPr>
          <w:rFonts w:asciiTheme="minorHAnsi" w:hAnsiTheme="minorHAnsi" w:cstheme="minorHAnsi"/>
        </w:rPr>
        <w:t xml:space="preserve">a) en ce qui concerne les fonctionnaires des corps interministériels : </w:t>
      </w:r>
    </w:p>
    <w:p w14:paraId="61455DD9" w14:textId="1274DF35" w:rsidR="00A61FF7" w:rsidRPr="0063551E" w:rsidRDefault="00452126" w:rsidP="00452126">
      <w:pPr>
        <w:pStyle w:val="Default"/>
        <w:rPr>
          <w:rFonts w:asciiTheme="minorHAnsi" w:hAnsiTheme="minorHAnsi" w:cstheme="minorHAnsi"/>
        </w:rPr>
      </w:pPr>
      <w:r w:rsidRPr="0063551E">
        <w:rPr>
          <w:rFonts w:asciiTheme="minorHAnsi" w:hAnsiTheme="minorHAnsi" w:cstheme="minorHAnsi"/>
        </w:rPr>
        <w:t xml:space="preserve">- la nomination et la titularisation ; l'avancement ; les différentes positions ; les sanctions du 2° groupes prévus par la loi n° 93 09 du 18 janvier 1993 </w:t>
      </w:r>
      <w:r w:rsidR="00A61FF7" w:rsidRPr="0063551E">
        <w:rPr>
          <w:rFonts w:asciiTheme="minorHAnsi" w:hAnsiTheme="minorHAnsi" w:cstheme="minorHAnsi"/>
        </w:rPr>
        <w:t xml:space="preserve">; </w:t>
      </w:r>
      <w:r w:rsidRPr="0063551E">
        <w:rPr>
          <w:rFonts w:asciiTheme="minorHAnsi" w:hAnsiTheme="minorHAnsi" w:cstheme="minorHAnsi"/>
        </w:rPr>
        <w:t xml:space="preserve">les cessations définitives de fonctions. </w:t>
      </w:r>
    </w:p>
    <w:p w14:paraId="405A78F6" w14:textId="77777777" w:rsidR="00452126" w:rsidRPr="0063551E" w:rsidRDefault="00452126" w:rsidP="00452126">
      <w:pPr>
        <w:pStyle w:val="Default"/>
        <w:rPr>
          <w:rFonts w:asciiTheme="minorHAnsi" w:hAnsiTheme="minorHAnsi" w:cstheme="minorHAnsi"/>
        </w:rPr>
      </w:pPr>
      <w:r w:rsidRPr="0063551E">
        <w:rPr>
          <w:rFonts w:asciiTheme="minorHAnsi" w:hAnsiTheme="minorHAnsi" w:cstheme="minorHAnsi"/>
        </w:rPr>
        <w:t xml:space="preserve">b) en ce qui concerne les fonctionnaires des autres corps : </w:t>
      </w:r>
    </w:p>
    <w:p w14:paraId="528F6292" w14:textId="2BEFA008" w:rsidR="00A61FF7" w:rsidRPr="0063551E" w:rsidRDefault="00452126" w:rsidP="00452126">
      <w:pPr>
        <w:pStyle w:val="Default"/>
        <w:rPr>
          <w:rFonts w:asciiTheme="minorHAnsi" w:hAnsiTheme="minorHAnsi" w:cstheme="minorHAnsi"/>
        </w:rPr>
      </w:pPr>
      <w:r w:rsidRPr="0063551E">
        <w:rPr>
          <w:rFonts w:asciiTheme="minorHAnsi" w:hAnsiTheme="minorHAnsi" w:cstheme="minorHAnsi"/>
        </w:rPr>
        <w:t xml:space="preserve">- la nomination dans les corps classés en catégorie "A" ; les sanctions du 2° groupe ; les cessations définitives de fonctions de fonctionnaires classés dans la catégorie "A". </w:t>
      </w:r>
    </w:p>
    <w:p w14:paraId="22DB27E1" w14:textId="77777777" w:rsidR="00A04D10" w:rsidRPr="0063551E" w:rsidRDefault="00A04D10" w:rsidP="00452126">
      <w:pPr>
        <w:pStyle w:val="Default"/>
        <w:rPr>
          <w:rFonts w:asciiTheme="minorHAnsi" w:hAnsiTheme="minorHAnsi" w:cstheme="minorHAnsi"/>
        </w:rPr>
      </w:pPr>
    </w:p>
    <w:p w14:paraId="627AD4B4" w14:textId="77777777" w:rsidR="00A61FF7" w:rsidRPr="0063551E" w:rsidRDefault="00452126" w:rsidP="00452126">
      <w:pPr>
        <w:pStyle w:val="Default"/>
        <w:rPr>
          <w:rFonts w:asciiTheme="minorHAnsi" w:hAnsiTheme="minorHAnsi" w:cstheme="minorHAnsi"/>
        </w:rPr>
      </w:pPr>
      <w:r w:rsidRPr="0063551E">
        <w:rPr>
          <w:rFonts w:asciiTheme="minorHAnsi" w:hAnsiTheme="minorHAnsi" w:cstheme="minorHAnsi"/>
        </w:rPr>
        <w:t xml:space="preserve">Les Ministres gestionnaires disposent à l’égard des fonctionnaires de l'Etat appartenant aux corps qui leur sont rattachés des pouvoirs de gestion </w:t>
      </w:r>
      <w:r w:rsidR="00A61FF7" w:rsidRPr="0063551E">
        <w:rPr>
          <w:rFonts w:asciiTheme="minorHAnsi" w:hAnsiTheme="minorHAnsi" w:cstheme="minorHAnsi"/>
        </w:rPr>
        <w:t xml:space="preserve">suivants : </w:t>
      </w:r>
    </w:p>
    <w:p w14:paraId="280ABDA3" w14:textId="02C5347A" w:rsidR="00452126" w:rsidRPr="0063551E" w:rsidRDefault="00452126" w:rsidP="00452126">
      <w:pPr>
        <w:pStyle w:val="Default"/>
        <w:rPr>
          <w:rFonts w:asciiTheme="minorHAnsi" w:hAnsiTheme="minorHAnsi" w:cstheme="minorHAnsi"/>
        </w:rPr>
      </w:pPr>
      <w:r w:rsidRPr="0063551E">
        <w:rPr>
          <w:rFonts w:asciiTheme="minorHAnsi" w:hAnsiTheme="minorHAnsi" w:cstheme="minorHAnsi"/>
        </w:rPr>
        <w:t xml:space="preserve"> </w:t>
      </w:r>
    </w:p>
    <w:p w14:paraId="5DD6687D" w14:textId="25025711" w:rsidR="00214E09" w:rsidRPr="0063551E" w:rsidRDefault="00452126" w:rsidP="00214E09">
      <w:pPr>
        <w:pStyle w:val="Default"/>
        <w:rPr>
          <w:rFonts w:asciiTheme="minorHAnsi" w:hAnsiTheme="minorHAnsi" w:cstheme="minorHAnsi"/>
        </w:rPr>
      </w:pPr>
      <w:r w:rsidRPr="0063551E">
        <w:rPr>
          <w:rFonts w:asciiTheme="minorHAnsi" w:hAnsiTheme="minorHAnsi" w:cstheme="minorHAnsi"/>
        </w:rPr>
        <w:t>- la titularisation dans les corps classés en catégorie "A"</w:t>
      </w:r>
      <w:r w:rsidR="00C536DC">
        <w:rPr>
          <w:rFonts w:asciiTheme="minorHAnsi" w:hAnsiTheme="minorHAnsi" w:cstheme="minorHAnsi"/>
        </w:rPr>
        <w:t> :</w:t>
      </w:r>
      <w:r w:rsidRPr="0063551E">
        <w:rPr>
          <w:rFonts w:asciiTheme="minorHAnsi" w:hAnsiTheme="minorHAnsi" w:cstheme="minorHAnsi"/>
        </w:rPr>
        <w:t xml:space="preserve"> </w:t>
      </w:r>
      <w:r w:rsidR="00214E09" w:rsidRPr="0063551E">
        <w:rPr>
          <w:rFonts w:asciiTheme="minorHAnsi" w:hAnsiTheme="minorHAnsi" w:cstheme="minorHAnsi"/>
        </w:rPr>
        <w:t>la titularisation</w:t>
      </w:r>
      <w:r w:rsidR="00214E09">
        <w:rPr>
          <w:rFonts w:asciiTheme="minorHAnsi" w:hAnsiTheme="minorHAnsi" w:cstheme="minorHAnsi"/>
        </w:rPr>
        <w:t xml:space="preserve">, </w:t>
      </w:r>
      <w:r w:rsidR="00214E09" w:rsidRPr="0063551E">
        <w:rPr>
          <w:rFonts w:asciiTheme="minorHAnsi" w:hAnsiTheme="minorHAnsi" w:cstheme="minorHAnsi"/>
        </w:rPr>
        <w:t>la mise en position statutaire</w:t>
      </w:r>
      <w:r w:rsidR="00214E09">
        <w:rPr>
          <w:rFonts w:asciiTheme="minorHAnsi" w:hAnsiTheme="minorHAnsi" w:cstheme="minorHAnsi"/>
        </w:rPr>
        <w:t xml:space="preserve"> et </w:t>
      </w:r>
      <w:r w:rsidR="00214E09" w:rsidRPr="0063551E">
        <w:rPr>
          <w:rFonts w:asciiTheme="minorHAnsi" w:hAnsiTheme="minorHAnsi" w:cstheme="minorHAnsi"/>
        </w:rPr>
        <w:t>les sanctions du 1° groupe prévu</w:t>
      </w:r>
      <w:r w:rsidR="00214E09">
        <w:rPr>
          <w:rFonts w:asciiTheme="minorHAnsi" w:hAnsiTheme="minorHAnsi" w:cstheme="minorHAnsi"/>
        </w:rPr>
        <w:t>e</w:t>
      </w:r>
      <w:r w:rsidR="00214E09" w:rsidRPr="0063551E">
        <w:rPr>
          <w:rFonts w:asciiTheme="minorHAnsi" w:hAnsiTheme="minorHAnsi" w:cstheme="minorHAnsi"/>
        </w:rPr>
        <w:t>s par la loi n°93 09 du 18 janvier 1993</w:t>
      </w:r>
      <w:r w:rsidR="00214E09">
        <w:rPr>
          <w:rFonts w:asciiTheme="minorHAnsi" w:hAnsiTheme="minorHAnsi" w:cstheme="minorHAnsi"/>
        </w:rPr>
        <w:t xml:space="preserve"> ; </w:t>
      </w:r>
      <w:r w:rsidR="00214E09" w:rsidRPr="0063551E">
        <w:rPr>
          <w:rFonts w:asciiTheme="minorHAnsi" w:hAnsiTheme="minorHAnsi" w:cstheme="minorHAnsi"/>
        </w:rPr>
        <w:t xml:space="preserve">la mise en congés ou </w:t>
      </w:r>
      <w:r w:rsidR="00214E09">
        <w:rPr>
          <w:rFonts w:asciiTheme="minorHAnsi" w:hAnsiTheme="minorHAnsi" w:cstheme="minorHAnsi"/>
        </w:rPr>
        <w:t>l’</w:t>
      </w:r>
      <w:r w:rsidR="00214E09" w:rsidRPr="0063551E">
        <w:rPr>
          <w:rFonts w:asciiTheme="minorHAnsi" w:hAnsiTheme="minorHAnsi" w:cstheme="minorHAnsi"/>
        </w:rPr>
        <w:t>octroi de permission</w:t>
      </w:r>
      <w:r w:rsidR="00214E09">
        <w:rPr>
          <w:rFonts w:asciiTheme="minorHAnsi" w:hAnsiTheme="minorHAnsi" w:cstheme="minorHAnsi"/>
        </w:rPr>
        <w:t>s</w:t>
      </w:r>
      <w:r w:rsidR="00214E09" w:rsidRPr="0063551E">
        <w:rPr>
          <w:rFonts w:asciiTheme="minorHAnsi" w:hAnsiTheme="minorHAnsi" w:cstheme="minorHAnsi"/>
        </w:rPr>
        <w:t xml:space="preserve"> ; les mutations</w:t>
      </w:r>
      <w:r w:rsidR="00214E09">
        <w:rPr>
          <w:rFonts w:asciiTheme="minorHAnsi" w:hAnsiTheme="minorHAnsi" w:cstheme="minorHAnsi"/>
        </w:rPr>
        <w:t xml:space="preserve">. </w:t>
      </w:r>
      <w:r w:rsidR="00214E09" w:rsidRPr="0063551E">
        <w:rPr>
          <w:rFonts w:asciiTheme="minorHAnsi" w:hAnsiTheme="minorHAnsi" w:cstheme="minorHAnsi"/>
        </w:rPr>
        <w:t xml:space="preserve"> </w:t>
      </w:r>
    </w:p>
    <w:p w14:paraId="38942A6B" w14:textId="4BEF08E3" w:rsidR="00452126" w:rsidRPr="0063551E" w:rsidRDefault="00452126" w:rsidP="00A61FF7">
      <w:pPr>
        <w:pStyle w:val="Default"/>
        <w:rPr>
          <w:rFonts w:asciiTheme="minorHAnsi" w:hAnsiTheme="minorHAnsi" w:cstheme="minorHAnsi"/>
        </w:rPr>
      </w:pPr>
    </w:p>
    <w:p w14:paraId="303DE2E5" w14:textId="21DF8574" w:rsidR="00214E09" w:rsidRPr="0063551E" w:rsidRDefault="00452126" w:rsidP="00214E09">
      <w:pPr>
        <w:pStyle w:val="Default"/>
        <w:rPr>
          <w:rFonts w:asciiTheme="minorHAnsi" w:hAnsiTheme="minorHAnsi" w:cstheme="minorHAnsi"/>
        </w:rPr>
      </w:pPr>
      <w:r w:rsidRPr="0063551E">
        <w:rPr>
          <w:rFonts w:asciiTheme="minorHAnsi" w:hAnsiTheme="minorHAnsi" w:cstheme="minorHAnsi"/>
        </w:rPr>
        <w:t xml:space="preserve">- </w:t>
      </w:r>
      <w:r w:rsidR="001844D4" w:rsidRPr="0063551E">
        <w:rPr>
          <w:rFonts w:asciiTheme="minorHAnsi" w:hAnsiTheme="minorHAnsi" w:cstheme="minorHAnsi"/>
        </w:rPr>
        <w:t>pour les corps classés en catégorie "B" et "C"</w:t>
      </w:r>
      <w:r w:rsidR="00214E09">
        <w:rPr>
          <w:rFonts w:asciiTheme="minorHAnsi" w:hAnsiTheme="minorHAnsi" w:cstheme="minorHAnsi"/>
        </w:rPr>
        <w:t xml:space="preserve"> : </w:t>
      </w:r>
      <w:r w:rsidR="00214E09" w:rsidRPr="0063551E">
        <w:rPr>
          <w:rFonts w:asciiTheme="minorHAnsi" w:hAnsiTheme="minorHAnsi" w:cstheme="minorHAnsi"/>
        </w:rPr>
        <w:t>la nomination et la titularisation</w:t>
      </w:r>
      <w:r w:rsidR="00214E09">
        <w:rPr>
          <w:rFonts w:asciiTheme="minorHAnsi" w:hAnsiTheme="minorHAnsi" w:cstheme="minorHAnsi"/>
        </w:rPr>
        <w:t>,</w:t>
      </w:r>
      <w:r w:rsidR="001844D4">
        <w:rPr>
          <w:rFonts w:asciiTheme="minorHAnsi" w:hAnsiTheme="minorHAnsi" w:cstheme="minorHAnsi"/>
        </w:rPr>
        <w:t xml:space="preserve"> </w:t>
      </w:r>
      <w:r w:rsidRPr="0063551E">
        <w:rPr>
          <w:rFonts w:asciiTheme="minorHAnsi" w:hAnsiTheme="minorHAnsi" w:cstheme="minorHAnsi"/>
        </w:rPr>
        <w:t>la mise en position statutaire</w:t>
      </w:r>
      <w:r w:rsidR="00C536DC">
        <w:rPr>
          <w:rFonts w:asciiTheme="minorHAnsi" w:hAnsiTheme="minorHAnsi" w:cstheme="minorHAnsi"/>
        </w:rPr>
        <w:t> </w:t>
      </w:r>
      <w:r w:rsidR="001844D4">
        <w:rPr>
          <w:rFonts w:asciiTheme="minorHAnsi" w:hAnsiTheme="minorHAnsi" w:cstheme="minorHAnsi"/>
        </w:rPr>
        <w:t xml:space="preserve">et </w:t>
      </w:r>
      <w:r w:rsidRPr="0063551E">
        <w:rPr>
          <w:rFonts w:asciiTheme="minorHAnsi" w:hAnsiTheme="minorHAnsi" w:cstheme="minorHAnsi"/>
        </w:rPr>
        <w:t xml:space="preserve">les sanctions du 1° groupe </w:t>
      </w:r>
      <w:r w:rsidR="001844D4" w:rsidRPr="0063551E">
        <w:rPr>
          <w:rFonts w:asciiTheme="minorHAnsi" w:hAnsiTheme="minorHAnsi" w:cstheme="minorHAnsi"/>
        </w:rPr>
        <w:t xml:space="preserve">et du 2° groupe </w:t>
      </w:r>
      <w:r w:rsidRPr="0063551E">
        <w:rPr>
          <w:rFonts w:asciiTheme="minorHAnsi" w:hAnsiTheme="minorHAnsi" w:cstheme="minorHAnsi"/>
        </w:rPr>
        <w:t>prévu</w:t>
      </w:r>
      <w:r w:rsidR="001844D4">
        <w:rPr>
          <w:rFonts w:asciiTheme="minorHAnsi" w:hAnsiTheme="minorHAnsi" w:cstheme="minorHAnsi"/>
        </w:rPr>
        <w:t>e</w:t>
      </w:r>
      <w:r w:rsidRPr="0063551E">
        <w:rPr>
          <w:rFonts w:asciiTheme="minorHAnsi" w:hAnsiTheme="minorHAnsi" w:cstheme="minorHAnsi"/>
        </w:rPr>
        <w:t>s par la loi n°93 09 du 18 janvier 1993</w:t>
      </w:r>
      <w:r w:rsidR="00214E09">
        <w:rPr>
          <w:rFonts w:asciiTheme="minorHAnsi" w:hAnsiTheme="minorHAnsi" w:cstheme="minorHAnsi"/>
        </w:rPr>
        <w:t xml:space="preserve"> ; </w:t>
      </w:r>
      <w:r w:rsidR="00214E09" w:rsidRPr="0063551E">
        <w:rPr>
          <w:rFonts w:asciiTheme="minorHAnsi" w:hAnsiTheme="minorHAnsi" w:cstheme="minorHAnsi"/>
        </w:rPr>
        <w:t xml:space="preserve">la mise en congés ou </w:t>
      </w:r>
      <w:r w:rsidR="00214E09">
        <w:rPr>
          <w:rFonts w:asciiTheme="minorHAnsi" w:hAnsiTheme="minorHAnsi" w:cstheme="minorHAnsi"/>
        </w:rPr>
        <w:t>l’</w:t>
      </w:r>
      <w:r w:rsidR="00214E09" w:rsidRPr="0063551E">
        <w:rPr>
          <w:rFonts w:asciiTheme="minorHAnsi" w:hAnsiTheme="minorHAnsi" w:cstheme="minorHAnsi"/>
        </w:rPr>
        <w:t>octroi de permission</w:t>
      </w:r>
      <w:r w:rsidR="00214E09">
        <w:rPr>
          <w:rFonts w:asciiTheme="minorHAnsi" w:hAnsiTheme="minorHAnsi" w:cstheme="minorHAnsi"/>
        </w:rPr>
        <w:t>s</w:t>
      </w:r>
      <w:r w:rsidR="00214E09" w:rsidRPr="0063551E">
        <w:rPr>
          <w:rFonts w:asciiTheme="minorHAnsi" w:hAnsiTheme="minorHAnsi" w:cstheme="minorHAnsi"/>
        </w:rPr>
        <w:t xml:space="preserve"> ; les mutations</w:t>
      </w:r>
      <w:r w:rsidR="00214E09">
        <w:rPr>
          <w:rFonts w:asciiTheme="minorHAnsi" w:hAnsiTheme="minorHAnsi" w:cstheme="minorHAnsi"/>
        </w:rPr>
        <w:t xml:space="preserve">. </w:t>
      </w:r>
      <w:r w:rsidR="00214E09" w:rsidRPr="0063551E">
        <w:rPr>
          <w:rFonts w:asciiTheme="minorHAnsi" w:hAnsiTheme="minorHAnsi" w:cstheme="minorHAnsi"/>
        </w:rPr>
        <w:t xml:space="preserve"> </w:t>
      </w:r>
    </w:p>
    <w:p w14:paraId="654E49B3" w14:textId="5071FF5B" w:rsidR="00A61FF7" w:rsidRPr="0063551E" w:rsidRDefault="00A61FF7" w:rsidP="00A61FF7">
      <w:pPr>
        <w:pStyle w:val="Default"/>
        <w:rPr>
          <w:rFonts w:asciiTheme="minorHAnsi" w:hAnsiTheme="minorHAnsi" w:cstheme="minorHAnsi"/>
        </w:rPr>
      </w:pPr>
    </w:p>
    <w:p w14:paraId="25187A4E" w14:textId="612F31FD" w:rsidR="00452126" w:rsidRPr="0063551E" w:rsidRDefault="00A61FF7" w:rsidP="00102BB0">
      <w:pPr>
        <w:pStyle w:val="Default"/>
        <w:numPr>
          <w:ilvl w:val="0"/>
          <w:numId w:val="11"/>
        </w:numPr>
        <w:ind w:left="-37"/>
        <w:rPr>
          <w:rFonts w:asciiTheme="minorHAnsi" w:hAnsiTheme="minorHAnsi" w:cstheme="minorHAnsi"/>
        </w:rPr>
      </w:pPr>
      <w:r w:rsidRPr="0063551E">
        <w:rPr>
          <w:rFonts w:asciiTheme="minorHAnsi" w:hAnsiTheme="minorHAnsi" w:cstheme="minorHAnsi"/>
        </w:rPr>
        <w:t xml:space="preserve">Toutefois, </w:t>
      </w:r>
      <w:r w:rsidR="00FD4786" w:rsidRPr="0063551E">
        <w:rPr>
          <w:rFonts w:asciiTheme="minorHAnsi" w:hAnsiTheme="minorHAnsi" w:cstheme="minorHAnsi"/>
        </w:rPr>
        <w:t xml:space="preserve">tous </w:t>
      </w:r>
      <w:r w:rsidRPr="0063551E">
        <w:rPr>
          <w:rFonts w:asciiTheme="minorHAnsi" w:hAnsiTheme="minorHAnsi" w:cstheme="minorHAnsi"/>
        </w:rPr>
        <w:t>l</w:t>
      </w:r>
      <w:r w:rsidR="00452126" w:rsidRPr="0063551E">
        <w:rPr>
          <w:rFonts w:asciiTheme="minorHAnsi" w:hAnsiTheme="minorHAnsi" w:cstheme="minorHAnsi"/>
        </w:rPr>
        <w:t xml:space="preserve">es actes pris sous forme d'arrêtés sont soumis aux visas préalables de la direction </w:t>
      </w:r>
      <w:r w:rsidR="00214E09">
        <w:rPr>
          <w:rFonts w:asciiTheme="minorHAnsi" w:hAnsiTheme="minorHAnsi" w:cstheme="minorHAnsi"/>
        </w:rPr>
        <w:t xml:space="preserve">générale </w:t>
      </w:r>
      <w:r w:rsidR="00452126" w:rsidRPr="0063551E">
        <w:rPr>
          <w:rFonts w:asciiTheme="minorHAnsi" w:hAnsiTheme="minorHAnsi" w:cstheme="minorHAnsi"/>
        </w:rPr>
        <w:t>de la fonction publique, de la direction de la législation, de la direction du budget</w:t>
      </w:r>
      <w:r w:rsidR="00A04D10" w:rsidRPr="0063551E">
        <w:rPr>
          <w:rFonts w:asciiTheme="minorHAnsi" w:hAnsiTheme="minorHAnsi" w:cstheme="minorHAnsi"/>
        </w:rPr>
        <w:t xml:space="preserve">. </w:t>
      </w:r>
      <w:r w:rsidR="00452126" w:rsidRPr="0063551E">
        <w:rPr>
          <w:rFonts w:asciiTheme="minorHAnsi" w:hAnsiTheme="minorHAnsi" w:cstheme="minorHAnsi"/>
        </w:rPr>
        <w:t xml:space="preserve">Ceux qui sont pris sous forme de décision sont soumis aux visas préalables de la direction </w:t>
      </w:r>
      <w:r w:rsidR="00214E09">
        <w:rPr>
          <w:rFonts w:asciiTheme="minorHAnsi" w:hAnsiTheme="minorHAnsi" w:cstheme="minorHAnsi"/>
        </w:rPr>
        <w:t xml:space="preserve">générale </w:t>
      </w:r>
      <w:r w:rsidR="00452126" w:rsidRPr="0063551E">
        <w:rPr>
          <w:rFonts w:asciiTheme="minorHAnsi" w:hAnsiTheme="minorHAnsi" w:cstheme="minorHAnsi"/>
        </w:rPr>
        <w:t xml:space="preserve">de la fonction publique et de la direction de la législation. </w:t>
      </w:r>
    </w:p>
    <w:p w14:paraId="250FFD8C" w14:textId="77777777" w:rsidR="00C82921" w:rsidRPr="0063551E" w:rsidRDefault="00C82921" w:rsidP="00C82921">
      <w:pPr>
        <w:pStyle w:val="Paragraphedeliste"/>
        <w:rPr>
          <w:rFonts w:cstheme="minorHAnsi"/>
          <w:sz w:val="24"/>
          <w:szCs w:val="24"/>
        </w:rPr>
      </w:pPr>
    </w:p>
    <w:p w14:paraId="136A6B78" w14:textId="7F8ABBEA" w:rsidR="00C36B7B" w:rsidRPr="0063551E" w:rsidRDefault="00AA5806" w:rsidP="00C36B7B">
      <w:pPr>
        <w:pStyle w:val="Default"/>
        <w:rPr>
          <w:rFonts w:asciiTheme="minorHAnsi" w:hAnsiTheme="minorHAnsi" w:cstheme="minorHAnsi"/>
        </w:rPr>
      </w:pPr>
      <w:r>
        <w:rPr>
          <w:rFonts w:asciiTheme="minorHAnsi" w:hAnsiTheme="minorHAnsi" w:cstheme="minorHAnsi"/>
        </w:rPr>
        <w:t>L</w:t>
      </w:r>
      <w:r w:rsidR="00C82921" w:rsidRPr="0063551E">
        <w:rPr>
          <w:rFonts w:asciiTheme="minorHAnsi" w:hAnsiTheme="minorHAnsi" w:cstheme="minorHAnsi"/>
        </w:rPr>
        <w:t xml:space="preserve">a structure du manuel </w:t>
      </w:r>
      <w:r w:rsidR="00D61390">
        <w:rPr>
          <w:rFonts w:asciiTheme="minorHAnsi" w:hAnsiTheme="minorHAnsi" w:cstheme="minorHAnsi"/>
        </w:rPr>
        <w:t xml:space="preserve">numérique </w:t>
      </w:r>
      <w:r w:rsidR="00C82921" w:rsidRPr="0063551E">
        <w:rPr>
          <w:rFonts w:asciiTheme="minorHAnsi" w:hAnsiTheme="minorHAnsi" w:cstheme="minorHAnsi"/>
        </w:rPr>
        <w:t xml:space="preserve">des procédures </w:t>
      </w:r>
      <w:r w:rsidR="00FD4786" w:rsidRPr="0063551E">
        <w:rPr>
          <w:rFonts w:asciiTheme="minorHAnsi" w:hAnsiTheme="minorHAnsi" w:cstheme="minorHAnsi"/>
        </w:rPr>
        <w:t>reprendr</w:t>
      </w:r>
      <w:r w:rsidR="00DE6943">
        <w:rPr>
          <w:rFonts w:asciiTheme="minorHAnsi" w:hAnsiTheme="minorHAnsi" w:cstheme="minorHAnsi"/>
        </w:rPr>
        <w:t xml:space="preserve">a </w:t>
      </w:r>
      <w:r w:rsidR="00FD4786" w:rsidRPr="0063551E">
        <w:rPr>
          <w:rFonts w:asciiTheme="minorHAnsi" w:hAnsiTheme="minorHAnsi" w:cstheme="minorHAnsi"/>
        </w:rPr>
        <w:t xml:space="preserve">le </w:t>
      </w:r>
      <w:r w:rsidR="00C36B7B">
        <w:rPr>
          <w:rFonts w:asciiTheme="minorHAnsi" w:hAnsiTheme="minorHAnsi" w:cstheme="minorHAnsi"/>
        </w:rPr>
        <w:t xml:space="preserve">contenu du manuel écrit listant l’ensemble des processus RH </w:t>
      </w:r>
      <w:r w:rsidR="00DE6943">
        <w:rPr>
          <w:rFonts w:asciiTheme="minorHAnsi" w:hAnsiTheme="minorHAnsi" w:cstheme="minorHAnsi"/>
        </w:rPr>
        <w:t xml:space="preserve">et </w:t>
      </w:r>
      <w:r>
        <w:rPr>
          <w:rFonts w:asciiTheme="minorHAnsi" w:hAnsiTheme="minorHAnsi" w:cstheme="minorHAnsi"/>
        </w:rPr>
        <w:t>identifier</w:t>
      </w:r>
      <w:r w:rsidR="00DE6943">
        <w:rPr>
          <w:rFonts w:asciiTheme="minorHAnsi" w:hAnsiTheme="minorHAnsi" w:cstheme="minorHAnsi"/>
        </w:rPr>
        <w:t>a</w:t>
      </w:r>
      <w:r>
        <w:rPr>
          <w:rFonts w:asciiTheme="minorHAnsi" w:hAnsiTheme="minorHAnsi" w:cstheme="minorHAnsi"/>
        </w:rPr>
        <w:t xml:space="preserve"> le</w:t>
      </w:r>
      <w:r w:rsidR="00C82921" w:rsidRPr="0063551E">
        <w:rPr>
          <w:rFonts w:asciiTheme="minorHAnsi" w:hAnsiTheme="minorHAnsi" w:cstheme="minorHAnsi"/>
        </w:rPr>
        <w:t xml:space="preserve">s </w:t>
      </w:r>
      <w:r w:rsidR="00FD4786" w:rsidRPr="0063551E">
        <w:rPr>
          <w:rFonts w:asciiTheme="minorHAnsi" w:hAnsiTheme="minorHAnsi" w:cstheme="minorHAnsi"/>
        </w:rPr>
        <w:t xml:space="preserve">services </w:t>
      </w:r>
      <w:r w:rsidR="00C82921" w:rsidRPr="0063551E">
        <w:rPr>
          <w:rFonts w:asciiTheme="minorHAnsi" w:hAnsiTheme="minorHAnsi" w:cstheme="minorHAnsi"/>
        </w:rPr>
        <w:t xml:space="preserve">intervenants dans la gestion des Ressources humaines </w:t>
      </w:r>
      <w:r w:rsidR="00FD4786" w:rsidRPr="0063551E">
        <w:rPr>
          <w:rFonts w:asciiTheme="minorHAnsi" w:hAnsiTheme="minorHAnsi" w:cstheme="minorHAnsi"/>
        </w:rPr>
        <w:t xml:space="preserve">et </w:t>
      </w:r>
      <w:r w:rsidR="00DE6943">
        <w:rPr>
          <w:rFonts w:asciiTheme="minorHAnsi" w:hAnsiTheme="minorHAnsi" w:cstheme="minorHAnsi"/>
        </w:rPr>
        <w:t xml:space="preserve">précisera </w:t>
      </w:r>
      <w:r w:rsidR="00FD4786" w:rsidRPr="0063551E">
        <w:rPr>
          <w:rFonts w:asciiTheme="minorHAnsi" w:hAnsiTheme="minorHAnsi" w:cstheme="minorHAnsi"/>
        </w:rPr>
        <w:t>leur organisation</w:t>
      </w:r>
      <w:r w:rsidR="00C36B7B">
        <w:rPr>
          <w:rFonts w:asciiTheme="minorHAnsi" w:hAnsiTheme="minorHAnsi" w:cstheme="minorHAnsi"/>
        </w:rPr>
        <w:t>.</w:t>
      </w:r>
      <w:r w:rsidR="00FD4786" w:rsidRPr="0063551E">
        <w:rPr>
          <w:rFonts w:asciiTheme="minorHAnsi" w:hAnsiTheme="minorHAnsi" w:cstheme="minorHAnsi"/>
        </w:rPr>
        <w:t xml:space="preserve"> </w:t>
      </w:r>
      <w:r w:rsidR="00C82921" w:rsidRPr="0063551E">
        <w:rPr>
          <w:rFonts w:asciiTheme="minorHAnsi" w:hAnsiTheme="minorHAnsi" w:cstheme="minorHAnsi"/>
        </w:rPr>
        <w:t xml:space="preserve"> </w:t>
      </w:r>
    </w:p>
    <w:p w14:paraId="69046BD7" w14:textId="0A1D7767" w:rsidR="00102BB0" w:rsidRPr="0063551E" w:rsidRDefault="00102BB0" w:rsidP="00F257D3">
      <w:pPr>
        <w:autoSpaceDE w:val="0"/>
        <w:autoSpaceDN w:val="0"/>
        <w:adjustRightInd w:val="0"/>
        <w:spacing w:after="0" w:line="240" w:lineRule="auto"/>
        <w:rPr>
          <w:rFonts w:cstheme="minorHAnsi"/>
          <w:color w:val="333333"/>
          <w:sz w:val="24"/>
          <w:szCs w:val="24"/>
        </w:rPr>
      </w:pPr>
    </w:p>
    <w:p w14:paraId="0A46CC9A" w14:textId="4BD15430" w:rsidR="008C0016" w:rsidRDefault="00DE6943" w:rsidP="001D5004">
      <w:pPr>
        <w:widowControl w:val="0"/>
        <w:autoSpaceDE w:val="0"/>
        <w:autoSpaceDN w:val="0"/>
        <w:spacing w:after="0"/>
        <w:ind w:left="41"/>
        <w:rPr>
          <w:rFonts w:cstheme="minorHAnsi"/>
          <w:sz w:val="24"/>
          <w:szCs w:val="24"/>
          <w:lang w:eastAsia="zh-TW"/>
        </w:rPr>
      </w:pPr>
      <w:r>
        <w:rPr>
          <w:rFonts w:eastAsia="Arial" w:cstheme="minorHAnsi"/>
          <w:sz w:val="24"/>
          <w:szCs w:val="24"/>
          <w:lang w:eastAsia="zh-TW"/>
        </w:rPr>
        <w:t>L</w:t>
      </w:r>
      <w:r w:rsidR="002B698C">
        <w:rPr>
          <w:rFonts w:eastAsia="Arial" w:cstheme="minorHAnsi"/>
          <w:sz w:val="24"/>
          <w:szCs w:val="24"/>
          <w:lang w:eastAsia="zh-TW"/>
        </w:rPr>
        <w:t>a</w:t>
      </w:r>
      <w:r w:rsidR="001D5004" w:rsidRPr="0063551E">
        <w:rPr>
          <w:rFonts w:eastAsia="Arial" w:cstheme="minorHAnsi"/>
          <w:sz w:val="24"/>
          <w:szCs w:val="24"/>
          <w:lang w:eastAsia="zh-TW"/>
        </w:rPr>
        <w:t xml:space="preserve"> réalisation du manuel des procédures </w:t>
      </w:r>
      <w:r w:rsidR="00BF2F8C" w:rsidRPr="0063551E">
        <w:rPr>
          <w:rFonts w:eastAsia="Arial" w:cstheme="minorHAnsi"/>
          <w:sz w:val="24"/>
          <w:szCs w:val="24"/>
          <w:lang w:eastAsia="zh-TW"/>
        </w:rPr>
        <w:t>s</w:t>
      </w:r>
      <w:r w:rsidR="00DE7E28">
        <w:rPr>
          <w:rFonts w:eastAsia="Arial" w:cstheme="minorHAnsi"/>
          <w:sz w:val="24"/>
          <w:szCs w:val="24"/>
          <w:lang w:eastAsia="zh-TW"/>
        </w:rPr>
        <w:t xml:space="preserve">e traduira </w:t>
      </w:r>
      <w:r w:rsidR="00BF2F8C" w:rsidRPr="0063551E">
        <w:rPr>
          <w:rFonts w:eastAsia="Arial" w:cstheme="minorHAnsi"/>
          <w:sz w:val="24"/>
          <w:szCs w:val="24"/>
          <w:lang w:eastAsia="zh-TW"/>
        </w:rPr>
        <w:t>par l’</w:t>
      </w:r>
      <w:r w:rsidR="008C0016">
        <w:rPr>
          <w:rFonts w:eastAsia="Arial" w:cstheme="minorHAnsi"/>
          <w:sz w:val="24"/>
          <w:szCs w:val="24"/>
          <w:lang w:eastAsia="zh-TW"/>
        </w:rPr>
        <w:t xml:space="preserve">installation </w:t>
      </w:r>
      <w:r w:rsidR="00BF2F8C" w:rsidRPr="0063551E">
        <w:rPr>
          <w:rFonts w:eastAsia="Arial" w:cstheme="minorHAnsi"/>
          <w:sz w:val="24"/>
          <w:szCs w:val="24"/>
          <w:lang w:eastAsia="zh-TW"/>
        </w:rPr>
        <w:t xml:space="preserve">et l’exploitation </w:t>
      </w:r>
      <w:r w:rsidR="009A700C" w:rsidRPr="0063551E">
        <w:rPr>
          <w:rFonts w:eastAsia="Arial" w:cstheme="minorHAnsi"/>
          <w:sz w:val="24"/>
          <w:szCs w:val="24"/>
          <w:lang w:eastAsia="zh-TW"/>
        </w:rPr>
        <w:t xml:space="preserve">d’un logiciel de type BPM </w:t>
      </w:r>
      <w:r w:rsidR="001D5004" w:rsidRPr="0063551E">
        <w:rPr>
          <w:rFonts w:eastAsia="Arial" w:cstheme="minorHAnsi"/>
          <w:sz w:val="24"/>
          <w:szCs w:val="24"/>
          <w:lang w:eastAsia="zh-TW"/>
        </w:rPr>
        <w:t>pour le MFPT.</w:t>
      </w:r>
      <w:r w:rsidR="00881174" w:rsidRPr="0063551E">
        <w:rPr>
          <w:rFonts w:eastAsia="Arial" w:cstheme="minorHAnsi"/>
          <w:sz w:val="24"/>
          <w:szCs w:val="24"/>
          <w:lang w:eastAsia="zh-TW"/>
        </w:rPr>
        <w:t xml:space="preserve"> </w:t>
      </w:r>
      <w:r w:rsidR="00B72152" w:rsidRPr="0063551E">
        <w:rPr>
          <w:rFonts w:eastAsia="Arial" w:cstheme="minorHAnsi"/>
          <w:sz w:val="24"/>
          <w:szCs w:val="24"/>
          <w:lang w:eastAsia="zh-TW"/>
        </w:rPr>
        <w:t>L</w:t>
      </w:r>
      <w:r w:rsidR="00881174" w:rsidRPr="0063551E">
        <w:rPr>
          <w:rFonts w:eastAsia="Arial" w:cstheme="minorHAnsi"/>
          <w:sz w:val="24"/>
          <w:szCs w:val="24"/>
          <w:lang w:eastAsia="zh-TW"/>
        </w:rPr>
        <w:t>’</w:t>
      </w:r>
      <w:r w:rsidR="00B72152" w:rsidRPr="0063551E">
        <w:rPr>
          <w:rFonts w:eastAsia="Arial" w:cstheme="minorHAnsi"/>
          <w:sz w:val="24"/>
          <w:szCs w:val="24"/>
          <w:lang w:eastAsia="zh-TW"/>
        </w:rPr>
        <w:t xml:space="preserve">activation </w:t>
      </w:r>
      <w:r w:rsidR="00881174" w:rsidRPr="0063551E">
        <w:rPr>
          <w:rFonts w:eastAsia="Arial" w:cstheme="minorHAnsi"/>
          <w:sz w:val="24"/>
          <w:szCs w:val="24"/>
          <w:lang w:eastAsia="zh-TW"/>
        </w:rPr>
        <w:t>d’un tel logiciel est indispensable pour assurer la cohérence des procédure</w:t>
      </w:r>
      <w:r w:rsidR="0069019D">
        <w:rPr>
          <w:rFonts w:eastAsia="Arial" w:cstheme="minorHAnsi"/>
          <w:sz w:val="24"/>
          <w:szCs w:val="24"/>
          <w:lang w:eastAsia="zh-TW"/>
        </w:rPr>
        <w:t>s</w:t>
      </w:r>
      <w:r w:rsidR="00881174" w:rsidRPr="0063551E">
        <w:rPr>
          <w:rFonts w:eastAsia="Arial" w:cstheme="minorHAnsi"/>
          <w:sz w:val="24"/>
          <w:szCs w:val="24"/>
          <w:lang w:eastAsia="zh-TW"/>
        </w:rPr>
        <w:t xml:space="preserve"> RH entre les diverses administrations. L</w:t>
      </w:r>
      <w:r w:rsidR="008C0016">
        <w:rPr>
          <w:rFonts w:eastAsia="Arial" w:cstheme="minorHAnsi"/>
          <w:sz w:val="24"/>
          <w:szCs w:val="24"/>
          <w:lang w:eastAsia="zh-TW"/>
        </w:rPr>
        <w:t xml:space="preserve">’expert </w:t>
      </w:r>
      <w:r w:rsidR="00B72152" w:rsidRPr="0063551E">
        <w:rPr>
          <w:rFonts w:eastAsia="Arial" w:cstheme="minorHAnsi"/>
          <w:sz w:val="24"/>
          <w:szCs w:val="24"/>
          <w:lang w:eastAsia="zh-TW"/>
        </w:rPr>
        <w:t>fera des propositions sur le choix d</w:t>
      </w:r>
      <w:r w:rsidR="0087307A">
        <w:rPr>
          <w:rFonts w:eastAsia="Arial" w:cstheme="minorHAnsi"/>
          <w:sz w:val="24"/>
          <w:szCs w:val="24"/>
          <w:lang w:eastAsia="zh-TW"/>
        </w:rPr>
        <w:t xml:space="preserve">u </w:t>
      </w:r>
      <w:r w:rsidR="00881174" w:rsidRPr="0063551E">
        <w:rPr>
          <w:rFonts w:eastAsia="Arial" w:cstheme="minorHAnsi"/>
          <w:sz w:val="24"/>
          <w:szCs w:val="24"/>
          <w:lang w:eastAsia="zh-TW"/>
        </w:rPr>
        <w:t>logiciel</w:t>
      </w:r>
      <w:r w:rsidR="00B72152" w:rsidRPr="0063551E">
        <w:rPr>
          <w:rFonts w:eastAsia="Arial" w:cstheme="minorHAnsi"/>
          <w:sz w:val="24"/>
          <w:szCs w:val="24"/>
          <w:lang w:eastAsia="zh-TW"/>
        </w:rPr>
        <w:t xml:space="preserve"> BPM</w:t>
      </w:r>
      <w:r w:rsidR="00B645C3">
        <w:rPr>
          <w:rFonts w:eastAsia="Arial" w:cstheme="minorHAnsi"/>
          <w:sz w:val="24"/>
          <w:szCs w:val="24"/>
          <w:lang w:eastAsia="zh-TW"/>
        </w:rPr>
        <w:t xml:space="preserve"> le plus adéquat en fonction des besoins du MFPT. </w:t>
      </w:r>
      <w:r w:rsidR="00881174" w:rsidRPr="0063551E">
        <w:rPr>
          <w:rFonts w:eastAsia="Arial" w:cstheme="minorHAnsi"/>
          <w:sz w:val="24"/>
          <w:szCs w:val="24"/>
          <w:lang w:eastAsia="zh-TW"/>
        </w:rPr>
        <w:t xml:space="preserve"> </w:t>
      </w:r>
      <w:r w:rsidR="008C0016">
        <w:rPr>
          <w:rFonts w:cstheme="minorHAnsi"/>
          <w:sz w:val="24"/>
          <w:szCs w:val="24"/>
          <w:lang w:eastAsia="zh-TW"/>
        </w:rPr>
        <w:t xml:space="preserve">Dans un premier temps, le choix d’un logiciel BPM </w:t>
      </w:r>
      <w:r w:rsidR="00DE7E28">
        <w:rPr>
          <w:rFonts w:cstheme="minorHAnsi"/>
          <w:sz w:val="24"/>
          <w:szCs w:val="24"/>
          <w:lang w:eastAsia="zh-TW"/>
        </w:rPr>
        <w:t xml:space="preserve">gratuit et </w:t>
      </w:r>
      <w:r w:rsidR="008C0016">
        <w:rPr>
          <w:rFonts w:cstheme="minorHAnsi"/>
          <w:sz w:val="24"/>
          <w:szCs w:val="24"/>
          <w:lang w:eastAsia="zh-TW"/>
        </w:rPr>
        <w:t xml:space="preserve">en open source sera privilégié.  Toutefois l’analyse </w:t>
      </w:r>
      <w:r w:rsidR="00CF73A9">
        <w:rPr>
          <w:rFonts w:cstheme="minorHAnsi"/>
          <w:sz w:val="24"/>
          <w:szCs w:val="24"/>
          <w:lang w:eastAsia="zh-TW"/>
        </w:rPr>
        <w:t xml:space="preserve">pourra </w:t>
      </w:r>
      <w:r w:rsidR="008C0016">
        <w:rPr>
          <w:rFonts w:cstheme="minorHAnsi"/>
          <w:sz w:val="24"/>
          <w:szCs w:val="24"/>
          <w:lang w:eastAsia="zh-TW"/>
        </w:rPr>
        <w:t xml:space="preserve">être complétée par </w:t>
      </w:r>
      <w:r w:rsidR="0087307A">
        <w:rPr>
          <w:rFonts w:cstheme="minorHAnsi"/>
          <w:sz w:val="24"/>
          <w:szCs w:val="24"/>
          <w:lang w:eastAsia="zh-TW"/>
        </w:rPr>
        <w:t>l’étude d</w:t>
      </w:r>
      <w:r w:rsidR="008C0016">
        <w:rPr>
          <w:rFonts w:cstheme="minorHAnsi"/>
          <w:sz w:val="24"/>
          <w:szCs w:val="24"/>
          <w:lang w:eastAsia="zh-TW"/>
        </w:rPr>
        <w:t xml:space="preserve">es services optionnels complémentaires qui pourraient être nécessaires et activés </w:t>
      </w:r>
      <w:r w:rsidR="0030251D">
        <w:rPr>
          <w:rFonts w:cstheme="minorHAnsi"/>
          <w:sz w:val="24"/>
          <w:szCs w:val="24"/>
          <w:lang w:eastAsia="zh-TW"/>
        </w:rPr>
        <w:t>ultérieurement</w:t>
      </w:r>
      <w:r w:rsidR="0087307A">
        <w:rPr>
          <w:rFonts w:cstheme="minorHAnsi"/>
          <w:sz w:val="24"/>
          <w:szCs w:val="24"/>
          <w:lang w:eastAsia="zh-TW"/>
        </w:rPr>
        <w:t xml:space="preserve">, </w:t>
      </w:r>
      <w:r w:rsidR="0030251D">
        <w:rPr>
          <w:rFonts w:cstheme="minorHAnsi"/>
          <w:sz w:val="24"/>
          <w:szCs w:val="24"/>
          <w:lang w:eastAsia="zh-TW"/>
        </w:rPr>
        <w:t xml:space="preserve">après </w:t>
      </w:r>
      <w:r w:rsidR="0087307A">
        <w:rPr>
          <w:rFonts w:cstheme="minorHAnsi"/>
          <w:sz w:val="24"/>
          <w:szCs w:val="24"/>
          <w:lang w:eastAsia="zh-TW"/>
        </w:rPr>
        <w:t>la mise en service du logiciel de BPM</w:t>
      </w:r>
      <w:r w:rsidR="008C0016">
        <w:rPr>
          <w:rFonts w:cstheme="minorHAnsi"/>
          <w:sz w:val="24"/>
          <w:szCs w:val="24"/>
          <w:lang w:eastAsia="zh-TW"/>
        </w:rPr>
        <w:t xml:space="preserve">.  </w:t>
      </w:r>
    </w:p>
    <w:p w14:paraId="2AB9A461" w14:textId="5E0ED980" w:rsidR="00B8136F" w:rsidRPr="0063551E" w:rsidRDefault="00B8136F" w:rsidP="001D5004">
      <w:pPr>
        <w:widowControl w:val="0"/>
        <w:autoSpaceDE w:val="0"/>
        <w:autoSpaceDN w:val="0"/>
        <w:spacing w:after="0"/>
        <w:ind w:left="41"/>
        <w:rPr>
          <w:rFonts w:cstheme="minorHAnsi"/>
          <w:sz w:val="24"/>
          <w:szCs w:val="24"/>
          <w:lang w:eastAsia="zh-TW"/>
        </w:rPr>
      </w:pPr>
    </w:p>
    <w:p w14:paraId="2F235BC5" w14:textId="4CB514C1" w:rsidR="0030251D" w:rsidRDefault="00F124FF" w:rsidP="003B2A1E">
      <w:pPr>
        <w:autoSpaceDE w:val="0"/>
        <w:autoSpaceDN w:val="0"/>
        <w:adjustRightInd w:val="0"/>
        <w:spacing w:after="0" w:line="240" w:lineRule="auto"/>
        <w:rPr>
          <w:rFonts w:cstheme="minorHAnsi"/>
          <w:bCs/>
          <w:sz w:val="24"/>
          <w:szCs w:val="24"/>
        </w:rPr>
      </w:pPr>
      <w:r w:rsidRPr="00DE7E28">
        <w:rPr>
          <w:rFonts w:cstheme="minorHAnsi"/>
          <w:bCs/>
          <w:sz w:val="24"/>
          <w:szCs w:val="24"/>
        </w:rPr>
        <w:t>L’expert</w:t>
      </w:r>
      <w:r w:rsidR="0087307A">
        <w:rPr>
          <w:rFonts w:cstheme="minorHAnsi"/>
          <w:bCs/>
          <w:sz w:val="24"/>
          <w:szCs w:val="24"/>
        </w:rPr>
        <w:t xml:space="preserve"> </w:t>
      </w:r>
      <w:r w:rsidRPr="00DE7E28">
        <w:rPr>
          <w:rFonts w:cstheme="minorHAnsi"/>
          <w:bCs/>
          <w:sz w:val="24"/>
          <w:szCs w:val="24"/>
        </w:rPr>
        <w:t xml:space="preserve">travaillera en lien étroit avec l’ensemble des services de la DGFP et avec les DRH ou DAAF des Départements Ministériels qui seront retenus par le DGFP. A cette fin un comité de pilotage sera réuni. </w:t>
      </w:r>
      <w:r w:rsidR="00B62561" w:rsidRPr="00DE7E28">
        <w:rPr>
          <w:rFonts w:cstheme="minorHAnsi"/>
          <w:bCs/>
          <w:sz w:val="24"/>
          <w:szCs w:val="24"/>
        </w:rPr>
        <w:t xml:space="preserve">L’expert travaillera </w:t>
      </w:r>
      <w:r w:rsidR="001A132A" w:rsidRPr="00DE7E28">
        <w:rPr>
          <w:rFonts w:cstheme="minorHAnsi"/>
          <w:bCs/>
          <w:sz w:val="24"/>
          <w:szCs w:val="24"/>
        </w:rPr>
        <w:t xml:space="preserve">aussi de concert </w:t>
      </w:r>
      <w:r w:rsidR="00B62561" w:rsidRPr="00DE7E28">
        <w:rPr>
          <w:rFonts w:cstheme="minorHAnsi"/>
          <w:bCs/>
          <w:sz w:val="24"/>
          <w:szCs w:val="24"/>
        </w:rPr>
        <w:t xml:space="preserve">avec </w:t>
      </w:r>
      <w:r w:rsidR="001A132A" w:rsidRPr="00DE7E28">
        <w:rPr>
          <w:rFonts w:cstheme="minorHAnsi"/>
          <w:bCs/>
          <w:sz w:val="24"/>
          <w:szCs w:val="24"/>
        </w:rPr>
        <w:t>l’</w:t>
      </w:r>
      <w:r w:rsidR="00B62561" w:rsidRPr="00DE7E28">
        <w:rPr>
          <w:rFonts w:cstheme="minorHAnsi"/>
          <w:bCs/>
          <w:sz w:val="24"/>
          <w:szCs w:val="24"/>
        </w:rPr>
        <w:t xml:space="preserve">expert </w:t>
      </w:r>
      <w:r w:rsidR="0030251D">
        <w:rPr>
          <w:rFonts w:cstheme="minorHAnsi"/>
          <w:bCs/>
          <w:sz w:val="24"/>
          <w:szCs w:val="24"/>
        </w:rPr>
        <w:t xml:space="preserve">du PAGFAM ressources humaines </w:t>
      </w:r>
      <w:r w:rsidR="00DE7E28" w:rsidRPr="00DE7E28">
        <w:rPr>
          <w:rFonts w:cstheme="minorHAnsi"/>
          <w:bCs/>
          <w:sz w:val="24"/>
          <w:szCs w:val="24"/>
        </w:rPr>
        <w:t>auprès de la DGFP</w:t>
      </w:r>
      <w:r w:rsidR="0030251D">
        <w:rPr>
          <w:rFonts w:cstheme="minorHAnsi"/>
          <w:bCs/>
          <w:sz w:val="24"/>
          <w:szCs w:val="24"/>
        </w:rPr>
        <w:t xml:space="preserve">. </w:t>
      </w:r>
    </w:p>
    <w:p w14:paraId="03647FBE" w14:textId="77777777" w:rsidR="00B645C3" w:rsidRPr="00B645C3" w:rsidRDefault="00B645C3" w:rsidP="003B2A1E">
      <w:pPr>
        <w:autoSpaceDE w:val="0"/>
        <w:autoSpaceDN w:val="0"/>
        <w:adjustRightInd w:val="0"/>
        <w:spacing w:after="0" w:line="240" w:lineRule="auto"/>
        <w:rPr>
          <w:rFonts w:cstheme="minorHAnsi"/>
          <w:bCs/>
          <w:color w:val="FF0000"/>
          <w:sz w:val="24"/>
          <w:szCs w:val="24"/>
        </w:rPr>
      </w:pPr>
    </w:p>
    <w:p w14:paraId="0B24DA11" w14:textId="6E7CCE30" w:rsidR="00097BCC" w:rsidRDefault="007005D3" w:rsidP="00C36B7B">
      <w:pPr>
        <w:spacing w:after="0"/>
        <w:ind w:left="-113"/>
        <w:rPr>
          <w:rFonts w:cstheme="minorHAnsi"/>
          <w:sz w:val="24"/>
          <w:szCs w:val="24"/>
          <w:lang w:eastAsia="fr-FR"/>
        </w:rPr>
      </w:pPr>
      <w:r w:rsidRPr="00820BC5">
        <w:rPr>
          <w:rFonts w:cstheme="minorHAnsi"/>
          <w:b/>
          <w:bCs/>
          <w:sz w:val="24"/>
          <w:szCs w:val="24"/>
        </w:rPr>
        <w:t xml:space="preserve">  </w:t>
      </w:r>
      <w:r w:rsidR="003B2A1E" w:rsidRPr="00820BC5">
        <w:rPr>
          <w:rFonts w:cstheme="minorHAnsi"/>
          <w:b/>
          <w:bCs/>
          <w:sz w:val="24"/>
          <w:szCs w:val="24"/>
        </w:rPr>
        <w:t xml:space="preserve"> </w:t>
      </w:r>
      <w:r w:rsidR="001E073A" w:rsidRPr="00820BC5">
        <w:rPr>
          <w:rFonts w:cstheme="minorHAnsi"/>
          <w:sz w:val="24"/>
          <w:szCs w:val="24"/>
          <w:lang w:eastAsia="fr-FR"/>
        </w:rPr>
        <w:t>Le</w:t>
      </w:r>
      <w:r w:rsidR="00097BCC" w:rsidRPr="00820BC5">
        <w:rPr>
          <w:rFonts w:cstheme="minorHAnsi"/>
          <w:sz w:val="24"/>
          <w:szCs w:val="24"/>
          <w:lang w:eastAsia="fr-FR"/>
        </w:rPr>
        <w:t>s</w:t>
      </w:r>
      <w:r w:rsidR="001E073A" w:rsidRPr="00820BC5">
        <w:rPr>
          <w:rFonts w:cstheme="minorHAnsi"/>
          <w:sz w:val="24"/>
          <w:szCs w:val="24"/>
          <w:lang w:eastAsia="fr-FR"/>
        </w:rPr>
        <w:t xml:space="preserve"> livrable</w:t>
      </w:r>
      <w:r w:rsidR="00097BCC" w:rsidRPr="00820BC5">
        <w:rPr>
          <w:rFonts w:cstheme="minorHAnsi"/>
          <w:sz w:val="24"/>
          <w:szCs w:val="24"/>
          <w:lang w:eastAsia="fr-FR"/>
        </w:rPr>
        <w:t>s</w:t>
      </w:r>
      <w:r w:rsidR="001E073A" w:rsidRPr="00820BC5">
        <w:rPr>
          <w:rFonts w:cstheme="minorHAnsi"/>
          <w:sz w:val="24"/>
          <w:szCs w:val="24"/>
          <w:lang w:eastAsia="fr-FR"/>
        </w:rPr>
        <w:t xml:space="preserve"> attendu</w:t>
      </w:r>
      <w:r w:rsidR="00097BCC" w:rsidRPr="00820BC5">
        <w:rPr>
          <w:rFonts w:cstheme="minorHAnsi"/>
          <w:sz w:val="24"/>
          <w:szCs w:val="24"/>
          <w:lang w:eastAsia="fr-FR"/>
        </w:rPr>
        <w:t>s</w:t>
      </w:r>
      <w:r w:rsidR="001E073A" w:rsidRPr="00820BC5">
        <w:rPr>
          <w:rFonts w:cstheme="minorHAnsi"/>
          <w:sz w:val="24"/>
          <w:szCs w:val="24"/>
          <w:lang w:eastAsia="fr-FR"/>
        </w:rPr>
        <w:t xml:space="preserve"> dans le cadre de la réalisation de cette mission </w:t>
      </w:r>
      <w:r w:rsidR="00097BCC" w:rsidRPr="00820BC5">
        <w:rPr>
          <w:rFonts w:cstheme="minorHAnsi"/>
          <w:sz w:val="24"/>
          <w:szCs w:val="24"/>
          <w:lang w:eastAsia="fr-FR"/>
        </w:rPr>
        <w:t xml:space="preserve">sont </w:t>
      </w:r>
      <w:r w:rsidR="00A16FC6" w:rsidRPr="00820BC5">
        <w:rPr>
          <w:rFonts w:cstheme="minorHAnsi"/>
          <w:sz w:val="24"/>
          <w:szCs w:val="24"/>
          <w:lang w:eastAsia="fr-FR"/>
        </w:rPr>
        <w:t>le</w:t>
      </w:r>
      <w:r w:rsidR="0087307A">
        <w:rPr>
          <w:rFonts w:cstheme="minorHAnsi"/>
          <w:sz w:val="24"/>
          <w:szCs w:val="24"/>
          <w:lang w:eastAsia="fr-FR"/>
        </w:rPr>
        <w:t xml:space="preserve">s suivants </w:t>
      </w:r>
      <w:r w:rsidR="00097BCC" w:rsidRPr="00820BC5">
        <w:rPr>
          <w:rFonts w:cstheme="minorHAnsi"/>
          <w:sz w:val="24"/>
          <w:szCs w:val="24"/>
          <w:lang w:eastAsia="fr-FR"/>
        </w:rPr>
        <w:t xml:space="preserve">: </w:t>
      </w:r>
    </w:p>
    <w:p w14:paraId="44FEE6BF" w14:textId="77777777" w:rsidR="006B1371" w:rsidRPr="00820BC5" w:rsidRDefault="006B1371" w:rsidP="00F124FF">
      <w:pPr>
        <w:spacing w:after="0"/>
        <w:ind w:left="360"/>
        <w:rPr>
          <w:rFonts w:cstheme="minorHAnsi"/>
          <w:sz w:val="24"/>
          <w:szCs w:val="24"/>
          <w:lang w:eastAsia="fr-FR"/>
        </w:rPr>
      </w:pPr>
    </w:p>
    <w:p w14:paraId="3470DB53" w14:textId="70CB3B1C" w:rsidR="00820BC5" w:rsidRPr="00820BC5" w:rsidRDefault="00820BC5" w:rsidP="00820BC5">
      <w:pPr>
        <w:pStyle w:val="Paragraphedeliste"/>
        <w:numPr>
          <w:ilvl w:val="0"/>
          <w:numId w:val="18"/>
        </w:numPr>
        <w:spacing w:after="0"/>
        <w:rPr>
          <w:rFonts w:cstheme="minorHAnsi"/>
          <w:sz w:val="24"/>
          <w:szCs w:val="24"/>
        </w:rPr>
      </w:pPr>
      <w:r w:rsidRPr="00820BC5">
        <w:rPr>
          <w:rFonts w:cstheme="minorHAnsi"/>
          <w:sz w:val="24"/>
          <w:szCs w:val="24"/>
          <w:lang w:eastAsia="fr-FR"/>
        </w:rPr>
        <w:t xml:space="preserve">Note d’explication </w:t>
      </w:r>
      <w:r w:rsidR="00BD01E3">
        <w:rPr>
          <w:rFonts w:cstheme="minorHAnsi"/>
          <w:sz w:val="24"/>
          <w:szCs w:val="24"/>
          <w:lang w:eastAsia="fr-FR"/>
        </w:rPr>
        <w:t xml:space="preserve">justifiant </w:t>
      </w:r>
      <w:r w:rsidRPr="00820BC5">
        <w:rPr>
          <w:rFonts w:cstheme="minorHAnsi"/>
          <w:sz w:val="24"/>
          <w:szCs w:val="24"/>
          <w:lang w:eastAsia="fr-FR"/>
        </w:rPr>
        <w:t xml:space="preserve">la proposition concernant le choix du logiciel BPM ;  </w:t>
      </w:r>
    </w:p>
    <w:p w14:paraId="6C9C28B6" w14:textId="49DC6365" w:rsidR="00820BC5" w:rsidRDefault="00820BC5" w:rsidP="00820BC5">
      <w:pPr>
        <w:pStyle w:val="Paragraphedeliste"/>
        <w:numPr>
          <w:ilvl w:val="0"/>
          <w:numId w:val="18"/>
        </w:numPr>
        <w:spacing w:after="0"/>
        <w:rPr>
          <w:rFonts w:cstheme="minorHAnsi"/>
          <w:sz w:val="24"/>
          <w:szCs w:val="24"/>
        </w:rPr>
      </w:pPr>
      <w:r w:rsidRPr="00820BC5">
        <w:rPr>
          <w:rFonts w:cstheme="minorHAnsi"/>
          <w:sz w:val="24"/>
          <w:szCs w:val="24"/>
        </w:rPr>
        <w:t xml:space="preserve">Dossier documentaire sur l’analyse des processus métiers mis en œuvre par le système d’information des RH ;  </w:t>
      </w:r>
    </w:p>
    <w:p w14:paraId="2B47A06B" w14:textId="3CD159AE" w:rsidR="00AA5806" w:rsidRPr="00820BC5" w:rsidRDefault="00AA5806" w:rsidP="00820BC5">
      <w:pPr>
        <w:pStyle w:val="Paragraphedeliste"/>
        <w:numPr>
          <w:ilvl w:val="0"/>
          <w:numId w:val="18"/>
        </w:numPr>
        <w:spacing w:after="0"/>
        <w:rPr>
          <w:rFonts w:cstheme="minorHAnsi"/>
          <w:sz w:val="24"/>
          <w:szCs w:val="24"/>
        </w:rPr>
      </w:pPr>
      <w:r>
        <w:rPr>
          <w:rFonts w:cstheme="minorHAnsi"/>
          <w:sz w:val="24"/>
          <w:szCs w:val="24"/>
        </w:rPr>
        <w:t xml:space="preserve">Note d’explication sur les modalités d’intégration du logiciel BPM dans le Système Intégré des RH </w:t>
      </w:r>
      <w:r w:rsidR="00666D15">
        <w:rPr>
          <w:rFonts w:cstheme="minorHAnsi"/>
          <w:sz w:val="24"/>
          <w:szCs w:val="24"/>
        </w:rPr>
        <w:t xml:space="preserve">(SIGPE) </w:t>
      </w:r>
      <w:r>
        <w:rPr>
          <w:rFonts w:cstheme="minorHAnsi"/>
          <w:sz w:val="24"/>
          <w:szCs w:val="24"/>
        </w:rPr>
        <w:t>mis en œuvre par le MFPT et les systèmes d’information existants RH déjà opérationnels (</w:t>
      </w:r>
      <w:r w:rsidR="00BD01E3">
        <w:rPr>
          <w:rFonts w:cstheme="minorHAnsi"/>
          <w:sz w:val="24"/>
          <w:szCs w:val="24"/>
        </w:rPr>
        <w:t xml:space="preserve">notamment </w:t>
      </w:r>
      <w:r>
        <w:rPr>
          <w:rFonts w:cstheme="minorHAnsi"/>
          <w:sz w:val="24"/>
          <w:szCs w:val="24"/>
        </w:rPr>
        <w:t>ministère</w:t>
      </w:r>
      <w:r w:rsidR="00666D15">
        <w:rPr>
          <w:rFonts w:cstheme="minorHAnsi"/>
          <w:sz w:val="24"/>
          <w:szCs w:val="24"/>
        </w:rPr>
        <w:t xml:space="preserve"> des finances et ministère de l’éducation nationale) </w:t>
      </w:r>
      <w:r>
        <w:rPr>
          <w:rFonts w:cstheme="minorHAnsi"/>
          <w:sz w:val="24"/>
          <w:szCs w:val="24"/>
        </w:rPr>
        <w:t xml:space="preserve">      </w:t>
      </w:r>
    </w:p>
    <w:p w14:paraId="5C77DCF7" w14:textId="7A573F2B" w:rsidR="0087307A" w:rsidRDefault="00097BCC" w:rsidP="00097BCC">
      <w:pPr>
        <w:pStyle w:val="Paragraphedeliste"/>
        <w:numPr>
          <w:ilvl w:val="0"/>
          <w:numId w:val="18"/>
        </w:numPr>
        <w:spacing w:after="0"/>
        <w:rPr>
          <w:rFonts w:cstheme="minorHAnsi"/>
          <w:sz w:val="24"/>
          <w:szCs w:val="24"/>
        </w:rPr>
      </w:pPr>
      <w:r w:rsidRPr="00820BC5">
        <w:rPr>
          <w:rFonts w:cstheme="minorHAnsi"/>
          <w:sz w:val="24"/>
          <w:szCs w:val="24"/>
          <w:lang w:eastAsia="fr-FR"/>
        </w:rPr>
        <w:t xml:space="preserve">Projet de manuel </w:t>
      </w:r>
      <w:r w:rsidR="0030251D">
        <w:rPr>
          <w:rFonts w:cstheme="minorHAnsi"/>
          <w:sz w:val="24"/>
          <w:szCs w:val="24"/>
          <w:lang w:eastAsia="fr-FR"/>
        </w:rPr>
        <w:t xml:space="preserve">numérique </w:t>
      </w:r>
      <w:r w:rsidRPr="00820BC5">
        <w:rPr>
          <w:rFonts w:cstheme="minorHAnsi"/>
          <w:sz w:val="24"/>
          <w:szCs w:val="24"/>
          <w:lang w:eastAsia="fr-FR"/>
        </w:rPr>
        <w:t>des procédures </w:t>
      </w:r>
      <w:r w:rsidR="0087307A">
        <w:rPr>
          <w:rFonts w:cstheme="minorHAnsi"/>
          <w:sz w:val="24"/>
          <w:szCs w:val="24"/>
          <w:lang w:eastAsia="fr-FR"/>
        </w:rPr>
        <w:t xml:space="preserve">dans sa version provisoire </w:t>
      </w:r>
      <w:r w:rsidR="0030251D">
        <w:rPr>
          <w:rFonts w:cstheme="minorHAnsi"/>
          <w:sz w:val="24"/>
          <w:szCs w:val="24"/>
          <w:lang w:eastAsia="fr-FR"/>
        </w:rPr>
        <w:t xml:space="preserve">avant validation </w:t>
      </w:r>
      <w:r w:rsidRPr="00820BC5">
        <w:rPr>
          <w:rFonts w:cstheme="minorHAnsi"/>
          <w:sz w:val="24"/>
          <w:szCs w:val="24"/>
          <w:lang w:eastAsia="fr-FR"/>
        </w:rPr>
        <w:t xml:space="preserve">; </w:t>
      </w:r>
    </w:p>
    <w:p w14:paraId="4B36836D" w14:textId="5C373184" w:rsidR="001A132A" w:rsidRPr="00820BC5" w:rsidRDefault="001A132A" w:rsidP="001E4ECE">
      <w:pPr>
        <w:pStyle w:val="Paragraphedeliste"/>
        <w:numPr>
          <w:ilvl w:val="0"/>
          <w:numId w:val="18"/>
        </w:numPr>
        <w:spacing w:after="0"/>
        <w:rPr>
          <w:rFonts w:cstheme="minorHAnsi"/>
          <w:sz w:val="24"/>
          <w:szCs w:val="24"/>
        </w:rPr>
      </w:pPr>
      <w:r w:rsidRPr="00820BC5">
        <w:rPr>
          <w:rFonts w:cstheme="minorHAnsi"/>
          <w:sz w:val="24"/>
          <w:szCs w:val="24"/>
          <w:lang w:eastAsia="fr-FR"/>
        </w:rPr>
        <w:t xml:space="preserve">Rédaction d’un Power Point préparant l’atelier de restitution.  </w:t>
      </w:r>
    </w:p>
    <w:p w14:paraId="22E69FAE" w14:textId="77777777" w:rsidR="00F41F66" w:rsidRPr="00820BC5" w:rsidRDefault="00F41F66" w:rsidP="00F41F66">
      <w:pPr>
        <w:spacing w:after="0"/>
        <w:rPr>
          <w:rFonts w:cstheme="minorHAnsi"/>
          <w:sz w:val="24"/>
          <w:szCs w:val="24"/>
        </w:rPr>
      </w:pPr>
    </w:p>
    <w:p w14:paraId="5E22079B" w14:textId="0696CC14" w:rsidR="00F41F66" w:rsidRPr="00820BC5" w:rsidRDefault="00BD01E3" w:rsidP="00F41F66">
      <w:pPr>
        <w:autoSpaceDE w:val="0"/>
        <w:autoSpaceDN w:val="0"/>
        <w:adjustRightInd w:val="0"/>
        <w:spacing w:after="0" w:line="240" w:lineRule="auto"/>
        <w:rPr>
          <w:rFonts w:cstheme="minorHAnsi"/>
          <w:bCs/>
          <w:sz w:val="24"/>
          <w:szCs w:val="24"/>
        </w:rPr>
      </w:pPr>
      <w:r>
        <w:rPr>
          <w:rFonts w:cstheme="minorHAnsi"/>
          <w:bCs/>
          <w:sz w:val="24"/>
          <w:szCs w:val="24"/>
        </w:rPr>
        <w:t>L</w:t>
      </w:r>
      <w:r w:rsidR="00F41F66" w:rsidRPr="00820BC5">
        <w:rPr>
          <w:rFonts w:cstheme="minorHAnsi"/>
          <w:bCs/>
          <w:sz w:val="24"/>
          <w:szCs w:val="24"/>
        </w:rPr>
        <w:t xml:space="preserve">e </w:t>
      </w:r>
      <w:r w:rsidR="005D4E02">
        <w:rPr>
          <w:rFonts w:cstheme="minorHAnsi"/>
          <w:bCs/>
          <w:sz w:val="24"/>
          <w:szCs w:val="24"/>
        </w:rPr>
        <w:t xml:space="preserve">manuel </w:t>
      </w:r>
      <w:r w:rsidR="00024142" w:rsidRPr="00820BC5">
        <w:rPr>
          <w:rFonts w:cstheme="minorHAnsi"/>
          <w:bCs/>
          <w:sz w:val="24"/>
          <w:szCs w:val="24"/>
        </w:rPr>
        <w:t>prévoi</w:t>
      </w:r>
      <w:r>
        <w:rPr>
          <w:rFonts w:cstheme="minorHAnsi"/>
          <w:bCs/>
          <w:sz w:val="24"/>
          <w:szCs w:val="24"/>
        </w:rPr>
        <w:t>ra,</w:t>
      </w:r>
      <w:r w:rsidR="00F41F66" w:rsidRPr="00820BC5">
        <w:rPr>
          <w:rFonts w:cstheme="minorHAnsi"/>
          <w:bCs/>
          <w:sz w:val="24"/>
          <w:szCs w:val="24"/>
        </w:rPr>
        <w:t xml:space="preserve"> dans une fiche annexe, les modalités de </w:t>
      </w:r>
      <w:r w:rsidR="005D4E02">
        <w:rPr>
          <w:rFonts w:cstheme="minorHAnsi"/>
          <w:bCs/>
          <w:sz w:val="24"/>
          <w:szCs w:val="24"/>
        </w:rPr>
        <w:t xml:space="preserve">sa </w:t>
      </w:r>
      <w:r w:rsidR="00F41F66" w:rsidRPr="00820BC5">
        <w:rPr>
          <w:rFonts w:cstheme="minorHAnsi"/>
          <w:bCs/>
          <w:sz w:val="24"/>
          <w:szCs w:val="24"/>
        </w:rPr>
        <w:t xml:space="preserve">mise à jour. Une mise à jour annuelle au minimum </w:t>
      </w:r>
      <w:r w:rsidR="00BE40D8" w:rsidRPr="00820BC5">
        <w:rPr>
          <w:rFonts w:cstheme="minorHAnsi"/>
          <w:bCs/>
          <w:sz w:val="24"/>
          <w:szCs w:val="24"/>
        </w:rPr>
        <w:t xml:space="preserve">est </w:t>
      </w:r>
      <w:r w:rsidR="005D4E02">
        <w:rPr>
          <w:rFonts w:cstheme="minorHAnsi"/>
          <w:bCs/>
          <w:sz w:val="24"/>
          <w:szCs w:val="24"/>
        </w:rPr>
        <w:t>nécessaire</w:t>
      </w:r>
      <w:r w:rsidR="00F41F66" w:rsidRPr="00820BC5">
        <w:rPr>
          <w:rFonts w:cstheme="minorHAnsi"/>
          <w:bCs/>
          <w:sz w:val="24"/>
          <w:szCs w:val="24"/>
        </w:rPr>
        <w:t xml:space="preserve">. </w:t>
      </w:r>
    </w:p>
    <w:p w14:paraId="7168D0D9" w14:textId="77777777" w:rsidR="00881736" w:rsidRPr="00820BC5" w:rsidRDefault="00881736" w:rsidP="00F41F66">
      <w:pPr>
        <w:autoSpaceDE w:val="0"/>
        <w:autoSpaceDN w:val="0"/>
        <w:adjustRightInd w:val="0"/>
        <w:spacing w:after="0" w:line="240" w:lineRule="auto"/>
        <w:rPr>
          <w:rFonts w:cstheme="minorHAnsi"/>
          <w:bCs/>
          <w:sz w:val="24"/>
          <w:szCs w:val="24"/>
        </w:rPr>
      </w:pPr>
    </w:p>
    <w:p w14:paraId="58399723" w14:textId="1738B047" w:rsidR="00881736" w:rsidRDefault="00881736" w:rsidP="00F41F66">
      <w:pPr>
        <w:autoSpaceDE w:val="0"/>
        <w:autoSpaceDN w:val="0"/>
        <w:adjustRightInd w:val="0"/>
        <w:spacing w:after="0" w:line="240" w:lineRule="auto"/>
        <w:rPr>
          <w:rFonts w:cstheme="minorHAnsi"/>
          <w:bCs/>
          <w:sz w:val="24"/>
          <w:szCs w:val="24"/>
        </w:rPr>
      </w:pPr>
      <w:r w:rsidRPr="00820BC5">
        <w:rPr>
          <w:rFonts w:cstheme="minorHAnsi"/>
          <w:bCs/>
          <w:sz w:val="24"/>
          <w:szCs w:val="24"/>
        </w:rPr>
        <w:t xml:space="preserve">Tous les documents relatifs à cette mission seront rédigés en français.  </w:t>
      </w:r>
    </w:p>
    <w:p w14:paraId="74CF6490" w14:textId="25651F57" w:rsidR="00C536DC" w:rsidRDefault="00C536DC" w:rsidP="00F41F66">
      <w:pPr>
        <w:autoSpaceDE w:val="0"/>
        <w:autoSpaceDN w:val="0"/>
        <w:adjustRightInd w:val="0"/>
        <w:spacing w:after="0" w:line="240" w:lineRule="auto"/>
        <w:rPr>
          <w:rFonts w:cstheme="min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E35805" w:rsidRPr="0063551E" w14:paraId="03B5FAC6" w14:textId="77777777" w:rsidTr="009D7842">
        <w:tc>
          <w:tcPr>
            <w:tcW w:w="1838" w:type="dxa"/>
          </w:tcPr>
          <w:p w14:paraId="4BB7F609" w14:textId="77777777" w:rsidR="00E35805" w:rsidRPr="0063551E" w:rsidRDefault="00E35805" w:rsidP="009D7842">
            <w:pPr>
              <w:spacing w:after="0"/>
              <w:jc w:val="both"/>
              <w:rPr>
                <w:rFonts w:cstheme="minorHAnsi"/>
                <w:b/>
                <w:bCs/>
                <w:color w:val="44546A"/>
                <w:sz w:val="24"/>
                <w:szCs w:val="24"/>
                <w:lang w:eastAsia="fr-FR"/>
              </w:rPr>
            </w:pPr>
          </w:p>
          <w:p w14:paraId="6B6697B3" w14:textId="77777777" w:rsidR="00E35805" w:rsidRPr="0083748A" w:rsidRDefault="00E35805" w:rsidP="009D7842">
            <w:pPr>
              <w:spacing w:after="0"/>
              <w:jc w:val="both"/>
              <w:rPr>
                <w:rFonts w:cstheme="minorHAnsi"/>
                <w:b/>
                <w:bCs/>
                <w:sz w:val="24"/>
                <w:szCs w:val="24"/>
                <w:lang w:eastAsia="fr-FR"/>
              </w:rPr>
            </w:pPr>
            <w:r w:rsidRPr="0083748A">
              <w:rPr>
                <w:rFonts w:cstheme="minorHAnsi"/>
                <w:b/>
                <w:bCs/>
                <w:sz w:val="24"/>
                <w:szCs w:val="24"/>
                <w:lang w:eastAsia="fr-FR"/>
              </w:rPr>
              <w:t>Objectifs de la mission</w:t>
            </w:r>
          </w:p>
          <w:p w14:paraId="59D6A576" w14:textId="77777777" w:rsidR="00E35805" w:rsidRPr="0063551E" w:rsidRDefault="00E35805" w:rsidP="009D7842">
            <w:pPr>
              <w:spacing w:after="0"/>
              <w:jc w:val="both"/>
              <w:rPr>
                <w:rFonts w:cstheme="minorHAnsi"/>
                <w:b/>
                <w:bCs/>
                <w:color w:val="44546A"/>
                <w:sz w:val="24"/>
                <w:szCs w:val="24"/>
                <w:lang w:eastAsia="fr-FR"/>
              </w:rPr>
            </w:pPr>
          </w:p>
          <w:p w14:paraId="1A968E64" w14:textId="77777777" w:rsidR="00E35805" w:rsidRPr="0063551E" w:rsidRDefault="00E35805" w:rsidP="009D7842">
            <w:pPr>
              <w:spacing w:after="0"/>
              <w:jc w:val="both"/>
              <w:rPr>
                <w:rFonts w:cstheme="minorHAnsi"/>
                <w:b/>
                <w:bCs/>
                <w:color w:val="44546A"/>
                <w:sz w:val="24"/>
                <w:szCs w:val="24"/>
                <w:lang w:eastAsia="fr-FR"/>
              </w:rPr>
            </w:pPr>
          </w:p>
          <w:p w14:paraId="1CE142BC" w14:textId="77777777" w:rsidR="00E35805" w:rsidRPr="0063551E" w:rsidRDefault="00E35805" w:rsidP="009D7842">
            <w:pPr>
              <w:spacing w:after="0"/>
              <w:jc w:val="both"/>
              <w:rPr>
                <w:rFonts w:cstheme="minorHAnsi"/>
                <w:b/>
                <w:bCs/>
                <w:color w:val="44546A"/>
                <w:sz w:val="24"/>
                <w:szCs w:val="24"/>
                <w:lang w:eastAsia="fr-FR"/>
              </w:rPr>
            </w:pPr>
          </w:p>
          <w:p w14:paraId="08C9E6D0" w14:textId="77777777" w:rsidR="00E35805" w:rsidRPr="0063551E" w:rsidRDefault="00E35805" w:rsidP="009D7842">
            <w:pPr>
              <w:spacing w:after="0"/>
              <w:jc w:val="both"/>
              <w:rPr>
                <w:rFonts w:cstheme="minorHAnsi"/>
                <w:b/>
                <w:bCs/>
                <w:color w:val="44546A"/>
                <w:sz w:val="24"/>
                <w:szCs w:val="24"/>
                <w:lang w:eastAsia="fr-FR"/>
              </w:rPr>
            </w:pPr>
          </w:p>
          <w:p w14:paraId="44A87C19" w14:textId="77777777" w:rsidR="00E35805" w:rsidRPr="0063551E" w:rsidRDefault="00E35805" w:rsidP="009D7842">
            <w:pPr>
              <w:spacing w:after="0"/>
              <w:jc w:val="both"/>
              <w:rPr>
                <w:rFonts w:cstheme="minorHAnsi"/>
                <w:b/>
                <w:bCs/>
                <w:color w:val="44546A"/>
                <w:sz w:val="24"/>
                <w:szCs w:val="24"/>
                <w:lang w:eastAsia="fr-FR"/>
              </w:rPr>
            </w:pPr>
          </w:p>
          <w:p w14:paraId="0EADB050" w14:textId="77777777" w:rsidR="00E35805" w:rsidRPr="0063551E" w:rsidRDefault="00E35805" w:rsidP="009D7842">
            <w:pPr>
              <w:spacing w:after="0"/>
              <w:jc w:val="both"/>
              <w:rPr>
                <w:rFonts w:cstheme="minorHAnsi"/>
                <w:b/>
                <w:bCs/>
                <w:color w:val="44546A"/>
                <w:sz w:val="24"/>
                <w:szCs w:val="24"/>
                <w:lang w:eastAsia="fr-FR"/>
              </w:rPr>
            </w:pPr>
          </w:p>
        </w:tc>
        <w:tc>
          <w:tcPr>
            <w:tcW w:w="7222" w:type="dxa"/>
          </w:tcPr>
          <w:p w14:paraId="47E70A9E" w14:textId="77777777" w:rsidR="001E073A" w:rsidRPr="0063551E" w:rsidRDefault="00E35805" w:rsidP="001E073A">
            <w:pPr>
              <w:spacing w:after="0"/>
              <w:ind w:left="397"/>
              <w:rPr>
                <w:rFonts w:cstheme="minorHAnsi"/>
                <w:sz w:val="24"/>
                <w:szCs w:val="24"/>
                <w:lang w:eastAsia="fr-FR"/>
              </w:rPr>
            </w:pPr>
            <w:r w:rsidRPr="0063551E">
              <w:rPr>
                <w:rFonts w:cstheme="minorHAnsi"/>
                <w:sz w:val="24"/>
                <w:szCs w:val="24"/>
              </w:rPr>
              <w:t xml:space="preserve"> </w:t>
            </w:r>
            <w:r w:rsidR="001E073A" w:rsidRPr="0063551E">
              <w:rPr>
                <w:rFonts w:cstheme="minorHAnsi"/>
                <w:sz w:val="24"/>
                <w:szCs w:val="24"/>
                <w:lang w:eastAsia="fr-FR"/>
              </w:rPr>
              <w:t>La mission sera organisée de la manière suivante :</w:t>
            </w:r>
          </w:p>
          <w:p w14:paraId="058F21C0" w14:textId="77777777" w:rsidR="001E073A" w:rsidRPr="0063551E" w:rsidRDefault="001E073A" w:rsidP="001E073A">
            <w:pPr>
              <w:spacing w:after="0"/>
              <w:ind w:left="397"/>
              <w:rPr>
                <w:rFonts w:cstheme="minorHAnsi"/>
                <w:sz w:val="24"/>
                <w:szCs w:val="24"/>
                <w:lang w:eastAsia="fr-FR"/>
              </w:rPr>
            </w:pPr>
          </w:p>
          <w:p w14:paraId="11666B49" w14:textId="77777777" w:rsidR="00E35805" w:rsidRPr="0063551E" w:rsidRDefault="00E35805" w:rsidP="008634F9">
            <w:pPr>
              <w:spacing w:after="0"/>
              <w:ind w:left="360"/>
              <w:rPr>
                <w:rFonts w:cstheme="minorHAnsi"/>
                <w:sz w:val="24"/>
                <w:szCs w:val="24"/>
              </w:rPr>
            </w:pPr>
          </w:p>
          <w:p w14:paraId="620B2538" w14:textId="77777777" w:rsidR="008A15DF" w:rsidRDefault="008A15DF" w:rsidP="008A15DF">
            <w:pPr>
              <w:pStyle w:val="Paragraphedeliste"/>
              <w:numPr>
                <w:ilvl w:val="0"/>
                <w:numId w:val="13"/>
              </w:numPr>
              <w:spacing w:after="0"/>
              <w:rPr>
                <w:rFonts w:cstheme="minorHAnsi"/>
                <w:sz w:val="24"/>
                <w:szCs w:val="24"/>
              </w:rPr>
            </w:pPr>
            <w:r>
              <w:rPr>
                <w:rFonts w:cstheme="minorHAnsi"/>
                <w:sz w:val="24"/>
                <w:szCs w:val="24"/>
              </w:rPr>
              <w:t>Installer le logiciel BPM qui gérera les processus métiers Open Source</w:t>
            </w:r>
            <w:r w:rsidR="00820BC5">
              <w:rPr>
                <w:rFonts w:cstheme="minorHAnsi"/>
                <w:sz w:val="24"/>
                <w:szCs w:val="24"/>
              </w:rPr>
              <w:t xml:space="preserve"> ; </w:t>
            </w:r>
          </w:p>
          <w:p w14:paraId="7A5AAD44" w14:textId="699CE116" w:rsidR="00820BC5" w:rsidRPr="0063551E" w:rsidRDefault="00820BC5" w:rsidP="00820BC5">
            <w:pPr>
              <w:pStyle w:val="Paragraphedeliste"/>
              <w:numPr>
                <w:ilvl w:val="0"/>
                <w:numId w:val="13"/>
              </w:numPr>
              <w:spacing w:after="0"/>
              <w:rPr>
                <w:rFonts w:cstheme="minorHAnsi"/>
                <w:sz w:val="24"/>
                <w:szCs w:val="24"/>
              </w:rPr>
            </w:pPr>
            <w:r w:rsidRPr="0063551E">
              <w:rPr>
                <w:rFonts w:cstheme="minorHAnsi"/>
                <w:sz w:val="24"/>
                <w:szCs w:val="24"/>
              </w:rPr>
              <w:t xml:space="preserve">Proposer un manuel </w:t>
            </w:r>
            <w:r w:rsidR="0030251D">
              <w:rPr>
                <w:rFonts w:cstheme="minorHAnsi"/>
                <w:sz w:val="24"/>
                <w:szCs w:val="24"/>
              </w:rPr>
              <w:t xml:space="preserve">numérique </w:t>
            </w:r>
            <w:r w:rsidRPr="0063551E">
              <w:rPr>
                <w:rFonts w:cstheme="minorHAnsi"/>
                <w:sz w:val="24"/>
                <w:szCs w:val="24"/>
              </w:rPr>
              <w:t xml:space="preserve">des procédures </w:t>
            </w:r>
            <w:r w:rsidR="0030251D">
              <w:rPr>
                <w:rFonts w:cstheme="minorHAnsi"/>
                <w:sz w:val="24"/>
                <w:szCs w:val="24"/>
              </w:rPr>
              <w:t xml:space="preserve">RH </w:t>
            </w:r>
            <w:r w:rsidRPr="0063551E">
              <w:rPr>
                <w:rFonts w:cstheme="minorHAnsi"/>
                <w:sz w:val="24"/>
                <w:szCs w:val="24"/>
              </w:rPr>
              <w:t xml:space="preserve">qui puisse être utilisable par la DGFP et par les GRH des </w:t>
            </w:r>
            <w:r>
              <w:rPr>
                <w:rFonts w:cstheme="minorHAnsi"/>
                <w:sz w:val="24"/>
                <w:szCs w:val="24"/>
              </w:rPr>
              <w:t xml:space="preserve">départements ministériels </w:t>
            </w:r>
            <w:r w:rsidRPr="0063551E">
              <w:rPr>
                <w:rFonts w:cstheme="minorHAnsi"/>
                <w:sz w:val="24"/>
                <w:szCs w:val="24"/>
              </w:rPr>
              <w:t xml:space="preserve">;  </w:t>
            </w:r>
          </w:p>
        </w:tc>
      </w:tr>
      <w:tr w:rsidR="00E35805" w:rsidRPr="0063551E" w14:paraId="4458D107" w14:textId="77777777" w:rsidTr="009D7842">
        <w:tc>
          <w:tcPr>
            <w:tcW w:w="1838" w:type="dxa"/>
          </w:tcPr>
          <w:p w14:paraId="23812661" w14:textId="46592F48" w:rsidR="00E35805" w:rsidRPr="0083748A" w:rsidRDefault="00FD7594" w:rsidP="009D7842">
            <w:pPr>
              <w:spacing w:after="0"/>
              <w:jc w:val="center"/>
              <w:rPr>
                <w:rFonts w:cstheme="minorHAnsi"/>
                <w:b/>
                <w:bCs/>
                <w:sz w:val="24"/>
                <w:szCs w:val="24"/>
                <w:lang w:eastAsia="fr-FR"/>
              </w:rPr>
            </w:pPr>
            <w:r w:rsidRPr="0083748A">
              <w:rPr>
                <w:rFonts w:cstheme="minorHAnsi"/>
                <w:b/>
                <w:bCs/>
                <w:sz w:val="24"/>
                <w:szCs w:val="24"/>
                <w:lang w:eastAsia="fr-FR"/>
              </w:rPr>
              <w:t xml:space="preserve">Activités </w:t>
            </w:r>
          </w:p>
          <w:p w14:paraId="2CAA27DD" w14:textId="265A7E64" w:rsidR="00E35805" w:rsidRPr="0063551E" w:rsidRDefault="00097BCC" w:rsidP="009D7842">
            <w:pPr>
              <w:spacing w:after="0"/>
              <w:jc w:val="center"/>
              <w:rPr>
                <w:rFonts w:cstheme="minorHAnsi"/>
                <w:b/>
                <w:bCs/>
                <w:color w:val="44546A"/>
                <w:sz w:val="24"/>
                <w:szCs w:val="24"/>
                <w:lang w:eastAsia="fr-FR"/>
              </w:rPr>
            </w:pPr>
            <w:r w:rsidRPr="0063551E">
              <w:rPr>
                <w:rFonts w:cstheme="minorHAnsi"/>
                <w:b/>
                <w:bCs/>
                <w:color w:val="44546A"/>
                <w:sz w:val="24"/>
                <w:szCs w:val="24"/>
                <w:lang w:eastAsia="fr-FR"/>
              </w:rPr>
              <w:t xml:space="preserve"> </w:t>
            </w:r>
          </w:p>
          <w:p w14:paraId="16C80DD9" w14:textId="77777777" w:rsidR="00E35805" w:rsidRPr="0063551E" w:rsidRDefault="00E35805" w:rsidP="009D7842">
            <w:pPr>
              <w:spacing w:after="0"/>
              <w:jc w:val="center"/>
              <w:rPr>
                <w:rFonts w:cstheme="minorHAnsi"/>
                <w:b/>
                <w:bCs/>
                <w:color w:val="44546A"/>
                <w:sz w:val="24"/>
                <w:szCs w:val="24"/>
                <w:lang w:eastAsia="fr-FR"/>
              </w:rPr>
            </w:pPr>
          </w:p>
          <w:p w14:paraId="13C7F907" w14:textId="77777777" w:rsidR="00E35805" w:rsidRPr="0063551E" w:rsidRDefault="00E35805" w:rsidP="009D7842">
            <w:pPr>
              <w:spacing w:after="0"/>
              <w:jc w:val="center"/>
              <w:rPr>
                <w:rFonts w:cstheme="minorHAnsi"/>
                <w:b/>
                <w:bCs/>
                <w:color w:val="44546A"/>
                <w:sz w:val="24"/>
                <w:szCs w:val="24"/>
                <w:lang w:eastAsia="fr-FR"/>
              </w:rPr>
            </w:pPr>
          </w:p>
          <w:p w14:paraId="79A9480C" w14:textId="77777777" w:rsidR="00E35805" w:rsidRPr="0063551E" w:rsidRDefault="00E35805" w:rsidP="009D7842">
            <w:pPr>
              <w:spacing w:after="0"/>
              <w:jc w:val="center"/>
              <w:rPr>
                <w:rFonts w:cstheme="minorHAnsi"/>
                <w:b/>
                <w:bCs/>
                <w:color w:val="8EAADB" w:themeColor="accent5" w:themeTint="99"/>
                <w:sz w:val="24"/>
                <w:szCs w:val="24"/>
                <w:lang w:eastAsia="fr-FR"/>
              </w:rPr>
            </w:pPr>
          </w:p>
          <w:p w14:paraId="6E3DF1A3" w14:textId="00451FD8" w:rsidR="00E35805" w:rsidRPr="0063551E" w:rsidRDefault="00E35805" w:rsidP="009D7842">
            <w:pPr>
              <w:spacing w:after="0"/>
              <w:jc w:val="center"/>
              <w:rPr>
                <w:rFonts w:cstheme="minorHAnsi"/>
                <w:b/>
                <w:bCs/>
                <w:color w:val="44546A"/>
                <w:sz w:val="24"/>
                <w:szCs w:val="24"/>
                <w:lang w:eastAsia="fr-FR"/>
              </w:rPr>
            </w:pPr>
          </w:p>
        </w:tc>
        <w:tc>
          <w:tcPr>
            <w:tcW w:w="7222" w:type="dxa"/>
          </w:tcPr>
          <w:p w14:paraId="596BEF07" w14:textId="481ECB55" w:rsidR="00E35805" w:rsidRPr="006D7A32" w:rsidRDefault="00FD7594" w:rsidP="006D7A32">
            <w:pPr>
              <w:pStyle w:val="Paragraphedeliste"/>
              <w:numPr>
                <w:ilvl w:val="0"/>
                <w:numId w:val="3"/>
              </w:numPr>
              <w:spacing w:after="0"/>
              <w:jc w:val="both"/>
              <w:rPr>
                <w:rFonts w:cstheme="minorHAnsi"/>
                <w:sz w:val="24"/>
                <w:szCs w:val="24"/>
                <w:lang w:eastAsia="fr-FR"/>
              </w:rPr>
            </w:pPr>
            <w:r w:rsidRPr="006D7A32">
              <w:rPr>
                <w:rFonts w:ascii="Calibri" w:hAnsi="Calibri" w:cs="Calibri"/>
                <w:lang w:eastAsia="fr-FR"/>
              </w:rPr>
              <w:t xml:space="preserve">Réaliser des entretiens avec les services de la DGFP notamment la DGPE et la DSI </w:t>
            </w:r>
            <w:r w:rsidRPr="006D7A32">
              <w:rPr>
                <w:rFonts w:ascii="Calibri" w:hAnsi="Calibri" w:cs="Calibri"/>
              </w:rPr>
              <w:t xml:space="preserve">et les GRH des ministères pilotes de la réforme de l’administration publique ;  </w:t>
            </w:r>
          </w:p>
          <w:p w14:paraId="06CEDBA2" w14:textId="77777777" w:rsidR="00BD3009" w:rsidRDefault="00BD3009" w:rsidP="006D7A32">
            <w:pPr>
              <w:pStyle w:val="Paragraphedeliste"/>
              <w:numPr>
                <w:ilvl w:val="0"/>
                <w:numId w:val="3"/>
              </w:numPr>
              <w:spacing w:after="0"/>
              <w:jc w:val="both"/>
              <w:rPr>
                <w:rFonts w:ascii="Calibri" w:hAnsi="Calibri" w:cs="Calibri"/>
                <w:lang w:eastAsia="fr-FR"/>
              </w:rPr>
            </w:pPr>
            <w:r>
              <w:rPr>
                <w:rFonts w:ascii="Calibri" w:hAnsi="Calibri" w:cs="Calibri"/>
              </w:rPr>
              <w:t xml:space="preserve">Recenser l’ensemble de la documentation écrite concernant les processus métiers utilisés par la DGFP ; </w:t>
            </w:r>
          </w:p>
          <w:p w14:paraId="34778299" w14:textId="01F8BC7D" w:rsidR="006D7A32" w:rsidRDefault="00666D15" w:rsidP="006D7A32">
            <w:pPr>
              <w:pStyle w:val="Paragraphedeliste"/>
              <w:numPr>
                <w:ilvl w:val="0"/>
                <w:numId w:val="3"/>
              </w:numPr>
              <w:spacing w:after="0"/>
              <w:rPr>
                <w:rFonts w:cstheme="minorHAnsi"/>
                <w:sz w:val="24"/>
                <w:szCs w:val="24"/>
              </w:rPr>
            </w:pPr>
            <w:r>
              <w:rPr>
                <w:rFonts w:cstheme="minorHAnsi"/>
                <w:sz w:val="24"/>
                <w:szCs w:val="24"/>
              </w:rPr>
              <w:t>Justifier et pr</w:t>
            </w:r>
            <w:r w:rsidR="006D7A32" w:rsidRPr="0063551E">
              <w:rPr>
                <w:rFonts w:cstheme="minorHAnsi"/>
                <w:sz w:val="24"/>
                <w:szCs w:val="24"/>
              </w:rPr>
              <w:t>oposer l’</w:t>
            </w:r>
            <w:r w:rsidR="006D7A32">
              <w:rPr>
                <w:rFonts w:cstheme="minorHAnsi"/>
                <w:sz w:val="24"/>
                <w:szCs w:val="24"/>
              </w:rPr>
              <w:t xml:space="preserve">installation </w:t>
            </w:r>
            <w:r w:rsidR="006D7A32" w:rsidRPr="0063551E">
              <w:rPr>
                <w:rFonts w:cstheme="minorHAnsi"/>
                <w:sz w:val="24"/>
                <w:szCs w:val="24"/>
              </w:rPr>
              <w:t xml:space="preserve">d’un logiciel de BPM ; </w:t>
            </w:r>
          </w:p>
          <w:p w14:paraId="4CEC53A0" w14:textId="38A03AFA" w:rsidR="00BE40D8" w:rsidRDefault="008A15DF" w:rsidP="008A15DF">
            <w:pPr>
              <w:pStyle w:val="Paragraphedeliste"/>
              <w:numPr>
                <w:ilvl w:val="0"/>
                <w:numId w:val="3"/>
              </w:numPr>
              <w:spacing w:before="120" w:after="120"/>
              <w:jc w:val="both"/>
              <w:rPr>
                <w:rFonts w:cstheme="minorHAnsi"/>
                <w:sz w:val="24"/>
                <w:szCs w:val="24"/>
                <w:lang w:eastAsia="fr-FR"/>
              </w:rPr>
            </w:pPr>
            <w:r w:rsidRPr="008A15DF">
              <w:rPr>
                <w:rFonts w:cstheme="minorHAnsi"/>
                <w:sz w:val="24"/>
                <w:szCs w:val="24"/>
              </w:rPr>
              <w:t>I</w:t>
            </w:r>
            <w:r w:rsidR="006D7A32" w:rsidRPr="008A15DF">
              <w:rPr>
                <w:rFonts w:cstheme="minorHAnsi"/>
                <w:sz w:val="24"/>
                <w:szCs w:val="24"/>
              </w:rPr>
              <w:t>nstaller le logiciel BPM qui sera choisi par la DGFP </w:t>
            </w:r>
            <w:r w:rsidR="006D7A32" w:rsidRPr="008A15DF">
              <w:rPr>
                <w:rFonts w:cstheme="minorHAnsi"/>
                <w:sz w:val="24"/>
                <w:szCs w:val="24"/>
                <w:lang w:eastAsia="fr-FR"/>
              </w:rPr>
              <w:t xml:space="preserve">en </w:t>
            </w:r>
            <w:r w:rsidR="00666D15">
              <w:rPr>
                <w:rFonts w:cstheme="minorHAnsi"/>
                <w:sz w:val="24"/>
                <w:szCs w:val="24"/>
                <w:lang w:eastAsia="fr-FR"/>
              </w:rPr>
              <w:t xml:space="preserve">garantissant </w:t>
            </w:r>
            <w:r w:rsidR="0085178A">
              <w:rPr>
                <w:rFonts w:cstheme="minorHAnsi"/>
                <w:sz w:val="24"/>
                <w:szCs w:val="24"/>
                <w:lang w:eastAsia="fr-FR"/>
              </w:rPr>
              <w:t>l</w:t>
            </w:r>
            <w:r w:rsidR="006D7A32" w:rsidRPr="008A15DF">
              <w:rPr>
                <w:rFonts w:cstheme="minorHAnsi"/>
                <w:sz w:val="24"/>
                <w:szCs w:val="24"/>
                <w:lang w:eastAsia="fr-FR"/>
              </w:rPr>
              <w:t>e développement de la modélisation des processus, de la modélisation des données, de la production des applications dédiées aux administrateurs et aux utilisateurs, à l’archivage, aux profils et à l’authentification des utilisateurs</w:t>
            </w:r>
            <w:r w:rsidR="00F656F9">
              <w:rPr>
                <w:rFonts w:cstheme="minorHAnsi"/>
                <w:sz w:val="24"/>
                <w:szCs w:val="24"/>
                <w:lang w:eastAsia="fr-FR"/>
              </w:rPr>
              <w:t xml:space="preserve">. </w:t>
            </w:r>
            <w:r w:rsidR="002A7414">
              <w:rPr>
                <w:rFonts w:cstheme="minorHAnsi"/>
                <w:sz w:val="24"/>
                <w:szCs w:val="24"/>
                <w:lang w:eastAsia="fr-FR"/>
              </w:rPr>
              <w:t xml:space="preserve"> </w:t>
            </w:r>
            <w:r w:rsidR="006D7A32" w:rsidRPr="008A15DF">
              <w:rPr>
                <w:rFonts w:cstheme="minorHAnsi"/>
                <w:sz w:val="24"/>
                <w:szCs w:val="24"/>
                <w:lang w:eastAsia="fr-FR"/>
              </w:rPr>
              <w:t xml:space="preserve">   </w:t>
            </w:r>
            <w:r w:rsidR="00BE40D8" w:rsidRPr="0063551E">
              <w:rPr>
                <w:rFonts w:cstheme="minorHAnsi"/>
                <w:sz w:val="24"/>
                <w:szCs w:val="24"/>
                <w:lang w:eastAsia="fr-FR"/>
              </w:rPr>
              <w:t xml:space="preserve"> </w:t>
            </w:r>
          </w:p>
          <w:p w14:paraId="34809820" w14:textId="7C4C6174" w:rsidR="002A7414" w:rsidRPr="0063551E" w:rsidRDefault="002A7414" w:rsidP="002A7414">
            <w:pPr>
              <w:pStyle w:val="Paragraphedeliste"/>
              <w:numPr>
                <w:ilvl w:val="0"/>
                <w:numId w:val="3"/>
              </w:numPr>
              <w:spacing w:before="120" w:after="120"/>
              <w:jc w:val="both"/>
              <w:rPr>
                <w:rFonts w:cstheme="minorHAnsi"/>
                <w:sz w:val="24"/>
                <w:szCs w:val="24"/>
                <w:lang w:eastAsia="fr-FR"/>
              </w:rPr>
            </w:pPr>
            <w:r>
              <w:rPr>
                <w:rFonts w:cstheme="minorHAnsi"/>
                <w:sz w:val="24"/>
                <w:szCs w:val="24"/>
                <w:lang w:eastAsia="fr-FR"/>
              </w:rPr>
              <w:t xml:space="preserve">Rédiger un manuel </w:t>
            </w:r>
            <w:r w:rsidR="00F656F9">
              <w:rPr>
                <w:rFonts w:cstheme="minorHAnsi"/>
                <w:sz w:val="24"/>
                <w:szCs w:val="24"/>
                <w:lang w:eastAsia="fr-FR"/>
              </w:rPr>
              <w:t xml:space="preserve">numérique </w:t>
            </w:r>
            <w:r>
              <w:rPr>
                <w:rFonts w:cstheme="minorHAnsi"/>
                <w:sz w:val="24"/>
                <w:szCs w:val="24"/>
                <w:lang w:eastAsia="fr-FR"/>
              </w:rPr>
              <w:t xml:space="preserve">des procédures sur la base des processus métiers utilisés </w:t>
            </w:r>
            <w:r w:rsidR="00F656F9">
              <w:rPr>
                <w:rFonts w:cstheme="minorHAnsi"/>
                <w:sz w:val="24"/>
                <w:szCs w:val="24"/>
                <w:lang w:eastAsia="fr-FR"/>
              </w:rPr>
              <w:t xml:space="preserve">par la DGFP. </w:t>
            </w:r>
            <w:r>
              <w:rPr>
                <w:rFonts w:cstheme="minorHAnsi"/>
                <w:sz w:val="24"/>
                <w:szCs w:val="24"/>
                <w:lang w:eastAsia="fr-FR"/>
              </w:rPr>
              <w:t xml:space="preserve"> </w:t>
            </w:r>
          </w:p>
        </w:tc>
      </w:tr>
      <w:tr w:rsidR="00FD7594" w:rsidRPr="0063551E" w14:paraId="3D177B58" w14:textId="77777777" w:rsidTr="009D7842">
        <w:tc>
          <w:tcPr>
            <w:tcW w:w="1838" w:type="dxa"/>
          </w:tcPr>
          <w:p w14:paraId="42771E6A" w14:textId="6972EF07" w:rsidR="00FD7594" w:rsidRDefault="00FD7594" w:rsidP="009D7842">
            <w:pPr>
              <w:spacing w:after="0"/>
              <w:jc w:val="center"/>
              <w:rPr>
                <w:rFonts w:cstheme="minorHAnsi"/>
                <w:b/>
                <w:bCs/>
                <w:color w:val="44546A"/>
                <w:sz w:val="24"/>
                <w:szCs w:val="24"/>
                <w:lang w:eastAsia="fr-FR"/>
              </w:rPr>
            </w:pPr>
            <w:r w:rsidRPr="0083748A">
              <w:rPr>
                <w:rFonts w:cstheme="minorHAnsi"/>
                <w:b/>
                <w:bCs/>
                <w:sz w:val="24"/>
                <w:szCs w:val="24"/>
                <w:lang w:eastAsia="fr-FR"/>
              </w:rPr>
              <w:t xml:space="preserve">Livrables </w:t>
            </w:r>
          </w:p>
        </w:tc>
        <w:tc>
          <w:tcPr>
            <w:tcW w:w="7222" w:type="dxa"/>
          </w:tcPr>
          <w:p w14:paraId="5CA57D7C" w14:textId="2ABA6CCE" w:rsidR="00FD7594" w:rsidRPr="00FD7594" w:rsidRDefault="00FD7594" w:rsidP="006D7A32">
            <w:pPr>
              <w:pStyle w:val="Paragraphedeliste"/>
              <w:numPr>
                <w:ilvl w:val="0"/>
                <w:numId w:val="25"/>
              </w:numPr>
              <w:spacing w:before="120" w:after="120"/>
              <w:jc w:val="both"/>
              <w:rPr>
                <w:rFonts w:ascii="Calibri" w:hAnsi="Calibri" w:cs="Calibri"/>
                <w:lang w:eastAsia="fr-FR"/>
              </w:rPr>
            </w:pPr>
            <w:r w:rsidRPr="00FD7594">
              <w:rPr>
                <w:rFonts w:cstheme="minorHAnsi"/>
                <w:sz w:val="24"/>
                <w:szCs w:val="24"/>
                <w:lang w:eastAsia="fr-FR"/>
              </w:rPr>
              <w:t xml:space="preserve">Rédiger une note </w:t>
            </w:r>
            <w:r w:rsidR="00820BC5">
              <w:rPr>
                <w:rFonts w:cstheme="minorHAnsi"/>
                <w:sz w:val="24"/>
                <w:szCs w:val="24"/>
                <w:lang w:eastAsia="fr-FR"/>
              </w:rPr>
              <w:t xml:space="preserve">d’analyse </w:t>
            </w:r>
            <w:r w:rsidRPr="00FD7594">
              <w:rPr>
                <w:rFonts w:cstheme="minorHAnsi"/>
                <w:sz w:val="24"/>
                <w:szCs w:val="24"/>
                <w:lang w:eastAsia="fr-FR"/>
              </w:rPr>
              <w:t xml:space="preserve">sur le dossier documentaire </w:t>
            </w:r>
            <w:r w:rsidR="009F722D">
              <w:rPr>
                <w:rFonts w:cstheme="minorHAnsi"/>
                <w:sz w:val="24"/>
                <w:szCs w:val="24"/>
                <w:lang w:eastAsia="fr-FR"/>
              </w:rPr>
              <w:t>produit relatif</w:t>
            </w:r>
            <w:r w:rsidR="002A7414">
              <w:rPr>
                <w:rFonts w:cstheme="minorHAnsi"/>
                <w:sz w:val="24"/>
                <w:szCs w:val="24"/>
                <w:lang w:eastAsia="fr-FR"/>
              </w:rPr>
              <w:t xml:space="preserve"> à </w:t>
            </w:r>
            <w:r w:rsidRPr="00FD7594">
              <w:rPr>
                <w:rFonts w:cstheme="minorHAnsi"/>
                <w:sz w:val="24"/>
                <w:szCs w:val="24"/>
                <w:lang w:eastAsia="fr-FR"/>
              </w:rPr>
              <w:t>l’analyse des processus métiers utilisés par la DG</w:t>
            </w:r>
            <w:r w:rsidR="002A7414">
              <w:rPr>
                <w:rFonts w:cstheme="minorHAnsi"/>
                <w:sz w:val="24"/>
                <w:szCs w:val="24"/>
                <w:lang w:eastAsia="fr-FR"/>
              </w:rPr>
              <w:t xml:space="preserve">FP </w:t>
            </w:r>
            <w:r w:rsidRPr="00FD7594">
              <w:rPr>
                <w:rFonts w:cstheme="minorHAnsi"/>
                <w:sz w:val="24"/>
                <w:szCs w:val="24"/>
                <w:lang w:eastAsia="fr-FR"/>
              </w:rPr>
              <w:t xml:space="preserve">;   </w:t>
            </w:r>
          </w:p>
          <w:p w14:paraId="7FA01021" w14:textId="6BE670DD" w:rsidR="006D7A32" w:rsidRDefault="006D7A32" w:rsidP="006D7A32">
            <w:pPr>
              <w:pStyle w:val="Paragraphedeliste"/>
              <w:numPr>
                <w:ilvl w:val="0"/>
                <w:numId w:val="25"/>
              </w:numPr>
              <w:spacing w:before="120" w:after="120"/>
              <w:jc w:val="both"/>
              <w:rPr>
                <w:rFonts w:cstheme="minorHAnsi"/>
                <w:sz w:val="24"/>
                <w:szCs w:val="24"/>
                <w:lang w:eastAsia="fr-FR"/>
              </w:rPr>
            </w:pPr>
            <w:r w:rsidRPr="0063551E">
              <w:rPr>
                <w:rFonts w:cstheme="minorHAnsi"/>
                <w:sz w:val="24"/>
                <w:szCs w:val="24"/>
                <w:lang w:eastAsia="fr-FR"/>
              </w:rPr>
              <w:t xml:space="preserve">Rédiger une note proposant </w:t>
            </w:r>
            <w:r w:rsidR="00666D15">
              <w:rPr>
                <w:rFonts w:cstheme="minorHAnsi"/>
                <w:sz w:val="24"/>
                <w:szCs w:val="24"/>
                <w:lang w:eastAsia="fr-FR"/>
              </w:rPr>
              <w:t xml:space="preserve">et expliquant </w:t>
            </w:r>
            <w:r w:rsidRPr="0063551E">
              <w:rPr>
                <w:rFonts w:cstheme="minorHAnsi"/>
                <w:sz w:val="24"/>
                <w:szCs w:val="24"/>
                <w:lang w:eastAsia="fr-FR"/>
              </w:rPr>
              <w:t>l</w:t>
            </w:r>
            <w:r>
              <w:rPr>
                <w:rFonts w:cstheme="minorHAnsi"/>
                <w:sz w:val="24"/>
                <w:szCs w:val="24"/>
                <w:lang w:eastAsia="fr-FR"/>
              </w:rPr>
              <w:t>e choix d</w:t>
            </w:r>
            <w:r w:rsidRPr="0063551E">
              <w:rPr>
                <w:rFonts w:cstheme="minorHAnsi"/>
                <w:sz w:val="24"/>
                <w:szCs w:val="24"/>
                <w:lang w:eastAsia="fr-FR"/>
              </w:rPr>
              <w:t>’un logiciel de type BPM </w:t>
            </w:r>
            <w:r>
              <w:rPr>
                <w:rFonts w:cstheme="minorHAnsi"/>
                <w:sz w:val="24"/>
                <w:szCs w:val="24"/>
                <w:lang w:eastAsia="fr-FR"/>
              </w:rPr>
              <w:t xml:space="preserve">utilisant le langage BPMn, en open source dans un premier temps </w:t>
            </w:r>
            <w:r w:rsidRPr="0063551E">
              <w:rPr>
                <w:rFonts w:cstheme="minorHAnsi"/>
                <w:sz w:val="24"/>
                <w:szCs w:val="24"/>
                <w:lang w:eastAsia="fr-FR"/>
              </w:rPr>
              <w:t xml:space="preserve">; </w:t>
            </w:r>
          </w:p>
          <w:p w14:paraId="1DB93E86" w14:textId="6C3CE1E6" w:rsidR="00820BC5" w:rsidRDefault="00820BC5" w:rsidP="006D7A32">
            <w:pPr>
              <w:pStyle w:val="Paragraphedeliste"/>
              <w:numPr>
                <w:ilvl w:val="0"/>
                <w:numId w:val="25"/>
              </w:numPr>
              <w:spacing w:before="120" w:after="120"/>
              <w:jc w:val="both"/>
              <w:rPr>
                <w:rFonts w:cstheme="minorHAnsi"/>
                <w:sz w:val="24"/>
                <w:szCs w:val="24"/>
                <w:lang w:eastAsia="fr-FR"/>
              </w:rPr>
            </w:pPr>
            <w:r>
              <w:rPr>
                <w:rFonts w:cstheme="minorHAnsi"/>
                <w:sz w:val="24"/>
                <w:szCs w:val="24"/>
                <w:lang w:eastAsia="fr-FR"/>
              </w:rPr>
              <w:t xml:space="preserve">Rédiger une note de synthèse </w:t>
            </w:r>
            <w:r w:rsidR="00F656F9">
              <w:rPr>
                <w:rFonts w:cstheme="minorHAnsi"/>
                <w:sz w:val="24"/>
                <w:szCs w:val="24"/>
                <w:lang w:eastAsia="fr-FR"/>
              </w:rPr>
              <w:t>par suite de</w:t>
            </w:r>
            <w:r>
              <w:rPr>
                <w:rFonts w:cstheme="minorHAnsi"/>
                <w:sz w:val="24"/>
                <w:szCs w:val="24"/>
                <w:lang w:eastAsia="fr-FR"/>
              </w:rPr>
              <w:t xml:space="preserve"> l’installation du logiciel BPM </w:t>
            </w:r>
            <w:r w:rsidR="00F656F9">
              <w:rPr>
                <w:rFonts w:cstheme="minorHAnsi"/>
                <w:sz w:val="24"/>
                <w:szCs w:val="24"/>
                <w:lang w:eastAsia="fr-FR"/>
              </w:rPr>
              <w:t xml:space="preserve">et sur son évolution </w:t>
            </w:r>
            <w:r>
              <w:rPr>
                <w:rFonts w:cstheme="minorHAnsi"/>
                <w:sz w:val="24"/>
                <w:szCs w:val="24"/>
                <w:lang w:eastAsia="fr-FR"/>
              </w:rPr>
              <w:t xml:space="preserve">; </w:t>
            </w:r>
          </w:p>
          <w:p w14:paraId="7E7DC7C3" w14:textId="3A5D05EE" w:rsidR="006D7A32" w:rsidRDefault="006D7A32" w:rsidP="006D7A32">
            <w:pPr>
              <w:pStyle w:val="Paragraphedeliste"/>
              <w:numPr>
                <w:ilvl w:val="0"/>
                <w:numId w:val="25"/>
              </w:numPr>
              <w:spacing w:before="120" w:after="120"/>
              <w:jc w:val="both"/>
              <w:rPr>
                <w:rFonts w:cstheme="minorHAnsi"/>
                <w:sz w:val="24"/>
                <w:szCs w:val="24"/>
                <w:lang w:eastAsia="fr-FR"/>
              </w:rPr>
            </w:pPr>
            <w:r w:rsidRPr="0063551E">
              <w:rPr>
                <w:rFonts w:cstheme="minorHAnsi"/>
                <w:sz w:val="24"/>
                <w:szCs w:val="24"/>
                <w:lang w:eastAsia="fr-FR"/>
              </w:rPr>
              <w:t>Préparer un Power Point de préparation de l’atelier de restitution</w:t>
            </w:r>
            <w:r>
              <w:rPr>
                <w:rFonts w:cstheme="minorHAnsi"/>
                <w:sz w:val="24"/>
                <w:szCs w:val="24"/>
                <w:lang w:eastAsia="fr-FR"/>
              </w:rPr>
              <w:t xml:space="preserve">. </w:t>
            </w:r>
          </w:p>
          <w:p w14:paraId="60538B36" w14:textId="237541FE" w:rsidR="006D7A32" w:rsidRPr="0063551E" w:rsidRDefault="006D7A32" w:rsidP="006D7A32">
            <w:pPr>
              <w:pStyle w:val="Paragraphedeliste"/>
              <w:numPr>
                <w:ilvl w:val="0"/>
                <w:numId w:val="25"/>
              </w:numPr>
              <w:spacing w:before="120" w:after="120"/>
              <w:jc w:val="both"/>
              <w:rPr>
                <w:rFonts w:cstheme="minorHAnsi"/>
                <w:sz w:val="24"/>
                <w:szCs w:val="24"/>
                <w:lang w:eastAsia="fr-FR"/>
              </w:rPr>
            </w:pPr>
            <w:r w:rsidRPr="0063551E">
              <w:rPr>
                <w:rFonts w:cstheme="minorHAnsi"/>
                <w:sz w:val="24"/>
                <w:szCs w:val="24"/>
                <w:lang w:eastAsia="fr-FR"/>
              </w:rPr>
              <w:t xml:space="preserve">Produire le projet de </w:t>
            </w:r>
            <w:r>
              <w:rPr>
                <w:rFonts w:cstheme="minorHAnsi"/>
                <w:sz w:val="24"/>
                <w:szCs w:val="24"/>
                <w:lang w:eastAsia="fr-FR"/>
              </w:rPr>
              <w:t xml:space="preserve">manuel </w:t>
            </w:r>
            <w:r w:rsidR="00F656F9">
              <w:rPr>
                <w:rFonts w:cstheme="minorHAnsi"/>
                <w:sz w:val="24"/>
                <w:szCs w:val="24"/>
                <w:lang w:eastAsia="fr-FR"/>
              </w:rPr>
              <w:t xml:space="preserve">numérique </w:t>
            </w:r>
            <w:r>
              <w:rPr>
                <w:rFonts w:cstheme="minorHAnsi"/>
                <w:sz w:val="24"/>
                <w:szCs w:val="24"/>
                <w:lang w:eastAsia="fr-FR"/>
              </w:rPr>
              <w:t>des procédures</w:t>
            </w:r>
            <w:r w:rsidR="008A15DF">
              <w:rPr>
                <w:rFonts w:cstheme="minorHAnsi"/>
                <w:sz w:val="24"/>
                <w:szCs w:val="24"/>
                <w:lang w:eastAsia="fr-FR"/>
              </w:rPr>
              <w:t xml:space="preserve">. </w:t>
            </w:r>
            <w:r>
              <w:rPr>
                <w:rFonts w:cstheme="minorHAnsi"/>
                <w:sz w:val="24"/>
                <w:szCs w:val="24"/>
                <w:lang w:eastAsia="fr-FR"/>
              </w:rPr>
              <w:t xml:space="preserve"> </w:t>
            </w:r>
          </w:p>
          <w:p w14:paraId="6ED6AF7F" w14:textId="3D4A0B6F" w:rsidR="00FD7594" w:rsidRPr="00820BC5" w:rsidRDefault="00FD7594" w:rsidP="00820BC5">
            <w:pPr>
              <w:spacing w:before="120" w:after="120"/>
              <w:ind w:left="360"/>
              <w:jc w:val="both"/>
              <w:rPr>
                <w:rFonts w:ascii="Calibri" w:hAnsi="Calibri" w:cs="Calibri"/>
                <w:lang w:eastAsia="fr-FR"/>
              </w:rPr>
            </w:pPr>
          </w:p>
        </w:tc>
      </w:tr>
      <w:tr w:rsidR="00E35805" w:rsidRPr="0063551E" w14:paraId="7D62F703" w14:textId="77777777" w:rsidTr="009D7842">
        <w:tc>
          <w:tcPr>
            <w:tcW w:w="1838" w:type="dxa"/>
          </w:tcPr>
          <w:p w14:paraId="26195D3A" w14:textId="77777777" w:rsidR="00E14A6C" w:rsidRDefault="00E14A6C" w:rsidP="00E14A6C">
            <w:pPr>
              <w:spacing w:after="0"/>
              <w:jc w:val="center"/>
              <w:rPr>
                <w:rFonts w:cstheme="minorHAnsi"/>
                <w:b/>
                <w:bCs/>
                <w:sz w:val="24"/>
                <w:szCs w:val="24"/>
                <w:lang w:eastAsia="fr-FR"/>
              </w:rPr>
            </w:pPr>
            <w:r>
              <w:rPr>
                <w:rFonts w:cstheme="minorHAnsi"/>
                <w:b/>
                <w:bCs/>
                <w:sz w:val="24"/>
                <w:szCs w:val="24"/>
                <w:lang w:eastAsia="fr-FR"/>
              </w:rPr>
              <w:t xml:space="preserve">Nombre de jours/homme </w:t>
            </w:r>
          </w:p>
          <w:p w14:paraId="1FCFBF3B" w14:textId="026812AF" w:rsidR="00E35805" w:rsidRPr="0063551E" w:rsidRDefault="00E14A6C" w:rsidP="00E14A6C">
            <w:pPr>
              <w:spacing w:after="0"/>
              <w:jc w:val="center"/>
              <w:rPr>
                <w:rFonts w:cstheme="minorHAnsi"/>
                <w:b/>
                <w:bCs/>
                <w:color w:val="44546A"/>
                <w:sz w:val="24"/>
                <w:szCs w:val="24"/>
                <w:lang w:eastAsia="fr-FR"/>
              </w:rPr>
            </w:pPr>
            <w:r>
              <w:rPr>
                <w:rFonts w:cstheme="minorHAnsi"/>
                <w:b/>
                <w:bCs/>
                <w:sz w:val="24"/>
                <w:szCs w:val="24"/>
                <w:lang w:eastAsia="fr-FR"/>
              </w:rPr>
              <w:t xml:space="preserve">20 jours </w:t>
            </w:r>
            <w:bookmarkStart w:id="3" w:name="_GoBack"/>
            <w:bookmarkEnd w:id="3"/>
            <w:r>
              <w:rPr>
                <w:rFonts w:cstheme="minorHAnsi"/>
                <w:b/>
                <w:bCs/>
                <w:sz w:val="24"/>
                <w:szCs w:val="24"/>
                <w:lang w:eastAsia="fr-FR"/>
              </w:rPr>
              <w:t xml:space="preserve">et calendrier prévisionnel </w:t>
            </w:r>
          </w:p>
        </w:tc>
        <w:tc>
          <w:tcPr>
            <w:tcW w:w="7222" w:type="dxa"/>
          </w:tcPr>
          <w:p w14:paraId="7FE7EFEE" w14:textId="1D7163AC" w:rsidR="00E35805" w:rsidRPr="0063551E" w:rsidRDefault="00024834" w:rsidP="009D7842">
            <w:pPr>
              <w:spacing w:after="0"/>
              <w:ind w:left="397"/>
              <w:rPr>
                <w:rFonts w:cstheme="minorHAnsi"/>
                <w:sz w:val="24"/>
                <w:szCs w:val="24"/>
                <w:lang w:eastAsia="fr-FR"/>
              </w:rPr>
            </w:pPr>
            <w:r>
              <w:rPr>
                <w:rFonts w:cstheme="minorHAnsi"/>
                <w:sz w:val="24"/>
                <w:szCs w:val="24"/>
                <w:lang w:eastAsia="fr-FR"/>
              </w:rPr>
              <w:t xml:space="preserve">La mission </w:t>
            </w:r>
            <w:r w:rsidR="00666D15">
              <w:rPr>
                <w:rFonts w:cstheme="minorHAnsi"/>
                <w:sz w:val="24"/>
                <w:szCs w:val="24"/>
                <w:lang w:eastAsia="fr-FR"/>
              </w:rPr>
              <w:t xml:space="preserve">est prévue </w:t>
            </w:r>
            <w:r>
              <w:rPr>
                <w:rFonts w:cstheme="minorHAnsi"/>
                <w:sz w:val="24"/>
                <w:szCs w:val="24"/>
                <w:lang w:eastAsia="fr-FR"/>
              </w:rPr>
              <w:t xml:space="preserve">en avril 2026. </w:t>
            </w:r>
          </w:p>
          <w:p w14:paraId="5430FB20" w14:textId="2645D577" w:rsidR="00E35805" w:rsidRPr="0063551E" w:rsidRDefault="009933AB" w:rsidP="009933AB">
            <w:pPr>
              <w:pStyle w:val="Paragraphedeliste"/>
              <w:numPr>
                <w:ilvl w:val="0"/>
                <w:numId w:val="19"/>
              </w:numPr>
              <w:spacing w:after="0"/>
              <w:rPr>
                <w:rFonts w:cstheme="minorHAnsi"/>
                <w:sz w:val="24"/>
                <w:szCs w:val="24"/>
                <w:lang w:eastAsia="fr-FR"/>
              </w:rPr>
            </w:pPr>
            <w:r w:rsidRPr="0063551E">
              <w:rPr>
                <w:rFonts w:cstheme="minorHAnsi"/>
                <w:sz w:val="24"/>
                <w:szCs w:val="24"/>
                <w:lang w:eastAsia="fr-FR"/>
              </w:rPr>
              <w:t xml:space="preserve">Semaine 1 : </w:t>
            </w:r>
            <w:r w:rsidR="00B625A7">
              <w:rPr>
                <w:rFonts w:cstheme="minorHAnsi"/>
                <w:sz w:val="24"/>
                <w:szCs w:val="24"/>
                <w:lang w:eastAsia="fr-FR"/>
              </w:rPr>
              <w:t xml:space="preserve">consacrée en priorité à l’analyse des processus métiers, </w:t>
            </w:r>
            <w:r w:rsidR="00666D15">
              <w:rPr>
                <w:rFonts w:cstheme="minorHAnsi"/>
                <w:sz w:val="24"/>
                <w:szCs w:val="24"/>
                <w:lang w:eastAsia="fr-FR"/>
              </w:rPr>
              <w:t>de la documentation, et en priorité le manuel écrit des RH, à l’analyse des systèmes d’information RH opérationnels des départements ministériels</w:t>
            </w:r>
            <w:r w:rsidR="00B625A7">
              <w:rPr>
                <w:rFonts w:cstheme="minorHAnsi"/>
                <w:sz w:val="24"/>
                <w:szCs w:val="24"/>
                <w:lang w:eastAsia="fr-FR"/>
              </w:rPr>
              <w:t xml:space="preserve">, au choix du logiciel de BPM ;       </w:t>
            </w:r>
          </w:p>
          <w:p w14:paraId="79BD07D7" w14:textId="253C5A21" w:rsidR="009933AB" w:rsidRPr="0063551E" w:rsidRDefault="009933AB" w:rsidP="009933AB">
            <w:pPr>
              <w:pStyle w:val="Paragraphedeliste"/>
              <w:numPr>
                <w:ilvl w:val="0"/>
                <w:numId w:val="19"/>
              </w:numPr>
              <w:spacing w:after="0"/>
              <w:rPr>
                <w:rFonts w:cstheme="minorHAnsi"/>
                <w:sz w:val="24"/>
                <w:szCs w:val="24"/>
                <w:lang w:eastAsia="fr-FR"/>
              </w:rPr>
            </w:pPr>
            <w:r w:rsidRPr="0063551E">
              <w:rPr>
                <w:rFonts w:cstheme="minorHAnsi"/>
                <w:sz w:val="24"/>
                <w:szCs w:val="24"/>
                <w:lang w:eastAsia="fr-FR"/>
              </w:rPr>
              <w:t xml:space="preserve">Semaine 2 : </w:t>
            </w:r>
            <w:r w:rsidR="00B625A7">
              <w:rPr>
                <w:rFonts w:cstheme="minorHAnsi"/>
                <w:sz w:val="24"/>
                <w:szCs w:val="24"/>
                <w:lang w:eastAsia="fr-FR"/>
              </w:rPr>
              <w:t xml:space="preserve">implantation du logiciel BPM dans l’environnement de travail géré par la DSI du MFPT en lien </w:t>
            </w:r>
            <w:r w:rsidR="002A7414">
              <w:rPr>
                <w:rFonts w:cstheme="minorHAnsi"/>
                <w:sz w:val="24"/>
                <w:szCs w:val="24"/>
                <w:lang w:eastAsia="fr-FR"/>
              </w:rPr>
              <w:t>-</w:t>
            </w:r>
            <w:r w:rsidR="00B625A7">
              <w:rPr>
                <w:rFonts w:cstheme="minorHAnsi"/>
                <w:sz w:val="24"/>
                <w:szCs w:val="24"/>
                <w:lang w:eastAsia="fr-FR"/>
              </w:rPr>
              <w:t>si nécessaire</w:t>
            </w:r>
            <w:r w:rsidR="002A7414">
              <w:rPr>
                <w:rFonts w:cstheme="minorHAnsi"/>
                <w:sz w:val="24"/>
                <w:szCs w:val="24"/>
                <w:lang w:eastAsia="fr-FR"/>
              </w:rPr>
              <w:t>-</w:t>
            </w:r>
            <w:r w:rsidR="00B625A7">
              <w:rPr>
                <w:rFonts w:cstheme="minorHAnsi"/>
                <w:sz w:val="24"/>
                <w:szCs w:val="24"/>
                <w:lang w:eastAsia="fr-FR"/>
              </w:rPr>
              <w:t xml:space="preserve"> avec le MTNIMA </w:t>
            </w:r>
            <w:r w:rsidR="00666D15">
              <w:rPr>
                <w:rFonts w:cstheme="minorHAnsi"/>
                <w:sz w:val="24"/>
                <w:szCs w:val="24"/>
                <w:lang w:eastAsia="fr-FR"/>
              </w:rPr>
              <w:t xml:space="preserve">et les autres ministères partenaires </w:t>
            </w:r>
            <w:r w:rsidR="00B625A7">
              <w:rPr>
                <w:rFonts w:cstheme="minorHAnsi"/>
                <w:sz w:val="24"/>
                <w:szCs w:val="24"/>
                <w:lang w:eastAsia="fr-FR"/>
              </w:rPr>
              <w:t xml:space="preserve">;  </w:t>
            </w:r>
          </w:p>
          <w:p w14:paraId="31E02B7B" w14:textId="5FEFA755" w:rsidR="009933AB" w:rsidRPr="0063551E" w:rsidRDefault="009933AB" w:rsidP="009933AB">
            <w:pPr>
              <w:pStyle w:val="Paragraphedeliste"/>
              <w:numPr>
                <w:ilvl w:val="0"/>
                <w:numId w:val="19"/>
              </w:numPr>
              <w:spacing w:after="0"/>
              <w:rPr>
                <w:rFonts w:cstheme="minorHAnsi"/>
                <w:sz w:val="24"/>
                <w:szCs w:val="24"/>
                <w:lang w:eastAsia="fr-FR"/>
              </w:rPr>
            </w:pPr>
            <w:r w:rsidRPr="0063551E">
              <w:rPr>
                <w:rFonts w:cstheme="minorHAnsi"/>
                <w:sz w:val="24"/>
                <w:szCs w:val="24"/>
                <w:lang w:eastAsia="fr-FR"/>
              </w:rPr>
              <w:t xml:space="preserve">Semaine 3 : </w:t>
            </w:r>
            <w:r w:rsidR="00B625A7">
              <w:rPr>
                <w:rFonts w:cstheme="minorHAnsi"/>
                <w:sz w:val="24"/>
                <w:szCs w:val="24"/>
                <w:lang w:eastAsia="fr-FR"/>
              </w:rPr>
              <w:t xml:space="preserve">livraison du manuel provisoire des procédures ; </w:t>
            </w:r>
            <w:r w:rsidR="00C817D2">
              <w:rPr>
                <w:rFonts w:cstheme="minorHAnsi"/>
                <w:sz w:val="24"/>
                <w:szCs w:val="24"/>
                <w:lang w:eastAsia="fr-FR"/>
              </w:rPr>
              <w:t xml:space="preserve">atelier de restitution ; </w:t>
            </w:r>
          </w:p>
          <w:p w14:paraId="50C7004A" w14:textId="3452C8DF" w:rsidR="009933AB" w:rsidRPr="0063551E" w:rsidRDefault="009933AB" w:rsidP="00B625A7">
            <w:pPr>
              <w:pStyle w:val="Paragraphedeliste"/>
              <w:numPr>
                <w:ilvl w:val="0"/>
                <w:numId w:val="19"/>
              </w:numPr>
              <w:spacing w:after="0"/>
              <w:rPr>
                <w:rFonts w:cstheme="minorHAnsi"/>
                <w:sz w:val="24"/>
                <w:szCs w:val="24"/>
                <w:lang w:eastAsia="fr-FR"/>
              </w:rPr>
            </w:pPr>
            <w:r w:rsidRPr="0063551E">
              <w:rPr>
                <w:rFonts w:cstheme="minorHAnsi"/>
                <w:sz w:val="24"/>
                <w:szCs w:val="24"/>
                <w:lang w:eastAsia="fr-FR"/>
              </w:rPr>
              <w:t xml:space="preserve">Semaine 4 : </w:t>
            </w:r>
            <w:r w:rsidR="00B625A7">
              <w:rPr>
                <w:rFonts w:cstheme="minorHAnsi"/>
                <w:sz w:val="24"/>
                <w:szCs w:val="24"/>
                <w:lang w:eastAsia="fr-FR"/>
              </w:rPr>
              <w:t xml:space="preserve">livraison du manuel des procédures dans sa version définitive.  </w:t>
            </w:r>
          </w:p>
        </w:tc>
      </w:tr>
      <w:tr w:rsidR="00E35805" w:rsidRPr="0063551E" w14:paraId="5AC84702" w14:textId="77777777" w:rsidTr="009D7842">
        <w:tc>
          <w:tcPr>
            <w:tcW w:w="1838" w:type="dxa"/>
          </w:tcPr>
          <w:p w14:paraId="3A5DE218" w14:textId="3564ACB8" w:rsidR="00E35805" w:rsidRPr="0063551E" w:rsidRDefault="009879F2" w:rsidP="009879F2">
            <w:pPr>
              <w:spacing w:after="0"/>
              <w:jc w:val="center"/>
              <w:rPr>
                <w:rFonts w:cstheme="minorHAnsi"/>
                <w:b/>
                <w:bCs/>
                <w:color w:val="44546A"/>
                <w:sz w:val="24"/>
                <w:szCs w:val="24"/>
                <w:lang w:eastAsia="fr-FR"/>
              </w:rPr>
            </w:pPr>
            <w:r w:rsidRPr="00604E49">
              <w:rPr>
                <w:rFonts w:cstheme="minorHAnsi"/>
                <w:b/>
                <w:bCs/>
                <w:sz w:val="24"/>
                <w:szCs w:val="24"/>
                <w:lang w:eastAsia="fr-FR"/>
              </w:rPr>
              <w:t xml:space="preserve">Validation </w:t>
            </w:r>
          </w:p>
        </w:tc>
        <w:tc>
          <w:tcPr>
            <w:tcW w:w="7222" w:type="dxa"/>
          </w:tcPr>
          <w:p w14:paraId="3EB787FD" w14:textId="77777777" w:rsidR="00E35805" w:rsidRPr="0063551E" w:rsidRDefault="00E35805" w:rsidP="009D7842">
            <w:pPr>
              <w:spacing w:after="0"/>
              <w:rPr>
                <w:rFonts w:cstheme="minorHAnsi"/>
                <w:sz w:val="24"/>
                <w:szCs w:val="24"/>
                <w:lang w:eastAsia="fr-FR"/>
              </w:rPr>
            </w:pPr>
          </w:p>
          <w:p w14:paraId="21E8C383" w14:textId="77777777" w:rsidR="00E35805" w:rsidRPr="0063551E" w:rsidRDefault="00E35805" w:rsidP="009D7842">
            <w:pPr>
              <w:spacing w:after="0"/>
              <w:rPr>
                <w:rFonts w:cstheme="minorHAnsi"/>
                <w:sz w:val="24"/>
                <w:szCs w:val="24"/>
                <w:lang w:eastAsia="fr-FR"/>
              </w:rPr>
            </w:pPr>
            <w:r w:rsidRPr="0063551E">
              <w:rPr>
                <w:rFonts w:cstheme="minorHAnsi"/>
                <w:sz w:val="24"/>
                <w:szCs w:val="24"/>
                <w:lang w:eastAsia="fr-FR"/>
              </w:rPr>
              <w:t xml:space="preserve">Direction du PAGFAM  </w:t>
            </w:r>
          </w:p>
          <w:p w14:paraId="79A140D1" w14:textId="77777777" w:rsidR="00E35805" w:rsidRPr="0063551E" w:rsidRDefault="00E35805" w:rsidP="009D7842">
            <w:pPr>
              <w:spacing w:after="0"/>
              <w:rPr>
                <w:rFonts w:cstheme="minorHAnsi"/>
                <w:sz w:val="24"/>
                <w:szCs w:val="24"/>
                <w:lang w:eastAsia="fr-FR"/>
              </w:rPr>
            </w:pPr>
            <w:r w:rsidRPr="0063551E">
              <w:rPr>
                <w:rFonts w:cstheme="minorHAnsi"/>
                <w:sz w:val="24"/>
                <w:szCs w:val="24"/>
                <w:lang w:eastAsia="fr-FR"/>
              </w:rPr>
              <w:t xml:space="preserve">DGFP </w:t>
            </w:r>
          </w:p>
          <w:p w14:paraId="3A409606" w14:textId="77777777" w:rsidR="00E35805" w:rsidRPr="0063551E" w:rsidRDefault="00E35805" w:rsidP="009D7842">
            <w:pPr>
              <w:spacing w:after="0"/>
              <w:rPr>
                <w:rFonts w:cstheme="minorHAnsi"/>
                <w:sz w:val="24"/>
                <w:szCs w:val="24"/>
                <w:lang w:eastAsia="fr-FR"/>
              </w:rPr>
            </w:pPr>
          </w:p>
        </w:tc>
      </w:tr>
    </w:tbl>
    <w:p w14:paraId="505907F8" w14:textId="77777777" w:rsidR="00E35805" w:rsidRPr="0063551E" w:rsidRDefault="00E35805" w:rsidP="009D7842">
      <w:pPr>
        <w:rPr>
          <w:rFonts w:cstheme="minorHAnsi"/>
          <w:sz w:val="24"/>
          <w:szCs w:val="24"/>
        </w:rPr>
      </w:pPr>
    </w:p>
    <w:p w14:paraId="2547E810" w14:textId="508E650D" w:rsidR="00E35805" w:rsidRPr="0063551E" w:rsidRDefault="00E35805" w:rsidP="00024142">
      <w:pPr>
        <w:pStyle w:val="Titre1"/>
        <w:keepNext w:val="0"/>
        <w:keepLines w:val="0"/>
        <w:widowControl w:val="0"/>
        <w:tabs>
          <w:tab w:val="center" w:pos="4535"/>
        </w:tabs>
        <w:overflowPunct w:val="0"/>
        <w:autoSpaceDE w:val="0"/>
        <w:autoSpaceDN w:val="0"/>
        <w:adjustRightInd w:val="0"/>
        <w:spacing w:before="360" w:after="240"/>
        <w:ind w:left="720" w:hanging="720"/>
        <w:jc w:val="both"/>
        <w:textAlignment w:val="baseline"/>
        <w:rPr>
          <w:rFonts w:asciiTheme="minorHAnsi" w:hAnsiTheme="minorHAnsi" w:cstheme="minorHAnsi"/>
          <w:color w:val="2F7190"/>
          <w:sz w:val="24"/>
          <w:szCs w:val="24"/>
        </w:rPr>
      </w:pPr>
      <w:r w:rsidRPr="0063551E">
        <w:rPr>
          <w:rFonts w:asciiTheme="minorHAnsi" w:hAnsiTheme="minorHAnsi" w:cstheme="minorHAnsi"/>
          <w:color w:val="2F7190"/>
          <w:sz w:val="24"/>
          <w:szCs w:val="24"/>
        </w:rPr>
        <w:t xml:space="preserve"> </w:t>
      </w:r>
      <w:bookmarkEnd w:id="2"/>
      <w:r w:rsidRPr="0063551E">
        <w:rPr>
          <w:rFonts w:asciiTheme="minorHAnsi" w:hAnsiTheme="minorHAnsi" w:cstheme="minorHAnsi"/>
          <w:color w:val="2F7190"/>
          <w:sz w:val="24"/>
          <w:szCs w:val="24"/>
        </w:rPr>
        <w:t xml:space="preserve">Profil requis </w:t>
      </w:r>
    </w:p>
    <w:p w14:paraId="529E7F69" w14:textId="77777777" w:rsidR="00E35805" w:rsidRPr="0063551E" w:rsidRDefault="00E35805" w:rsidP="009D7842">
      <w:pPr>
        <w:pStyle w:val="Default"/>
        <w:spacing w:after="60" w:line="259" w:lineRule="auto"/>
        <w:jc w:val="both"/>
        <w:rPr>
          <w:rFonts w:asciiTheme="minorHAnsi" w:hAnsiTheme="minorHAnsi" w:cstheme="minorHAnsi"/>
          <w:color w:val="auto"/>
        </w:rPr>
      </w:pPr>
      <w:r w:rsidRPr="0063551E">
        <w:rPr>
          <w:rFonts w:asciiTheme="minorHAnsi" w:hAnsiTheme="minorHAnsi" w:cstheme="minorHAnsi"/>
          <w:color w:val="auto"/>
        </w:rPr>
        <w:t>Les expert(es) devront justifier des qualifications, compétences et expériences suivantes :</w:t>
      </w:r>
    </w:p>
    <w:p w14:paraId="258AB191" w14:textId="77777777" w:rsidR="00E35805" w:rsidRPr="0063551E" w:rsidRDefault="00E35805" w:rsidP="009D7842">
      <w:pPr>
        <w:pStyle w:val="Default"/>
        <w:spacing w:after="60" w:line="259" w:lineRule="auto"/>
        <w:jc w:val="both"/>
        <w:rPr>
          <w:rFonts w:asciiTheme="minorHAnsi" w:hAnsiTheme="minorHAnsi" w:cstheme="minorHAnsi"/>
          <w:color w:val="auto"/>
        </w:rPr>
      </w:pPr>
    </w:p>
    <w:p w14:paraId="54CADA05" w14:textId="2E8827B7" w:rsidR="00E35805" w:rsidRPr="0063551E" w:rsidRDefault="004571D3" w:rsidP="00E35805">
      <w:pPr>
        <w:pStyle w:val="Paragraphedeliste"/>
        <w:numPr>
          <w:ilvl w:val="0"/>
          <w:numId w:val="7"/>
        </w:numPr>
        <w:jc w:val="both"/>
        <w:rPr>
          <w:rFonts w:cstheme="minorHAnsi"/>
          <w:sz w:val="24"/>
          <w:szCs w:val="24"/>
        </w:rPr>
      </w:pPr>
      <w:r w:rsidRPr="0063551E">
        <w:rPr>
          <w:rFonts w:cstheme="minorHAnsi"/>
          <w:sz w:val="24"/>
          <w:szCs w:val="24"/>
        </w:rPr>
        <w:t>Être</w:t>
      </w:r>
      <w:r w:rsidR="00E35805" w:rsidRPr="0063551E">
        <w:rPr>
          <w:rFonts w:cstheme="minorHAnsi"/>
          <w:sz w:val="24"/>
          <w:szCs w:val="24"/>
        </w:rPr>
        <w:t xml:space="preserve"> titulaire d’un diplôme de l’enseignement supérieur (master 2 ou équivalent) en rapport avec la mission ; </w:t>
      </w:r>
    </w:p>
    <w:p w14:paraId="051AE390" w14:textId="46738259" w:rsidR="00E35805" w:rsidRPr="0063551E" w:rsidRDefault="00E35805" w:rsidP="00E35805">
      <w:pPr>
        <w:pStyle w:val="Default"/>
        <w:numPr>
          <w:ilvl w:val="0"/>
          <w:numId w:val="6"/>
        </w:numPr>
        <w:spacing w:after="60" w:line="259" w:lineRule="auto"/>
        <w:ind w:left="714" w:hanging="357"/>
        <w:jc w:val="both"/>
        <w:rPr>
          <w:rFonts w:asciiTheme="minorHAnsi" w:hAnsiTheme="minorHAnsi" w:cstheme="minorHAnsi"/>
          <w:color w:val="auto"/>
        </w:rPr>
      </w:pPr>
      <w:r w:rsidRPr="0063551E">
        <w:rPr>
          <w:rFonts w:asciiTheme="minorHAnsi" w:hAnsiTheme="minorHAnsi" w:cstheme="minorHAnsi"/>
          <w:color w:val="auto"/>
        </w:rPr>
        <w:t xml:space="preserve">Justifier d’une expérience professionnelle avérée dans </w:t>
      </w:r>
      <w:r w:rsidR="008D641D" w:rsidRPr="0063551E">
        <w:rPr>
          <w:rFonts w:asciiTheme="minorHAnsi" w:hAnsiTheme="minorHAnsi" w:cstheme="minorHAnsi"/>
          <w:color w:val="auto"/>
        </w:rPr>
        <w:t xml:space="preserve">l’organisation des fonctions RH </w:t>
      </w:r>
      <w:r w:rsidRPr="0063551E">
        <w:rPr>
          <w:rFonts w:asciiTheme="minorHAnsi" w:hAnsiTheme="minorHAnsi" w:cstheme="minorHAnsi"/>
          <w:color w:val="auto"/>
        </w:rPr>
        <w:t xml:space="preserve">d’au moins 10 ans ; </w:t>
      </w:r>
    </w:p>
    <w:p w14:paraId="6E8CB2B2" w14:textId="3DCBB25A" w:rsidR="008D641D" w:rsidRPr="0063551E" w:rsidRDefault="008D641D" w:rsidP="00E35805">
      <w:pPr>
        <w:pStyle w:val="Default"/>
        <w:numPr>
          <w:ilvl w:val="0"/>
          <w:numId w:val="6"/>
        </w:numPr>
        <w:spacing w:after="60" w:line="259" w:lineRule="auto"/>
        <w:ind w:left="714" w:hanging="357"/>
        <w:jc w:val="both"/>
        <w:rPr>
          <w:rFonts w:asciiTheme="minorHAnsi" w:hAnsiTheme="minorHAnsi" w:cstheme="minorHAnsi"/>
          <w:color w:val="auto"/>
        </w:rPr>
      </w:pPr>
      <w:r w:rsidRPr="0063551E">
        <w:rPr>
          <w:rFonts w:asciiTheme="minorHAnsi" w:hAnsiTheme="minorHAnsi" w:cstheme="minorHAnsi"/>
          <w:color w:val="auto"/>
        </w:rPr>
        <w:t xml:space="preserve">Une connaissance précise </w:t>
      </w:r>
      <w:r w:rsidR="008634F9" w:rsidRPr="0063551E">
        <w:rPr>
          <w:rFonts w:asciiTheme="minorHAnsi" w:hAnsiTheme="minorHAnsi" w:cstheme="minorHAnsi"/>
          <w:color w:val="auto"/>
        </w:rPr>
        <w:t>de l’analyse des processus métiers</w:t>
      </w:r>
      <w:r w:rsidR="00C332DD" w:rsidRPr="0063551E">
        <w:rPr>
          <w:rFonts w:asciiTheme="minorHAnsi" w:hAnsiTheme="minorHAnsi" w:cstheme="minorHAnsi"/>
          <w:color w:val="auto"/>
        </w:rPr>
        <w:t xml:space="preserve"> en ressources humaines</w:t>
      </w:r>
      <w:r w:rsidR="008634F9" w:rsidRPr="0063551E">
        <w:rPr>
          <w:rFonts w:asciiTheme="minorHAnsi" w:hAnsiTheme="minorHAnsi" w:cstheme="minorHAnsi"/>
          <w:color w:val="auto"/>
        </w:rPr>
        <w:t xml:space="preserve"> et </w:t>
      </w:r>
      <w:r w:rsidRPr="0063551E">
        <w:rPr>
          <w:rFonts w:asciiTheme="minorHAnsi" w:hAnsiTheme="minorHAnsi" w:cstheme="minorHAnsi"/>
          <w:color w:val="auto"/>
        </w:rPr>
        <w:t>d</w:t>
      </w:r>
      <w:r w:rsidR="002A7414">
        <w:rPr>
          <w:rFonts w:asciiTheme="minorHAnsi" w:hAnsiTheme="minorHAnsi" w:cstheme="minorHAnsi"/>
          <w:color w:val="auto"/>
        </w:rPr>
        <w:t xml:space="preserve">es </w:t>
      </w:r>
      <w:r w:rsidRPr="0063551E">
        <w:rPr>
          <w:rFonts w:asciiTheme="minorHAnsi" w:hAnsiTheme="minorHAnsi" w:cstheme="minorHAnsi"/>
          <w:color w:val="auto"/>
        </w:rPr>
        <w:t>logiciel</w:t>
      </w:r>
      <w:r w:rsidR="002A7414">
        <w:rPr>
          <w:rFonts w:asciiTheme="minorHAnsi" w:hAnsiTheme="minorHAnsi" w:cstheme="minorHAnsi"/>
          <w:color w:val="auto"/>
        </w:rPr>
        <w:t>s</w:t>
      </w:r>
      <w:r w:rsidRPr="0063551E">
        <w:rPr>
          <w:rFonts w:asciiTheme="minorHAnsi" w:hAnsiTheme="minorHAnsi" w:cstheme="minorHAnsi"/>
          <w:color w:val="auto"/>
        </w:rPr>
        <w:t xml:space="preserve"> type BPM (business projet management) est requise ; l</w:t>
      </w:r>
      <w:r w:rsidR="008634F9" w:rsidRPr="0063551E">
        <w:rPr>
          <w:rFonts w:asciiTheme="minorHAnsi" w:hAnsiTheme="minorHAnsi" w:cstheme="minorHAnsi"/>
          <w:color w:val="auto"/>
        </w:rPr>
        <w:t>eur m</w:t>
      </w:r>
      <w:r w:rsidRPr="0063551E">
        <w:rPr>
          <w:rFonts w:asciiTheme="minorHAnsi" w:hAnsiTheme="minorHAnsi" w:cstheme="minorHAnsi"/>
          <w:color w:val="auto"/>
        </w:rPr>
        <w:t>aîtrise sera</w:t>
      </w:r>
      <w:r w:rsidR="008634F9" w:rsidRPr="0063551E">
        <w:rPr>
          <w:rFonts w:asciiTheme="minorHAnsi" w:hAnsiTheme="minorHAnsi" w:cstheme="minorHAnsi"/>
          <w:color w:val="auto"/>
        </w:rPr>
        <w:t>it</w:t>
      </w:r>
      <w:r w:rsidRPr="0063551E">
        <w:rPr>
          <w:rFonts w:asciiTheme="minorHAnsi" w:hAnsiTheme="minorHAnsi" w:cstheme="minorHAnsi"/>
          <w:color w:val="auto"/>
        </w:rPr>
        <w:t xml:space="preserve"> un atout</w:t>
      </w:r>
      <w:r w:rsidR="002E0519">
        <w:rPr>
          <w:rFonts w:asciiTheme="minorHAnsi" w:hAnsiTheme="minorHAnsi" w:cstheme="minorHAnsi"/>
          <w:color w:val="auto"/>
        </w:rPr>
        <w:t xml:space="preserve"> ; </w:t>
      </w:r>
      <w:r w:rsidRPr="0063551E">
        <w:rPr>
          <w:rFonts w:asciiTheme="minorHAnsi" w:hAnsiTheme="minorHAnsi" w:cstheme="minorHAnsi"/>
          <w:color w:val="auto"/>
        </w:rPr>
        <w:t xml:space="preserve">    </w:t>
      </w:r>
    </w:p>
    <w:p w14:paraId="7398B472" w14:textId="1D7E250C" w:rsidR="00E35805" w:rsidRPr="0063551E" w:rsidRDefault="00E35805" w:rsidP="00E35805">
      <w:pPr>
        <w:pStyle w:val="Default"/>
        <w:numPr>
          <w:ilvl w:val="0"/>
          <w:numId w:val="6"/>
        </w:numPr>
        <w:spacing w:after="60" w:line="259" w:lineRule="auto"/>
        <w:ind w:left="714" w:hanging="357"/>
        <w:jc w:val="both"/>
        <w:rPr>
          <w:rFonts w:asciiTheme="minorHAnsi" w:hAnsiTheme="minorHAnsi" w:cstheme="minorHAnsi"/>
          <w:color w:val="auto"/>
        </w:rPr>
      </w:pPr>
      <w:r w:rsidRPr="0063551E">
        <w:rPr>
          <w:rFonts w:asciiTheme="minorHAnsi" w:hAnsiTheme="minorHAnsi" w:cstheme="minorHAnsi"/>
          <w:color w:val="auto"/>
        </w:rPr>
        <w:t xml:space="preserve">Disposer de plusieurs expériences significatives d’appui à des démarches de transformation de l’administration publique ; une connaissance spécifique de la Mauritanie serait un atout ;  </w:t>
      </w:r>
    </w:p>
    <w:p w14:paraId="365E6691" w14:textId="77777777" w:rsidR="00E35805" w:rsidRPr="0063551E" w:rsidRDefault="00E35805" w:rsidP="00E35805">
      <w:pPr>
        <w:pStyle w:val="Default"/>
        <w:numPr>
          <w:ilvl w:val="0"/>
          <w:numId w:val="6"/>
        </w:numPr>
        <w:spacing w:after="60" w:line="259" w:lineRule="auto"/>
        <w:ind w:left="714" w:hanging="357"/>
        <w:jc w:val="both"/>
        <w:rPr>
          <w:rFonts w:asciiTheme="minorHAnsi" w:hAnsiTheme="minorHAnsi" w:cstheme="minorHAnsi"/>
          <w:color w:val="auto"/>
        </w:rPr>
      </w:pPr>
      <w:r w:rsidRPr="0063551E">
        <w:rPr>
          <w:rFonts w:asciiTheme="minorHAnsi" w:hAnsiTheme="minorHAnsi" w:cstheme="minorHAnsi"/>
          <w:color w:val="auto"/>
        </w:rPr>
        <w:t>Maîtriser parfaitement la langue française à l’oral et à l’écrit et détenir une forte capacité à rédiger des documents et des présentations ; la maîtrise de la langue arabe, notamment à l’oral, serait un atout ;</w:t>
      </w:r>
    </w:p>
    <w:p w14:paraId="5E918990" w14:textId="1D5A79E3" w:rsidR="00E35805" w:rsidRDefault="00E35805" w:rsidP="00E35805">
      <w:pPr>
        <w:pStyle w:val="Default"/>
        <w:numPr>
          <w:ilvl w:val="0"/>
          <w:numId w:val="6"/>
        </w:numPr>
        <w:spacing w:after="60" w:line="259" w:lineRule="auto"/>
        <w:ind w:left="714" w:hanging="357"/>
        <w:jc w:val="both"/>
        <w:rPr>
          <w:rFonts w:asciiTheme="minorHAnsi" w:hAnsiTheme="minorHAnsi" w:cstheme="minorHAnsi"/>
          <w:color w:val="auto"/>
        </w:rPr>
      </w:pPr>
      <w:r w:rsidRPr="0063551E">
        <w:rPr>
          <w:rFonts w:asciiTheme="minorHAnsi" w:hAnsiTheme="minorHAnsi" w:cstheme="minorHAnsi"/>
          <w:color w:val="auto"/>
        </w:rPr>
        <w:t>Faire preuve d’une grande qualité d’écoute, de discrétion, de diplomatie ; savoir communiquer et coproduire avec des interlocuteurs de profils et de niveaux de responsabilité divers</w:t>
      </w:r>
    </w:p>
    <w:sectPr w:rsidR="00E35805" w:rsidSect="001E073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28918" w14:textId="77777777" w:rsidR="00745ECA" w:rsidRDefault="00745ECA">
      <w:pPr>
        <w:spacing w:after="0" w:line="240" w:lineRule="auto"/>
      </w:pPr>
      <w:r>
        <w:separator/>
      </w:r>
    </w:p>
  </w:endnote>
  <w:endnote w:type="continuationSeparator" w:id="0">
    <w:p w14:paraId="2392A2A8" w14:textId="77777777" w:rsidR="00745ECA" w:rsidRDefault="0074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9DAAB" w14:textId="77777777" w:rsidR="00745ECA" w:rsidRDefault="00745EC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591AD" w14:textId="77777777" w:rsidR="00745ECA" w:rsidRDefault="00745ECA">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B0DBE" w14:textId="77777777" w:rsidR="00745ECA" w:rsidRDefault="00745ECA">
    <w:pPr>
      <w:pStyle w:val="Pieddepage"/>
    </w:pPr>
    <w:r>
      <w:rPr>
        <w:noProof/>
        <w:lang w:eastAsia="fr-FR"/>
      </w:rPr>
      <mc:AlternateContent>
        <mc:Choice Requires="wps">
          <w:drawing>
            <wp:anchor distT="0" distB="0" distL="114300" distR="114300" simplePos="0" relativeHeight="251659264" behindDoc="0" locked="0" layoutInCell="1" allowOverlap="1" wp14:anchorId="08AF7A00" wp14:editId="4EE7F4EA">
              <wp:simplePos x="0" y="0"/>
              <wp:positionH relativeFrom="margin">
                <wp:align>left</wp:align>
              </wp:positionH>
              <wp:positionV relativeFrom="paragraph">
                <wp:posOffset>-299085</wp:posOffset>
              </wp:positionV>
              <wp:extent cx="1023582" cy="245660"/>
              <wp:effectExtent l="0" t="0" r="5715" b="2540"/>
              <wp:wrapNone/>
              <wp:docPr id="5" name="Zone de texte 5"/>
              <wp:cNvGraphicFramePr/>
              <a:graphic xmlns:a="http://schemas.openxmlformats.org/drawingml/2006/main">
                <a:graphicData uri="http://schemas.microsoft.com/office/word/2010/wordprocessingShape">
                  <wps:wsp>
                    <wps:cNvSpPr txBox="1"/>
                    <wps:spPr>
                      <a:xfrm>
                        <a:off x="0" y="0"/>
                        <a:ext cx="1023582" cy="245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2DCA1" w14:textId="77777777" w:rsidR="00745ECA" w:rsidRPr="000A6F04" w:rsidRDefault="00745ECA">
                          <w:pPr>
                            <w:rPr>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6F04">
                            <w:rPr>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 en œuvre 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AF7A00" id="_x0000_t202" coordsize="21600,21600" o:spt="202" path="m,l,21600r21600,l21600,xe">
              <v:stroke joinstyle="miter"/>
              <v:path gradientshapeok="t" o:connecttype="rect"/>
            </v:shapetype>
            <v:shape id="Zone de texte 5" o:spid="_x0000_s1027" type="#_x0000_t202" style="position:absolute;margin-left:0;margin-top:-23.55pt;width:80.6pt;height:19.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" fillcolor="white [3201]" stroked="f" strokeweight=".5pt">
              <v:textbox>
                <w:txbxContent>
                  <w:p w14:paraId="00D2DCA1" w14:textId="77777777" w:rsidR="001E4ECE" w:rsidRPr="000A6F04" w:rsidRDefault="001E4ECE">
                    <w:pPr>
                      <w:rPr>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6F04">
                      <w:rPr>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 en œuvre par</w:t>
                    </w:r>
                  </w:p>
                </w:txbxContent>
              </v:textbox>
              <w10:wrap anchorx="margin"/>
            </v:shape>
          </w:pict>
        </mc:Fallback>
      </mc:AlternateContent>
    </w:r>
    <w:r>
      <w:rPr>
        <w:noProof/>
        <w:lang w:eastAsia="fr-FR"/>
      </w:rPr>
      <w:drawing>
        <wp:anchor distT="0" distB="0" distL="114300" distR="114300" simplePos="0" relativeHeight="251665408" behindDoc="0" locked="0" layoutInCell="1" allowOverlap="1" wp14:anchorId="33ABA793" wp14:editId="5B4881D3">
          <wp:simplePos x="0" y="0"/>
          <wp:positionH relativeFrom="margin">
            <wp:posOffset>0</wp:posOffset>
          </wp:positionH>
          <wp:positionV relativeFrom="bottomMargin">
            <wp:posOffset>115892</wp:posOffset>
          </wp:positionV>
          <wp:extent cx="968991" cy="49609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Expertise France - Fond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8991" cy="4960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74959" w14:textId="77777777" w:rsidR="00745ECA" w:rsidRDefault="00745ECA">
      <w:pPr>
        <w:spacing w:after="0" w:line="240" w:lineRule="auto"/>
      </w:pPr>
      <w:r>
        <w:separator/>
      </w:r>
    </w:p>
  </w:footnote>
  <w:footnote w:type="continuationSeparator" w:id="0">
    <w:p w14:paraId="67CCA240" w14:textId="77777777" w:rsidR="00745ECA" w:rsidRDefault="00745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8B64" w14:textId="77777777" w:rsidR="00745ECA" w:rsidRDefault="00745EC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228300"/>
      <w:docPartObj>
        <w:docPartGallery w:val="Page Numbers (Top of Page)"/>
        <w:docPartUnique/>
      </w:docPartObj>
    </w:sdtPr>
    <w:sdtEndPr/>
    <w:sdtContent>
      <w:p w14:paraId="56F49935" w14:textId="3C62E692" w:rsidR="00745ECA" w:rsidRDefault="00745ECA">
        <w:pPr>
          <w:pStyle w:val="En-tte"/>
        </w:pPr>
        <w:r>
          <w:fldChar w:fldCharType="begin"/>
        </w:r>
        <w:r>
          <w:instrText>PAGE   \* MERGEFORMAT</w:instrText>
        </w:r>
        <w:r>
          <w:fldChar w:fldCharType="separate"/>
        </w:r>
        <w:r w:rsidR="00E14A6C">
          <w:rPr>
            <w:noProof/>
          </w:rPr>
          <w:t>7</w:t>
        </w:r>
        <w:r>
          <w:fldChar w:fldCharType="end"/>
        </w:r>
      </w:p>
    </w:sdtContent>
  </w:sdt>
  <w:p w14:paraId="3754DBBD" w14:textId="77777777" w:rsidR="00745ECA" w:rsidRDefault="00745EC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0444F" w14:textId="77777777" w:rsidR="00745ECA" w:rsidRDefault="00745ECA">
    <w:pPr>
      <w:pStyle w:val="En-tte"/>
    </w:pPr>
    <w:r>
      <w:rPr>
        <w:noProof/>
        <w:lang w:eastAsia="fr-FR"/>
      </w:rPr>
      <w:drawing>
        <wp:anchor distT="0" distB="0" distL="114300" distR="114300" simplePos="0" relativeHeight="251666432" behindDoc="0" locked="0" layoutInCell="1" allowOverlap="1" wp14:anchorId="17CA040E" wp14:editId="3C0A4AAD">
          <wp:simplePos x="0" y="0"/>
          <wp:positionH relativeFrom="column">
            <wp:posOffset>0</wp:posOffset>
          </wp:positionH>
          <wp:positionV relativeFrom="paragraph">
            <wp:posOffset>-635</wp:posOffset>
          </wp:positionV>
          <wp:extent cx="1400175" cy="431800"/>
          <wp:effectExtent l="0" t="0" r="0" b="0"/>
          <wp:wrapNone/>
          <wp:docPr id="53" name="Image 3" descr="D:\EFMauritanie\10 EF\Maquettes\logo_avec_version_arabe\logo2.png"/>
          <wp:cNvGraphicFramePr/>
          <a:graphic xmlns:a="http://schemas.openxmlformats.org/drawingml/2006/main">
            <a:graphicData uri="http://schemas.openxmlformats.org/drawingml/2006/picture">
              <pic:pic xmlns:pic="http://schemas.openxmlformats.org/drawingml/2006/picture">
                <pic:nvPicPr>
                  <pic:cNvPr id="53" name="Image 3" descr="D:\EFMauritanie\10 EF\Maquettes\logo_avec_version_arabe\logo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431800"/>
                  </a:xfrm>
                  <a:prstGeom prst="rect">
                    <a:avLst/>
                  </a:prstGeom>
                  <a:noFill/>
                  <a:ln>
                    <a:noFill/>
                  </a:ln>
                </pic:spPr>
              </pic:pic>
            </a:graphicData>
          </a:graphic>
        </wp:anchor>
      </w:drawing>
    </w:r>
    <w:r w:rsidRPr="00445186">
      <w:rPr>
        <w:noProof/>
        <w:lang w:eastAsia="fr-FR"/>
      </w:rPr>
      <mc:AlternateContent>
        <mc:Choice Requires="wps">
          <w:drawing>
            <wp:anchor distT="36576" distB="36576" distL="36576" distR="36576" simplePos="0" relativeHeight="251664384" behindDoc="0" locked="0" layoutInCell="1" allowOverlap="1" wp14:anchorId="71DFB486" wp14:editId="2E1D652D">
              <wp:simplePos x="0" y="0"/>
              <wp:positionH relativeFrom="column">
                <wp:posOffset>2075180</wp:posOffset>
              </wp:positionH>
              <wp:positionV relativeFrom="page">
                <wp:posOffset>525376</wp:posOffset>
              </wp:positionV>
              <wp:extent cx="805815" cy="188595"/>
              <wp:effectExtent l="0" t="0" r="0" b="0"/>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8859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7A96A2D" w14:textId="77777777" w:rsidR="00745ECA" w:rsidRPr="008829B2" w:rsidRDefault="00745ECA" w:rsidP="009D7842">
                          <w:pPr>
                            <w:spacing w:after="0" w:line="240" w:lineRule="auto"/>
                            <w:rPr>
                              <w:rFonts w:ascii="Arial" w:hAnsi="Arial" w:cs="Arial"/>
                              <w:color w:val="000000" w:themeColor="text1"/>
                              <w:sz w:val="8"/>
                              <w:szCs w:val="24"/>
                            </w:rPr>
                          </w:pPr>
                          <w:r w:rsidRPr="008829B2">
                            <w:rPr>
                              <w:rFonts w:ascii="Arial" w:hAnsi="Arial" w:cs="Arial"/>
                              <w:color w:val="000000" w:themeColor="text1"/>
                              <w:sz w:val="8"/>
                              <w:szCs w:val="24"/>
                            </w:rPr>
                            <w:t xml:space="preserve">MINISTERE DE </w:t>
                          </w:r>
                          <w:r w:rsidRPr="00361F65">
                            <w:rPr>
                              <w:rFonts w:ascii="Arial" w:hAnsi="Arial" w:cs="Arial"/>
                              <w:b/>
                              <w:color w:val="FF0000"/>
                              <w:sz w:val="8"/>
                              <w:szCs w:val="24"/>
                            </w:rPr>
                            <w:t>XXXXXX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DFB486" id="_x0000_t202" coordsize="21600,21600" o:spt="202" path="m,l,21600r21600,l21600,xe">
              <v:stroke joinstyle="miter"/>
              <v:path gradientshapeok="t" o:connecttype="rect"/>
            </v:shapetype>
            <v:shape id="Text Box 158" o:spid="_x0000_s1026" type="#_x0000_t202" style="position:absolute;margin-left:163.4pt;margin-top:41.35pt;width:63.45pt;height:14.8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" filled="f" fillcolor="#fffffe" stroked="f" strokecolor="#212120" insetpen="t">
              <v:textbox inset="2.88pt,2.88pt,2.88pt,2.88pt">
                <w:txbxContent>
                  <w:p w14:paraId="07A96A2D" w14:textId="77777777" w:rsidR="001E4ECE" w:rsidRPr="008829B2" w:rsidRDefault="001E4ECE" w:rsidP="009D7842">
                    <w:pPr>
                      <w:spacing w:after="0" w:line="240" w:lineRule="auto"/>
                      <w:rPr>
                        <w:rFonts w:ascii="Arial" w:hAnsi="Arial" w:cs="Arial"/>
                        <w:color w:val="000000" w:themeColor="text1"/>
                        <w:sz w:val="8"/>
                        <w:szCs w:val="24"/>
                      </w:rPr>
                    </w:pPr>
                    <w:r w:rsidRPr="008829B2">
                      <w:rPr>
                        <w:rFonts w:ascii="Arial" w:hAnsi="Arial" w:cs="Arial"/>
                        <w:color w:val="000000" w:themeColor="text1"/>
                        <w:sz w:val="8"/>
                        <w:szCs w:val="24"/>
                      </w:rPr>
                      <w:t xml:space="preserve">MINISTERE DE </w:t>
                    </w:r>
                    <w:r w:rsidRPr="00361F65">
                      <w:rPr>
                        <w:rFonts w:ascii="Arial" w:hAnsi="Arial" w:cs="Arial"/>
                        <w:b/>
                        <w:color w:val="FF0000"/>
                        <w:sz w:val="8"/>
                        <w:szCs w:val="24"/>
                      </w:rPr>
                      <w:t>XXXXXX</w:t>
                    </w:r>
                  </w:p>
                </w:txbxContent>
              </v:textbox>
              <w10:wrap anchory="page"/>
            </v:shape>
          </w:pict>
        </mc:Fallback>
      </mc:AlternateContent>
    </w:r>
    <w:r w:rsidRPr="00445186">
      <w:rPr>
        <w:noProof/>
        <w:lang w:eastAsia="fr-FR"/>
      </w:rPr>
      <w:drawing>
        <wp:anchor distT="0" distB="0" distL="114300" distR="114300" simplePos="0" relativeHeight="251663360" behindDoc="0" locked="0" layoutInCell="1" allowOverlap="1" wp14:anchorId="38BF49C9" wp14:editId="1D7E8714">
          <wp:simplePos x="0" y="0"/>
          <wp:positionH relativeFrom="column">
            <wp:posOffset>1686016</wp:posOffset>
          </wp:positionH>
          <wp:positionV relativeFrom="paragraph">
            <wp:posOffset>-19141</wp:posOffset>
          </wp:positionV>
          <wp:extent cx="365760" cy="365760"/>
          <wp:effectExtent l="0" t="0" r="2540" b="254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agfa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445186">
      <w:rPr>
        <w:noProof/>
        <w:lang w:eastAsia="fr-FR"/>
      </w:rPr>
      <w:drawing>
        <wp:anchor distT="0" distB="0" distL="114300" distR="114300" simplePos="0" relativeHeight="251662336" behindDoc="0" locked="0" layoutInCell="1" allowOverlap="1" wp14:anchorId="1A10C2B0" wp14:editId="1009AB2A">
          <wp:simplePos x="0" y="0"/>
          <wp:positionH relativeFrom="column">
            <wp:posOffset>-731252</wp:posOffset>
          </wp:positionH>
          <wp:positionV relativeFrom="paragraph">
            <wp:posOffset>-36830</wp:posOffset>
          </wp:positionV>
          <wp:extent cx="474980" cy="4813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agfam.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74980" cy="48133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1312" behindDoc="0" locked="0" layoutInCell="1" allowOverlap="1" wp14:anchorId="5DF819D6" wp14:editId="12040DB2">
              <wp:simplePos x="0" y="0"/>
              <wp:positionH relativeFrom="column">
                <wp:posOffset>-900430</wp:posOffset>
              </wp:positionH>
              <wp:positionV relativeFrom="paragraph">
                <wp:posOffset>-96924</wp:posOffset>
              </wp:positionV>
              <wp:extent cx="3886200" cy="558165"/>
              <wp:effectExtent l="0" t="0" r="0" b="635"/>
              <wp:wrapNone/>
              <wp:docPr id="3" name="Rectangle: Single Corner Rounded 3"/>
              <wp:cNvGraphicFramePr/>
              <a:graphic xmlns:a="http://schemas.openxmlformats.org/drawingml/2006/main">
                <a:graphicData uri="http://schemas.microsoft.com/office/word/2010/wordprocessingShape">
                  <wps:wsp>
                    <wps:cNvSpPr/>
                    <wps:spPr>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8FF015" id="Rectangle: Single Corner Rounded 3" o:spid="_x0000_s1026" style="position:absolute;margin-left:-70.9pt;margin-top:-7.65pt;width:306pt;height:43.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886200,5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w:pict>
        </mc:Fallback>
      </mc:AlternateContent>
    </w:r>
    <w:r>
      <w:rPr>
        <w:noProof/>
        <w:lang w:eastAsia="fr-FR"/>
      </w:rPr>
      <w:drawing>
        <wp:anchor distT="0" distB="0" distL="114300" distR="114300" simplePos="0" relativeHeight="251660288" behindDoc="1" locked="0" layoutInCell="1" allowOverlap="1" wp14:anchorId="408E2F2B" wp14:editId="29B465BB">
          <wp:simplePos x="0" y="0"/>
          <wp:positionH relativeFrom="page">
            <wp:posOffset>-1270</wp:posOffset>
          </wp:positionH>
          <wp:positionV relativeFrom="paragraph">
            <wp:posOffset>-499874</wp:posOffset>
          </wp:positionV>
          <wp:extent cx="7701619" cy="939685"/>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word-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01619" cy="939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4" style="width:5.25pt;height:2.25pt" coordsize="" o:spt="100" o:bullet="t" adj="0,,0" path="" stroked="f">
        <v:stroke joinstyle="miter"/>
        <v:imagedata r:id="rId1" o:title="image216"/>
        <v:formulas/>
        <v:path o:connecttype="segments"/>
      </v:shape>
    </w:pict>
  </w:numPicBullet>
  <w:numPicBullet w:numPicBulletId="1">
    <w:pict>
      <v:shape id="_x0000_i1035" style="width:5.25pt;height:2.25pt" coordsize="" o:spt="100" o:bullet="t" adj="0,,0" path="" stroked="f">
        <v:stroke joinstyle="miter"/>
        <v:imagedata r:id="rId2" o:title="image213"/>
        <v:formulas/>
        <v:path o:connecttype="segments"/>
      </v:shape>
    </w:pict>
  </w:numPicBullet>
  <w:abstractNum w:abstractNumId="0" w15:restartNumberingAfterBreak="0">
    <w:nsid w:val="06A04671"/>
    <w:multiLevelType w:val="hybridMultilevel"/>
    <w:tmpl w:val="6428E47A"/>
    <w:lvl w:ilvl="0" w:tplc="55EA5CC0">
      <w:start w:val="1"/>
      <w:numFmt w:val="lowerLetter"/>
      <w:lvlText w:val="%1)"/>
      <w:lvlJc w:val="left"/>
      <w:pPr>
        <w:ind w:left="1263" w:hanging="360"/>
      </w:pPr>
      <w:rPr>
        <w:rFonts w:eastAsiaTheme="minorHAnsi" w:hint="default"/>
        <w:color w:val="333333"/>
      </w:rPr>
    </w:lvl>
    <w:lvl w:ilvl="1" w:tplc="040C0019" w:tentative="1">
      <w:start w:val="1"/>
      <w:numFmt w:val="lowerLetter"/>
      <w:lvlText w:val="%2."/>
      <w:lvlJc w:val="left"/>
      <w:pPr>
        <w:ind w:left="1383" w:hanging="360"/>
      </w:pPr>
    </w:lvl>
    <w:lvl w:ilvl="2" w:tplc="040C001B" w:tentative="1">
      <w:start w:val="1"/>
      <w:numFmt w:val="lowerRoman"/>
      <w:lvlText w:val="%3."/>
      <w:lvlJc w:val="right"/>
      <w:pPr>
        <w:ind w:left="2103" w:hanging="180"/>
      </w:pPr>
    </w:lvl>
    <w:lvl w:ilvl="3" w:tplc="040C000F" w:tentative="1">
      <w:start w:val="1"/>
      <w:numFmt w:val="decimal"/>
      <w:lvlText w:val="%4."/>
      <w:lvlJc w:val="left"/>
      <w:pPr>
        <w:ind w:left="2823" w:hanging="360"/>
      </w:pPr>
    </w:lvl>
    <w:lvl w:ilvl="4" w:tplc="040C0019" w:tentative="1">
      <w:start w:val="1"/>
      <w:numFmt w:val="lowerLetter"/>
      <w:lvlText w:val="%5."/>
      <w:lvlJc w:val="left"/>
      <w:pPr>
        <w:ind w:left="3543" w:hanging="360"/>
      </w:pPr>
    </w:lvl>
    <w:lvl w:ilvl="5" w:tplc="040C001B" w:tentative="1">
      <w:start w:val="1"/>
      <w:numFmt w:val="lowerRoman"/>
      <w:lvlText w:val="%6."/>
      <w:lvlJc w:val="right"/>
      <w:pPr>
        <w:ind w:left="4263" w:hanging="180"/>
      </w:pPr>
    </w:lvl>
    <w:lvl w:ilvl="6" w:tplc="040C000F" w:tentative="1">
      <w:start w:val="1"/>
      <w:numFmt w:val="decimal"/>
      <w:lvlText w:val="%7."/>
      <w:lvlJc w:val="left"/>
      <w:pPr>
        <w:ind w:left="4983" w:hanging="360"/>
      </w:pPr>
    </w:lvl>
    <w:lvl w:ilvl="7" w:tplc="040C0019" w:tentative="1">
      <w:start w:val="1"/>
      <w:numFmt w:val="lowerLetter"/>
      <w:lvlText w:val="%8."/>
      <w:lvlJc w:val="left"/>
      <w:pPr>
        <w:ind w:left="5703" w:hanging="360"/>
      </w:pPr>
    </w:lvl>
    <w:lvl w:ilvl="8" w:tplc="040C001B" w:tentative="1">
      <w:start w:val="1"/>
      <w:numFmt w:val="lowerRoman"/>
      <w:lvlText w:val="%9."/>
      <w:lvlJc w:val="right"/>
      <w:pPr>
        <w:ind w:left="6423" w:hanging="180"/>
      </w:pPr>
    </w:lvl>
  </w:abstractNum>
  <w:abstractNum w:abstractNumId="1" w15:restartNumberingAfterBreak="0">
    <w:nsid w:val="08BB117E"/>
    <w:multiLevelType w:val="hybridMultilevel"/>
    <w:tmpl w:val="6004053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D0F2CDB"/>
    <w:multiLevelType w:val="multilevel"/>
    <w:tmpl w:val="131EBC68"/>
    <w:lvl w:ilvl="0">
      <w:start w:val="1"/>
      <w:numFmt w:val="bullet"/>
      <w:lvlText w:val="•"/>
      <w:lvlPicBulletId w:val="1"/>
      <w:lvlJc w:val="left"/>
      <w:pPr>
        <w:tabs>
          <w:tab w:val="num" w:pos="1854"/>
        </w:tabs>
        <w:ind w:left="1854"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3" w15:restartNumberingAfterBreak="0">
    <w:nsid w:val="131A113A"/>
    <w:multiLevelType w:val="hybridMultilevel"/>
    <w:tmpl w:val="F0E07D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9822E3"/>
    <w:multiLevelType w:val="hybridMultilevel"/>
    <w:tmpl w:val="1458B624"/>
    <w:lvl w:ilvl="0" w:tplc="66B4870E">
      <w:start w:val="1"/>
      <w:numFmt w:val="bullet"/>
      <w:lvlText w:val="-"/>
      <w:lvlJc w:val="left"/>
      <w:pPr>
        <w:ind w:left="1400" w:hanging="360"/>
      </w:pPr>
      <w:rPr>
        <w:rFonts w:ascii="Verdana" w:hAnsi="Verdana" w:hint="default"/>
        <w:color w:val="auto"/>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5" w15:restartNumberingAfterBreak="0">
    <w:nsid w:val="16515970"/>
    <w:multiLevelType w:val="hybridMultilevel"/>
    <w:tmpl w:val="EBDA9332"/>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CEE13FB"/>
    <w:multiLevelType w:val="hybridMultilevel"/>
    <w:tmpl w:val="DCD69C8E"/>
    <w:lvl w:ilvl="0" w:tplc="FFFFFFFF">
      <w:start w:val="9"/>
      <w:numFmt w:val="bullet"/>
      <w:lvlText w:val="-"/>
      <w:lvlJc w:val="left"/>
      <w:pPr>
        <w:ind w:left="720" w:hanging="360"/>
      </w:pPr>
      <w:rPr>
        <w:rFonts w:ascii="Calibri Light" w:eastAsiaTheme="minorHAnsi" w:hAnsi="Calibri Light" w:cs="Calibri Light" w:hint="default"/>
      </w:rPr>
    </w:lvl>
    <w:lvl w:ilvl="1" w:tplc="25E8A980">
      <w:start w:val="1"/>
      <w:numFmt w:val="bullet"/>
      <w:lvlText w:val="•"/>
      <w:lvlPicBulletId w:val="1"/>
      <w:lvlJc w:val="left"/>
      <w:pPr>
        <w:ind w:left="144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B6540D"/>
    <w:multiLevelType w:val="multilevel"/>
    <w:tmpl w:val="663EC948"/>
    <w:lvl w:ilvl="0">
      <w:start w:val="1"/>
      <w:numFmt w:val="bullet"/>
      <w:pStyle w:val="boulet10"/>
      <w:lvlText w:val=""/>
      <w:lvlJc w:val="left"/>
      <w:pPr>
        <w:tabs>
          <w:tab w:val="num" w:pos="1854"/>
        </w:tabs>
        <w:ind w:left="1854" w:hanging="360"/>
      </w:pPr>
      <w:rPr>
        <w:rFonts w:ascii="Wingdings" w:hAnsi="Wingdings" w:cs="Wingdings"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8" w15:restartNumberingAfterBreak="0">
    <w:nsid w:val="28F91D11"/>
    <w:multiLevelType w:val="hybridMultilevel"/>
    <w:tmpl w:val="AFCC9372"/>
    <w:lvl w:ilvl="0" w:tplc="E28A7C1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76275D"/>
    <w:multiLevelType w:val="hybridMultilevel"/>
    <w:tmpl w:val="16D65A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4A4AD7"/>
    <w:multiLevelType w:val="hybridMultilevel"/>
    <w:tmpl w:val="99B40130"/>
    <w:lvl w:ilvl="0" w:tplc="B20C037C">
      <w:start w:val="560"/>
      <w:numFmt w:val="bullet"/>
      <w:lvlText w:val="-"/>
      <w:lvlJc w:val="left"/>
      <w:pPr>
        <w:ind w:left="720" w:hanging="360"/>
      </w:pPr>
      <w:rPr>
        <w:rFonts w:ascii="Arial" w:hAnsi="Arial" w:hint="default"/>
        <w:color w:val="0070C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251F67"/>
    <w:multiLevelType w:val="hybridMultilevel"/>
    <w:tmpl w:val="B0BA471A"/>
    <w:lvl w:ilvl="0" w:tplc="E0EA0F28">
      <w:numFmt w:val="bullet"/>
      <w:lvlText w:val="-"/>
      <w:lvlJc w:val="left"/>
      <w:pPr>
        <w:ind w:left="720" w:hanging="360"/>
      </w:pPr>
      <w:rPr>
        <w:rFonts w:ascii="Arial" w:eastAsia="Times" w:hAnsi="Arial"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56328B"/>
    <w:multiLevelType w:val="hybridMultilevel"/>
    <w:tmpl w:val="965CF534"/>
    <w:lvl w:ilvl="0" w:tplc="55EA5CC0">
      <w:start w:val="1"/>
      <w:numFmt w:val="lowerLetter"/>
      <w:lvlText w:val="%1)"/>
      <w:lvlJc w:val="left"/>
      <w:pPr>
        <w:ind w:left="1320" w:hanging="360"/>
      </w:pPr>
      <w:rPr>
        <w:rFonts w:eastAsiaTheme="minorHAnsi" w:hint="default"/>
        <w:color w:val="333333"/>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13" w15:restartNumberingAfterBreak="0">
    <w:nsid w:val="3D02447E"/>
    <w:multiLevelType w:val="multilevel"/>
    <w:tmpl w:val="A7C4936C"/>
    <w:lvl w:ilvl="0">
      <w:start w:val="9"/>
      <w:numFmt w:val="bullet"/>
      <w:lvlText w:val="-"/>
      <w:lvlJc w:val="left"/>
      <w:pPr>
        <w:tabs>
          <w:tab w:val="num" w:pos="1854"/>
        </w:tabs>
        <w:ind w:left="1854" w:hanging="360"/>
      </w:pPr>
      <w:rPr>
        <w:rFonts w:ascii="Calibri" w:eastAsiaTheme="minorHAnsi" w:hAnsi="Calibri" w:cs="Calibri"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4" w15:restartNumberingAfterBreak="0">
    <w:nsid w:val="3F376617"/>
    <w:multiLevelType w:val="hybridMultilevel"/>
    <w:tmpl w:val="7CD2FD3C"/>
    <w:lvl w:ilvl="0" w:tplc="66B4870E">
      <w:start w:val="1"/>
      <w:numFmt w:val="bullet"/>
      <w:lvlText w:val="-"/>
      <w:lvlJc w:val="left"/>
      <w:pPr>
        <w:ind w:left="720" w:hanging="360"/>
      </w:pPr>
      <w:rPr>
        <w:rFonts w:ascii="Verdana" w:hAnsi="Verdan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C50F04"/>
    <w:multiLevelType w:val="hybridMultilevel"/>
    <w:tmpl w:val="B61039F0"/>
    <w:lvl w:ilvl="0" w:tplc="E28A7C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D72B30"/>
    <w:multiLevelType w:val="hybridMultilevel"/>
    <w:tmpl w:val="010EDCC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70F212A"/>
    <w:multiLevelType w:val="hybridMultilevel"/>
    <w:tmpl w:val="77B27E62"/>
    <w:lvl w:ilvl="0" w:tplc="942CCA04">
      <w:start w:val="9"/>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26212"/>
    <w:multiLevelType w:val="hybridMultilevel"/>
    <w:tmpl w:val="4BA45746"/>
    <w:lvl w:ilvl="0" w:tplc="F87AE8B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CBD011F"/>
    <w:multiLevelType w:val="hybridMultilevel"/>
    <w:tmpl w:val="18721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6741BB"/>
    <w:multiLevelType w:val="hybridMultilevel"/>
    <w:tmpl w:val="DFCAC470"/>
    <w:lvl w:ilvl="0" w:tplc="83C22638">
      <w:start w:val="1"/>
      <w:numFmt w:val="decimal"/>
      <w:lvlText w:val="%1."/>
      <w:lvlJc w:val="left"/>
      <w:pPr>
        <w:ind w:left="720" w:hanging="360"/>
      </w:pPr>
      <w:rPr>
        <w:rFonts w:ascii="Arial" w:hAnsi="Arial" w:cs="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59428D"/>
    <w:multiLevelType w:val="hybridMultilevel"/>
    <w:tmpl w:val="ABBCB7D4"/>
    <w:lvl w:ilvl="0" w:tplc="66B4870E">
      <w:start w:val="1"/>
      <w:numFmt w:val="bullet"/>
      <w:lvlText w:val="-"/>
      <w:lvlJc w:val="left"/>
      <w:pPr>
        <w:ind w:left="720" w:hanging="360"/>
      </w:pPr>
      <w:rPr>
        <w:rFonts w:ascii="Verdana" w:hAnsi="Verdan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76168F"/>
    <w:multiLevelType w:val="hybridMultilevel"/>
    <w:tmpl w:val="A28E8D08"/>
    <w:lvl w:ilvl="0" w:tplc="CF7EC0DE">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3" w15:restartNumberingAfterBreak="0">
    <w:nsid w:val="63027D7D"/>
    <w:multiLevelType w:val="hybridMultilevel"/>
    <w:tmpl w:val="993E5FD4"/>
    <w:lvl w:ilvl="0" w:tplc="4DD68A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E322DB"/>
    <w:multiLevelType w:val="hybridMultilevel"/>
    <w:tmpl w:val="4A7600A6"/>
    <w:lvl w:ilvl="0" w:tplc="A7B2F0EC">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72257C"/>
    <w:multiLevelType w:val="hybridMultilevel"/>
    <w:tmpl w:val="88C2EDC0"/>
    <w:lvl w:ilvl="0" w:tplc="652CC32E">
      <w:start w:val="1"/>
      <w:numFmt w:val="upperLetter"/>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D2BEE6">
      <w:start w:val="1"/>
      <w:numFmt w:val="bullet"/>
      <w:lvlText w:val="•"/>
      <w:lvlPicBulletId w:val="0"/>
      <w:lvlJc w:val="left"/>
      <w:pPr>
        <w:ind w:left="19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04C4822">
      <w:start w:val="1"/>
      <w:numFmt w:val="bullet"/>
      <w:lvlText w:val="▪"/>
      <w:lvlJc w:val="left"/>
      <w:pPr>
        <w:ind w:left="2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DCC584A">
      <w:start w:val="1"/>
      <w:numFmt w:val="bullet"/>
      <w:lvlText w:val="•"/>
      <w:lvlJc w:val="left"/>
      <w:pPr>
        <w:ind w:left="3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EE6B61A">
      <w:start w:val="1"/>
      <w:numFmt w:val="bullet"/>
      <w:lvlText w:val="o"/>
      <w:lvlJc w:val="left"/>
      <w:pPr>
        <w:ind w:left="3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8007A8C">
      <w:start w:val="1"/>
      <w:numFmt w:val="bullet"/>
      <w:lvlText w:val="▪"/>
      <w:lvlJc w:val="left"/>
      <w:pPr>
        <w:ind w:left="4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02805E2">
      <w:start w:val="1"/>
      <w:numFmt w:val="bullet"/>
      <w:lvlText w:val="•"/>
      <w:lvlJc w:val="left"/>
      <w:pPr>
        <w:ind w:left="5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5543FB4">
      <w:start w:val="1"/>
      <w:numFmt w:val="bullet"/>
      <w:lvlText w:val="o"/>
      <w:lvlJc w:val="left"/>
      <w:pPr>
        <w:ind w:left="5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AEF488">
      <w:start w:val="1"/>
      <w:numFmt w:val="bullet"/>
      <w:lvlText w:val="▪"/>
      <w:lvlJc w:val="left"/>
      <w:pPr>
        <w:ind w:left="6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6CBB1A4B"/>
    <w:multiLevelType w:val="hybridMultilevel"/>
    <w:tmpl w:val="55087C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F3350F9"/>
    <w:multiLevelType w:val="multilevel"/>
    <w:tmpl w:val="E508EF68"/>
    <w:lvl w:ilvl="0">
      <w:start w:val="1"/>
      <w:numFmt w:val="bullet"/>
      <w:lvlText w:val="•"/>
      <w:lvlPicBulletId w:val="1"/>
      <w:lvlJc w:val="left"/>
      <w:pPr>
        <w:tabs>
          <w:tab w:val="num" w:pos="1854"/>
        </w:tabs>
        <w:ind w:left="1854"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8" w15:restartNumberingAfterBreak="0">
    <w:nsid w:val="71AE6221"/>
    <w:multiLevelType w:val="hybridMultilevel"/>
    <w:tmpl w:val="1DCEAE48"/>
    <w:lvl w:ilvl="0" w:tplc="F71688EA">
      <w:start w:val="1"/>
      <w:numFmt w:val="decimal"/>
      <w:lvlText w:val="%1."/>
      <w:lvlJc w:val="left"/>
      <w:pPr>
        <w:ind w:left="720" w:hanging="360"/>
      </w:pPr>
      <w:rPr>
        <w:rFonts w:asciiTheme="minorHAnsi" w:hAnsiTheme="minorHAnsi"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6"/>
  </w:num>
  <w:num w:numId="3">
    <w:abstractNumId w:val="18"/>
  </w:num>
  <w:num w:numId="4">
    <w:abstractNumId w:val="3"/>
  </w:num>
  <w:num w:numId="5">
    <w:abstractNumId w:val="5"/>
  </w:num>
  <w:num w:numId="6">
    <w:abstractNumId w:val="21"/>
  </w:num>
  <w:num w:numId="7">
    <w:abstractNumId w:val="23"/>
  </w:num>
  <w:num w:numId="8">
    <w:abstractNumId w:val="11"/>
  </w:num>
  <w:num w:numId="9">
    <w:abstractNumId w:val="7"/>
  </w:num>
  <w:num w:numId="10">
    <w:abstractNumId w:val="24"/>
  </w:num>
  <w:num w:numId="11">
    <w:abstractNumId w:val="17"/>
  </w:num>
  <w:num w:numId="12">
    <w:abstractNumId w:val="13"/>
  </w:num>
  <w:num w:numId="13">
    <w:abstractNumId w:val="15"/>
  </w:num>
  <w:num w:numId="14">
    <w:abstractNumId w:val="9"/>
  </w:num>
  <w:num w:numId="15">
    <w:abstractNumId w:val="25"/>
  </w:num>
  <w:num w:numId="16">
    <w:abstractNumId w:val="6"/>
  </w:num>
  <w:num w:numId="17">
    <w:abstractNumId w:val="8"/>
  </w:num>
  <w:num w:numId="18">
    <w:abstractNumId w:val="20"/>
  </w:num>
  <w:num w:numId="19">
    <w:abstractNumId w:val="22"/>
  </w:num>
  <w:num w:numId="20">
    <w:abstractNumId w:val="27"/>
  </w:num>
  <w:num w:numId="21">
    <w:abstractNumId w:val="2"/>
  </w:num>
  <w:num w:numId="22">
    <w:abstractNumId w:val="26"/>
  </w:num>
  <w:num w:numId="23">
    <w:abstractNumId w:val="19"/>
  </w:num>
  <w:num w:numId="24">
    <w:abstractNumId w:val="1"/>
  </w:num>
  <w:num w:numId="25">
    <w:abstractNumId w:val="28"/>
  </w:num>
  <w:num w:numId="26">
    <w:abstractNumId w:val="4"/>
  </w:num>
  <w:num w:numId="27">
    <w:abstractNumId w:val="12"/>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F8"/>
    <w:rsid w:val="00023063"/>
    <w:rsid w:val="00023DAF"/>
    <w:rsid w:val="00024142"/>
    <w:rsid w:val="00024834"/>
    <w:rsid w:val="000355B5"/>
    <w:rsid w:val="0003717A"/>
    <w:rsid w:val="000442C2"/>
    <w:rsid w:val="00053D61"/>
    <w:rsid w:val="00066ECB"/>
    <w:rsid w:val="00067194"/>
    <w:rsid w:val="000811C0"/>
    <w:rsid w:val="00097BCC"/>
    <w:rsid w:val="000C3305"/>
    <w:rsid w:val="00102BB0"/>
    <w:rsid w:val="001205A7"/>
    <w:rsid w:val="00132F87"/>
    <w:rsid w:val="00165FC9"/>
    <w:rsid w:val="001844D4"/>
    <w:rsid w:val="001901E7"/>
    <w:rsid w:val="001944F8"/>
    <w:rsid w:val="001A132A"/>
    <w:rsid w:val="001D5004"/>
    <w:rsid w:val="001E073A"/>
    <w:rsid w:val="001E4654"/>
    <w:rsid w:val="001E4ECE"/>
    <w:rsid w:val="00214E09"/>
    <w:rsid w:val="00244F8E"/>
    <w:rsid w:val="002469B1"/>
    <w:rsid w:val="002527DF"/>
    <w:rsid w:val="00283506"/>
    <w:rsid w:val="002A5CF1"/>
    <w:rsid w:val="002A7414"/>
    <w:rsid w:val="002B698C"/>
    <w:rsid w:val="002D3FAD"/>
    <w:rsid w:val="002E0519"/>
    <w:rsid w:val="002F1F76"/>
    <w:rsid w:val="0030251D"/>
    <w:rsid w:val="00302E3F"/>
    <w:rsid w:val="00352804"/>
    <w:rsid w:val="00357883"/>
    <w:rsid w:val="00364543"/>
    <w:rsid w:val="00370F96"/>
    <w:rsid w:val="00385AE8"/>
    <w:rsid w:val="0039408A"/>
    <w:rsid w:val="003B2A1E"/>
    <w:rsid w:val="003D215D"/>
    <w:rsid w:val="003F5F5A"/>
    <w:rsid w:val="00406FC5"/>
    <w:rsid w:val="004314C2"/>
    <w:rsid w:val="00452126"/>
    <w:rsid w:val="004571D3"/>
    <w:rsid w:val="004621BD"/>
    <w:rsid w:val="00464D1D"/>
    <w:rsid w:val="004713E2"/>
    <w:rsid w:val="00474D7D"/>
    <w:rsid w:val="0048182E"/>
    <w:rsid w:val="00490161"/>
    <w:rsid w:val="004B3630"/>
    <w:rsid w:val="004B7276"/>
    <w:rsid w:val="004D3576"/>
    <w:rsid w:val="00564352"/>
    <w:rsid w:val="0056655E"/>
    <w:rsid w:val="0057222D"/>
    <w:rsid w:val="005A6E69"/>
    <w:rsid w:val="005B61B7"/>
    <w:rsid w:val="005C066B"/>
    <w:rsid w:val="005D4E02"/>
    <w:rsid w:val="005E3A35"/>
    <w:rsid w:val="00604E49"/>
    <w:rsid w:val="00616816"/>
    <w:rsid w:val="00622AF8"/>
    <w:rsid w:val="0063551E"/>
    <w:rsid w:val="00644E70"/>
    <w:rsid w:val="006563FA"/>
    <w:rsid w:val="00657CC0"/>
    <w:rsid w:val="00666D15"/>
    <w:rsid w:val="006679C3"/>
    <w:rsid w:val="0069019D"/>
    <w:rsid w:val="006924BA"/>
    <w:rsid w:val="006B1371"/>
    <w:rsid w:val="006B5850"/>
    <w:rsid w:val="006B73E9"/>
    <w:rsid w:val="006B7F3B"/>
    <w:rsid w:val="006C358E"/>
    <w:rsid w:val="006C3A07"/>
    <w:rsid w:val="006D4054"/>
    <w:rsid w:val="006D7A32"/>
    <w:rsid w:val="007005D3"/>
    <w:rsid w:val="007034F7"/>
    <w:rsid w:val="007035CC"/>
    <w:rsid w:val="0072386D"/>
    <w:rsid w:val="00736660"/>
    <w:rsid w:val="0074416D"/>
    <w:rsid w:val="00745ECA"/>
    <w:rsid w:val="007517A6"/>
    <w:rsid w:val="00760042"/>
    <w:rsid w:val="007620C6"/>
    <w:rsid w:val="007753F5"/>
    <w:rsid w:val="00787694"/>
    <w:rsid w:val="007B086C"/>
    <w:rsid w:val="00813923"/>
    <w:rsid w:val="00816EE7"/>
    <w:rsid w:val="00820BC5"/>
    <w:rsid w:val="00822ECE"/>
    <w:rsid w:val="008329C8"/>
    <w:rsid w:val="008364A6"/>
    <w:rsid w:val="0083748A"/>
    <w:rsid w:val="0084200E"/>
    <w:rsid w:val="0085178A"/>
    <w:rsid w:val="008634F9"/>
    <w:rsid w:val="0087307A"/>
    <w:rsid w:val="00874B19"/>
    <w:rsid w:val="00881174"/>
    <w:rsid w:val="00881736"/>
    <w:rsid w:val="00892870"/>
    <w:rsid w:val="008972BC"/>
    <w:rsid w:val="008A15DF"/>
    <w:rsid w:val="008C0016"/>
    <w:rsid w:val="008C760E"/>
    <w:rsid w:val="008D641D"/>
    <w:rsid w:val="008F040F"/>
    <w:rsid w:val="008F4787"/>
    <w:rsid w:val="00901EA0"/>
    <w:rsid w:val="0093067E"/>
    <w:rsid w:val="00934327"/>
    <w:rsid w:val="0094081B"/>
    <w:rsid w:val="0095652A"/>
    <w:rsid w:val="00974348"/>
    <w:rsid w:val="00981E91"/>
    <w:rsid w:val="009879F2"/>
    <w:rsid w:val="009933AB"/>
    <w:rsid w:val="009A700C"/>
    <w:rsid w:val="009B1AE1"/>
    <w:rsid w:val="009C3272"/>
    <w:rsid w:val="009D0C01"/>
    <w:rsid w:val="009D3044"/>
    <w:rsid w:val="009D7842"/>
    <w:rsid w:val="009F722D"/>
    <w:rsid w:val="00A045FC"/>
    <w:rsid w:val="00A04D10"/>
    <w:rsid w:val="00A11C8A"/>
    <w:rsid w:val="00A16FC6"/>
    <w:rsid w:val="00A427ED"/>
    <w:rsid w:val="00A44AD6"/>
    <w:rsid w:val="00A61FF7"/>
    <w:rsid w:val="00A82BDE"/>
    <w:rsid w:val="00AA224B"/>
    <w:rsid w:val="00AA5806"/>
    <w:rsid w:val="00AC07B2"/>
    <w:rsid w:val="00AC1E77"/>
    <w:rsid w:val="00AD0DAF"/>
    <w:rsid w:val="00AF3C7F"/>
    <w:rsid w:val="00B21B6F"/>
    <w:rsid w:val="00B32BA4"/>
    <w:rsid w:val="00B34FE8"/>
    <w:rsid w:val="00B543CA"/>
    <w:rsid w:val="00B62561"/>
    <w:rsid w:val="00B625A7"/>
    <w:rsid w:val="00B645C3"/>
    <w:rsid w:val="00B72152"/>
    <w:rsid w:val="00B8136F"/>
    <w:rsid w:val="00B81570"/>
    <w:rsid w:val="00B83147"/>
    <w:rsid w:val="00B93C72"/>
    <w:rsid w:val="00B948F9"/>
    <w:rsid w:val="00BD01E3"/>
    <w:rsid w:val="00BD3009"/>
    <w:rsid w:val="00BE40D8"/>
    <w:rsid w:val="00BF2F8C"/>
    <w:rsid w:val="00C159E2"/>
    <w:rsid w:val="00C264AF"/>
    <w:rsid w:val="00C332DD"/>
    <w:rsid w:val="00C36B7B"/>
    <w:rsid w:val="00C536DC"/>
    <w:rsid w:val="00C54AA2"/>
    <w:rsid w:val="00C554AA"/>
    <w:rsid w:val="00C74E8D"/>
    <w:rsid w:val="00C817D2"/>
    <w:rsid w:val="00C82921"/>
    <w:rsid w:val="00C93129"/>
    <w:rsid w:val="00CC6AB5"/>
    <w:rsid w:val="00CD55EC"/>
    <w:rsid w:val="00CF3D5A"/>
    <w:rsid w:val="00CF6268"/>
    <w:rsid w:val="00CF73A9"/>
    <w:rsid w:val="00D052FF"/>
    <w:rsid w:val="00D14B83"/>
    <w:rsid w:val="00D263BB"/>
    <w:rsid w:val="00D371EF"/>
    <w:rsid w:val="00D51285"/>
    <w:rsid w:val="00D61390"/>
    <w:rsid w:val="00D6198E"/>
    <w:rsid w:val="00D663FB"/>
    <w:rsid w:val="00D741CA"/>
    <w:rsid w:val="00DA578A"/>
    <w:rsid w:val="00DD57C2"/>
    <w:rsid w:val="00DD5CC3"/>
    <w:rsid w:val="00DE6943"/>
    <w:rsid w:val="00DE7E28"/>
    <w:rsid w:val="00DF1B80"/>
    <w:rsid w:val="00E14A6C"/>
    <w:rsid w:val="00E35805"/>
    <w:rsid w:val="00E5436B"/>
    <w:rsid w:val="00E728ED"/>
    <w:rsid w:val="00EE70CA"/>
    <w:rsid w:val="00F10E95"/>
    <w:rsid w:val="00F124FF"/>
    <w:rsid w:val="00F241EB"/>
    <w:rsid w:val="00F257D3"/>
    <w:rsid w:val="00F259D7"/>
    <w:rsid w:val="00F319F7"/>
    <w:rsid w:val="00F41F66"/>
    <w:rsid w:val="00F656F9"/>
    <w:rsid w:val="00F86EF4"/>
    <w:rsid w:val="00F94A5B"/>
    <w:rsid w:val="00FD4786"/>
    <w:rsid w:val="00FD4B7E"/>
    <w:rsid w:val="00FD5BAC"/>
    <w:rsid w:val="00FD75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2F6A63"/>
  <w15:chartTrackingRefBased/>
  <w15:docId w15:val="{BA084F92-8109-4755-A91F-E733A6E8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358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16E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6">
    <w:name w:val="heading 6"/>
    <w:basedOn w:val="Normal"/>
    <w:next w:val="Normal"/>
    <w:link w:val="Titre6Car"/>
    <w:uiPriority w:val="9"/>
    <w:semiHidden/>
    <w:unhideWhenUsed/>
    <w:qFormat/>
    <w:rsid w:val="00BD300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5805"/>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E35805"/>
    <w:pPr>
      <w:tabs>
        <w:tab w:val="center" w:pos="4536"/>
        <w:tab w:val="right" w:pos="9072"/>
      </w:tabs>
      <w:spacing w:after="0" w:line="240" w:lineRule="auto"/>
    </w:pPr>
    <w:rPr>
      <w:rFonts w:eastAsiaTheme="minorEastAsia"/>
    </w:rPr>
  </w:style>
  <w:style w:type="character" w:customStyle="1" w:styleId="En-tteCar">
    <w:name w:val="En-tête Car"/>
    <w:basedOn w:val="Policepardfaut"/>
    <w:link w:val="En-tte"/>
    <w:uiPriority w:val="99"/>
    <w:rsid w:val="00E35805"/>
    <w:rPr>
      <w:rFonts w:eastAsiaTheme="minorEastAsia"/>
    </w:rPr>
  </w:style>
  <w:style w:type="paragraph" w:styleId="Pieddepage">
    <w:name w:val="footer"/>
    <w:basedOn w:val="Normal"/>
    <w:link w:val="PieddepageCar"/>
    <w:uiPriority w:val="99"/>
    <w:unhideWhenUsed/>
    <w:rsid w:val="00E35805"/>
    <w:pPr>
      <w:tabs>
        <w:tab w:val="center" w:pos="4536"/>
        <w:tab w:val="right" w:pos="9072"/>
      </w:tabs>
      <w:spacing w:after="0" w:line="240" w:lineRule="auto"/>
    </w:pPr>
    <w:rPr>
      <w:rFonts w:eastAsiaTheme="minorEastAsia"/>
    </w:rPr>
  </w:style>
  <w:style w:type="character" w:customStyle="1" w:styleId="PieddepageCar">
    <w:name w:val="Pied de page Car"/>
    <w:basedOn w:val="Policepardfaut"/>
    <w:link w:val="Pieddepage"/>
    <w:uiPriority w:val="99"/>
    <w:rsid w:val="00E35805"/>
    <w:rPr>
      <w:rFonts w:eastAsiaTheme="minorEastAsia"/>
    </w:rPr>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uiPriority w:val="34"/>
    <w:qFormat/>
    <w:rsid w:val="00E35805"/>
    <w:pPr>
      <w:ind w:left="720"/>
      <w:contextualSpacing/>
    </w:pPr>
    <w:rPr>
      <w:rFonts w:eastAsiaTheme="minorEastAsia"/>
    </w:rPr>
  </w:style>
  <w:style w:type="character" w:styleId="Accentuation">
    <w:name w:val="Emphasis"/>
    <w:basedOn w:val="Policepardfaut"/>
    <w:rsid w:val="00E35805"/>
    <w:rPr>
      <w:b/>
      <w:bCs/>
      <w:i w:val="0"/>
      <w:iCs w:val="0"/>
    </w:rPr>
  </w:style>
  <w:style w:type="paragraph" w:styleId="NormalWeb">
    <w:name w:val="Normal (Web)"/>
    <w:basedOn w:val="Normal"/>
    <w:uiPriority w:val="99"/>
    <w:unhideWhenUsed/>
    <w:rsid w:val="00E35805"/>
    <w:pPr>
      <w:spacing w:after="0" w:line="240" w:lineRule="auto"/>
    </w:pPr>
    <w:rPr>
      <w:rFonts w:ascii="Times New Roman" w:eastAsiaTheme="minorEastAsia" w:hAnsi="Times New Roman" w:cs="Times New Roman"/>
      <w:sz w:val="24"/>
      <w:szCs w:val="24"/>
      <w:lang w:eastAsia="fr-FR"/>
    </w:r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link w:val="Paragraphedeliste"/>
    <w:uiPriority w:val="34"/>
    <w:qFormat/>
    <w:locked/>
    <w:rsid w:val="00E35805"/>
    <w:rPr>
      <w:rFonts w:eastAsiaTheme="minorEastAsia"/>
    </w:rPr>
  </w:style>
  <w:style w:type="paragraph" w:customStyle="1" w:styleId="Default">
    <w:name w:val="Default"/>
    <w:rsid w:val="00E35805"/>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E35805"/>
    <w:rPr>
      <w:sz w:val="16"/>
      <w:szCs w:val="16"/>
    </w:rPr>
  </w:style>
  <w:style w:type="paragraph" w:styleId="Commentaire">
    <w:name w:val="annotation text"/>
    <w:basedOn w:val="Normal"/>
    <w:link w:val="CommentaireCar"/>
    <w:uiPriority w:val="99"/>
    <w:semiHidden/>
    <w:unhideWhenUsed/>
    <w:rsid w:val="00E35805"/>
    <w:pPr>
      <w:spacing w:line="240" w:lineRule="auto"/>
    </w:pPr>
    <w:rPr>
      <w:rFonts w:ascii="Calibri" w:eastAsiaTheme="minorEastAsia" w:hAnsi="Calibri" w:cs="Calibri"/>
      <w:sz w:val="20"/>
      <w:szCs w:val="20"/>
      <w:lang w:eastAsia="fr-FR"/>
    </w:rPr>
  </w:style>
  <w:style w:type="character" w:customStyle="1" w:styleId="CommentaireCar">
    <w:name w:val="Commentaire Car"/>
    <w:basedOn w:val="Policepardfaut"/>
    <w:link w:val="Commentaire"/>
    <w:uiPriority w:val="99"/>
    <w:semiHidden/>
    <w:rsid w:val="00E35805"/>
    <w:rPr>
      <w:rFonts w:ascii="Calibri" w:eastAsiaTheme="minorEastAsia" w:hAnsi="Calibri" w:cs="Calibri"/>
      <w:sz w:val="20"/>
      <w:szCs w:val="20"/>
      <w:lang w:eastAsia="fr-FR"/>
    </w:rPr>
  </w:style>
  <w:style w:type="paragraph" w:styleId="Textedebulles">
    <w:name w:val="Balloon Text"/>
    <w:basedOn w:val="Normal"/>
    <w:link w:val="TextedebullesCar"/>
    <w:uiPriority w:val="99"/>
    <w:semiHidden/>
    <w:unhideWhenUsed/>
    <w:rsid w:val="00E358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5805"/>
    <w:rPr>
      <w:rFonts w:ascii="Segoe UI" w:hAnsi="Segoe UI" w:cs="Segoe UI"/>
      <w:sz w:val="18"/>
      <w:szCs w:val="18"/>
    </w:rPr>
  </w:style>
  <w:style w:type="paragraph" w:styleId="Rvision">
    <w:name w:val="Revision"/>
    <w:hidden/>
    <w:uiPriority w:val="99"/>
    <w:semiHidden/>
    <w:rsid w:val="006D4054"/>
    <w:pPr>
      <w:spacing w:after="0" w:line="240" w:lineRule="auto"/>
    </w:pPr>
  </w:style>
  <w:style w:type="character" w:customStyle="1" w:styleId="Titre2Car">
    <w:name w:val="Titre 2 Car"/>
    <w:basedOn w:val="Policepardfaut"/>
    <w:link w:val="Titre2"/>
    <w:uiPriority w:val="9"/>
    <w:semiHidden/>
    <w:rsid w:val="00816EE7"/>
    <w:rPr>
      <w:rFonts w:asciiTheme="majorHAnsi" w:eastAsiaTheme="majorEastAsia" w:hAnsiTheme="majorHAnsi" w:cstheme="majorBidi"/>
      <w:color w:val="2E74B5" w:themeColor="accent1" w:themeShade="BF"/>
      <w:sz w:val="26"/>
      <w:szCs w:val="26"/>
    </w:rPr>
  </w:style>
  <w:style w:type="character" w:customStyle="1" w:styleId="hs-cta-node">
    <w:name w:val="hs-cta-node"/>
    <w:basedOn w:val="Policepardfaut"/>
    <w:rsid w:val="00816EE7"/>
  </w:style>
  <w:style w:type="character" w:styleId="Lienhypertexte">
    <w:name w:val="Hyperlink"/>
    <w:basedOn w:val="Policepardfaut"/>
    <w:uiPriority w:val="99"/>
    <w:semiHidden/>
    <w:unhideWhenUsed/>
    <w:rsid w:val="00816EE7"/>
    <w:rPr>
      <w:color w:val="0000FF"/>
      <w:u w:val="single"/>
    </w:rPr>
  </w:style>
  <w:style w:type="character" w:styleId="lev">
    <w:name w:val="Strong"/>
    <w:basedOn w:val="Policepardfaut"/>
    <w:uiPriority w:val="22"/>
    <w:qFormat/>
    <w:rsid w:val="00816EE7"/>
    <w:rPr>
      <w:b/>
      <w:bCs/>
    </w:rPr>
  </w:style>
  <w:style w:type="paragraph" w:customStyle="1" w:styleId="boulet10">
    <w:name w:val="boulet 10"/>
    <w:basedOn w:val="Normal"/>
    <w:rsid w:val="009A700C"/>
    <w:pPr>
      <w:widowControl w:val="0"/>
      <w:numPr>
        <w:numId w:val="9"/>
      </w:numPr>
      <w:suppressAutoHyphens/>
      <w:spacing w:after="120" w:line="240" w:lineRule="auto"/>
      <w:ind w:left="0" w:firstLine="0"/>
      <w:jc w:val="both"/>
    </w:pPr>
    <w:rPr>
      <w:rFonts w:ascii="Arial" w:eastAsia="Times New Roman" w:hAnsi="Arial" w:cs="Times New Roman"/>
      <w:b/>
      <w:sz w:val="20"/>
      <w:szCs w:val="20"/>
      <w:u w:val="single"/>
      <w:lang w:eastAsia="zh-TW"/>
    </w:rPr>
  </w:style>
  <w:style w:type="character" w:customStyle="1" w:styleId="Titre6Car">
    <w:name w:val="Titre 6 Car"/>
    <w:basedOn w:val="Policepardfaut"/>
    <w:link w:val="Titre6"/>
    <w:uiPriority w:val="9"/>
    <w:semiHidden/>
    <w:rsid w:val="00BD300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12500">
      <w:bodyDiv w:val="1"/>
      <w:marLeft w:val="0"/>
      <w:marRight w:val="0"/>
      <w:marTop w:val="0"/>
      <w:marBottom w:val="0"/>
      <w:divBdr>
        <w:top w:val="none" w:sz="0" w:space="0" w:color="auto"/>
        <w:left w:val="none" w:sz="0" w:space="0" w:color="auto"/>
        <w:bottom w:val="none" w:sz="0" w:space="0" w:color="auto"/>
        <w:right w:val="none" w:sz="0" w:space="0" w:color="auto"/>
      </w:divBdr>
      <w:divsChild>
        <w:div w:id="1908606901">
          <w:marLeft w:val="450"/>
          <w:marRight w:val="450"/>
          <w:marTop w:val="450"/>
          <w:marBottom w:val="450"/>
          <w:divBdr>
            <w:top w:val="single" w:sz="12" w:space="23" w:color="DFE3EB"/>
            <w:left w:val="single" w:sz="12" w:space="23" w:color="DFE3EB"/>
            <w:bottom w:val="single" w:sz="12" w:space="23" w:color="DFE3EB"/>
            <w:right w:val="single" w:sz="12" w:space="23" w:color="DFE3EB"/>
          </w:divBdr>
        </w:div>
        <w:div w:id="118556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2795</Words>
  <Characters>15378</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eric.martin</dc:creator>
  <cp:keywords/>
  <dc:description/>
  <cp:lastModifiedBy>admin</cp:lastModifiedBy>
  <cp:revision>4</cp:revision>
  <dcterms:created xsi:type="dcterms:W3CDTF">2026-01-07T14:19:00Z</dcterms:created>
  <dcterms:modified xsi:type="dcterms:W3CDTF">2026-01-07T14:23:00Z</dcterms:modified>
</cp:coreProperties>
</file>