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2738E" w14:textId="72A93D4C" w:rsidR="000423B2" w:rsidRPr="009977ED" w:rsidRDefault="000423B2">
      <w:pPr>
        <w:jc w:val="center"/>
        <w:rPr>
          <w:rFonts w:ascii="Arial" w:hAnsi="Arial" w:cs="Arial"/>
          <w:b/>
          <w:bCs/>
        </w:rPr>
      </w:pPr>
    </w:p>
    <w:p w14:paraId="6D47D504" w14:textId="77777777" w:rsidR="000423B2" w:rsidRPr="00D9587A" w:rsidRDefault="00DD6F98">
      <w:pPr>
        <w:jc w:val="center"/>
        <w:rPr>
          <w:rFonts w:ascii="Arial" w:hAnsi="Arial" w:cs="Arial"/>
          <w:b/>
          <w:bCs/>
        </w:rPr>
      </w:pPr>
      <w:r w:rsidRPr="00D9587A">
        <w:rPr>
          <w:rFonts w:ascii="Arial" w:hAnsi="Arial" w:cs="Arial"/>
          <w:b/>
          <w:bCs/>
        </w:rPr>
        <w:t>TERMES DE REFERENCE POUR PUBLICATION GEX (EN version)</w:t>
      </w:r>
    </w:p>
    <w:p w14:paraId="77C3F0C3" w14:textId="77777777" w:rsidR="000423B2" w:rsidRPr="005E7E3D" w:rsidRDefault="000423B2">
      <w:pPr>
        <w:spacing w:after="0"/>
        <w:jc w:val="center"/>
        <w:rPr>
          <w:rFonts w:asciiTheme="majorHAnsi" w:hAnsiTheme="majorHAnsi"/>
          <w:b/>
        </w:rPr>
      </w:pPr>
    </w:p>
    <w:p w14:paraId="32F861DA" w14:textId="77777777" w:rsidR="000423B2" w:rsidRPr="00D9587A" w:rsidRDefault="00DD6F98">
      <w:pPr>
        <w:spacing w:after="0"/>
        <w:jc w:val="center"/>
        <w:rPr>
          <w:rFonts w:asciiTheme="majorHAnsi" w:hAnsiTheme="majorHAnsi"/>
          <w:b/>
        </w:rPr>
      </w:pPr>
      <w:r w:rsidRPr="00D9587A">
        <w:rPr>
          <w:rFonts w:asciiTheme="majorHAnsi" w:hAnsiTheme="majorHAnsi"/>
          <w:b/>
        </w:rPr>
        <w:t xml:space="preserve">Direction : </w:t>
      </w:r>
      <w:r w:rsidRPr="00D9587A">
        <w:rPr>
          <w:rFonts w:asciiTheme="majorHAnsi" w:hAnsiTheme="majorHAnsi"/>
        </w:rPr>
        <w:t>Direction des opérations</w:t>
      </w:r>
    </w:p>
    <w:p w14:paraId="7DCEA928" w14:textId="77777777" w:rsidR="000423B2" w:rsidRPr="005E7E3D" w:rsidRDefault="00DD6F98">
      <w:pPr>
        <w:spacing w:after="0"/>
        <w:jc w:val="center"/>
        <w:rPr>
          <w:rFonts w:asciiTheme="majorHAnsi" w:hAnsiTheme="majorHAnsi"/>
        </w:rPr>
      </w:pPr>
      <w:r w:rsidRPr="005E7E3D">
        <w:rPr>
          <w:rFonts w:asciiTheme="majorHAnsi" w:hAnsiTheme="majorHAnsi"/>
          <w:b/>
        </w:rPr>
        <w:t xml:space="preserve">Département : </w:t>
      </w:r>
      <w:r w:rsidRPr="005E7E3D">
        <w:rPr>
          <w:rFonts w:asciiTheme="majorHAnsi" w:hAnsiTheme="majorHAnsi"/>
        </w:rPr>
        <w:t>Département Capital Humain et Développement Social (CHDS)</w:t>
      </w:r>
    </w:p>
    <w:p w14:paraId="7C3C4FE0" w14:textId="77777777" w:rsidR="000423B2" w:rsidRPr="00FC3201" w:rsidRDefault="00DD6F98">
      <w:pPr>
        <w:spacing w:after="0"/>
        <w:jc w:val="center"/>
        <w:rPr>
          <w:rFonts w:asciiTheme="majorHAnsi" w:hAnsiTheme="majorHAnsi"/>
        </w:rPr>
      </w:pPr>
      <w:r w:rsidRPr="00FC3201">
        <w:rPr>
          <w:rFonts w:asciiTheme="majorHAnsi" w:hAnsiTheme="majorHAnsi"/>
          <w:b/>
        </w:rPr>
        <w:t xml:space="preserve">Pôle : </w:t>
      </w:r>
      <w:r w:rsidRPr="00FC3201">
        <w:rPr>
          <w:rFonts w:asciiTheme="majorHAnsi" w:hAnsiTheme="majorHAnsi"/>
        </w:rPr>
        <w:t>Pôle Protection sociale et Travail décent</w:t>
      </w:r>
    </w:p>
    <w:p w14:paraId="30D13764" w14:textId="77777777" w:rsidR="000423B2" w:rsidRPr="003039AB" w:rsidRDefault="000423B2">
      <w:pPr>
        <w:pBdr>
          <w:bottom w:val="single" w:sz="6" w:space="1" w:color="000000"/>
        </w:pBdr>
        <w:spacing w:after="0"/>
        <w:jc w:val="center"/>
        <w:rPr>
          <w:rFonts w:asciiTheme="majorHAnsi" w:hAnsiTheme="majorHAnsi"/>
        </w:rPr>
      </w:pPr>
    </w:p>
    <w:p w14:paraId="6546CA46" w14:textId="77777777" w:rsidR="000423B2" w:rsidRPr="003039AB" w:rsidRDefault="000423B2">
      <w:pPr>
        <w:spacing w:after="0"/>
        <w:jc w:val="center"/>
        <w:rPr>
          <w:rFonts w:asciiTheme="majorHAnsi" w:hAnsiTheme="majorHAnsi"/>
          <w:b/>
        </w:rPr>
      </w:pPr>
    </w:p>
    <w:p w14:paraId="67CABC30" w14:textId="77777777" w:rsidR="000423B2" w:rsidRPr="003039AB" w:rsidRDefault="00DD6F98">
      <w:pPr>
        <w:spacing w:after="0"/>
        <w:jc w:val="center"/>
        <w:rPr>
          <w:rFonts w:asciiTheme="majorHAnsi" w:hAnsiTheme="majorHAnsi"/>
        </w:rPr>
      </w:pPr>
      <w:r w:rsidRPr="003039AB">
        <w:rPr>
          <w:rFonts w:asciiTheme="majorHAnsi" w:hAnsiTheme="majorHAnsi"/>
          <w:b/>
        </w:rPr>
        <w:t>Recruteur : Sofia Gonzalez Chiraux</w:t>
      </w:r>
    </w:p>
    <w:p w14:paraId="67A278B1" w14:textId="77777777" w:rsidR="000423B2" w:rsidRPr="003039AB" w:rsidRDefault="000423B2">
      <w:pPr>
        <w:pBdr>
          <w:bottom w:val="single" w:sz="6" w:space="1" w:color="000000"/>
        </w:pBdr>
        <w:spacing w:after="0"/>
        <w:jc w:val="center"/>
        <w:rPr>
          <w:rFonts w:asciiTheme="majorHAnsi" w:hAnsiTheme="majorHAnsi"/>
          <w:b/>
        </w:rPr>
      </w:pPr>
    </w:p>
    <w:p w14:paraId="5EFD16C9" w14:textId="77777777" w:rsidR="000423B2" w:rsidRPr="003039AB" w:rsidRDefault="000423B2">
      <w:pPr>
        <w:spacing w:after="0"/>
        <w:jc w:val="center"/>
        <w:rPr>
          <w:rFonts w:asciiTheme="majorHAnsi" w:hAnsiTheme="majorHAnsi"/>
          <w:b/>
        </w:rPr>
      </w:pPr>
    </w:p>
    <w:p w14:paraId="2E5FF9DB" w14:textId="1BFE7619" w:rsidR="000423B2" w:rsidRPr="00D9587A" w:rsidRDefault="00DD6F98">
      <w:pPr>
        <w:spacing w:after="0"/>
        <w:jc w:val="center"/>
        <w:rPr>
          <w:rFonts w:asciiTheme="majorHAnsi" w:hAnsiTheme="majorHAnsi" w:cstheme="majorHAnsi"/>
        </w:rPr>
      </w:pPr>
      <w:r w:rsidRPr="003039AB">
        <w:rPr>
          <w:rFonts w:asciiTheme="majorHAnsi" w:hAnsiTheme="majorHAnsi"/>
          <w:b/>
        </w:rPr>
        <w:t xml:space="preserve">Titre interne : </w:t>
      </w:r>
      <w:proofErr w:type="spellStart"/>
      <w:r w:rsidR="00D9587A">
        <w:rPr>
          <w:rFonts w:asciiTheme="majorHAnsi" w:hAnsiTheme="majorHAnsi"/>
          <w:b/>
        </w:rPr>
        <w:t>Logistics</w:t>
      </w:r>
      <w:proofErr w:type="spellEnd"/>
      <w:r w:rsidR="00D9587A">
        <w:rPr>
          <w:rFonts w:asciiTheme="majorHAnsi" w:hAnsiTheme="majorHAnsi"/>
          <w:b/>
        </w:rPr>
        <w:t xml:space="preserve"> and Financial Assistant</w:t>
      </w:r>
    </w:p>
    <w:p w14:paraId="02297603" w14:textId="77777777" w:rsidR="000423B2" w:rsidRPr="005E7E3D" w:rsidRDefault="00DD6F98">
      <w:pPr>
        <w:spacing w:after="0"/>
        <w:jc w:val="center"/>
        <w:rPr>
          <w:rFonts w:asciiTheme="majorHAnsi" w:hAnsiTheme="majorHAnsi" w:cstheme="majorHAnsi"/>
          <w:b/>
        </w:rPr>
      </w:pPr>
      <w:r w:rsidRPr="005E7E3D">
        <w:rPr>
          <w:rFonts w:asciiTheme="majorHAnsi" w:hAnsiTheme="majorHAnsi" w:cstheme="majorHAnsi"/>
          <w:b/>
        </w:rPr>
        <w:t xml:space="preserve">Réf : </w:t>
      </w:r>
    </w:p>
    <w:p w14:paraId="0BA10312" w14:textId="77777777" w:rsidR="000423B2" w:rsidRPr="00FC3201" w:rsidRDefault="00DD6F98">
      <w:pPr>
        <w:spacing w:after="0"/>
        <w:jc w:val="center"/>
        <w:rPr>
          <w:rFonts w:asciiTheme="majorHAnsi" w:hAnsiTheme="majorHAnsi" w:cstheme="majorHAnsi"/>
          <w:b/>
        </w:rPr>
      </w:pPr>
      <w:r w:rsidRPr="00FC3201">
        <w:rPr>
          <w:rFonts w:asciiTheme="majorHAnsi" w:hAnsiTheme="majorHAnsi" w:cstheme="majorHAnsi"/>
          <w:b/>
        </w:rPr>
        <w:t xml:space="preserve">Type d’offre : </w:t>
      </w:r>
      <w:r w:rsidRPr="00FC3201">
        <w:rPr>
          <w:rFonts w:asciiTheme="majorHAnsi" w:hAnsiTheme="majorHAnsi" w:cstheme="majorHAnsi"/>
        </w:rPr>
        <w:t>Long-</w:t>
      </w:r>
      <w:proofErr w:type="spellStart"/>
      <w:r w:rsidRPr="00FC3201">
        <w:rPr>
          <w:rFonts w:asciiTheme="majorHAnsi" w:hAnsiTheme="majorHAnsi" w:cstheme="majorHAnsi"/>
        </w:rPr>
        <w:t>term</w:t>
      </w:r>
      <w:proofErr w:type="spellEnd"/>
      <w:r w:rsidRPr="00FC3201">
        <w:rPr>
          <w:rFonts w:asciiTheme="majorHAnsi" w:hAnsiTheme="majorHAnsi" w:cstheme="majorHAnsi"/>
        </w:rPr>
        <w:t xml:space="preserve"> position</w:t>
      </w:r>
    </w:p>
    <w:p w14:paraId="3AFF82F0" w14:textId="77777777" w:rsidR="000423B2" w:rsidRPr="003039AB" w:rsidRDefault="00DD6F98">
      <w:pPr>
        <w:spacing w:after="0"/>
        <w:jc w:val="center"/>
        <w:rPr>
          <w:rFonts w:asciiTheme="majorHAnsi" w:hAnsiTheme="majorHAnsi"/>
          <w:b/>
        </w:rPr>
      </w:pPr>
      <w:r w:rsidRPr="003039AB">
        <w:rPr>
          <w:rFonts w:asciiTheme="majorHAnsi" w:hAnsiTheme="majorHAnsi"/>
          <w:b/>
        </w:rPr>
        <w:t xml:space="preserve">Statut du candidat : </w:t>
      </w:r>
      <w:proofErr w:type="spellStart"/>
      <w:r w:rsidRPr="003039AB">
        <w:rPr>
          <w:rFonts w:asciiTheme="majorHAnsi" w:hAnsiTheme="majorHAnsi"/>
        </w:rPr>
        <w:t>employee</w:t>
      </w:r>
      <w:proofErr w:type="spellEnd"/>
    </w:p>
    <w:p w14:paraId="774F00E6" w14:textId="342B234D" w:rsidR="000423B2" w:rsidRPr="00D9587A" w:rsidRDefault="00DD6F98">
      <w:pPr>
        <w:spacing w:after="0"/>
        <w:jc w:val="center"/>
        <w:rPr>
          <w:rFonts w:asciiTheme="majorHAnsi" w:hAnsiTheme="majorHAnsi"/>
          <w:b/>
        </w:rPr>
      </w:pPr>
      <w:r w:rsidRPr="003039AB">
        <w:rPr>
          <w:rFonts w:asciiTheme="majorHAnsi" w:hAnsiTheme="majorHAnsi"/>
          <w:b/>
        </w:rPr>
        <w:t xml:space="preserve">Type de contrat : </w:t>
      </w:r>
      <w:r w:rsidR="009977ED">
        <w:rPr>
          <w:rFonts w:asciiTheme="majorHAnsi" w:hAnsiTheme="majorHAnsi"/>
        </w:rPr>
        <w:t>long</w:t>
      </w:r>
      <w:r w:rsidRPr="003039AB">
        <w:rPr>
          <w:rFonts w:asciiTheme="majorHAnsi" w:hAnsiTheme="majorHAnsi"/>
        </w:rPr>
        <w:t>-</w:t>
      </w:r>
      <w:proofErr w:type="spellStart"/>
      <w:r w:rsidRPr="003039AB">
        <w:rPr>
          <w:rFonts w:asciiTheme="majorHAnsi" w:hAnsiTheme="majorHAnsi"/>
        </w:rPr>
        <w:t>term</w:t>
      </w:r>
      <w:proofErr w:type="spellEnd"/>
      <w:r w:rsidRPr="003039AB">
        <w:rPr>
          <w:rFonts w:asciiTheme="majorHAnsi" w:hAnsiTheme="majorHAnsi"/>
        </w:rPr>
        <w:t xml:space="preserve"> expert</w:t>
      </w:r>
    </w:p>
    <w:p w14:paraId="2CE272AA" w14:textId="77777777" w:rsidR="000423B2" w:rsidRPr="005E7E3D" w:rsidRDefault="00DD6F98">
      <w:pPr>
        <w:spacing w:after="0"/>
        <w:jc w:val="center"/>
        <w:rPr>
          <w:rFonts w:asciiTheme="majorHAnsi" w:hAnsiTheme="majorHAnsi"/>
        </w:rPr>
      </w:pPr>
      <w:r w:rsidRPr="005E7E3D">
        <w:rPr>
          <w:rFonts w:asciiTheme="majorHAnsi" w:hAnsiTheme="majorHAnsi"/>
          <w:b/>
        </w:rPr>
        <w:t xml:space="preserve">Thématique : </w:t>
      </w:r>
      <w:r w:rsidRPr="005E7E3D">
        <w:rPr>
          <w:rFonts w:asciiTheme="majorHAnsi" w:hAnsiTheme="majorHAnsi"/>
        </w:rPr>
        <w:t xml:space="preserve">Protection Sociale et Travail Décent </w:t>
      </w:r>
    </w:p>
    <w:p w14:paraId="0655A805" w14:textId="77777777" w:rsidR="000423B2" w:rsidRPr="00FC3201" w:rsidRDefault="00DD6F98">
      <w:pPr>
        <w:spacing w:after="0"/>
        <w:jc w:val="center"/>
        <w:rPr>
          <w:rFonts w:asciiTheme="majorHAnsi" w:hAnsiTheme="majorHAnsi"/>
          <w:b/>
        </w:rPr>
      </w:pPr>
      <w:r w:rsidRPr="00FC3201">
        <w:rPr>
          <w:rFonts w:asciiTheme="majorHAnsi" w:hAnsiTheme="majorHAnsi"/>
          <w:b/>
        </w:rPr>
        <w:t xml:space="preserve">Durée : </w:t>
      </w:r>
      <w:r w:rsidRPr="00FC3201">
        <w:rPr>
          <w:rFonts w:asciiTheme="majorHAnsi" w:hAnsiTheme="majorHAnsi"/>
          <w:bCs/>
        </w:rPr>
        <w:t xml:space="preserve">4 </w:t>
      </w:r>
      <w:proofErr w:type="spellStart"/>
      <w:r w:rsidRPr="00FC3201">
        <w:rPr>
          <w:rFonts w:asciiTheme="majorHAnsi" w:hAnsiTheme="majorHAnsi"/>
          <w:bCs/>
        </w:rPr>
        <w:t>years</w:t>
      </w:r>
      <w:proofErr w:type="spellEnd"/>
    </w:p>
    <w:p w14:paraId="1F1B8D81" w14:textId="77777777" w:rsidR="000423B2" w:rsidRPr="003039AB" w:rsidRDefault="00DD6F98">
      <w:pPr>
        <w:spacing w:after="0"/>
        <w:jc w:val="center"/>
        <w:rPr>
          <w:rFonts w:asciiTheme="majorHAnsi" w:hAnsiTheme="majorHAnsi"/>
          <w:b/>
        </w:rPr>
      </w:pPr>
      <w:r w:rsidRPr="003039AB">
        <w:rPr>
          <w:rFonts w:asciiTheme="majorHAnsi" w:hAnsiTheme="majorHAnsi"/>
          <w:b/>
        </w:rPr>
        <w:t xml:space="preserve">Type de mission : </w:t>
      </w:r>
      <w:r w:rsidRPr="003039AB">
        <w:rPr>
          <w:rFonts w:asciiTheme="majorHAnsi" w:hAnsiTheme="majorHAnsi"/>
        </w:rPr>
        <w:t xml:space="preserve">Local </w:t>
      </w:r>
    </w:p>
    <w:p w14:paraId="7F103E7D" w14:textId="77777777" w:rsidR="000423B2" w:rsidRPr="003039AB" w:rsidRDefault="00DD6F98">
      <w:pPr>
        <w:spacing w:after="0"/>
        <w:jc w:val="center"/>
        <w:rPr>
          <w:rFonts w:asciiTheme="majorHAnsi" w:hAnsiTheme="majorHAnsi"/>
          <w:b/>
        </w:rPr>
      </w:pPr>
      <w:r w:rsidRPr="003039AB">
        <w:rPr>
          <w:rFonts w:asciiTheme="majorHAnsi" w:hAnsiTheme="majorHAnsi"/>
          <w:b/>
        </w:rPr>
        <w:t xml:space="preserve">Critères de sélection des candidatures : </w:t>
      </w:r>
      <w:proofErr w:type="spellStart"/>
      <w:r w:rsidRPr="003039AB">
        <w:rPr>
          <w:rFonts w:asciiTheme="majorHAnsi" w:hAnsiTheme="majorHAnsi"/>
        </w:rPr>
        <w:t>Skills</w:t>
      </w:r>
      <w:proofErr w:type="spellEnd"/>
      <w:r w:rsidRPr="003039AB">
        <w:rPr>
          <w:rFonts w:asciiTheme="majorHAnsi" w:hAnsiTheme="majorHAnsi"/>
        </w:rPr>
        <w:t>/</w:t>
      </w:r>
      <w:proofErr w:type="spellStart"/>
      <w:r w:rsidRPr="003039AB">
        <w:rPr>
          <w:rFonts w:asciiTheme="majorHAnsi" w:hAnsiTheme="majorHAnsi"/>
        </w:rPr>
        <w:t>Experience</w:t>
      </w:r>
      <w:proofErr w:type="spellEnd"/>
      <w:r w:rsidRPr="003039AB">
        <w:rPr>
          <w:rFonts w:asciiTheme="majorHAnsi" w:hAnsiTheme="majorHAnsi"/>
        </w:rPr>
        <w:t xml:space="preserve"> of </w:t>
      </w:r>
      <w:proofErr w:type="spellStart"/>
      <w:r w:rsidRPr="003039AB">
        <w:rPr>
          <w:rFonts w:asciiTheme="majorHAnsi" w:hAnsiTheme="majorHAnsi"/>
        </w:rPr>
        <w:t>applicants</w:t>
      </w:r>
      <w:proofErr w:type="spellEnd"/>
    </w:p>
    <w:p w14:paraId="2D3A3D31" w14:textId="77777777" w:rsidR="000423B2" w:rsidRPr="003039AB" w:rsidRDefault="00DD6F98">
      <w:pPr>
        <w:spacing w:after="0"/>
        <w:jc w:val="center"/>
        <w:rPr>
          <w:rFonts w:asciiTheme="majorHAnsi" w:hAnsiTheme="majorHAnsi"/>
          <w:b/>
        </w:rPr>
      </w:pPr>
      <w:r w:rsidRPr="003039AB">
        <w:rPr>
          <w:rFonts w:asciiTheme="majorHAnsi" w:hAnsiTheme="majorHAnsi"/>
          <w:b/>
        </w:rPr>
        <w:t xml:space="preserve">Zone géographique de la mission : </w:t>
      </w:r>
      <w:r w:rsidRPr="003039AB">
        <w:rPr>
          <w:rFonts w:asciiTheme="majorHAnsi" w:hAnsiTheme="majorHAnsi"/>
        </w:rPr>
        <w:t>Middle-East</w:t>
      </w:r>
    </w:p>
    <w:p w14:paraId="2E4A5D57" w14:textId="77777777" w:rsidR="000423B2" w:rsidRPr="003039AB" w:rsidRDefault="00DD6F98">
      <w:pPr>
        <w:spacing w:after="0"/>
        <w:jc w:val="center"/>
        <w:rPr>
          <w:rFonts w:asciiTheme="majorHAnsi" w:hAnsiTheme="majorHAnsi"/>
          <w:b/>
        </w:rPr>
      </w:pPr>
      <w:r w:rsidRPr="003039AB">
        <w:rPr>
          <w:rFonts w:asciiTheme="majorHAnsi" w:hAnsiTheme="majorHAnsi"/>
          <w:b/>
        </w:rPr>
        <w:t xml:space="preserve">Pays principal de la mission : </w:t>
      </w:r>
      <w:r w:rsidRPr="003039AB">
        <w:rPr>
          <w:rFonts w:asciiTheme="majorHAnsi" w:hAnsiTheme="majorHAnsi"/>
        </w:rPr>
        <w:t>Jordan</w:t>
      </w:r>
    </w:p>
    <w:p w14:paraId="75EB9297" w14:textId="77FB315D" w:rsidR="000423B2" w:rsidRPr="002D4E0B" w:rsidRDefault="00DD6F98">
      <w:pPr>
        <w:spacing w:after="0"/>
        <w:jc w:val="center"/>
        <w:rPr>
          <w:rFonts w:asciiTheme="majorHAnsi" w:hAnsiTheme="majorHAnsi"/>
          <w:bCs/>
          <w:lang w:val="en-GB"/>
        </w:rPr>
      </w:pPr>
      <w:r w:rsidRPr="002D4E0B">
        <w:rPr>
          <w:rFonts w:asciiTheme="majorHAnsi" w:hAnsiTheme="majorHAnsi"/>
          <w:b/>
          <w:lang w:val="en-GB"/>
        </w:rPr>
        <w:t xml:space="preserve">Ville de la </w:t>
      </w:r>
      <w:proofErr w:type="gramStart"/>
      <w:r w:rsidRPr="002D4E0B">
        <w:rPr>
          <w:rFonts w:asciiTheme="majorHAnsi" w:hAnsiTheme="majorHAnsi"/>
          <w:b/>
          <w:lang w:val="en-GB"/>
        </w:rPr>
        <w:t>mission :</w:t>
      </w:r>
      <w:proofErr w:type="gramEnd"/>
      <w:r w:rsidRPr="002D4E0B">
        <w:rPr>
          <w:rFonts w:asciiTheme="majorHAnsi" w:hAnsiTheme="majorHAnsi"/>
          <w:b/>
          <w:lang w:val="en-GB"/>
        </w:rPr>
        <w:t xml:space="preserve"> </w:t>
      </w:r>
      <w:r w:rsidRPr="002D4E0B">
        <w:rPr>
          <w:rFonts w:asciiTheme="majorHAnsi" w:hAnsiTheme="majorHAnsi"/>
          <w:bCs/>
          <w:lang w:val="en-GB"/>
        </w:rPr>
        <w:t>several localities in</w:t>
      </w:r>
      <w:r w:rsidR="00D9587A">
        <w:rPr>
          <w:rFonts w:asciiTheme="majorHAnsi" w:hAnsiTheme="majorHAnsi"/>
          <w:bCs/>
          <w:lang w:val="en-GB"/>
        </w:rPr>
        <w:t xml:space="preserve"> Jordan including in the </w:t>
      </w:r>
      <w:proofErr w:type="spellStart"/>
      <w:r w:rsidR="00D9587A">
        <w:rPr>
          <w:rFonts w:asciiTheme="majorHAnsi" w:hAnsiTheme="majorHAnsi"/>
          <w:bCs/>
          <w:lang w:val="en-GB"/>
        </w:rPr>
        <w:t>Karak</w:t>
      </w:r>
      <w:proofErr w:type="spellEnd"/>
      <w:r w:rsidR="00D9587A">
        <w:rPr>
          <w:rFonts w:asciiTheme="majorHAnsi" w:hAnsiTheme="majorHAnsi"/>
          <w:bCs/>
          <w:lang w:val="en-GB"/>
        </w:rPr>
        <w:t>, Amman</w:t>
      </w:r>
      <w:r w:rsidRPr="002D4E0B">
        <w:rPr>
          <w:rFonts w:asciiTheme="majorHAnsi" w:hAnsiTheme="majorHAnsi"/>
          <w:bCs/>
          <w:lang w:val="en-GB"/>
        </w:rPr>
        <w:t xml:space="preserve"> and </w:t>
      </w:r>
      <w:proofErr w:type="spellStart"/>
      <w:r w:rsidRPr="002D4E0B">
        <w:rPr>
          <w:rFonts w:asciiTheme="majorHAnsi" w:hAnsiTheme="majorHAnsi"/>
          <w:bCs/>
          <w:lang w:val="en-GB"/>
        </w:rPr>
        <w:t>Jerash</w:t>
      </w:r>
      <w:proofErr w:type="spellEnd"/>
      <w:r w:rsidR="00D9587A">
        <w:rPr>
          <w:rFonts w:asciiTheme="majorHAnsi" w:hAnsiTheme="majorHAnsi"/>
          <w:bCs/>
          <w:lang w:val="en-GB"/>
        </w:rPr>
        <w:t xml:space="preserve"> pilot areas</w:t>
      </w:r>
    </w:p>
    <w:p w14:paraId="6963AFB3" w14:textId="77777777" w:rsidR="000423B2" w:rsidRPr="002D4E0B" w:rsidRDefault="000423B2">
      <w:pPr>
        <w:pBdr>
          <w:bottom w:val="single" w:sz="6" w:space="1" w:color="000000"/>
        </w:pBdr>
        <w:spacing w:after="0"/>
        <w:jc w:val="center"/>
        <w:rPr>
          <w:rFonts w:asciiTheme="majorHAnsi" w:hAnsiTheme="majorHAnsi"/>
          <w:b/>
          <w:lang w:val="en-GB"/>
        </w:rPr>
      </w:pPr>
    </w:p>
    <w:p w14:paraId="3058682E" w14:textId="77777777" w:rsidR="000423B2" w:rsidRPr="002D4E0B" w:rsidRDefault="000423B2">
      <w:pPr>
        <w:spacing w:after="0"/>
        <w:jc w:val="center"/>
        <w:rPr>
          <w:rFonts w:asciiTheme="majorHAnsi" w:hAnsiTheme="majorHAnsi"/>
          <w:b/>
          <w:lang w:val="en-GB"/>
        </w:rPr>
      </w:pPr>
    </w:p>
    <w:p w14:paraId="4AA173BE" w14:textId="3EEB6196" w:rsidR="000423B2" w:rsidRPr="00D9587A" w:rsidRDefault="00DD6F98">
      <w:pPr>
        <w:spacing w:after="0"/>
        <w:jc w:val="center"/>
        <w:rPr>
          <w:rFonts w:asciiTheme="majorHAnsi" w:hAnsiTheme="majorHAnsi"/>
        </w:rPr>
      </w:pPr>
      <w:r w:rsidRPr="00D9587A">
        <w:rPr>
          <w:rFonts w:asciiTheme="majorHAnsi" w:hAnsiTheme="majorHAnsi"/>
          <w:b/>
        </w:rPr>
        <w:t xml:space="preserve">Date de prise de fonction ou date de commencement d’exécution : </w:t>
      </w:r>
      <w:proofErr w:type="spellStart"/>
      <w:r w:rsidR="00D9587A" w:rsidRPr="009977ED">
        <w:rPr>
          <w:rFonts w:asciiTheme="majorHAnsi" w:hAnsiTheme="majorHAnsi"/>
        </w:rPr>
        <w:t>February</w:t>
      </w:r>
      <w:proofErr w:type="spellEnd"/>
      <w:r w:rsidR="00D9587A" w:rsidRPr="009977ED">
        <w:rPr>
          <w:rFonts w:asciiTheme="majorHAnsi" w:hAnsiTheme="majorHAnsi"/>
        </w:rPr>
        <w:t xml:space="preserve"> / March</w:t>
      </w:r>
      <w:r w:rsidRPr="009977ED">
        <w:rPr>
          <w:rFonts w:asciiTheme="majorHAnsi" w:hAnsiTheme="majorHAnsi"/>
        </w:rPr>
        <w:t xml:space="preserve"> 2024 </w:t>
      </w:r>
    </w:p>
    <w:p w14:paraId="2EE2215B" w14:textId="6A617A9A" w:rsidR="000423B2" w:rsidRPr="00D9587A" w:rsidRDefault="00DD6F98">
      <w:pPr>
        <w:spacing w:after="0"/>
        <w:jc w:val="center"/>
        <w:rPr>
          <w:rFonts w:asciiTheme="majorHAnsi" w:hAnsiTheme="majorHAnsi"/>
        </w:rPr>
      </w:pPr>
      <w:r w:rsidRPr="00D9587A">
        <w:rPr>
          <w:rFonts w:asciiTheme="majorHAnsi" w:hAnsiTheme="majorHAnsi"/>
          <w:b/>
        </w:rPr>
        <w:t>Date limite de réponse :</w:t>
      </w:r>
      <w:r w:rsidRPr="00D9587A">
        <w:rPr>
          <w:rFonts w:asciiTheme="majorHAnsi" w:hAnsiTheme="majorHAnsi"/>
        </w:rPr>
        <w:t xml:space="preserve"> </w:t>
      </w:r>
      <w:r w:rsidR="00D9587A" w:rsidRPr="009977ED">
        <w:rPr>
          <w:rFonts w:asciiTheme="majorHAnsi" w:hAnsiTheme="majorHAnsi"/>
        </w:rPr>
        <w:t>22/02</w:t>
      </w:r>
      <w:r w:rsidRPr="009977ED">
        <w:rPr>
          <w:rFonts w:asciiTheme="majorHAnsi" w:hAnsiTheme="majorHAnsi"/>
        </w:rPr>
        <w:t>/2024</w:t>
      </w:r>
      <w:r w:rsidR="00FB0AA5">
        <w:rPr>
          <w:rFonts w:asciiTheme="majorHAnsi" w:hAnsiTheme="majorHAnsi"/>
        </w:rPr>
        <w:t>, 6pm</w:t>
      </w:r>
    </w:p>
    <w:p w14:paraId="42D76176" w14:textId="77777777" w:rsidR="000423B2" w:rsidRPr="00D9587A" w:rsidRDefault="00DD6F98">
      <w:pPr>
        <w:spacing w:after="0"/>
        <w:jc w:val="center"/>
        <w:rPr>
          <w:rFonts w:asciiTheme="majorHAnsi" w:hAnsiTheme="majorHAnsi"/>
        </w:rPr>
      </w:pPr>
      <w:r w:rsidRPr="00D9587A">
        <w:rPr>
          <w:rFonts w:asciiTheme="majorHAnsi" w:hAnsiTheme="majorHAnsi"/>
          <w:b/>
        </w:rPr>
        <w:t>Code projet :</w:t>
      </w:r>
      <w:r w:rsidRPr="00D9587A">
        <w:rPr>
          <w:rFonts w:asciiTheme="majorHAnsi" w:hAnsiTheme="majorHAnsi"/>
        </w:rPr>
        <w:t xml:space="preserve"> 22PSE0C168</w:t>
      </w:r>
    </w:p>
    <w:p w14:paraId="5BC2B931" w14:textId="77777777" w:rsidR="000423B2" w:rsidRPr="00D9587A" w:rsidRDefault="000423B2">
      <w:pPr>
        <w:pBdr>
          <w:bottom w:val="single" w:sz="6" w:space="1" w:color="000000"/>
        </w:pBdr>
        <w:spacing w:after="0"/>
        <w:jc w:val="center"/>
        <w:rPr>
          <w:rFonts w:asciiTheme="majorHAnsi" w:hAnsiTheme="majorHAnsi"/>
        </w:rPr>
      </w:pPr>
    </w:p>
    <w:p w14:paraId="58477806" w14:textId="77777777" w:rsidR="000423B2" w:rsidRPr="005E7E3D" w:rsidRDefault="000423B2">
      <w:pPr>
        <w:spacing w:after="0"/>
        <w:jc w:val="center"/>
        <w:rPr>
          <w:rFonts w:asciiTheme="majorHAnsi" w:hAnsiTheme="majorHAnsi"/>
        </w:rPr>
      </w:pPr>
    </w:p>
    <w:p w14:paraId="48D4553F" w14:textId="77777777" w:rsidR="000423B2" w:rsidRPr="009977ED" w:rsidRDefault="00DD6F98">
      <w:pPr>
        <w:spacing w:after="0"/>
        <w:jc w:val="center"/>
        <w:rPr>
          <w:rFonts w:asciiTheme="majorHAnsi" w:hAnsiTheme="majorHAnsi"/>
          <w:lang w:val="en-GB"/>
        </w:rPr>
      </w:pPr>
      <w:proofErr w:type="gramStart"/>
      <w:r w:rsidRPr="009977ED">
        <w:rPr>
          <w:rFonts w:asciiTheme="majorHAnsi" w:hAnsiTheme="majorHAnsi"/>
          <w:b/>
          <w:lang w:val="en-GB"/>
        </w:rPr>
        <w:t>Langue :</w:t>
      </w:r>
      <w:proofErr w:type="gramEnd"/>
      <w:r w:rsidRPr="009977ED">
        <w:rPr>
          <w:rFonts w:asciiTheme="majorHAnsi" w:hAnsiTheme="majorHAnsi"/>
          <w:lang w:val="en-GB"/>
        </w:rPr>
        <w:t xml:space="preserve"> English</w:t>
      </w:r>
    </w:p>
    <w:p w14:paraId="14D72E47" w14:textId="77777777" w:rsidR="000423B2" w:rsidRPr="009977ED" w:rsidRDefault="00DD6F98">
      <w:pPr>
        <w:spacing w:after="0"/>
        <w:jc w:val="center"/>
        <w:rPr>
          <w:rFonts w:asciiTheme="majorHAnsi" w:hAnsiTheme="majorHAnsi"/>
          <w:bCs/>
          <w:lang w:val="en-GB"/>
        </w:rPr>
      </w:pPr>
      <w:r w:rsidRPr="009977ED">
        <w:rPr>
          <w:rFonts w:asciiTheme="majorHAnsi" w:hAnsiTheme="majorHAnsi"/>
          <w:b/>
          <w:lang w:val="en-GB"/>
        </w:rPr>
        <w:t xml:space="preserve"> </w:t>
      </w:r>
      <w:r w:rsidRPr="009977ED">
        <w:rPr>
          <w:rFonts w:asciiTheme="majorHAnsi" w:hAnsiTheme="majorHAnsi"/>
          <w:lang w:val="en-GB"/>
        </w:rPr>
        <w:t xml:space="preserve"> </w:t>
      </w:r>
    </w:p>
    <w:p w14:paraId="1E170BD9" w14:textId="77777777" w:rsidR="000423B2" w:rsidRPr="009977ED" w:rsidRDefault="000423B2">
      <w:pPr>
        <w:spacing w:after="0"/>
        <w:jc w:val="both"/>
        <w:rPr>
          <w:rFonts w:asciiTheme="majorHAnsi" w:hAnsiTheme="majorHAnsi"/>
          <w:b/>
          <w:color w:val="002060"/>
          <w:lang w:val="en-GB"/>
        </w:rPr>
      </w:pPr>
    </w:p>
    <w:p w14:paraId="752E4431" w14:textId="77777777" w:rsidR="000423B2" w:rsidRPr="009977ED" w:rsidRDefault="00DD6F98">
      <w:pPr>
        <w:pBdr>
          <w:bottom w:val="single" w:sz="4" w:space="1" w:color="000000"/>
        </w:pBdr>
        <w:spacing w:after="0" w:line="240" w:lineRule="auto"/>
        <w:jc w:val="both"/>
        <w:rPr>
          <w:rFonts w:ascii="Tw Cen MT" w:eastAsia="MS Mincho" w:hAnsi="Tw Cen MT" w:cstheme="majorBidi"/>
          <w:b/>
          <w:smallCaps/>
          <w:sz w:val="24"/>
          <w:szCs w:val="24"/>
          <w:lang w:val="en-GB" w:eastAsia="fr-FR"/>
        </w:rPr>
      </w:pPr>
      <w:r w:rsidRPr="009977ED">
        <w:rPr>
          <w:rFonts w:ascii="Tw Cen MT" w:eastAsia="MS Mincho" w:hAnsi="Tw Cen MT" w:cstheme="majorBidi"/>
          <w:b/>
          <w:smallCaps/>
          <w:sz w:val="24"/>
          <w:szCs w:val="24"/>
          <w:lang w:val="en-GB" w:eastAsia="fr-FR"/>
        </w:rPr>
        <w:t>Recruitment context</w:t>
      </w:r>
      <w:r w:rsidRPr="009977ED">
        <w:rPr>
          <w:rFonts w:eastAsia="Times New Roman" w:cstheme="minorHAnsi"/>
          <w:szCs w:val="20"/>
          <w:lang w:val="en-GB"/>
        </w:rPr>
        <w:t xml:space="preserve"> </w:t>
      </w:r>
    </w:p>
    <w:p w14:paraId="0AFB0D21" w14:textId="77777777" w:rsidR="000423B2" w:rsidRPr="009977ED" w:rsidRDefault="000423B2">
      <w:pPr>
        <w:spacing w:before="120" w:after="0" w:line="240" w:lineRule="auto"/>
        <w:jc w:val="both"/>
        <w:rPr>
          <w:rFonts w:eastAsia="Times New Roman" w:cstheme="minorHAnsi"/>
          <w:szCs w:val="20"/>
          <w:lang w:val="en-GB"/>
        </w:rPr>
      </w:pPr>
    </w:p>
    <w:p w14:paraId="2AE0F061" w14:textId="77777777"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According to data from the United Nations High Commissioner for Refugees (UNHCR), Jordan is the third largest host country for Syrian refugees, after Turkey and Lebanon. Of the 760,000 refugees and asylum seekers registered by UNHCR in Jordan, approximately 660,000 are from Syria. With an unemployment rate of 23% in Jordan, many refugees, despite having a work permit, face difficulties in finding a job and supporting their families. The incidence of poverty is higher among all refugee populations but is above 75% for Syrians. These difficulties are accentuated for women, who constitute more than half of the refugee population and who often suffer gender-based discrimination and violence.</w:t>
      </w:r>
    </w:p>
    <w:p w14:paraId="12727E07" w14:textId="77777777"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lastRenderedPageBreak/>
        <w:t xml:space="preserve">Despite the fact that non-nationals are not officially included in the National Social Protection Strategy implemented by Ministry of Social Development of Jordan, in the field, Local Community Development </w:t>
      </w:r>
      <w:proofErr w:type="spellStart"/>
      <w:r w:rsidRPr="009977ED">
        <w:rPr>
          <w:rFonts w:ascii="Calibri" w:eastAsia="Times New Roman" w:hAnsi="Calibri" w:cs="Calibri"/>
          <w:color w:val="333333"/>
          <w:lang w:val="en-US" w:eastAsia="fr-FR"/>
        </w:rPr>
        <w:t>Centres</w:t>
      </w:r>
      <w:proofErr w:type="spellEnd"/>
      <w:r w:rsidRPr="009977ED">
        <w:rPr>
          <w:rFonts w:ascii="Calibri" w:eastAsia="Times New Roman" w:hAnsi="Calibri" w:cs="Calibri"/>
          <w:color w:val="333333"/>
          <w:lang w:val="en-US" w:eastAsia="fr-FR"/>
        </w:rPr>
        <w:t xml:space="preserve"> (which come under the supervision of the Ministry), have developed a pragmatic approach for the provision of social services, based on the needs of local populations, national as well as non-national. </w:t>
      </w:r>
    </w:p>
    <w:p w14:paraId="4D597C47" w14:textId="77777777"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 xml:space="preserve">Expertise France (EF), with the financial support of the French Development Agency (AFD), is seeking to support the Ministry of Social Development (MoSD) in reducing inequalities, including between women and men regarding access to social services for vulnerable populations (national and non-nationals, through Local Community Development </w:t>
      </w:r>
      <w:proofErr w:type="spellStart"/>
      <w:r w:rsidRPr="009977ED">
        <w:rPr>
          <w:rFonts w:ascii="Calibri" w:eastAsia="Times New Roman" w:hAnsi="Calibri" w:cs="Calibri"/>
          <w:color w:val="333333"/>
          <w:lang w:val="en-US" w:eastAsia="fr-FR"/>
        </w:rPr>
        <w:t>Centres</w:t>
      </w:r>
      <w:proofErr w:type="spellEnd"/>
      <w:r w:rsidRPr="009977ED">
        <w:rPr>
          <w:rFonts w:ascii="Calibri" w:eastAsia="Times New Roman" w:hAnsi="Calibri" w:cs="Calibri"/>
          <w:color w:val="333333"/>
          <w:lang w:val="en-US" w:eastAsia="fr-FR"/>
        </w:rPr>
        <w:t xml:space="preserve"> (LCDC) and their partners. </w:t>
      </w:r>
    </w:p>
    <w:p w14:paraId="4009B204" w14:textId="669EC6A3"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 xml:space="preserve">Over the past four years, EF implemented the “Stronger Together” project, one of the three components of the European Union funded </w:t>
      </w:r>
      <w:proofErr w:type="spellStart"/>
      <w:r w:rsidRPr="009977ED">
        <w:rPr>
          <w:rFonts w:ascii="Calibri" w:eastAsia="Times New Roman" w:hAnsi="Calibri" w:cs="Calibri"/>
          <w:color w:val="333333"/>
          <w:lang w:val="en-US" w:eastAsia="fr-FR"/>
        </w:rPr>
        <w:t>programme</w:t>
      </w:r>
      <w:proofErr w:type="spellEnd"/>
      <w:r w:rsidRPr="009977ED">
        <w:rPr>
          <w:rFonts w:ascii="Calibri" w:eastAsia="Times New Roman" w:hAnsi="Calibri" w:cs="Calibri"/>
          <w:color w:val="333333"/>
          <w:lang w:val="en-US" w:eastAsia="fr-FR"/>
        </w:rPr>
        <w:t xml:space="preserve"> to support Social Protection in Jordan. This engagement, which came to an end in March 2023, is a useful source of inspiration for the new Project.</w:t>
      </w:r>
    </w:p>
    <w:p w14:paraId="28CC3DAF" w14:textId="77727CE4"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 xml:space="preserve">The main objective of the new Project (Gender Equality and Social Cohesion) is to improve gender equality and social cohesion, involving women and men, national and non-national, by strengthening the coordination between </w:t>
      </w:r>
      <w:proofErr w:type="spellStart"/>
      <w:r w:rsidRPr="009977ED">
        <w:rPr>
          <w:rFonts w:ascii="Calibri" w:eastAsia="Times New Roman" w:hAnsi="Calibri" w:cs="Calibri"/>
          <w:color w:val="333333"/>
          <w:lang w:val="en-US" w:eastAsia="fr-FR"/>
        </w:rPr>
        <w:t>MoSD’s</w:t>
      </w:r>
      <w:proofErr w:type="spellEnd"/>
      <w:r w:rsidRPr="009977ED">
        <w:rPr>
          <w:rFonts w:ascii="Calibri" w:eastAsia="Times New Roman" w:hAnsi="Calibri" w:cs="Calibri"/>
          <w:color w:val="333333"/>
          <w:lang w:val="en-US" w:eastAsia="fr-FR"/>
        </w:rPr>
        <w:t xml:space="preserve"> and Local Community Development </w:t>
      </w:r>
      <w:proofErr w:type="spellStart"/>
      <w:r w:rsidRPr="009977ED">
        <w:rPr>
          <w:rFonts w:ascii="Calibri" w:eastAsia="Times New Roman" w:hAnsi="Calibri" w:cs="Calibri"/>
          <w:color w:val="333333"/>
          <w:lang w:val="en-US" w:eastAsia="fr-FR"/>
        </w:rPr>
        <w:t>Centres</w:t>
      </w:r>
      <w:proofErr w:type="spellEnd"/>
      <w:r w:rsidRPr="009977ED">
        <w:rPr>
          <w:rFonts w:ascii="Calibri" w:eastAsia="Times New Roman" w:hAnsi="Calibri" w:cs="Calibri"/>
          <w:color w:val="333333"/>
          <w:lang w:val="en-US" w:eastAsia="fr-FR"/>
        </w:rPr>
        <w:t xml:space="preserve"> (LCDCs) in order to improve the structures and services provided by the LCDC network. It is proposed that the Project should focus on the </w:t>
      </w:r>
      <w:proofErr w:type="spellStart"/>
      <w:r w:rsidRPr="009977ED">
        <w:rPr>
          <w:rFonts w:ascii="Calibri" w:eastAsia="Times New Roman" w:hAnsi="Calibri" w:cs="Calibri"/>
          <w:color w:val="333333"/>
          <w:lang w:val="en-US" w:eastAsia="fr-FR"/>
        </w:rPr>
        <w:t>Karak</w:t>
      </w:r>
      <w:proofErr w:type="spellEnd"/>
      <w:r w:rsidRPr="009977ED">
        <w:rPr>
          <w:rFonts w:ascii="Calibri" w:eastAsia="Times New Roman" w:hAnsi="Calibri" w:cs="Calibri"/>
          <w:color w:val="333333"/>
          <w:lang w:val="en-US" w:eastAsia="fr-FR"/>
        </w:rPr>
        <w:t xml:space="preserve"> and </w:t>
      </w:r>
      <w:proofErr w:type="spellStart"/>
      <w:r w:rsidRPr="009977ED">
        <w:rPr>
          <w:rFonts w:ascii="Calibri" w:eastAsia="Times New Roman" w:hAnsi="Calibri" w:cs="Calibri"/>
          <w:color w:val="333333"/>
          <w:lang w:val="en-US" w:eastAsia="fr-FR"/>
        </w:rPr>
        <w:t>Jerash</w:t>
      </w:r>
      <w:proofErr w:type="spellEnd"/>
      <w:r w:rsidRPr="009977ED">
        <w:rPr>
          <w:rFonts w:ascii="Calibri" w:eastAsia="Times New Roman" w:hAnsi="Calibri" w:cs="Calibri"/>
          <w:color w:val="333333"/>
          <w:lang w:val="en-US" w:eastAsia="fr-FR"/>
        </w:rPr>
        <w:t xml:space="preserve"> Governorates and Amman pilot areas.  </w:t>
      </w:r>
    </w:p>
    <w:p w14:paraId="15D0EADC" w14:textId="1509C556"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More specifically, the Project aims to:</w:t>
      </w:r>
    </w:p>
    <w:p w14:paraId="0ACEBE2F" w14:textId="77777777"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 xml:space="preserve">(1) Develop sustainable, inclusive and appropriate social services in the LCDCs, in collaboration with Civil Society </w:t>
      </w:r>
      <w:proofErr w:type="spellStart"/>
      <w:r w:rsidRPr="009977ED">
        <w:rPr>
          <w:rFonts w:ascii="Calibri" w:eastAsia="Times New Roman" w:hAnsi="Calibri" w:cs="Calibri"/>
          <w:color w:val="333333"/>
          <w:lang w:val="en-US" w:eastAsia="fr-FR"/>
        </w:rPr>
        <w:t>Organisations</w:t>
      </w:r>
      <w:proofErr w:type="spellEnd"/>
      <w:r w:rsidRPr="009977ED">
        <w:rPr>
          <w:rFonts w:ascii="Calibri" w:eastAsia="Times New Roman" w:hAnsi="Calibri" w:cs="Calibri"/>
          <w:color w:val="333333"/>
          <w:lang w:val="en-US" w:eastAsia="fr-FR"/>
        </w:rPr>
        <w:t xml:space="preserve"> (CSOs), including Community Based </w:t>
      </w:r>
      <w:proofErr w:type="spellStart"/>
      <w:r w:rsidRPr="009977ED">
        <w:rPr>
          <w:rFonts w:ascii="Calibri" w:eastAsia="Times New Roman" w:hAnsi="Calibri" w:cs="Calibri"/>
          <w:color w:val="333333"/>
          <w:lang w:val="en-US" w:eastAsia="fr-FR"/>
        </w:rPr>
        <w:t>Organisations</w:t>
      </w:r>
      <w:proofErr w:type="spellEnd"/>
      <w:r w:rsidRPr="009977ED">
        <w:rPr>
          <w:rFonts w:ascii="Calibri" w:eastAsia="Times New Roman" w:hAnsi="Calibri" w:cs="Calibri"/>
          <w:color w:val="333333"/>
          <w:lang w:val="en-US" w:eastAsia="fr-FR"/>
        </w:rPr>
        <w:t xml:space="preserve"> (CBOs), in order to strengthen social cohesion and gender equality;</w:t>
      </w:r>
    </w:p>
    <w:p w14:paraId="3862D6C2" w14:textId="77777777"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(2) Strengthen the network of LCDCs by ensuring that their premises are functional and sufficiently equipped to meet the social service delivery needs and that their teams and partners have the appropriate skills and tools to carry out inclusive activities;</w:t>
      </w:r>
    </w:p>
    <w:p w14:paraId="42D5A778" w14:textId="77777777"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(3) Support the MoSD at the central level and in the field in its role of stewardship, coordination and monitoring/evaluation of the LCDCs, notably with indicators to enhance social cohesion and equality between women and men.</w:t>
      </w:r>
    </w:p>
    <w:p w14:paraId="40D7EF7A" w14:textId="37EBA23D"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color w:val="333333"/>
          <w:lang w:val="en-US" w:eastAsia="fr-FR"/>
        </w:rPr>
        <w:t> Foreseen activities of the Project include:</w:t>
      </w:r>
    </w:p>
    <w:p w14:paraId="3B1E2F8C" w14:textId="6526C0C7"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b/>
          <w:bCs/>
          <w:color w:val="333333"/>
          <w:lang w:val="en-US" w:eastAsia="fr-FR"/>
        </w:rPr>
        <w:t>Component 1:</w:t>
      </w:r>
      <w:r w:rsidRPr="009977ED">
        <w:rPr>
          <w:rFonts w:ascii="Calibri" w:eastAsia="Times New Roman" w:hAnsi="Calibri" w:cs="Calibri"/>
          <w:color w:val="333333"/>
          <w:lang w:val="en-US" w:eastAsia="fr-FR"/>
        </w:rPr>
        <w:t xml:space="preserve"> creating intersectional and </w:t>
      </w:r>
      <w:proofErr w:type="spellStart"/>
      <w:r w:rsidRPr="009977ED">
        <w:rPr>
          <w:rFonts w:ascii="Calibri" w:eastAsia="Times New Roman" w:hAnsi="Calibri" w:cs="Calibri"/>
          <w:color w:val="333333"/>
          <w:lang w:val="en-US" w:eastAsia="fr-FR"/>
        </w:rPr>
        <w:t>multisectoral</w:t>
      </w:r>
      <w:proofErr w:type="spellEnd"/>
      <w:r w:rsidRPr="009977ED">
        <w:rPr>
          <w:rFonts w:ascii="Calibri" w:eastAsia="Times New Roman" w:hAnsi="Calibri" w:cs="Calibri"/>
          <w:color w:val="333333"/>
          <w:lang w:val="en-US" w:eastAsia="fr-FR"/>
        </w:rPr>
        <w:t xml:space="preserve"> Steering Committees at the LCDCs; mapping of the local social services; funding, including grant funding and capacity building for CSOs; promoting women’s participation and leadership; gender analysis and planning for GBV prevention and response at the LCDC level; implementation of protocol for responding to GBV first-line support/disclosure; support plan on sexual and reproductive rights; trainings for preventing over-indebtedness and special loans for women in vulnerable situations; entrepreneurship support paths for loan beneficiaries; ensuring all LCDCs are able to provide childcare options; launching awareness and advocacy campaigns on the redistribution of care tasks between women and men; creating networks of family caregivers.</w:t>
      </w:r>
    </w:p>
    <w:p w14:paraId="423279F9" w14:textId="113E83D3" w:rsidR="009977ED" w:rsidRPr="009977ED" w:rsidRDefault="009977ED" w:rsidP="009977ED">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b/>
          <w:bCs/>
          <w:color w:val="333333"/>
          <w:lang w:val="en-US" w:eastAsia="fr-FR"/>
        </w:rPr>
        <w:t>Component 2:</w:t>
      </w:r>
      <w:r w:rsidRPr="009977ED">
        <w:rPr>
          <w:rFonts w:ascii="Calibri" w:eastAsia="Times New Roman" w:hAnsi="Calibri" w:cs="Calibri"/>
          <w:color w:val="333333"/>
          <w:lang w:val="en-US" w:eastAsia="fr-FR"/>
        </w:rPr>
        <w:t xml:space="preserve"> strengthening the capacities of the LCDCs on gender and multiculturalism; creating a one-stop-shop system; creation of “social mediators”; mobile units; infrastructure renovation (after a safety audit); improving accessibility and mobility for users: car driving lessons for women.</w:t>
      </w:r>
    </w:p>
    <w:p w14:paraId="6E7F639E" w14:textId="1B82A9C3" w:rsidR="000423B2" w:rsidRPr="00FC2981" w:rsidRDefault="009977ED" w:rsidP="00FC2981">
      <w:pPr>
        <w:spacing w:line="240" w:lineRule="auto"/>
        <w:jc w:val="both"/>
        <w:rPr>
          <w:rFonts w:ascii="Times New Roman" w:eastAsia="Times New Roman" w:hAnsi="Times New Roman" w:cs="Times New Roman"/>
          <w:sz w:val="24"/>
          <w:szCs w:val="24"/>
          <w:lang w:val="en-US" w:eastAsia="fr-FR"/>
        </w:rPr>
      </w:pPr>
      <w:r w:rsidRPr="009977ED">
        <w:rPr>
          <w:rFonts w:ascii="Calibri" w:eastAsia="Times New Roman" w:hAnsi="Calibri" w:cs="Calibri"/>
          <w:b/>
          <w:bCs/>
          <w:color w:val="333333"/>
          <w:lang w:val="en-US" w:eastAsia="fr-FR"/>
        </w:rPr>
        <w:t>Component 3:</w:t>
      </w:r>
      <w:r w:rsidRPr="009977ED">
        <w:rPr>
          <w:rFonts w:ascii="Calibri" w:eastAsia="Times New Roman" w:hAnsi="Calibri" w:cs="Calibri"/>
          <w:color w:val="333333"/>
          <w:lang w:val="en-US" w:eastAsia="fr-FR"/>
        </w:rPr>
        <w:t xml:space="preserve"> creation of a national network of LCDCs; strengthening capacities of the MoSD on MEAL and coordination; improving data collection; coordinating the participation of the LCDCs in policy development; drafting of protocols related to GBV (for drafting and </w:t>
      </w:r>
      <w:proofErr w:type="spellStart"/>
      <w:r w:rsidRPr="009977ED">
        <w:rPr>
          <w:rFonts w:ascii="Calibri" w:eastAsia="Times New Roman" w:hAnsi="Calibri" w:cs="Calibri"/>
          <w:color w:val="333333"/>
          <w:lang w:val="en-US" w:eastAsia="fr-FR"/>
        </w:rPr>
        <w:t>standardisation</w:t>
      </w:r>
      <w:proofErr w:type="spellEnd"/>
      <w:r w:rsidRPr="009977ED">
        <w:rPr>
          <w:rFonts w:ascii="Calibri" w:eastAsia="Times New Roman" w:hAnsi="Calibri" w:cs="Calibri"/>
          <w:color w:val="333333"/>
          <w:lang w:val="en-US" w:eastAsia="fr-FR"/>
        </w:rPr>
        <w:t xml:space="preserve">); supporting the </w:t>
      </w:r>
      <w:r w:rsidRPr="009977ED">
        <w:rPr>
          <w:rFonts w:ascii="Calibri" w:eastAsia="Times New Roman" w:hAnsi="Calibri" w:cs="Calibri"/>
          <w:color w:val="333333"/>
          <w:lang w:val="en-US" w:eastAsia="fr-FR"/>
        </w:rPr>
        <w:lastRenderedPageBreak/>
        <w:t xml:space="preserve">participation of CSOs, including CBOs, in the second edition of the National Social Protection Strategy (NSPS). </w:t>
      </w:r>
    </w:p>
    <w:p w14:paraId="281D96BE" w14:textId="77777777" w:rsidR="000423B2" w:rsidRPr="009977ED" w:rsidRDefault="000423B2">
      <w:pPr>
        <w:pBdr>
          <w:bottom w:val="single" w:sz="4" w:space="1" w:color="000000"/>
        </w:pBdr>
        <w:spacing w:after="0" w:line="240" w:lineRule="auto"/>
        <w:jc w:val="both"/>
        <w:rPr>
          <w:lang w:val="en-GB"/>
        </w:rPr>
      </w:pPr>
    </w:p>
    <w:p w14:paraId="122CB1B2" w14:textId="77777777" w:rsidR="000423B2" w:rsidRPr="002D4E0B" w:rsidRDefault="00DD6F98">
      <w:pPr>
        <w:pBdr>
          <w:bottom w:val="single" w:sz="4" w:space="1" w:color="000000"/>
        </w:pBdr>
        <w:spacing w:after="0" w:line="240" w:lineRule="auto"/>
        <w:jc w:val="both"/>
        <w:rPr>
          <w:rFonts w:ascii="Tw Cen MT" w:hAnsi="Tw Cen MT" w:cstheme="majorBidi"/>
          <w:sz w:val="24"/>
          <w:szCs w:val="24"/>
          <w:lang w:val="en-GB" w:eastAsia="fr-FR"/>
        </w:rPr>
      </w:pPr>
      <w:r w:rsidRPr="002D4E0B">
        <w:rPr>
          <w:rFonts w:ascii="Tw Cen MT" w:eastAsia="MS Mincho" w:hAnsi="Tw Cen MT" w:cstheme="majorBidi"/>
          <w:b/>
          <w:smallCaps/>
          <w:sz w:val="24"/>
          <w:szCs w:val="24"/>
          <w:lang w:val="en-GB" w:eastAsia="fr-FR"/>
        </w:rPr>
        <w:t xml:space="preserve">Description of the assignment </w:t>
      </w:r>
    </w:p>
    <w:p w14:paraId="12186342" w14:textId="77777777" w:rsidR="009977ED" w:rsidRDefault="009977ED" w:rsidP="009977ED">
      <w:pPr>
        <w:spacing w:line="240" w:lineRule="auto"/>
        <w:jc w:val="both"/>
        <w:rPr>
          <w:rFonts w:ascii="Segoe UI" w:eastAsia="Times New Roman" w:hAnsi="Segoe UI" w:cs="Segoe UI"/>
          <w:color w:val="000000" w:themeColor="text1"/>
          <w:sz w:val="24"/>
          <w:szCs w:val="24"/>
          <w:lang w:val="en-GB" w:eastAsia="fr-FR"/>
        </w:rPr>
      </w:pPr>
    </w:p>
    <w:p w14:paraId="33D8367A" w14:textId="41526C7A" w:rsidR="00FC3201" w:rsidRPr="009977ED" w:rsidRDefault="00FC3201" w:rsidP="009977ED">
      <w:pPr>
        <w:spacing w:line="240" w:lineRule="auto"/>
        <w:jc w:val="both"/>
        <w:rPr>
          <w:rFonts w:ascii="Calibri" w:eastAsia="Times New Roman" w:hAnsi="Calibri" w:cs="Calibri"/>
          <w:color w:val="333333"/>
          <w:lang w:val="en-US" w:eastAsia="fr-FR"/>
        </w:rPr>
      </w:pPr>
      <w:r w:rsidRPr="009977ED">
        <w:rPr>
          <w:rFonts w:ascii="Calibri" w:eastAsia="Times New Roman" w:hAnsi="Calibri" w:cs="Calibri"/>
          <w:color w:val="333333"/>
          <w:lang w:val="en-US" w:eastAsia="fr-FR"/>
        </w:rPr>
        <w:t>The Logistics and Financial Assistant, a pivotal member of the Team, provides efficient administrative, logistical, and financial support to the Project. Reporting to the Deputy Project Director (Financial and Administrative Manager) for day-to-day operations, the assistant focuses on financial procedures, procurement compliance, and administrative tasks. In this capacity, the Logistics and Financial Assistant will undertake the following tasks and responsibilities:</w:t>
      </w:r>
    </w:p>
    <w:p w14:paraId="45B6FB46" w14:textId="308E9CFC" w:rsidR="00356B83" w:rsidRPr="00356B83" w:rsidRDefault="00BB5BE5" w:rsidP="00356B83">
      <w:pPr>
        <w:rPr>
          <w:rFonts w:cstheme="minorHAnsi"/>
        </w:rPr>
      </w:pPr>
      <w:r>
        <w:rPr>
          <w:rFonts w:cstheme="minorHAnsi"/>
        </w:rPr>
        <w:t>1</w:t>
      </w:r>
      <w:r w:rsidR="005876A6" w:rsidRPr="009977ED">
        <w:rPr>
          <w:rFonts w:cstheme="minorHAnsi"/>
        </w:rPr>
        <w:t xml:space="preserve">. </w:t>
      </w:r>
      <w:r w:rsidR="00FC3201" w:rsidRPr="009977ED">
        <w:rPr>
          <w:rFonts w:cstheme="minorHAnsi"/>
        </w:rPr>
        <w:t xml:space="preserve">Administrative </w:t>
      </w:r>
      <w:proofErr w:type="gramStart"/>
      <w:r w:rsidR="00FC3201" w:rsidRPr="009977ED">
        <w:rPr>
          <w:rFonts w:cstheme="minorHAnsi"/>
        </w:rPr>
        <w:t>Support:</w:t>
      </w:r>
      <w:proofErr w:type="gramEnd"/>
    </w:p>
    <w:p w14:paraId="306E14D4" w14:textId="4EE47CC3" w:rsidR="00FC3201" w:rsidRPr="00DD28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DD28ED">
        <w:rPr>
          <w:rFonts w:eastAsia="Times New Roman" w:cstheme="minorHAnsi"/>
          <w:color w:val="000000" w:themeColor="text1"/>
          <w:lang w:val="en-US" w:eastAsia="fr-FR"/>
        </w:rPr>
        <w:t xml:space="preserve">Ensure the </w:t>
      </w:r>
      <w:r w:rsidR="00356B83">
        <w:rPr>
          <w:rFonts w:eastAsia="Times New Roman" w:cstheme="minorHAnsi"/>
          <w:color w:val="000000" w:themeColor="text1"/>
          <w:lang w:val="en-US" w:eastAsia="fr-FR"/>
        </w:rPr>
        <w:t>smooth functioning of the office</w:t>
      </w:r>
      <w:r w:rsidR="00DD28ED" w:rsidRPr="00DD28ED">
        <w:rPr>
          <w:rFonts w:eastAsia="Times New Roman" w:cstheme="minorHAnsi"/>
          <w:color w:val="000000" w:themeColor="text1"/>
          <w:lang w:val="en-US" w:eastAsia="fr-FR"/>
        </w:rPr>
        <w:t xml:space="preserve"> (phone, internet, etc.)</w:t>
      </w:r>
      <w:r w:rsidR="00DD28ED">
        <w:rPr>
          <w:rFonts w:eastAsia="Times New Roman" w:cstheme="minorHAnsi"/>
          <w:color w:val="000000" w:themeColor="text1"/>
          <w:lang w:val="en-US" w:eastAsia="fr-FR"/>
        </w:rPr>
        <w:t>;</w:t>
      </w:r>
    </w:p>
    <w:p w14:paraId="68EAD2D3" w14:textId="70AA3E99" w:rsidR="00FC3201" w:rsidRPr="004C2B75" w:rsidRDefault="004C2B75" w:rsidP="004C2B75">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4C2B75">
        <w:rPr>
          <w:rFonts w:eastAsia="Times New Roman" w:cstheme="minorHAnsi"/>
          <w:color w:val="000000" w:themeColor="text1"/>
          <w:lang w:val="en-US" w:eastAsia="fr-FR"/>
        </w:rPr>
        <w:t>T</w:t>
      </w:r>
      <w:r w:rsidR="00356B83">
        <w:rPr>
          <w:rFonts w:eastAsia="Times New Roman" w:cstheme="minorHAnsi"/>
          <w:color w:val="000000" w:themeColor="text1"/>
          <w:lang w:val="en-US" w:eastAsia="fr-FR"/>
        </w:rPr>
        <w:t>ake care</w:t>
      </w:r>
      <w:r>
        <w:rPr>
          <w:rFonts w:eastAsia="Times New Roman" w:cstheme="minorHAnsi"/>
          <w:color w:val="000000" w:themeColor="text1"/>
          <w:lang w:val="en-US" w:eastAsia="fr-FR"/>
        </w:rPr>
        <w:t xml:space="preserve"> of</w:t>
      </w:r>
      <w:r w:rsidR="00FC3201" w:rsidRPr="009977ED">
        <w:rPr>
          <w:rFonts w:eastAsia="Times New Roman" w:cstheme="minorHAnsi"/>
          <w:color w:val="000000" w:themeColor="text1"/>
          <w:lang w:val="en-US" w:eastAsia="fr-FR"/>
        </w:rPr>
        <w:t xml:space="preserve"> logistical arrangements for </w:t>
      </w:r>
      <w:r w:rsidR="00356B83">
        <w:rPr>
          <w:rFonts w:eastAsia="Times New Roman" w:cstheme="minorHAnsi"/>
          <w:color w:val="000000" w:themeColor="text1"/>
          <w:lang w:val="en-US" w:eastAsia="fr-FR"/>
        </w:rPr>
        <w:t>conferences, seminars, training sessions</w:t>
      </w:r>
      <w:r w:rsidR="00FC3201" w:rsidRPr="009977ED">
        <w:rPr>
          <w:rFonts w:eastAsia="Times New Roman" w:cstheme="minorHAnsi"/>
          <w:color w:val="000000" w:themeColor="text1"/>
          <w:lang w:val="en-US" w:eastAsia="fr-FR"/>
        </w:rPr>
        <w:t>,</w:t>
      </w:r>
      <w:r>
        <w:rPr>
          <w:rFonts w:eastAsia="Times New Roman" w:cstheme="minorHAnsi"/>
          <w:color w:val="000000" w:themeColor="text1"/>
          <w:lang w:val="en-US" w:eastAsia="fr-FR"/>
        </w:rPr>
        <w:t xml:space="preserve"> meetings</w:t>
      </w:r>
      <w:r w:rsidR="00FC3201" w:rsidRPr="009977ED">
        <w:rPr>
          <w:rFonts w:eastAsia="Times New Roman" w:cstheme="minorHAnsi"/>
          <w:color w:val="000000" w:themeColor="text1"/>
          <w:lang w:val="en-US" w:eastAsia="fr-FR"/>
        </w:rPr>
        <w:t xml:space="preserve"> and</w:t>
      </w:r>
      <w:r>
        <w:rPr>
          <w:rFonts w:eastAsia="Times New Roman" w:cstheme="minorHAnsi"/>
          <w:color w:val="000000" w:themeColor="text1"/>
          <w:lang w:val="en-US" w:eastAsia="fr-FR"/>
        </w:rPr>
        <w:t xml:space="preserve"> other</w:t>
      </w:r>
      <w:r w:rsidR="00FC3201" w:rsidRPr="009977ED">
        <w:rPr>
          <w:rFonts w:eastAsia="Times New Roman" w:cstheme="minorHAnsi"/>
          <w:color w:val="000000" w:themeColor="text1"/>
          <w:lang w:val="en-US" w:eastAsia="fr-FR"/>
        </w:rPr>
        <w:t xml:space="preserve"> project-related </w:t>
      </w:r>
      <w:r>
        <w:rPr>
          <w:rFonts w:eastAsia="Times New Roman" w:cstheme="minorHAnsi"/>
          <w:color w:val="000000" w:themeColor="text1"/>
          <w:lang w:val="en-US" w:eastAsia="fr-FR"/>
        </w:rPr>
        <w:t>activities and events</w:t>
      </w:r>
      <w:r w:rsidR="00356B83">
        <w:rPr>
          <w:rFonts w:eastAsia="Times New Roman" w:cstheme="minorHAnsi"/>
          <w:color w:val="000000" w:themeColor="text1"/>
          <w:lang w:val="en-US" w:eastAsia="fr-FR"/>
        </w:rPr>
        <w:t>, including the</w:t>
      </w:r>
      <w:r w:rsidR="009977ED" w:rsidRPr="004C2B75">
        <w:rPr>
          <w:rFonts w:eastAsia="Times New Roman" w:cstheme="minorHAnsi"/>
          <w:color w:val="000000" w:themeColor="text1"/>
          <w:lang w:val="en-US" w:eastAsia="fr-FR"/>
        </w:rPr>
        <w:t xml:space="preserve"> preparation of memos, letters, invitation</w:t>
      </w:r>
      <w:r>
        <w:rPr>
          <w:rFonts w:eastAsia="Times New Roman" w:cstheme="minorHAnsi"/>
          <w:color w:val="000000" w:themeColor="text1"/>
          <w:lang w:val="en-US" w:eastAsia="fr-FR"/>
        </w:rPr>
        <w:t>s</w:t>
      </w:r>
      <w:r w:rsidR="00356B83">
        <w:rPr>
          <w:rFonts w:eastAsia="Times New Roman" w:cstheme="minorHAnsi"/>
          <w:color w:val="000000" w:themeColor="text1"/>
          <w:lang w:val="en-US" w:eastAsia="fr-FR"/>
        </w:rPr>
        <w:t>, and</w:t>
      </w:r>
      <w:r w:rsidR="00ED4077" w:rsidRPr="004C2B75">
        <w:rPr>
          <w:rFonts w:eastAsia="Times New Roman" w:cstheme="minorHAnsi"/>
          <w:color w:val="000000" w:themeColor="text1"/>
          <w:lang w:val="en-US" w:eastAsia="fr-FR"/>
        </w:rPr>
        <w:t xml:space="preserve"> visibility material</w:t>
      </w:r>
      <w:r w:rsidR="00356B83">
        <w:rPr>
          <w:rFonts w:eastAsia="Times New Roman" w:cstheme="minorHAnsi"/>
          <w:color w:val="000000" w:themeColor="text1"/>
          <w:lang w:val="en-US" w:eastAsia="fr-FR"/>
        </w:rPr>
        <w:t>, publication of announcements</w:t>
      </w:r>
      <w:r w:rsidR="00ED4077" w:rsidRPr="004C2B75">
        <w:rPr>
          <w:rFonts w:eastAsia="Times New Roman" w:cstheme="minorHAnsi"/>
          <w:color w:val="000000" w:themeColor="text1"/>
          <w:lang w:val="en-US" w:eastAsia="fr-FR"/>
        </w:rPr>
        <w:t>)</w:t>
      </w:r>
      <w:r w:rsidR="00DD28ED">
        <w:rPr>
          <w:rFonts w:eastAsia="Times New Roman" w:cstheme="minorHAnsi"/>
          <w:color w:val="000000" w:themeColor="text1"/>
          <w:lang w:val="en-US" w:eastAsia="fr-FR"/>
        </w:rPr>
        <w:t>;</w:t>
      </w:r>
    </w:p>
    <w:p w14:paraId="13A6CEDC" w14:textId="11571D80" w:rsidR="00FC3201" w:rsidRPr="009977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Coordinate travel procedures, hotel accommodations, and transportation for staff</w:t>
      </w:r>
      <w:r w:rsidR="00DD28ED">
        <w:rPr>
          <w:rFonts w:eastAsia="Times New Roman" w:cstheme="minorHAnsi"/>
          <w:color w:val="000000" w:themeColor="text1"/>
          <w:lang w:val="en-US" w:eastAsia="fr-FR"/>
        </w:rPr>
        <w:t xml:space="preserve"> and experts;</w:t>
      </w:r>
    </w:p>
    <w:p w14:paraId="42A36B59" w14:textId="63E08839" w:rsidR="004C2B75" w:rsidRPr="009977ED" w:rsidRDefault="004C2B75" w:rsidP="004C2B75">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Assist with formatting documents, pr</w:t>
      </w:r>
      <w:r w:rsidR="00DD28ED">
        <w:rPr>
          <w:rFonts w:eastAsia="Times New Roman" w:cstheme="minorHAnsi"/>
          <w:color w:val="000000" w:themeColor="text1"/>
          <w:lang w:val="en-US" w:eastAsia="fr-FR"/>
        </w:rPr>
        <w:t>esentations, and correspondence;</w:t>
      </w:r>
    </w:p>
    <w:p w14:paraId="06BE87C4" w14:textId="14A24513" w:rsidR="00FC3201" w:rsidRPr="00ED4077"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ED4077">
        <w:rPr>
          <w:rFonts w:eastAsia="Times New Roman" w:cstheme="minorHAnsi"/>
          <w:color w:val="000000" w:themeColor="text1"/>
          <w:lang w:val="en-US" w:eastAsia="fr-FR"/>
        </w:rPr>
        <w:t>Provide occasional support with translation/interpretation</w:t>
      </w:r>
      <w:r w:rsidR="00ED4077" w:rsidRPr="00ED4077">
        <w:rPr>
          <w:rFonts w:eastAsia="Times New Roman" w:cstheme="minorHAnsi"/>
          <w:color w:val="000000" w:themeColor="text1"/>
          <w:lang w:val="en-US" w:eastAsia="fr-FR"/>
        </w:rPr>
        <w:t>, assist in prepar</w:t>
      </w:r>
      <w:r w:rsidR="00DD28ED">
        <w:rPr>
          <w:rFonts w:eastAsia="Times New Roman" w:cstheme="minorHAnsi"/>
          <w:color w:val="000000" w:themeColor="text1"/>
          <w:lang w:val="en-US" w:eastAsia="fr-FR"/>
        </w:rPr>
        <w:t>ation for activities;</w:t>
      </w:r>
    </w:p>
    <w:p w14:paraId="1108969E" w14:textId="77777777" w:rsidR="00BB5BE5" w:rsidRDefault="00BB5BE5" w:rsidP="00BB5BE5">
      <w:pPr>
        <w:rPr>
          <w:rFonts w:eastAsia="Times New Roman" w:cstheme="minorHAnsi"/>
          <w:color w:val="000000" w:themeColor="text1"/>
          <w:lang w:val="en-US" w:eastAsia="fr-FR"/>
        </w:rPr>
      </w:pPr>
    </w:p>
    <w:p w14:paraId="566B2985" w14:textId="39619E20" w:rsidR="00FC3201" w:rsidRPr="00BB5BE5" w:rsidRDefault="005876A6" w:rsidP="00BB5BE5">
      <w:pPr>
        <w:pStyle w:val="Paragraphedeliste"/>
        <w:numPr>
          <w:ilvl w:val="0"/>
          <w:numId w:val="9"/>
        </w:numPr>
        <w:rPr>
          <w:rFonts w:cstheme="minorHAnsi"/>
          <w:lang w:val="en-US"/>
        </w:rPr>
      </w:pPr>
      <w:r w:rsidRPr="00BB5BE5">
        <w:rPr>
          <w:rFonts w:cstheme="minorHAnsi"/>
          <w:lang w:val="en-US"/>
        </w:rPr>
        <w:t xml:space="preserve"> </w:t>
      </w:r>
      <w:r w:rsidR="00FC3201" w:rsidRPr="00BB5BE5">
        <w:rPr>
          <w:rFonts w:cstheme="minorHAnsi"/>
          <w:lang w:val="en-US"/>
        </w:rPr>
        <w:t>Procurement Compliance:</w:t>
      </w:r>
    </w:p>
    <w:p w14:paraId="6824A4F3" w14:textId="32D2BC61" w:rsidR="00FC3201" w:rsidRPr="009977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 xml:space="preserve">Ensure </w:t>
      </w:r>
      <w:r w:rsidR="00356B83">
        <w:rPr>
          <w:rFonts w:eastAsia="Times New Roman" w:cstheme="minorHAnsi"/>
          <w:color w:val="000000" w:themeColor="text1"/>
          <w:lang w:val="en-US" w:eastAsia="fr-FR"/>
        </w:rPr>
        <w:t xml:space="preserve">that the </w:t>
      </w:r>
      <w:r w:rsidRPr="009977ED">
        <w:rPr>
          <w:rFonts w:eastAsia="Times New Roman" w:cstheme="minorHAnsi"/>
          <w:color w:val="000000" w:themeColor="text1"/>
          <w:lang w:val="en-US" w:eastAsia="fr-FR"/>
        </w:rPr>
        <w:t xml:space="preserve">procurement of materials, goods, and equipment aligns with </w:t>
      </w:r>
      <w:proofErr w:type="spellStart"/>
      <w:r w:rsidR="00356B83">
        <w:rPr>
          <w:rFonts w:eastAsia="Times New Roman" w:cstheme="minorHAnsi"/>
          <w:color w:val="000000" w:themeColor="text1"/>
          <w:lang w:val="en-US" w:eastAsia="fr-FR"/>
        </w:rPr>
        <w:t>organis</w:t>
      </w:r>
      <w:r w:rsidR="00ED4077" w:rsidRPr="009977ED">
        <w:rPr>
          <w:rFonts w:eastAsia="Times New Roman" w:cstheme="minorHAnsi"/>
          <w:color w:val="000000" w:themeColor="text1"/>
          <w:lang w:val="en-US" w:eastAsia="fr-FR"/>
        </w:rPr>
        <w:t>ational</w:t>
      </w:r>
      <w:proofErr w:type="spellEnd"/>
      <w:r w:rsidR="00DD28ED">
        <w:rPr>
          <w:rFonts w:eastAsia="Times New Roman" w:cstheme="minorHAnsi"/>
          <w:color w:val="000000" w:themeColor="text1"/>
          <w:lang w:val="en-US" w:eastAsia="fr-FR"/>
        </w:rPr>
        <w:t xml:space="preserve"> rules and regulations;</w:t>
      </w:r>
      <w:r w:rsidR="00356B83">
        <w:rPr>
          <w:rFonts w:eastAsia="Times New Roman" w:cstheme="minorHAnsi"/>
          <w:color w:val="000000" w:themeColor="text1"/>
          <w:lang w:val="en-US" w:eastAsia="fr-FR"/>
        </w:rPr>
        <w:t xml:space="preserve"> </w:t>
      </w:r>
    </w:p>
    <w:p w14:paraId="60D8E753" w14:textId="0022529B" w:rsidR="00FC3201" w:rsidRPr="009977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Procure office materials and statione</w:t>
      </w:r>
      <w:r w:rsidR="00DD28ED">
        <w:rPr>
          <w:rFonts w:eastAsia="Times New Roman" w:cstheme="minorHAnsi"/>
          <w:color w:val="000000" w:themeColor="text1"/>
          <w:lang w:val="en-US" w:eastAsia="fr-FR"/>
        </w:rPr>
        <w:t xml:space="preserve">ry for meetings, workshops, </w:t>
      </w:r>
      <w:proofErr w:type="spellStart"/>
      <w:r w:rsidR="00DD28ED">
        <w:rPr>
          <w:rFonts w:eastAsia="Times New Roman" w:cstheme="minorHAnsi"/>
          <w:color w:val="000000" w:themeColor="text1"/>
          <w:lang w:val="en-US" w:eastAsia="fr-FR"/>
        </w:rPr>
        <w:t>etc</w:t>
      </w:r>
      <w:proofErr w:type="spellEnd"/>
      <w:r w:rsidR="00DD28ED">
        <w:rPr>
          <w:rFonts w:eastAsia="Times New Roman" w:cstheme="minorHAnsi"/>
          <w:color w:val="000000" w:themeColor="text1"/>
          <w:lang w:val="en-US" w:eastAsia="fr-FR"/>
        </w:rPr>
        <w:t>;</w:t>
      </w:r>
    </w:p>
    <w:p w14:paraId="7C2F4E50" w14:textId="4F1443D1" w:rsidR="00FC3201"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 xml:space="preserve">Prepare purchase orders and contribute to maintaining the </w:t>
      </w:r>
      <w:r w:rsidR="00DD28ED">
        <w:rPr>
          <w:rFonts w:eastAsia="Times New Roman" w:cstheme="minorHAnsi"/>
          <w:color w:val="000000" w:themeColor="text1"/>
          <w:lang w:val="en-US" w:eastAsia="fr-FR"/>
        </w:rPr>
        <w:t>contracts management file;</w:t>
      </w:r>
    </w:p>
    <w:p w14:paraId="290F01DD" w14:textId="4FFAA2A8" w:rsidR="00D71017" w:rsidRPr="00BB5BE5" w:rsidRDefault="009977ED" w:rsidP="00BB5BE5">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Pr>
          <w:rFonts w:eastAsia="Times New Roman" w:cstheme="minorHAnsi"/>
          <w:color w:val="000000" w:themeColor="text1"/>
          <w:lang w:val="en-US" w:eastAsia="fr-FR"/>
        </w:rPr>
        <w:t>Provide assistance with accounting tasks as needed.</w:t>
      </w:r>
    </w:p>
    <w:p w14:paraId="440BDA81" w14:textId="77777777" w:rsidR="005876A6" w:rsidRPr="009977ED" w:rsidRDefault="005876A6" w:rsidP="009977ED">
      <w:pPr>
        <w:shd w:val="clear" w:color="auto" w:fill="FFFFFF"/>
        <w:spacing w:after="0" w:line="240" w:lineRule="auto"/>
        <w:ind w:left="720"/>
        <w:jc w:val="both"/>
        <w:rPr>
          <w:rFonts w:eastAsia="Times New Roman" w:cstheme="minorHAnsi"/>
          <w:color w:val="000000" w:themeColor="text1"/>
          <w:lang w:val="en-US" w:eastAsia="fr-FR"/>
        </w:rPr>
      </w:pPr>
    </w:p>
    <w:p w14:paraId="3266AB47" w14:textId="38A95F2E" w:rsidR="00BB5BE5" w:rsidRPr="00FC2981" w:rsidRDefault="00BB5BE5" w:rsidP="00FC2981">
      <w:pPr>
        <w:pStyle w:val="Paragraphedeliste"/>
        <w:numPr>
          <w:ilvl w:val="0"/>
          <w:numId w:val="9"/>
        </w:numPr>
        <w:rPr>
          <w:rFonts w:cstheme="minorHAnsi"/>
          <w:lang w:val="en-US"/>
        </w:rPr>
      </w:pPr>
      <w:r w:rsidRPr="00BB5BE5">
        <w:rPr>
          <w:rFonts w:cstheme="minorHAnsi"/>
          <w:lang w:val="en-US"/>
        </w:rPr>
        <w:t>Accounting and Cash management support</w:t>
      </w:r>
      <w:r w:rsidR="00FB0AA5">
        <w:rPr>
          <w:rFonts w:cstheme="minorHAnsi"/>
          <w:lang w:val="en-US"/>
        </w:rPr>
        <w:t>:</w:t>
      </w:r>
    </w:p>
    <w:p w14:paraId="25CB3D96" w14:textId="561C9CCB" w:rsidR="00BB5BE5" w:rsidRPr="00FC2981" w:rsidRDefault="00DD28ED" w:rsidP="00FC298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Pr>
          <w:rFonts w:eastAsia="Times New Roman" w:cstheme="minorHAnsi"/>
          <w:color w:val="000000" w:themeColor="text1"/>
          <w:lang w:val="en-US" w:eastAsia="fr-FR"/>
        </w:rPr>
        <w:t xml:space="preserve">Manage the petty cash including </w:t>
      </w:r>
      <w:r w:rsidR="00BB5BE5" w:rsidRPr="00FC2981">
        <w:rPr>
          <w:rFonts w:eastAsia="Times New Roman" w:cstheme="minorHAnsi"/>
          <w:color w:val="000000" w:themeColor="text1"/>
          <w:lang w:val="en-US" w:eastAsia="fr-FR"/>
        </w:rPr>
        <w:t>cash payments, cash inventory, change operations if</w:t>
      </w:r>
      <w:r>
        <w:rPr>
          <w:rFonts w:eastAsia="Times New Roman" w:cstheme="minorHAnsi"/>
          <w:color w:val="000000" w:themeColor="text1"/>
          <w:lang w:val="en-US" w:eastAsia="fr-FR"/>
        </w:rPr>
        <w:t xml:space="preserve"> any and report any discrepancies to the Deputy Project Director</w:t>
      </w:r>
      <w:r w:rsidR="00A231EB">
        <w:rPr>
          <w:rFonts w:eastAsia="Times New Roman" w:cstheme="minorHAnsi"/>
          <w:color w:val="000000" w:themeColor="text1"/>
          <w:lang w:val="en-US" w:eastAsia="fr-FR"/>
        </w:rPr>
        <w:t>;</w:t>
      </w:r>
    </w:p>
    <w:p w14:paraId="622035B8" w14:textId="09D462D1" w:rsidR="00BB5BE5" w:rsidRDefault="00356B83" w:rsidP="00FC298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Pr>
          <w:rFonts w:eastAsia="Times New Roman" w:cstheme="minorHAnsi"/>
          <w:color w:val="000000" w:themeColor="text1"/>
          <w:lang w:val="en-US" w:eastAsia="fr-FR"/>
        </w:rPr>
        <w:t>Register</w:t>
      </w:r>
      <w:r w:rsidR="00BB5BE5" w:rsidRPr="00FC2981">
        <w:rPr>
          <w:rFonts w:eastAsia="Times New Roman" w:cstheme="minorHAnsi"/>
          <w:color w:val="000000" w:themeColor="text1"/>
          <w:lang w:val="en-US" w:eastAsia="fr-FR"/>
        </w:rPr>
        <w:t xml:space="preserve"> cash </w:t>
      </w:r>
      <w:r>
        <w:rPr>
          <w:rFonts w:eastAsia="Times New Roman" w:cstheme="minorHAnsi"/>
          <w:color w:val="000000" w:themeColor="text1"/>
          <w:lang w:val="en-US" w:eastAsia="fr-FR"/>
        </w:rPr>
        <w:t>transactions in</w:t>
      </w:r>
      <w:r w:rsidR="00DD28ED">
        <w:rPr>
          <w:rFonts w:eastAsia="Times New Roman" w:cstheme="minorHAnsi"/>
          <w:color w:val="000000" w:themeColor="text1"/>
          <w:lang w:val="en-US" w:eastAsia="fr-FR"/>
        </w:rPr>
        <w:t xml:space="preserve"> the F</w:t>
      </w:r>
      <w:r w:rsidR="00A231EB">
        <w:rPr>
          <w:rFonts w:eastAsia="Times New Roman" w:cstheme="minorHAnsi"/>
          <w:color w:val="000000" w:themeColor="text1"/>
          <w:lang w:val="en-US" w:eastAsia="fr-FR"/>
        </w:rPr>
        <w:t>inancial Reporting Tool</w:t>
      </w:r>
      <w:r>
        <w:rPr>
          <w:rFonts w:eastAsia="Times New Roman" w:cstheme="minorHAnsi"/>
          <w:color w:val="000000" w:themeColor="text1"/>
          <w:lang w:val="en-US" w:eastAsia="fr-FR"/>
        </w:rPr>
        <w:t xml:space="preserve"> systematically</w:t>
      </w:r>
      <w:r w:rsidR="00A231EB">
        <w:rPr>
          <w:rFonts w:eastAsia="Times New Roman" w:cstheme="minorHAnsi"/>
          <w:color w:val="000000" w:themeColor="text1"/>
          <w:lang w:val="en-US" w:eastAsia="fr-FR"/>
        </w:rPr>
        <w:t>;</w:t>
      </w:r>
    </w:p>
    <w:p w14:paraId="27E63F61" w14:textId="5C0AB3E7" w:rsidR="00356B83" w:rsidRPr="00356B83" w:rsidRDefault="00356B83" w:rsidP="00356B83">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Pr>
          <w:rFonts w:eastAsia="Times New Roman" w:cstheme="minorHAnsi"/>
          <w:color w:val="000000" w:themeColor="text1"/>
          <w:lang w:val="en-US" w:eastAsia="fr-FR"/>
        </w:rPr>
        <w:t>Maintain</w:t>
      </w:r>
      <w:r w:rsidR="00BB5BE5" w:rsidRPr="00FC2981">
        <w:rPr>
          <w:rFonts w:eastAsia="Times New Roman" w:cstheme="minorHAnsi"/>
          <w:color w:val="000000" w:themeColor="text1"/>
          <w:lang w:val="en-US" w:eastAsia="fr-FR"/>
        </w:rPr>
        <w:t xml:space="preserve"> </w:t>
      </w:r>
      <w:r w:rsidR="004C2B75">
        <w:rPr>
          <w:rFonts w:eastAsia="Times New Roman" w:cstheme="minorHAnsi"/>
          <w:color w:val="000000" w:themeColor="text1"/>
          <w:lang w:val="en-US" w:eastAsia="fr-FR"/>
        </w:rPr>
        <w:t>a systematic electronic archive</w:t>
      </w:r>
      <w:r>
        <w:rPr>
          <w:rFonts w:eastAsia="Times New Roman" w:cstheme="minorHAnsi"/>
          <w:color w:val="000000" w:themeColor="text1"/>
          <w:lang w:val="en-US" w:eastAsia="fr-FR"/>
        </w:rPr>
        <w:t xml:space="preserve"> of all collected invoices.</w:t>
      </w:r>
    </w:p>
    <w:p w14:paraId="60130961" w14:textId="385198AE" w:rsidR="00FC2981" w:rsidRPr="00FC2981" w:rsidRDefault="00FC2981" w:rsidP="00FC2981">
      <w:pPr>
        <w:shd w:val="clear" w:color="auto" w:fill="FFFFFF"/>
        <w:spacing w:after="0" w:line="240" w:lineRule="auto"/>
        <w:jc w:val="both"/>
        <w:rPr>
          <w:rFonts w:eastAsia="Times New Roman" w:cstheme="minorHAnsi"/>
          <w:color w:val="000000" w:themeColor="text1"/>
          <w:lang w:val="en-US" w:eastAsia="fr-FR"/>
        </w:rPr>
      </w:pPr>
    </w:p>
    <w:p w14:paraId="497E7D59" w14:textId="147FBE13" w:rsidR="00FC3201" w:rsidRPr="00BB5BE5" w:rsidRDefault="00BB5BE5" w:rsidP="00902E77">
      <w:pPr>
        <w:rPr>
          <w:rFonts w:cstheme="minorHAnsi"/>
          <w:lang w:val="en-US"/>
        </w:rPr>
      </w:pPr>
      <w:r w:rsidRPr="00BB5BE5">
        <w:rPr>
          <w:rFonts w:cstheme="minorHAnsi"/>
          <w:lang w:val="en-US"/>
        </w:rPr>
        <w:t xml:space="preserve">4. </w:t>
      </w:r>
      <w:r w:rsidR="00FC3201" w:rsidRPr="00BB5BE5">
        <w:rPr>
          <w:rFonts w:cstheme="minorHAnsi"/>
          <w:lang w:val="en-US"/>
        </w:rPr>
        <w:t>Documentation and Reporting:</w:t>
      </w:r>
    </w:p>
    <w:p w14:paraId="63B87553" w14:textId="3B51B08B" w:rsidR="00DD28ED" w:rsidRDefault="00DD28ED"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Pr>
          <w:rFonts w:eastAsia="Times New Roman" w:cstheme="minorHAnsi"/>
          <w:color w:val="000000" w:themeColor="text1"/>
          <w:lang w:val="en-US" w:eastAsia="fr-FR"/>
        </w:rPr>
        <w:t>Manage and regularly update a contact database, including information on key stakeholders, suppliers and partners</w:t>
      </w:r>
      <w:r w:rsidR="00A231EB">
        <w:rPr>
          <w:rFonts w:eastAsia="Times New Roman" w:cstheme="minorHAnsi"/>
          <w:color w:val="000000" w:themeColor="text1"/>
          <w:lang w:val="en-US" w:eastAsia="fr-FR"/>
        </w:rPr>
        <w:t>;</w:t>
      </w:r>
    </w:p>
    <w:p w14:paraId="5A250BAC" w14:textId="0DE0958B" w:rsidR="00DD28ED" w:rsidRDefault="00DD28ED"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Archive k</w:t>
      </w:r>
      <w:r>
        <w:rPr>
          <w:rFonts w:eastAsia="Times New Roman" w:cstheme="minorHAnsi"/>
          <w:color w:val="000000" w:themeColor="text1"/>
          <w:lang w:val="en-US" w:eastAsia="fr-FR"/>
        </w:rPr>
        <w:t>ey documents and correspondence</w:t>
      </w:r>
      <w:r w:rsidR="00356B83">
        <w:rPr>
          <w:rFonts w:eastAsia="Times New Roman" w:cstheme="minorHAnsi"/>
          <w:color w:val="000000" w:themeColor="text1"/>
          <w:lang w:val="en-US" w:eastAsia="fr-FR"/>
        </w:rPr>
        <w:t xml:space="preserve"> systematically</w:t>
      </w:r>
      <w:r w:rsidR="00A231EB">
        <w:rPr>
          <w:rFonts w:eastAsia="Times New Roman" w:cstheme="minorHAnsi"/>
          <w:color w:val="000000" w:themeColor="text1"/>
          <w:lang w:val="en-US" w:eastAsia="fr-FR"/>
        </w:rPr>
        <w:t>;</w:t>
      </w:r>
    </w:p>
    <w:p w14:paraId="24B5BD53" w14:textId="5F2C3DA3" w:rsidR="00DD28ED" w:rsidRDefault="00DD28ED" w:rsidP="00DD28ED">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Maintain a comprehensive database on prices, rates, and locations</w:t>
      </w:r>
      <w:r w:rsidR="00A231EB">
        <w:rPr>
          <w:rFonts w:eastAsia="Times New Roman" w:cstheme="minorHAnsi"/>
          <w:color w:val="000000" w:themeColor="text1"/>
          <w:lang w:val="en-US" w:eastAsia="fr-FR"/>
        </w:rPr>
        <w:t xml:space="preserve"> of various logistical elements;</w:t>
      </w:r>
    </w:p>
    <w:p w14:paraId="149B9919" w14:textId="3F458AE1" w:rsidR="00FC3201" w:rsidRPr="009977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 xml:space="preserve">Contribute to the </w:t>
      </w:r>
      <w:r w:rsidR="00DD28ED">
        <w:rPr>
          <w:rFonts w:eastAsia="Times New Roman" w:cstheme="minorHAnsi"/>
          <w:color w:val="000000" w:themeColor="text1"/>
          <w:lang w:val="en-US" w:eastAsia="fr-FR"/>
        </w:rPr>
        <w:t>Procedure Manual of the Project</w:t>
      </w:r>
      <w:r w:rsidR="00A231EB">
        <w:rPr>
          <w:rFonts w:eastAsia="Times New Roman" w:cstheme="minorHAnsi"/>
          <w:color w:val="000000" w:themeColor="text1"/>
          <w:lang w:val="en-US" w:eastAsia="fr-FR"/>
        </w:rPr>
        <w:t>;</w:t>
      </w:r>
    </w:p>
    <w:p w14:paraId="304D1EC9" w14:textId="69EDAC75" w:rsidR="00FC3201" w:rsidRPr="009977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Prepare requir</w:t>
      </w:r>
      <w:r w:rsidR="00902E77" w:rsidRPr="009977ED">
        <w:rPr>
          <w:rFonts w:eastAsia="Times New Roman" w:cstheme="minorHAnsi"/>
          <w:color w:val="000000" w:themeColor="text1"/>
          <w:lang w:val="en-US" w:eastAsia="fr-FR"/>
        </w:rPr>
        <w:t xml:space="preserve">ed documents and facilitate </w:t>
      </w:r>
      <w:r w:rsidRPr="009977ED">
        <w:rPr>
          <w:rFonts w:eastAsia="Times New Roman" w:cstheme="minorHAnsi"/>
          <w:color w:val="000000" w:themeColor="text1"/>
          <w:lang w:val="en-US" w:eastAsia="fr-FR"/>
        </w:rPr>
        <w:t>exemption procedures</w:t>
      </w:r>
      <w:r w:rsidR="00902E77" w:rsidRPr="009977ED">
        <w:rPr>
          <w:rFonts w:eastAsia="Times New Roman" w:cstheme="minorHAnsi"/>
          <w:color w:val="000000" w:themeColor="text1"/>
          <w:lang w:val="en-US" w:eastAsia="fr-FR"/>
        </w:rPr>
        <w:t xml:space="preserve"> (VAT, etc…)</w:t>
      </w:r>
      <w:r w:rsidR="00DD28ED">
        <w:rPr>
          <w:rFonts w:eastAsia="Times New Roman" w:cstheme="minorHAnsi"/>
          <w:color w:val="000000" w:themeColor="text1"/>
          <w:lang w:val="en-US" w:eastAsia="fr-FR"/>
        </w:rPr>
        <w:t xml:space="preserve"> when applicable</w:t>
      </w:r>
      <w:r w:rsidR="00A231EB">
        <w:rPr>
          <w:rFonts w:eastAsia="Times New Roman" w:cstheme="minorHAnsi"/>
          <w:color w:val="000000" w:themeColor="text1"/>
          <w:lang w:val="en-US" w:eastAsia="fr-FR"/>
        </w:rPr>
        <w:t>;</w:t>
      </w:r>
    </w:p>
    <w:p w14:paraId="19A2E288" w14:textId="43F9A158" w:rsidR="00FC3201" w:rsidRPr="009977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Ensure the</w:t>
      </w:r>
      <w:r w:rsidR="00A231EB">
        <w:rPr>
          <w:rFonts w:eastAsia="Times New Roman" w:cstheme="minorHAnsi"/>
          <w:color w:val="000000" w:themeColor="text1"/>
          <w:lang w:val="en-US" w:eastAsia="fr-FR"/>
        </w:rPr>
        <w:t xml:space="preserve"> proper updating of the</w:t>
      </w:r>
      <w:r w:rsidRPr="009977ED">
        <w:rPr>
          <w:rFonts w:eastAsia="Times New Roman" w:cstheme="minorHAnsi"/>
          <w:color w:val="000000" w:themeColor="text1"/>
          <w:lang w:val="en-US" w:eastAsia="fr-FR"/>
        </w:rPr>
        <w:t xml:space="preserve"> logbook for the use of P</w:t>
      </w:r>
      <w:r w:rsidR="00A231EB">
        <w:rPr>
          <w:rFonts w:eastAsia="Times New Roman" w:cstheme="minorHAnsi"/>
          <w:color w:val="000000" w:themeColor="text1"/>
          <w:lang w:val="en-US" w:eastAsia="fr-FR"/>
        </w:rPr>
        <w:t>roject cars;</w:t>
      </w:r>
    </w:p>
    <w:p w14:paraId="18D94942" w14:textId="77777777" w:rsidR="00FC3201" w:rsidRPr="009977ED"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Maintain an inventory of items purchased by the Project.</w:t>
      </w:r>
    </w:p>
    <w:p w14:paraId="62DC3840" w14:textId="35A73ED0" w:rsidR="00FC3201" w:rsidRPr="009977ED" w:rsidRDefault="00FC3201" w:rsidP="00DD28ED">
      <w:pPr>
        <w:shd w:val="clear" w:color="auto" w:fill="FFFFFF"/>
        <w:spacing w:after="0" w:line="240" w:lineRule="auto"/>
        <w:ind w:left="720"/>
        <w:jc w:val="both"/>
        <w:rPr>
          <w:rFonts w:eastAsia="Times New Roman" w:cstheme="minorHAnsi"/>
          <w:color w:val="000000" w:themeColor="text1"/>
          <w:lang w:val="en-US" w:eastAsia="fr-FR"/>
        </w:rPr>
      </w:pPr>
    </w:p>
    <w:p w14:paraId="0F5EF9BF" w14:textId="77777777" w:rsidR="00902E77" w:rsidRPr="009977ED" w:rsidRDefault="00902E77" w:rsidP="00902E77">
      <w:pPr>
        <w:shd w:val="clear" w:color="auto" w:fill="FFFFFF"/>
        <w:spacing w:after="0" w:line="240" w:lineRule="auto"/>
        <w:ind w:left="720"/>
        <w:jc w:val="both"/>
        <w:rPr>
          <w:rFonts w:eastAsia="Times New Roman" w:cstheme="minorHAnsi"/>
          <w:color w:val="000000" w:themeColor="text1"/>
          <w:lang w:val="en-US" w:eastAsia="fr-FR"/>
        </w:rPr>
      </w:pPr>
    </w:p>
    <w:p w14:paraId="3566CFD5" w14:textId="2368ECEB" w:rsidR="00FC3201" w:rsidRPr="009977ED" w:rsidRDefault="00A231EB" w:rsidP="00902E77">
      <w:pPr>
        <w:rPr>
          <w:rFonts w:cstheme="minorHAnsi"/>
        </w:rPr>
      </w:pPr>
      <w:r>
        <w:rPr>
          <w:rFonts w:cstheme="minorHAnsi"/>
        </w:rPr>
        <w:t>5</w:t>
      </w:r>
      <w:r w:rsidR="005876A6" w:rsidRPr="009977ED">
        <w:rPr>
          <w:rFonts w:cstheme="minorHAnsi"/>
        </w:rPr>
        <w:t xml:space="preserve">. </w:t>
      </w:r>
      <w:r w:rsidR="00FC3201" w:rsidRPr="009977ED">
        <w:rPr>
          <w:rFonts w:cstheme="minorHAnsi"/>
        </w:rPr>
        <w:t xml:space="preserve">Communication and </w:t>
      </w:r>
      <w:proofErr w:type="gramStart"/>
      <w:r w:rsidR="00FC3201" w:rsidRPr="009977ED">
        <w:rPr>
          <w:rFonts w:cstheme="minorHAnsi"/>
        </w:rPr>
        <w:t>Coordination:</w:t>
      </w:r>
      <w:proofErr w:type="gramEnd"/>
    </w:p>
    <w:p w14:paraId="443FFD63" w14:textId="0FE2C77D" w:rsidR="00FC3201" w:rsidRDefault="00FC3201"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Participate in regular team meetings and contribute to discussions on l</w:t>
      </w:r>
      <w:r w:rsidR="00FB0AA5">
        <w:rPr>
          <w:rFonts w:eastAsia="Times New Roman" w:cstheme="minorHAnsi"/>
          <w:color w:val="000000" w:themeColor="text1"/>
          <w:lang w:val="en-US" w:eastAsia="fr-FR"/>
        </w:rPr>
        <w:t>ogistical and financial aspects;</w:t>
      </w:r>
    </w:p>
    <w:p w14:paraId="6ABEF260" w14:textId="66231607" w:rsidR="00DD28ED" w:rsidRPr="009977ED" w:rsidRDefault="00DD28ED" w:rsidP="00FC3201">
      <w:pPr>
        <w:numPr>
          <w:ilvl w:val="1"/>
          <w:numId w:val="9"/>
        </w:numPr>
        <w:shd w:val="clear" w:color="auto" w:fill="FFFFFF"/>
        <w:spacing w:after="0" w:line="240" w:lineRule="auto"/>
        <w:ind w:left="720"/>
        <w:jc w:val="both"/>
        <w:rPr>
          <w:rFonts w:eastAsia="Times New Roman" w:cstheme="minorHAnsi"/>
          <w:color w:val="000000" w:themeColor="text1"/>
          <w:lang w:val="en-US" w:eastAsia="fr-FR"/>
        </w:rPr>
      </w:pPr>
      <w:r>
        <w:rPr>
          <w:rFonts w:eastAsia="Times New Roman" w:cstheme="minorHAnsi"/>
          <w:color w:val="000000" w:themeColor="text1"/>
          <w:lang w:val="en-US" w:eastAsia="fr-FR"/>
        </w:rPr>
        <w:t>Update the weekly agenda of Projec</w:t>
      </w:r>
      <w:r w:rsidR="00A231EB">
        <w:rPr>
          <w:rFonts w:eastAsia="Times New Roman" w:cstheme="minorHAnsi"/>
          <w:color w:val="000000" w:themeColor="text1"/>
          <w:lang w:val="en-US" w:eastAsia="fr-FR"/>
        </w:rPr>
        <w:t>t activities.</w:t>
      </w:r>
      <w:r>
        <w:rPr>
          <w:rFonts w:eastAsia="Times New Roman" w:cstheme="minorHAnsi"/>
          <w:color w:val="000000" w:themeColor="text1"/>
          <w:lang w:val="en-US" w:eastAsia="fr-FR"/>
        </w:rPr>
        <w:t xml:space="preserve"> </w:t>
      </w:r>
    </w:p>
    <w:p w14:paraId="5DFBC6BC" w14:textId="77777777" w:rsidR="00902E77" w:rsidRPr="009977ED" w:rsidRDefault="00902E77" w:rsidP="00902E77">
      <w:pPr>
        <w:shd w:val="clear" w:color="auto" w:fill="FFFFFF"/>
        <w:spacing w:after="0" w:line="240" w:lineRule="auto"/>
        <w:ind w:left="720"/>
        <w:jc w:val="both"/>
        <w:rPr>
          <w:rFonts w:eastAsia="Times New Roman" w:cstheme="minorHAnsi"/>
          <w:color w:val="000000" w:themeColor="text1"/>
          <w:lang w:val="en-US" w:eastAsia="fr-FR"/>
        </w:rPr>
      </w:pPr>
    </w:p>
    <w:p w14:paraId="65E8A517" w14:textId="77777777" w:rsidR="00FC3201" w:rsidRPr="009977ED" w:rsidRDefault="00FC3201" w:rsidP="00902E77">
      <w:pPr>
        <w:rPr>
          <w:rFonts w:cstheme="minorHAnsi"/>
          <w:lang w:val="en-US"/>
        </w:rPr>
      </w:pPr>
      <w:r w:rsidRPr="009977ED">
        <w:rPr>
          <w:rFonts w:cstheme="minorHAnsi"/>
          <w:lang w:val="en-US"/>
        </w:rPr>
        <w:t>Note: The Logistics and Financial Assistant will receive day-to-day guidance from the Deputy Project Director but may also receive specific briefings from the Project Director.</w:t>
      </w:r>
    </w:p>
    <w:p w14:paraId="6920B19A" w14:textId="77777777" w:rsidR="005876A6" w:rsidRPr="00902E77" w:rsidRDefault="005876A6" w:rsidP="00FC3201">
      <w:pPr>
        <w:shd w:val="clear" w:color="auto" w:fill="FFFFFF"/>
        <w:spacing w:before="300" w:after="300" w:line="240" w:lineRule="auto"/>
        <w:jc w:val="both"/>
        <w:rPr>
          <w:rFonts w:ascii="Arial" w:eastAsia="Times New Roman" w:hAnsi="Arial" w:cs="Arial"/>
          <w:b/>
          <w:bCs/>
          <w:color w:val="000000" w:themeColor="text1"/>
          <w:bdr w:val="single" w:sz="2" w:space="0" w:color="D9D9E3" w:frame="1"/>
          <w:lang w:val="en-US" w:eastAsia="fr-FR"/>
        </w:rPr>
      </w:pPr>
    </w:p>
    <w:p w14:paraId="19F535B7" w14:textId="669B33E9" w:rsidR="00ED4077" w:rsidRPr="00ED4077" w:rsidRDefault="00ED4077" w:rsidP="00ED4077">
      <w:pPr>
        <w:pBdr>
          <w:bottom w:val="single" w:sz="4" w:space="1" w:color="000000"/>
        </w:pBdr>
        <w:jc w:val="both"/>
        <w:rPr>
          <w:rFonts w:ascii="Arial" w:hAnsi="Arial" w:cs="Arial"/>
          <w:b/>
          <w:smallCaps/>
          <w:highlight w:val="white"/>
          <w:lang w:val="en-GB"/>
        </w:rPr>
      </w:pPr>
      <w:r>
        <w:rPr>
          <w:rFonts w:ascii="Arial" w:hAnsi="Arial" w:cs="Arial"/>
          <w:b/>
          <w:smallCaps/>
          <w:highlight w:val="white"/>
          <w:lang w:val="en-GB"/>
        </w:rPr>
        <w:t xml:space="preserve">Target profile </w:t>
      </w:r>
    </w:p>
    <w:p w14:paraId="45051ADB" w14:textId="77777777" w:rsidR="00ED4077" w:rsidRDefault="00ED4077" w:rsidP="00ED4077">
      <w:pPr>
        <w:shd w:val="clear" w:color="auto" w:fill="FFFFFF"/>
        <w:spacing w:after="0" w:line="240" w:lineRule="auto"/>
        <w:jc w:val="both"/>
        <w:rPr>
          <w:rFonts w:eastAsia="Times New Roman" w:cstheme="minorHAnsi"/>
          <w:color w:val="000000" w:themeColor="text1"/>
          <w:lang w:eastAsia="fr-FR"/>
        </w:rPr>
      </w:pPr>
    </w:p>
    <w:p w14:paraId="3F1272AF" w14:textId="39F9B5A5" w:rsidR="00FC3201" w:rsidRPr="009977ED" w:rsidRDefault="005876A6" w:rsidP="00FC3201">
      <w:pPr>
        <w:numPr>
          <w:ilvl w:val="0"/>
          <w:numId w:val="10"/>
        </w:numPr>
        <w:shd w:val="clear" w:color="auto" w:fill="FFFFFF"/>
        <w:spacing w:after="0" w:line="240" w:lineRule="auto"/>
        <w:ind w:left="0"/>
        <w:jc w:val="both"/>
        <w:rPr>
          <w:rFonts w:eastAsia="Times New Roman" w:cstheme="minorHAnsi"/>
          <w:color w:val="000000" w:themeColor="text1"/>
          <w:lang w:eastAsia="fr-FR"/>
        </w:rPr>
      </w:pPr>
      <w:r w:rsidRPr="009977ED">
        <w:rPr>
          <w:rFonts w:eastAsia="Times New Roman" w:cstheme="minorHAnsi"/>
          <w:color w:val="000000" w:themeColor="text1"/>
          <w:lang w:eastAsia="fr-FR"/>
        </w:rPr>
        <w:t xml:space="preserve">Excellent team </w:t>
      </w:r>
      <w:proofErr w:type="spellStart"/>
      <w:r w:rsidRPr="009977ED">
        <w:rPr>
          <w:rFonts w:eastAsia="Times New Roman" w:cstheme="minorHAnsi"/>
          <w:color w:val="000000" w:themeColor="text1"/>
          <w:lang w:eastAsia="fr-FR"/>
        </w:rPr>
        <w:t>player</w:t>
      </w:r>
      <w:proofErr w:type="spellEnd"/>
      <w:r w:rsidR="00A231EB">
        <w:rPr>
          <w:rFonts w:eastAsia="Times New Roman" w:cstheme="minorHAnsi"/>
          <w:color w:val="000000" w:themeColor="text1"/>
          <w:lang w:eastAsia="fr-FR"/>
        </w:rPr>
        <w:t> ;</w:t>
      </w:r>
    </w:p>
    <w:p w14:paraId="48B820C9" w14:textId="76B88CDC" w:rsidR="005876A6" w:rsidRPr="009977ED" w:rsidRDefault="005876A6" w:rsidP="005876A6">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Previous similar experience in internationa</w:t>
      </w:r>
      <w:r w:rsidR="00A231EB">
        <w:rPr>
          <w:rFonts w:eastAsia="Times New Roman" w:cstheme="minorHAnsi"/>
          <w:color w:val="000000" w:themeColor="text1"/>
          <w:lang w:val="en-US" w:eastAsia="fr-FR"/>
        </w:rPr>
        <w:t>l technical assistance projects;</w:t>
      </w:r>
    </w:p>
    <w:p w14:paraId="41C688E1" w14:textId="53F76B5D" w:rsidR="00FC3201" w:rsidRPr="009977ED" w:rsidRDefault="00FC3201" w:rsidP="00FC3201">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 xml:space="preserve">Strong work capacity, </w:t>
      </w:r>
      <w:proofErr w:type="spellStart"/>
      <w:r w:rsidRPr="009977ED">
        <w:rPr>
          <w:rFonts w:eastAsia="Times New Roman" w:cstheme="minorHAnsi"/>
          <w:color w:val="000000" w:themeColor="text1"/>
          <w:lang w:val="en-US" w:eastAsia="fr-FR"/>
        </w:rPr>
        <w:t>rigour</w:t>
      </w:r>
      <w:proofErr w:type="spellEnd"/>
      <w:r w:rsidRPr="009977ED">
        <w:rPr>
          <w:rFonts w:eastAsia="Times New Roman" w:cstheme="minorHAnsi"/>
          <w:color w:val="000000" w:themeColor="text1"/>
          <w:lang w:val="en-US" w:eastAsia="fr-FR"/>
        </w:rPr>
        <w:t>, an</w:t>
      </w:r>
      <w:r w:rsidR="005876A6" w:rsidRPr="009977ED">
        <w:rPr>
          <w:rFonts w:eastAsia="Times New Roman" w:cstheme="minorHAnsi"/>
          <w:color w:val="000000" w:themeColor="text1"/>
          <w:lang w:val="en-US" w:eastAsia="fr-FR"/>
        </w:rPr>
        <w:t xml:space="preserve">d </w:t>
      </w:r>
      <w:proofErr w:type="spellStart"/>
      <w:r w:rsidR="005876A6" w:rsidRPr="009977ED">
        <w:rPr>
          <w:rFonts w:eastAsia="Times New Roman" w:cstheme="minorHAnsi"/>
          <w:color w:val="000000" w:themeColor="text1"/>
          <w:lang w:val="en-US" w:eastAsia="fr-FR"/>
        </w:rPr>
        <w:t>organisation</w:t>
      </w:r>
      <w:proofErr w:type="spellEnd"/>
      <w:r w:rsidR="005876A6" w:rsidRPr="009977ED">
        <w:rPr>
          <w:rFonts w:eastAsia="Times New Roman" w:cstheme="minorHAnsi"/>
          <w:color w:val="000000" w:themeColor="text1"/>
          <w:lang w:val="en-US" w:eastAsia="fr-FR"/>
        </w:rPr>
        <w:t>; detail-oriented</w:t>
      </w:r>
      <w:r w:rsidR="00A231EB">
        <w:rPr>
          <w:rFonts w:eastAsia="Times New Roman" w:cstheme="minorHAnsi"/>
          <w:color w:val="000000" w:themeColor="text1"/>
          <w:lang w:val="en-US" w:eastAsia="fr-FR"/>
        </w:rPr>
        <w:t>;</w:t>
      </w:r>
    </w:p>
    <w:p w14:paraId="787DE964" w14:textId="1B5EDCF8" w:rsidR="00FC3201" w:rsidRPr="009977ED" w:rsidRDefault="00FC3201" w:rsidP="00FC3201">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Excellent knowledge of Jordanian Public authorities, institutions, and other key stakeholders in the field of so</w:t>
      </w:r>
      <w:r w:rsidR="00A231EB">
        <w:rPr>
          <w:rFonts w:eastAsia="Times New Roman" w:cstheme="minorHAnsi"/>
          <w:color w:val="000000" w:themeColor="text1"/>
          <w:lang w:val="en-US" w:eastAsia="fr-FR"/>
        </w:rPr>
        <w:t>cial protection, including CSOs;</w:t>
      </w:r>
    </w:p>
    <w:p w14:paraId="116F9060" w14:textId="12AB39D3" w:rsidR="00FC3201" w:rsidRPr="009977ED" w:rsidRDefault="00FC3201" w:rsidP="00FC3201">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Excellent knowledge of procu</w:t>
      </w:r>
      <w:r w:rsidR="00A231EB">
        <w:rPr>
          <w:rFonts w:eastAsia="Times New Roman" w:cstheme="minorHAnsi"/>
          <w:color w:val="000000" w:themeColor="text1"/>
          <w:lang w:val="en-US" w:eastAsia="fr-FR"/>
        </w:rPr>
        <w:t>rement principles and processes;</w:t>
      </w:r>
    </w:p>
    <w:p w14:paraId="00026DD9" w14:textId="220E6239" w:rsidR="00FC3201" w:rsidRPr="009977ED" w:rsidRDefault="00FC3201" w:rsidP="00FC3201">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Good knowledge of Microsoft Office software (MS O</w:t>
      </w:r>
      <w:r w:rsidR="00A231EB">
        <w:rPr>
          <w:rFonts w:eastAsia="Times New Roman" w:cstheme="minorHAnsi"/>
          <w:color w:val="000000" w:themeColor="text1"/>
          <w:lang w:val="en-US" w:eastAsia="fr-FR"/>
        </w:rPr>
        <w:t>ffice: Word, Excel, PowerPoint);</w:t>
      </w:r>
    </w:p>
    <w:p w14:paraId="45436524" w14:textId="180104EC" w:rsidR="005876A6" w:rsidRPr="009977ED" w:rsidRDefault="009977ED" w:rsidP="00FC3201">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Pr>
          <w:rFonts w:eastAsia="Times New Roman" w:cstheme="minorHAnsi"/>
          <w:color w:val="000000" w:themeColor="text1"/>
          <w:lang w:val="en-US" w:eastAsia="fr-FR"/>
        </w:rPr>
        <w:t>A</w:t>
      </w:r>
      <w:r w:rsidR="005876A6" w:rsidRPr="009977ED">
        <w:rPr>
          <w:rFonts w:eastAsia="Times New Roman" w:cstheme="minorHAnsi"/>
          <w:color w:val="000000" w:themeColor="text1"/>
          <w:lang w:val="en-US" w:eastAsia="fr-FR"/>
        </w:rPr>
        <w:t>ccounting skills</w:t>
      </w:r>
      <w:r w:rsidR="00A231EB">
        <w:rPr>
          <w:rFonts w:eastAsia="Times New Roman" w:cstheme="minorHAnsi"/>
          <w:color w:val="000000" w:themeColor="text1"/>
          <w:lang w:val="en-US" w:eastAsia="fr-FR"/>
        </w:rPr>
        <w:t>;</w:t>
      </w:r>
    </w:p>
    <w:p w14:paraId="4FEEB89B" w14:textId="584B0EE1" w:rsidR="00FC3201" w:rsidRPr="009977ED" w:rsidRDefault="00FC3201" w:rsidP="00FC3201">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Ex</w:t>
      </w:r>
      <w:r w:rsidR="00A231EB">
        <w:rPr>
          <w:rFonts w:eastAsia="Times New Roman" w:cstheme="minorHAnsi"/>
          <w:color w:val="000000" w:themeColor="text1"/>
          <w:lang w:val="en-US" w:eastAsia="fr-FR"/>
        </w:rPr>
        <w:t>cellent written and oral communication skills in both English and Arabic;</w:t>
      </w:r>
    </w:p>
    <w:p w14:paraId="142CED80" w14:textId="77777777" w:rsidR="00FC3201" w:rsidRPr="009977ED" w:rsidRDefault="00FC3201" w:rsidP="00FC3201">
      <w:pPr>
        <w:numPr>
          <w:ilvl w:val="0"/>
          <w:numId w:val="10"/>
        </w:numPr>
        <w:shd w:val="clear" w:color="auto" w:fill="FFFFFF"/>
        <w:spacing w:after="0" w:line="240" w:lineRule="auto"/>
        <w:ind w:left="0"/>
        <w:jc w:val="both"/>
        <w:rPr>
          <w:rFonts w:eastAsia="Times New Roman" w:cstheme="minorHAnsi"/>
          <w:color w:val="000000" w:themeColor="text1"/>
          <w:lang w:val="en-US" w:eastAsia="fr-FR"/>
        </w:rPr>
      </w:pPr>
      <w:r w:rsidRPr="009977ED">
        <w:rPr>
          <w:rFonts w:eastAsia="Times New Roman" w:cstheme="minorHAnsi"/>
          <w:color w:val="000000" w:themeColor="text1"/>
          <w:lang w:val="en-US" w:eastAsia="fr-FR"/>
        </w:rPr>
        <w:t>Ability and flexibility to travel to the governorates of Jordan.</w:t>
      </w:r>
    </w:p>
    <w:p w14:paraId="4262241B" w14:textId="77777777" w:rsidR="000423B2" w:rsidRPr="005876A6" w:rsidRDefault="000423B2" w:rsidP="00FC3201">
      <w:pPr>
        <w:pStyle w:val="Paragraphedeliste"/>
        <w:jc w:val="both"/>
        <w:rPr>
          <w:rFonts w:ascii="Arial" w:eastAsia="Times New Roman" w:hAnsi="Arial" w:cs="Arial"/>
          <w:color w:val="000000" w:themeColor="text1"/>
          <w:lang w:val="en-US" w:eastAsia="en-GB"/>
        </w:rPr>
      </w:pPr>
    </w:p>
    <w:p w14:paraId="4A0FF8F9" w14:textId="77777777" w:rsidR="000423B2" w:rsidRPr="005876A6" w:rsidRDefault="000423B2" w:rsidP="00FC3201">
      <w:pPr>
        <w:ind w:right="85"/>
        <w:jc w:val="both"/>
        <w:rPr>
          <w:rFonts w:ascii="Arial" w:eastAsia="Arial Unicode MS" w:hAnsi="Arial" w:cs="Arial"/>
          <w:b/>
          <w:color w:val="000000" w:themeColor="text1"/>
          <w:lang w:val="en-GB"/>
        </w:rPr>
      </w:pPr>
    </w:p>
    <w:p w14:paraId="61CF4824" w14:textId="77777777" w:rsidR="000423B2" w:rsidRPr="005876A6" w:rsidRDefault="00DD6F98">
      <w:pPr>
        <w:pBdr>
          <w:bottom w:val="single" w:sz="4" w:space="1" w:color="000000"/>
        </w:pBdr>
        <w:jc w:val="both"/>
        <w:rPr>
          <w:rFonts w:ascii="Arial" w:hAnsi="Arial" w:cs="Arial"/>
          <w:b/>
          <w:smallCaps/>
          <w:highlight w:val="white"/>
          <w:lang w:val="en-GB"/>
        </w:rPr>
      </w:pPr>
      <w:r w:rsidRPr="005876A6">
        <w:rPr>
          <w:rFonts w:ascii="Arial" w:hAnsi="Arial" w:cs="Arial"/>
          <w:b/>
          <w:smallCaps/>
          <w:highlight w:val="white"/>
          <w:lang w:val="en-GB"/>
        </w:rPr>
        <w:t>Applications</w:t>
      </w:r>
    </w:p>
    <w:p w14:paraId="680F6531" w14:textId="77777777" w:rsidR="000423B2" w:rsidRPr="00A231EB" w:rsidRDefault="00DD6F98">
      <w:pPr>
        <w:ind w:right="85"/>
        <w:jc w:val="both"/>
        <w:rPr>
          <w:rFonts w:cstheme="minorHAnsi"/>
          <w:lang w:val="en-GB"/>
        </w:rPr>
      </w:pPr>
      <w:r w:rsidRPr="00A231EB">
        <w:rPr>
          <w:rFonts w:cstheme="minorHAnsi"/>
          <w:lang w:val="en-GB"/>
        </w:rPr>
        <w:t xml:space="preserve">All applications must include the following: </w:t>
      </w:r>
    </w:p>
    <w:p w14:paraId="31A9FA05" w14:textId="77777777" w:rsidR="000423B2" w:rsidRPr="00A231EB" w:rsidRDefault="00DD6F98">
      <w:pPr>
        <w:pStyle w:val="Paragraphedeliste"/>
        <w:numPr>
          <w:ilvl w:val="0"/>
          <w:numId w:val="4"/>
        </w:numPr>
        <w:jc w:val="both"/>
        <w:rPr>
          <w:rFonts w:eastAsia="Times New Roman" w:cstheme="minorHAnsi"/>
          <w:b/>
          <w:color w:val="333333"/>
          <w:lang w:val="en-GB" w:eastAsia="en-GB"/>
        </w:rPr>
      </w:pPr>
      <w:r w:rsidRPr="00A231EB">
        <w:rPr>
          <w:rFonts w:eastAsia="Times New Roman" w:cstheme="minorHAnsi"/>
          <w:b/>
          <w:color w:val="333333"/>
          <w:lang w:val="en-GB" w:eastAsia="en-GB"/>
        </w:rPr>
        <w:t>CV</w:t>
      </w:r>
    </w:p>
    <w:p w14:paraId="062CC1A5" w14:textId="37657163" w:rsidR="000423B2" w:rsidRPr="00A231EB" w:rsidRDefault="00A231EB" w:rsidP="009977ED">
      <w:pPr>
        <w:pStyle w:val="Paragraphedeliste"/>
        <w:numPr>
          <w:ilvl w:val="0"/>
          <w:numId w:val="4"/>
        </w:numPr>
        <w:jc w:val="both"/>
        <w:rPr>
          <w:rFonts w:eastAsia="Times New Roman" w:cstheme="minorHAnsi"/>
          <w:b/>
          <w:color w:val="333333"/>
          <w:lang w:val="en-GB" w:eastAsia="en-GB"/>
        </w:rPr>
      </w:pPr>
      <w:r>
        <w:rPr>
          <w:rFonts w:eastAsia="Times New Roman" w:cstheme="minorHAnsi"/>
          <w:b/>
          <w:color w:val="333333"/>
          <w:lang w:val="en-GB" w:eastAsia="en-GB"/>
        </w:rPr>
        <w:t>C</w:t>
      </w:r>
      <w:r w:rsidR="00DD6F98" w:rsidRPr="00A231EB">
        <w:rPr>
          <w:rFonts w:eastAsia="Times New Roman" w:cstheme="minorHAnsi"/>
          <w:b/>
          <w:color w:val="333333"/>
          <w:lang w:val="en-GB" w:eastAsia="en-GB"/>
        </w:rPr>
        <w:t>overing letter</w:t>
      </w:r>
    </w:p>
    <w:p w14:paraId="7FE11FE2" w14:textId="2EE76790" w:rsidR="00FB0AA5" w:rsidRPr="00FB0AA5" w:rsidRDefault="00FB0AA5" w:rsidP="00FB0AA5">
      <w:pPr>
        <w:pStyle w:val="docdata"/>
        <w:tabs>
          <w:tab w:val="left" w:pos="6913"/>
        </w:tabs>
        <w:spacing w:before="0" w:beforeAutospacing="0" w:after="160" w:afterAutospacing="0"/>
        <w:jc w:val="both"/>
        <w:rPr>
          <w:lang w:val="en-US"/>
        </w:rPr>
      </w:pPr>
      <w:r w:rsidRPr="00732F00">
        <w:rPr>
          <w:rFonts w:ascii="Calibri" w:hAnsi="Calibri" w:cs="Calibri"/>
          <w:color w:val="000000"/>
          <w:lang w:val="en-US"/>
        </w:rPr>
        <w:t xml:space="preserve">Applications should be sent to </w:t>
      </w:r>
      <w:r w:rsidRPr="00732F00">
        <w:rPr>
          <w:rFonts w:ascii="Calibri" w:hAnsi="Calibri" w:cs="Calibri"/>
          <w:color w:val="000000"/>
          <w:u w:val="single"/>
          <w:lang w:val="en-US"/>
        </w:rPr>
        <w:t>expertisefrancerecruitment@gmail.com</w:t>
      </w:r>
      <w:r w:rsidRPr="00732F00">
        <w:rPr>
          <w:rFonts w:ascii="Calibri" w:hAnsi="Calibri" w:cs="Calibri"/>
          <w:color w:val="000000"/>
          <w:lang w:val="en-US"/>
        </w:rPr>
        <w:t xml:space="preserve"> using the following subject: </w:t>
      </w:r>
      <w:r w:rsidRPr="00732F00">
        <w:rPr>
          <w:rFonts w:ascii="Calibri" w:hAnsi="Calibri" w:cs="Calibri"/>
          <w:color w:val="333333"/>
          <w:sz w:val="22"/>
          <w:szCs w:val="22"/>
          <w:lang w:val="en-US"/>
        </w:rPr>
        <w:t> </w:t>
      </w:r>
      <w:r>
        <w:rPr>
          <w:rFonts w:ascii="Calibri" w:hAnsi="Calibri" w:cs="Calibri"/>
          <w:color w:val="000000"/>
          <w:u w:val="single"/>
          <w:lang w:val="en-US"/>
        </w:rPr>
        <w:t xml:space="preserve">Logistics and </w:t>
      </w:r>
      <w:r>
        <w:rPr>
          <w:rFonts w:ascii="Calibri" w:hAnsi="Calibri" w:cs="Calibri"/>
          <w:color w:val="000000"/>
          <w:u w:val="single"/>
          <w:lang w:val="en-US"/>
        </w:rPr>
        <w:t>Financial Assistant application</w:t>
      </w:r>
      <w:r w:rsidRPr="00FB0AA5">
        <w:rPr>
          <w:rFonts w:ascii="Calibri" w:hAnsi="Calibri" w:cs="Calibri"/>
          <w:color w:val="000000"/>
          <w:lang w:val="en-US"/>
        </w:rPr>
        <w:t xml:space="preserve">, before </w:t>
      </w:r>
      <w:r w:rsidRPr="00FB0AA5">
        <w:rPr>
          <w:rFonts w:ascii="Calibri" w:hAnsi="Calibri" w:cs="Calibri"/>
          <w:color w:val="000000"/>
          <w:lang w:val="en-US"/>
        </w:rPr>
        <w:t>22</w:t>
      </w:r>
      <w:r w:rsidRPr="00FB0AA5">
        <w:rPr>
          <w:rFonts w:ascii="Calibri" w:hAnsi="Calibri" w:cs="Calibri"/>
          <w:color w:val="000000"/>
          <w:lang w:val="en-US"/>
        </w:rPr>
        <w:t xml:space="preserve"> February </w:t>
      </w:r>
      <w:r w:rsidRPr="00FB0AA5">
        <w:rPr>
          <w:rFonts w:ascii="Calibri" w:hAnsi="Calibri" w:cs="Calibri"/>
          <w:color w:val="000000"/>
          <w:lang w:val="en-US"/>
        </w:rPr>
        <w:t>6pm</w:t>
      </w:r>
      <w:r w:rsidRPr="00FB0AA5">
        <w:rPr>
          <w:rFonts w:ascii="Calibri" w:hAnsi="Calibri" w:cs="Calibri"/>
          <w:color w:val="000000"/>
          <w:lang w:val="en-US"/>
        </w:rPr>
        <w:t>.</w:t>
      </w:r>
    </w:p>
    <w:p w14:paraId="7E0D9A73" w14:textId="77777777" w:rsidR="000423B2" w:rsidRPr="00FB0AA5" w:rsidRDefault="000423B2">
      <w:pPr>
        <w:contextualSpacing/>
        <w:jc w:val="both"/>
        <w:rPr>
          <w:rFonts w:cstheme="minorHAnsi"/>
          <w:lang w:val="en-US" w:eastAsia="fr-FR"/>
        </w:rPr>
      </w:pPr>
      <w:bookmarkStart w:id="0" w:name="_GoBack"/>
      <w:bookmarkEnd w:id="0"/>
    </w:p>
    <w:p w14:paraId="6AEB20DD" w14:textId="77777777" w:rsidR="000423B2" w:rsidRPr="00A231EB" w:rsidRDefault="000423B2">
      <w:pPr>
        <w:contextualSpacing/>
        <w:jc w:val="both"/>
        <w:rPr>
          <w:rFonts w:ascii="Arial" w:hAnsi="Arial" w:cs="Arial"/>
          <w:lang w:val="en-GB" w:eastAsia="fr-FR"/>
        </w:rPr>
      </w:pPr>
    </w:p>
    <w:p w14:paraId="5958BE7C" w14:textId="77777777" w:rsidR="000423B2" w:rsidRPr="00A231EB" w:rsidRDefault="00DD6F98">
      <w:pPr>
        <w:pBdr>
          <w:bottom w:val="single" w:sz="4" w:space="1" w:color="000000"/>
        </w:pBdr>
        <w:jc w:val="both"/>
        <w:rPr>
          <w:rFonts w:ascii="Arial" w:hAnsi="Arial" w:cs="Arial"/>
          <w:b/>
          <w:smallCaps/>
          <w:highlight w:val="white"/>
          <w:lang w:val="en-GB"/>
        </w:rPr>
      </w:pPr>
      <w:r w:rsidRPr="00A231EB">
        <w:rPr>
          <w:rFonts w:ascii="Arial" w:hAnsi="Arial" w:cs="Arial"/>
          <w:b/>
          <w:smallCaps/>
          <w:highlight w:val="white"/>
          <w:lang w:val="en-GB"/>
        </w:rPr>
        <w:t>Evaluation Grid</w:t>
      </w:r>
    </w:p>
    <w:p w14:paraId="3C909328" w14:textId="77777777" w:rsidR="000423B2" w:rsidRPr="00A231EB" w:rsidRDefault="000423B2">
      <w:pPr>
        <w:contextualSpacing/>
        <w:jc w:val="both"/>
        <w:rPr>
          <w:rFonts w:cstheme="minorHAnsi"/>
          <w:lang w:val="en-GB" w:eastAsia="fr-FR"/>
        </w:rPr>
      </w:pPr>
    </w:p>
    <w:p w14:paraId="116A45E4" w14:textId="77777777" w:rsidR="000423B2" w:rsidRPr="00A231EB" w:rsidRDefault="00DD6F98">
      <w:pPr>
        <w:contextualSpacing/>
        <w:jc w:val="both"/>
        <w:rPr>
          <w:rFonts w:cstheme="minorHAnsi"/>
          <w:lang w:val="en-GB" w:eastAsia="fr-FR"/>
        </w:rPr>
      </w:pPr>
      <w:r w:rsidRPr="00A231EB">
        <w:rPr>
          <w:rFonts w:cstheme="minorHAnsi"/>
          <w:lang w:val="en-GB" w:eastAsia="fr-FR"/>
        </w:rPr>
        <w:t xml:space="preserve">All profiles will be assessed under the same evaluation criteria </w:t>
      </w:r>
    </w:p>
    <w:p w14:paraId="350805EF" w14:textId="77777777" w:rsidR="000423B2" w:rsidRPr="00A231EB" w:rsidRDefault="000423B2">
      <w:pPr>
        <w:contextualSpacing/>
        <w:jc w:val="both"/>
        <w:rPr>
          <w:rFonts w:cstheme="minorHAnsi"/>
          <w:lang w:val="en-GB" w:eastAsia="fr-FR"/>
        </w:rPr>
      </w:pPr>
    </w:p>
    <w:tbl>
      <w:tblPr>
        <w:tblStyle w:val="Grilledutableau"/>
        <w:tblW w:w="0" w:type="auto"/>
        <w:tblLook w:val="04A0" w:firstRow="1" w:lastRow="0" w:firstColumn="1" w:lastColumn="0" w:noHBand="0" w:noVBand="1"/>
      </w:tblPr>
      <w:tblGrid>
        <w:gridCol w:w="4531"/>
        <w:gridCol w:w="4531"/>
      </w:tblGrid>
      <w:tr w:rsidR="000423B2" w:rsidRPr="00A231EB" w14:paraId="5B9A755C" w14:textId="77777777">
        <w:tc>
          <w:tcPr>
            <w:tcW w:w="4531" w:type="dxa"/>
          </w:tcPr>
          <w:p w14:paraId="0FD86DF4" w14:textId="77777777" w:rsidR="000423B2" w:rsidRPr="00A231EB" w:rsidRDefault="00DD6F98">
            <w:pPr>
              <w:contextualSpacing/>
              <w:jc w:val="both"/>
              <w:rPr>
                <w:rFonts w:cstheme="minorHAnsi"/>
                <w:lang w:val="en-GB" w:eastAsia="fr-FR"/>
              </w:rPr>
            </w:pPr>
            <w:r w:rsidRPr="00A231EB">
              <w:rPr>
                <w:rFonts w:cstheme="minorHAnsi"/>
                <w:lang w:val="en-GB" w:eastAsia="fr-FR"/>
              </w:rPr>
              <w:t>Skills</w:t>
            </w:r>
          </w:p>
        </w:tc>
        <w:tc>
          <w:tcPr>
            <w:tcW w:w="4531" w:type="dxa"/>
          </w:tcPr>
          <w:p w14:paraId="7CFEF218" w14:textId="77777777" w:rsidR="000423B2" w:rsidRPr="00A231EB" w:rsidRDefault="00DD6F98">
            <w:pPr>
              <w:contextualSpacing/>
              <w:jc w:val="both"/>
              <w:rPr>
                <w:rFonts w:cstheme="minorHAnsi"/>
                <w:lang w:val="en-GB" w:eastAsia="fr-FR"/>
              </w:rPr>
            </w:pPr>
            <w:r w:rsidRPr="00A231EB">
              <w:rPr>
                <w:rFonts w:cstheme="minorHAnsi"/>
                <w:lang w:val="en-GB" w:eastAsia="fr-FR"/>
              </w:rPr>
              <w:t>40</w:t>
            </w:r>
          </w:p>
        </w:tc>
      </w:tr>
      <w:tr w:rsidR="000423B2" w:rsidRPr="00A231EB" w14:paraId="5696494A" w14:textId="77777777">
        <w:tc>
          <w:tcPr>
            <w:tcW w:w="4531" w:type="dxa"/>
          </w:tcPr>
          <w:p w14:paraId="4F9520F7" w14:textId="77777777" w:rsidR="000423B2" w:rsidRPr="00A231EB" w:rsidRDefault="00DD6F98">
            <w:pPr>
              <w:contextualSpacing/>
              <w:jc w:val="both"/>
              <w:rPr>
                <w:rFonts w:cstheme="minorHAnsi"/>
                <w:lang w:val="en-GB" w:eastAsia="fr-FR"/>
              </w:rPr>
            </w:pPr>
            <w:r w:rsidRPr="00A231EB">
              <w:rPr>
                <w:rFonts w:cstheme="minorHAnsi"/>
                <w:lang w:val="en-GB" w:eastAsia="fr-FR"/>
              </w:rPr>
              <w:t xml:space="preserve">Professional experience </w:t>
            </w:r>
          </w:p>
        </w:tc>
        <w:tc>
          <w:tcPr>
            <w:tcW w:w="4531" w:type="dxa"/>
          </w:tcPr>
          <w:p w14:paraId="271E75B4" w14:textId="77777777" w:rsidR="000423B2" w:rsidRPr="00A231EB" w:rsidRDefault="00DD6F98">
            <w:pPr>
              <w:contextualSpacing/>
              <w:jc w:val="both"/>
              <w:rPr>
                <w:rFonts w:cstheme="minorHAnsi"/>
                <w:lang w:val="en-GB" w:eastAsia="fr-FR"/>
              </w:rPr>
            </w:pPr>
            <w:r w:rsidRPr="00A231EB">
              <w:rPr>
                <w:rFonts w:cstheme="minorHAnsi"/>
                <w:lang w:val="en-GB" w:eastAsia="fr-FR"/>
              </w:rPr>
              <w:t>40</w:t>
            </w:r>
          </w:p>
        </w:tc>
      </w:tr>
      <w:tr w:rsidR="000423B2" w:rsidRPr="00A231EB" w14:paraId="48063B26" w14:textId="77777777">
        <w:tc>
          <w:tcPr>
            <w:tcW w:w="4531" w:type="dxa"/>
          </w:tcPr>
          <w:p w14:paraId="5E867FFC" w14:textId="77777777" w:rsidR="000423B2" w:rsidRPr="00A231EB" w:rsidRDefault="00DD6F98">
            <w:pPr>
              <w:contextualSpacing/>
              <w:jc w:val="both"/>
              <w:rPr>
                <w:rFonts w:cstheme="minorHAnsi"/>
                <w:lang w:val="en-GB" w:eastAsia="fr-FR"/>
              </w:rPr>
            </w:pPr>
            <w:r w:rsidRPr="00A231EB">
              <w:rPr>
                <w:rFonts w:cstheme="minorHAnsi"/>
                <w:lang w:val="en-GB" w:eastAsia="fr-FR"/>
              </w:rPr>
              <w:t xml:space="preserve">Communication and Foreign languages  </w:t>
            </w:r>
          </w:p>
        </w:tc>
        <w:tc>
          <w:tcPr>
            <w:tcW w:w="4531" w:type="dxa"/>
          </w:tcPr>
          <w:p w14:paraId="68E8DA29" w14:textId="77777777" w:rsidR="000423B2" w:rsidRPr="00A231EB" w:rsidRDefault="00DD6F98">
            <w:pPr>
              <w:contextualSpacing/>
              <w:jc w:val="both"/>
              <w:rPr>
                <w:rFonts w:cstheme="minorHAnsi"/>
                <w:lang w:val="en-GB" w:eastAsia="fr-FR"/>
              </w:rPr>
            </w:pPr>
            <w:r w:rsidRPr="00A231EB">
              <w:rPr>
                <w:rFonts w:cstheme="minorHAnsi"/>
                <w:lang w:val="en-GB" w:eastAsia="fr-FR"/>
              </w:rPr>
              <w:t>20</w:t>
            </w:r>
          </w:p>
        </w:tc>
      </w:tr>
    </w:tbl>
    <w:p w14:paraId="31F6E013" w14:textId="5AAA8656" w:rsidR="000423B2" w:rsidRPr="00A231EB" w:rsidRDefault="000423B2">
      <w:pPr>
        <w:rPr>
          <w:rFonts w:cstheme="minorHAnsi"/>
          <w:lang w:val="en-GB"/>
        </w:rPr>
      </w:pPr>
    </w:p>
    <w:sectPr w:rsidR="000423B2" w:rsidRPr="00A231EB">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5857" w16cex:dateUtc="2023-11-28T15:19:00Z"/>
  <w16cex:commentExtensible w16cex:durableId="29494C50" w16cex:dateUtc="2024-01-10T16:03:00Z"/>
  <w16cex:commentExtensible w16cex:durableId="29491A21" w16cex:dateUtc="2024-01-10T12:29:00Z"/>
  <w16cex:commentExtensible w16cex:durableId="76940308" w16cex:dateUtc="2023-12-11T13:08:00Z"/>
  <w16cex:commentExtensible w16cex:durableId="4173C5AD" w16cex:dateUtc="2023-11-28T15:20:00Z"/>
  <w16cex:commentExtensible w16cex:durableId="29494CDD" w16cex:dateUtc="2024-01-10T16:05:00Z"/>
  <w16cex:commentExtensible w16cex:durableId="29495031" w16cex:dateUtc="2024-01-10T16:19:00Z"/>
  <w16cex:commentExtensible w16cex:durableId="29494D61" w16cex:dateUtc="2024-01-10T16:07:00Z"/>
  <w16cex:commentExtensible w16cex:durableId="29494E4B" w16cex:dateUtc="2024-01-10T16:11:00Z"/>
  <w16cex:commentExtensible w16cex:durableId="37BA1EA0" w16cex:dateUtc="2023-11-28T15:20:00Z"/>
  <w16cex:commentExtensible w16cex:durableId="294950C2" w16cex:dateUtc="2024-01-10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9" w16cid:durableId="268B5857"/>
  <w16cid:commentId w16cid:paraId="00000008" w16cid:durableId="4E7FB62A"/>
  <w16cid:commentId w16cid:paraId="4C99A6A3" w16cid:durableId="29494C50"/>
  <w16cid:commentId w16cid:paraId="15DE7CC6" w16cid:durableId="29491A21"/>
  <w16cid:commentId w16cid:paraId="00000007" w16cid:durableId="76940308"/>
  <w16cid:commentId w16cid:paraId="00000006" w16cid:durableId="20731117"/>
  <w16cid:commentId w16cid:paraId="00000005" w16cid:durableId="4173C5AD"/>
  <w16cid:commentId w16cid:paraId="7CED554D" w16cid:durableId="29494CDD"/>
  <w16cid:commentId w16cid:paraId="00000004" w16cid:durableId="1C88340D"/>
  <w16cid:commentId w16cid:paraId="6A31E190" w16cid:durableId="29495031"/>
  <w16cid:commentId w16cid:paraId="1167D89C" w16cid:durableId="29494D61"/>
  <w16cid:commentId w16cid:paraId="38B3663E" w16cid:durableId="29494E4B"/>
  <w16cid:commentId w16cid:paraId="00000003" w16cid:durableId="37BA1EA0"/>
  <w16cid:commentId w16cid:paraId="3FBD4B48" w16cid:durableId="294950C2"/>
  <w16cid:commentId w16cid:paraId="00000001" w16cid:durableId="64ED2AF4"/>
  <w16cid:commentId w16cid:paraId="00000002" w16cid:durableId="5F2EEC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C1B37" w14:textId="77777777" w:rsidR="00C02FC2" w:rsidRDefault="00C02FC2">
      <w:pPr>
        <w:spacing w:after="0" w:line="240" w:lineRule="auto"/>
      </w:pPr>
      <w:r>
        <w:separator/>
      </w:r>
    </w:p>
  </w:endnote>
  <w:endnote w:type="continuationSeparator" w:id="0">
    <w:p w14:paraId="3A194F39" w14:textId="77777777" w:rsidR="00C02FC2" w:rsidRDefault="00C0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3359E" w14:textId="77777777" w:rsidR="00C02FC2" w:rsidRDefault="00C02FC2">
      <w:pPr>
        <w:spacing w:after="0" w:line="240" w:lineRule="auto"/>
      </w:pPr>
      <w:r>
        <w:separator/>
      </w:r>
    </w:p>
  </w:footnote>
  <w:footnote w:type="continuationSeparator" w:id="0">
    <w:p w14:paraId="56F63232" w14:textId="77777777" w:rsidR="00C02FC2" w:rsidRDefault="00C0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F54A" w14:textId="77777777" w:rsidR="000423B2" w:rsidRDefault="00DD6F98">
    <w:pPr>
      <w:pStyle w:val="En-tte"/>
    </w:pPr>
    <w:r>
      <w:rPr>
        <w:noProof/>
        <w:lang w:eastAsia="fr-FR"/>
      </w:rPr>
      <mc:AlternateContent>
        <mc:Choice Requires="wps">
          <w:drawing>
            <wp:anchor distT="0" distB="0" distL="114300" distR="114300" simplePos="0" relativeHeight="251658752" behindDoc="1" locked="0" layoutInCell="0" allowOverlap="1" wp14:anchorId="15BC1B6B" wp14:editId="6C749DA0">
              <wp:simplePos x="0" y="0"/>
              <wp:positionH relativeFrom="margin">
                <wp:align>center</wp:align>
              </wp:positionH>
              <wp:positionV relativeFrom="margin">
                <wp:align>center</wp:align>
              </wp:positionV>
              <wp:extent cx="5076190" cy="3045460"/>
              <wp:effectExtent l="0" t="0" r="0" b="0"/>
              <wp:wrapNone/>
              <wp:docPr id="3" name="PowerPlusWaterMarkObject1297188047"/>
              <wp:cNvGraphicFramePr/>
              <a:graphic xmlns:a="http://schemas.openxmlformats.org/drawingml/2006/main">
                <a:graphicData uri="http://schemas.microsoft.com/office/word/2010/wordprocessingShape">
                  <wps:wsp>
                    <wps:cNvSpPr/>
                    <wps:spPr bwMode="auto">
                      <a:xfrm rot="18900000">
                        <a:off x="0" y="0"/>
                        <a:ext cx="5076190" cy="3045460"/>
                      </a:xfrm>
                      <a:prstGeom prst="rect">
                        <a:avLst/>
                      </a:prstGeom>
                      <a:noFill/>
                      <a:ln>
                        <a:noFill/>
                      </a:ln>
                    </wps:spPr>
                    <wps:txbx>
                      <w:txbxContent>
                        <w:p w14:paraId="6193093C" w14:textId="77777777" w:rsidR="000423B2" w:rsidRDefault="00DD6F98">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15BC1B6B" id="PowerPlusWaterMarkObject1297188047" o:spid="_x0000_s1026" style="position:absolute;margin-left:0;margin-top:0;width:399.7pt;height:239.8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" o:allowincell="f" filled="f" stroked="f">
              <v:textbox inset="0,0,0,0">
                <w:txbxContent>
                  <w:p w14:paraId="6193093C" w14:textId="77777777" w:rsidR="000423B2" w:rsidRDefault="00DD6F98">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2868" w14:textId="77777777" w:rsidR="000423B2" w:rsidRDefault="00DD6F98">
    <w:pPr>
      <w:pStyle w:val="En-tte"/>
    </w:pPr>
    <w:r>
      <w:rPr>
        <w:noProof/>
        <w:lang w:eastAsia="fr-FR"/>
      </w:rPr>
      <mc:AlternateContent>
        <mc:Choice Requires="wpg">
          <w:drawing>
            <wp:inline distT="0" distB="0" distL="0" distR="0" wp14:anchorId="50D00773" wp14:editId="57BA9839">
              <wp:extent cx="1631950" cy="895350"/>
              <wp:effectExtent l="0" t="0" r="6350" b="0"/>
              <wp:docPr id="1" name="Image 1" descr="Capture d’écran 2022-03-29 180932"/>
              <wp:cNvGraphicFramePr/>
              <a:graphic xmlns:a="http://schemas.openxmlformats.org/drawingml/2006/main">
                <a:graphicData uri="http://schemas.openxmlformats.org/drawingml/2006/picture">
                  <pic:pic xmlns:pic="http://schemas.openxmlformats.org/drawingml/2006/picture">
                    <pic:nvPicPr>
                      <pic:cNvPr id="1" name="Image 1" descr="Capture d’écran 2022-03-29 180932"/>
                      <pic:cNvPicPr/>
                    </pic:nvPicPr>
                    <pic:blipFill>
                      <a:blip r:embed="rId1"/>
                      <a:stretch/>
                    </pic:blipFill>
                    <pic:spPr bwMode="auto">
                      <a:xfrm>
                        <a:off x="0" y="0"/>
                        <a:ext cx="1631950" cy="895350"/>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8.50pt;height:70.50pt;mso-wrap-distance-left:0.00pt;mso-wrap-distance-top:0.00pt;mso-wrap-distance-right:0.00pt;mso-wrap-distance-bottom:0.00pt;" stroked="f">
              <v:path textboxrect="0,0,0,0"/>
              <v:imagedata r:id="rId2" o:title=""/>
            </v:shape>
          </w:pict>
        </mc:Fallback>
      </mc:AlternateContent>
    </w:r>
    <w:r>
      <w:rPr>
        <w:noProof/>
        <w:lang w:eastAsia="fr-FR"/>
      </w:rPr>
      <mc:AlternateContent>
        <mc:Choice Requires="wps">
          <w:drawing>
            <wp:anchor distT="0" distB="0" distL="114300" distR="114300" simplePos="0" relativeHeight="251656704" behindDoc="1" locked="0" layoutInCell="0" allowOverlap="1" wp14:anchorId="2C6EAD8E" wp14:editId="2D04FB2D">
              <wp:simplePos x="0" y="0"/>
              <wp:positionH relativeFrom="margin">
                <wp:align>center</wp:align>
              </wp:positionH>
              <wp:positionV relativeFrom="margin">
                <wp:align>center</wp:align>
              </wp:positionV>
              <wp:extent cx="5076190" cy="3045460"/>
              <wp:effectExtent l="0" t="0" r="0" b="0"/>
              <wp:wrapNone/>
              <wp:docPr id="2" name="PowerPlusWaterMarkObject1297188048"/>
              <wp:cNvGraphicFramePr/>
              <a:graphic xmlns:a="http://schemas.openxmlformats.org/drawingml/2006/main">
                <a:graphicData uri="http://schemas.microsoft.com/office/word/2010/wordprocessingShape">
                  <wps:wsp>
                    <wps:cNvSpPr/>
                    <wps:spPr bwMode="auto">
                      <a:xfrm rot="18900000">
                        <a:off x="0" y="0"/>
                        <a:ext cx="5076190" cy="3045460"/>
                      </a:xfrm>
                      <a:prstGeom prst="rect">
                        <a:avLst/>
                      </a:prstGeom>
                      <a:noFill/>
                      <a:ln>
                        <a:noFill/>
                      </a:ln>
                    </wps:spPr>
                    <wps:txbx>
                      <w:txbxContent>
                        <w:p w14:paraId="2765CDAC" w14:textId="77777777" w:rsidR="000423B2" w:rsidRDefault="00DD6F98">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2C6EAD8E" id="PowerPlusWaterMarkObject1297188048" o:spid="_x0000_s1027" style="position:absolute;margin-left:0;margin-top:0;width:399.7pt;height:239.8pt;rotation:-45;z-index:-25165977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" o:allowincell="f" filled="f" stroked="f">
              <v:textbox inset="0,0,0,0">
                <w:txbxContent>
                  <w:p w14:paraId="2765CDAC" w14:textId="77777777" w:rsidR="000423B2" w:rsidRDefault="00DD6F98">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66C0" w14:textId="77777777" w:rsidR="000423B2" w:rsidRDefault="00DD6F98">
    <w:pPr>
      <w:pStyle w:val="En-tte"/>
    </w:pPr>
    <w:r>
      <w:rPr>
        <w:noProof/>
        <w:lang w:eastAsia="fr-FR"/>
      </w:rPr>
      <mc:AlternateContent>
        <mc:Choice Requires="wps">
          <w:drawing>
            <wp:anchor distT="0" distB="0" distL="114300" distR="114300" simplePos="0" relativeHeight="251657728" behindDoc="1" locked="0" layoutInCell="0" allowOverlap="1" wp14:anchorId="3324B7FA" wp14:editId="22B2C85D">
              <wp:simplePos x="0" y="0"/>
              <wp:positionH relativeFrom="margin">
                <wp:align>center</wp:align>
              </wp:positionH>
              <wp:positionV relativeFrom="margin">
                <wp:align>center</wp:align>
              </wp:positionV>
              <wp:extent cx="5076190" cy="3045460"/>
              <wp:effectExtent l="0" t="0" r="0" b="0"/>
              <wp:wrapNone/>
              <wp:docPr id="4" name="PowerPlusWaterMarkObject1297188046"/>
              <wp:cNvGraphicFramePr/>
              <a:graphic xmlns:a="http://schemas.openxmlformats.org/drawingml/2006/main">
                <a:graphicData uri="http://schemas.microsoft.com/office/word/2010/wordprocessingShape">
                  <wps:wsp>
                    <wps:cNvSpPr/>
                    <wps:spPr bwMode="auto">
                      <a:xfrm rot="18900000">
                        <a:off x="0" y="0"/>
                        <a:ext cx="5076190" cy="3045460"/>
                      </a:xfrm>
                      <a:prstGeom prst="rect">
                        <a:avLst/>
                      </a:prstGeom>
                      <a:noFill/>
                      <a:ln>
                        <a:noFill/>
                      </a:ln>
                    </wps:spPr>
                    <wps:txbx>
                      <w:txbxContent>
                        <w:p w14:paraId="56A23094" w14:textId="77777777" w:rsidR="000423B2" w:rsidRDefault="00DD6F98">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3324B7FA" id="PowerPlusWaterMarkObject1297188046" o:spid="_x0000_s1028" style="position:absolute;margin-left:0;margin-top:0;width:399.7pt;height:239.8pt;rotation:-45;z-index:-2516587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" o:allowincell="f" filled="f" stroked="f">
              <v:textbox inset="0,0,0,0">
                <w:txbxContent>
                  <w:p w14:paraId="56A23094" w14:textId="77777777" w:rsidR="000423B2" w:rsidRDefault="00DD6F98">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4BF"/>
    <w:multiLevelType w:val="hybridMultilevel"/>
    <w:tmpl w:val="129EAEBA"/>
    <w:lvl w:ilvl="0" w:tplc="9E2EC788">
      <w:start w:val="1"/>
      <w:numFmt w:val="bullet"/>
      <w:lvlText w:val=""/>
      <w:lvlJc w:val="left"/>
      <w:pPr>
        <w:ind w:left="720" w:hanging="360"/>
      </w:pPr>
      <w:rPr>
        <w:rFonts w:ascii="Symbol" w:hAnsi="Symbol" w:hint="default"/>
      </w:rPr>
    </w:lvl>
    <w:lvl w:ilvl="1" w:tplc="285A6772">
      <w:start w:val="1"/>
      <w:numFmt w:val="bullet"/>
      <w:lvlText w:val="o"/>
      <w:lvlJc w:val="left"/>
      <w:pPr>
        <w:ind w:left="1440" w:hanging="360"/>
      </w:pPr>
      <w:rPr>
        <w:rFonts w:ascii="Courier New" w:hAnsi="Courier New" w:cs="Courier New" w:hint="default"/>
      </w:rPr>
    </w:lvl>
    <w:lvl w:ilvl="2" w:tplc="09C65AF0">
      <w:start w:val="1"/>
      <w:numFmt w:val="bullet"/>
      <w:lvlText w:val=""/>
      <w:lvlJc w:val="left"/>
      <w:pPr>
        <w:ind w:left="2160" w:hanging="360"/>
      </w:pPr>
      <w:rPr>
        <w:rFonts w:ascii="Wingdings" w:hAnsi="Wingdings" w:hint="default"/>
      </w:rPr>
    </w:lvl>
    <w:lvl w:ilvl="3" w:tplc="3698DF48">
      <w:start w:val="1"/>
      <w:numFmt w:val="bullet"/>
      <w:lvlText w:val=""/>
      <w:lvlJc w:val="left"/>
      <w:pPr>
        <w:ind w:left="2880" w:hanging="360"/>
      </w:pPr>
      <w:rPr>
        <w:rFonts w:ascii="Symbol" w:hAnsi="Symbol" w:hint="default"/>
      </w:rPr>
    </w:lvl>
    <w:lvl w:ilvl="4" w:tplc="735C1F58">
      <w:start w:val="1"/>
      <w:numFmt w:val="bullet"/>
      <w:lvlText w:val="o"/>
      <w:lvlJc w:val="left"/>
      <w:pPr>
        <w:ind w:left="3600" w:hanging="360"/>
      </w:pPr>
      <w:rPr>
        <w:rFonts w:ascii="Courier New" w:hAnsi="Courier New" w:cs="Courier New" w:hint="default"/>
      </w:rPr>
    </w:lvl>
    <w:lvl w:ilvl="5" w:tplc="CA547D2A">
      <w:start w:val="1"/>
      <w:numFmt w:val="bullet"/>
      <w:lvlText w:val=""/>
      <w:lvlJc w:val="left"/>
      <w:pPr>
        <w:ind w:left="4320" w:hanging="360"/>
      </w:pPr>
      <w:rPr>
        <w:rFonts w:ascii="Wingdings" w:hAnsi="Wingdings" w:hint="default"/>
      </w:rPr>
    </w:lvl>
    <w:lvl w:ilvl="6" w:tplc="3014D646">
      <w:start w:val="1"/>
      <w:numFmt w:val="bullet"/>
      <w:lvlText w:val=""/>
      <w:lvlJc w:val="left"/>
      <w:pPr>
        <w:ind w:left="5040" w:hanging="360"/>
      </w:pPr>
      <w:rPr>
        <w:rFonts w:ascii="Symbol" w:hAnsi="Symbol" w:hint="default"/>
      </w:rPr>
    </w:lvl>
    <w:lvl w:ilvl="7" w:tplc="C6542BBE">
      <w:start w:val="1"/>
      <w:numFmt w:val="bullet"/>
      <w:lvlText w:val="o"/>
      <w:lvlJc w:val="left"/>
      <w:pPr>
        <w:ind w:left="5760" w:hanging="360"/>
      </w:pPr>
      <w:rPr>
        <w:rFonts w:ascii="Courier New" w:hAnsi="Courier New" w:cs="Courier New" w:hint="default"/>
      </w:rPr>
    </w:lvl>
    <w:lvl w:ilvl="8" w:tplc="6092336A">
      <w:start w:val="1"/>
      <w:numFmt w:val="bullet"/>
      <w:lvlText w:val=""/>
      <w:lvlJc w:val="left"/>
      <w:pPr>
        <w:ind w:left="6480" w:hanging="360"/>
      </w:pPr>
      <w:rPr>
        <w:rFonts w:ascii="Wingdings" w:hAnsi="Wingdings" w:hint="default"/>
      </w:rPr>
    </w:lvl>
  </w:abstractNum>
  <w:abstractNum w:abstractNumId="1" w15:restartNumberingAfterBreak="0">
    <w:nsid w:val="08AA2313"/>
    <w:multiLevelType w:val="multilevel"/>
    <w:tmpl w:val="B618544C"/>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F7DE0"/>
    <w:multiLevelType w:val="hybridMultilevel"/>
    <w:tmpl w:val="C2F245FE"/>
    <w:lvl w:ilvl="0" w:tplc="899C9E0C">
      <w:start w:val="1"/>
      <w:numFmt w:val="bullet"/>
      <w:lvlText w:val=""/>
      <w:lvlJc w:val="left"/>
      <w:pPr>
        <w:tabs>
          <w:tab w:val="num" w:pos="720"/>
        </w:tabs>
        <w:ind w:left="720" w:hanging="360"/>
      </w:pPr>
      <w:rPr>
        <w:rFonts w:ascii="Symbol" w:hAnsi="Symbol" w:cs="Symbol" w:hint="default"/>
      </w:rPr>
    </w:lvl>
    <w:lvl w:ilvl="1" w:tplc="A970D960">
      <w:start w:val="1"/>
      <w:numFmt w:val="bullet"/>
      <w:lvlText w:val="o"/>
      <w:lvlJc w:val="left"/>
      <w:pPr>
        <w:tabs>
          <w:tab w:val="num" w:pos="1440"/>
        </w:tabs>
        <w:ind w:left="1440" w:hanging="360"/>
      </w:pPr>
      <w:rPr>
        <w:rFonts w:ascii="Courier New" w:hAnsi="Courier New" w:cs="Courier New" w:hint="default"/>
      </w:rPr>
    </w:lvl>
    <w:lvl w:ilvl="2" w:tplc="E03E6D88">
      <w:start w:val="1"/>
      <w:numFmt w:val="bullet"/>
      <w:lvlText w:val=""/>
      <w:lvlJc w:val="left"/>
      <w:pPr>
        <w:tabs>
          <w:tab w:val="num" w:pos="2160"/>
        </w:tabs>
        <w:ind w:left="2160" w:hanging="360"/>
      </w:pPr>
      <w:rPr>
        <w:rFonts w:ascii="Wingdings" w:hAnsi="Wingdings" w:cs="Wingdings" w:hint="default"/>
      </w:rPr>
    </w:lvl>
    <w:lvl w:ilvl="3" w:tplc="9CB8A512">
      <w:start w:val="1"/>
      <w:numFmt w:val="bullet"/>
      <w:lvlText w:val=""/>
      <w:lvlJc w:val="left"/>
      <w:pPr>
        <w:tabs>
          <w:tab w:val="num" w:pos="2880"/>
        </w:tabs>
        <w:ind w:left="2880" w:hanging="360"/>
      </w:pPr>
      <w:rPr>
        <w:rFonts w:ascii="Symbol" w:hAnsi="Symbol" w:cs="Symbol" w:hint="default"/>
      </w:rPr>
    </w:lvl>
    <w:lvl w:ilvl="4" w:tplc="14A4497A">
      <w:start w:val="1"/>
      <w:numFmt w:val="bullet"/>
      <w:lvlText w:val="o"/>
      <w:lvlJc w:val="left"/>
      <w:pPr>
        <w:tabs>
          <w:tab w:val="num" w:pos="3600"/>
        </w:tabs>
        <w:ind w:left="3600" w:hanging="360"/>
      </w:pPr>
      <w:rPr>
        <w:rFonts w:ascii="Courier New" w:hAnsi="Courier New" w:cs="Courier New" w:hint="default"/>
      </w:rPr>
    </w:lvl>
    <w:lvl w:ilvl="5" w:tplc="1A84A5C4">
      <w:start w:val="1"/>
      <w:numFmt w:val="bullet"/>
      <w:lvlText w:val=""/>
      <w:lvlJc w:val="left"/>
      <w:pPr>
        <w:tabs>
          <w:tab w:val="num" w:pos="4320"/>
        </w:tabs>
        <w:ind w:left="4320" w:hanging="360"/>
      </w:pPr>
      <w:rPr>
        <w:rFonts w:ascii="Wingdings" w:hAnsi="Wingdings" w:cs="Wingdings" w:hint="default"/>
      </w:rPr>
    </w:lvl>
    <w:lvl w:ilvl="6" w:tplc="C876DC1E">
      <w:start w:val="1"/>
      <w:numFmt w:val="bullet"/>
      <w:lvlText w:val=""/>
      <w:lvlJc w:val="left"/>
      <w:pPr>
        <w:tabs>
          <w:tab w:val="num" w:pos="5040"/>
        </w:tabs>
        <w:ind w:left="5040" w:hanging="360"/>
      </w:pPr>
      <w:rPr>
        <w:rFonts w:ascii="Symbol" w:hAnsi="Symbol" w:cs="Symbol" w:hint="default"/>
      </w:rPr>
    </w:lvl>
    <w:lvl w:ilvl="7" w:tplc="08E0B692">
      <w:start w:val="1"/>
      <w:numFmt w:val="bullet"/>
      <w:lvlText w:val="o"/>
      <w:lvlJc w:val="left"/>
      <w:pPr>
        <w:tabs>
          <w:tab w:val="num" w:pos="5760"/>
        </w:tabs>
        <w:ind w:left="5760" w:hanging="360"/>
      </w:pPr>
      <w:rPr>
        <w:rFonts w:ascii="Courier New" w:hAnsi="Courier New" w:cs="Courier New" w:hint="default"/>
      </w:rPr>
    </w:lvl>
    <w:lvl w:ilvl="8" w:tplc="B166219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6F2B01"/>
    <w:multiLevelType w:val="hybridMultilevel"/>
    <w:tmpl w:val="02EA417E"/>
    <w:lvl w:ilvl="0" w:tplc="08E44C6A">
      <w:start w:val="1"/>
      <w:numFmt w:val="bullet"/>
      <w:lvlText w:val=""/>
      <w:lvlJc w:val="left"/>
      <w:pPr>
        <w:ind w:left="720" w:hanging="360"/>
      </w:pPr>
      <w:rPr>
        <w:rFonts w:ascii="Symbol" w:hAnsi="Symbol" w:hint="default"/>
      </w:rPr>
    </w:lvl>
    <w:lvl w:ilvl="1" w:tplc="090EA5F6">
      <w:start w:val="1"/>
      <w:numFmt w:val="bullet"/>
      <w:lvlText w:val="o"/>
      <w:lvlJc w:val="left"/>
      <w:pPr>
        <w:ind w:left="1440" w:hanging="360"/>
      </w:pPr>
      <w:rPr>
        <w:rFonts w:ascii="Courier New" w:hAnsi="Courier New" w:cs="Courier New" w:hint="default"/>
      </w:rPr>
    </w:lvl>
    <w:lvl w:ilvl="2" w:tplc="808603F6">
      <w:start w:val="1"/>
      <w:numFmt w:val="bullet"/>
      <w:lvlText w:val=""/>
      <w:lvlJc w:val="left"/>
      <w:pPr>
        <w:ind w:left="2160" w:hanging="360"/>
      </w:pPr>
      <w:rPr>
        <w:rFonts w:ascii="Wingdings" w:hAnsi="Wingdings" w:hint="default"/>
      </w:rPr>
    </w:lvl>
    <w:lvl w:ilvl="3" w:tplc="389AF734">
      <w:start w:val="1"/>
      <w:numFmt w:val="bullet"/>
      <w:lvlText w:val=""/>
      <w:lvlJc w:val="left"/>
      <w:pPr>
        <w:ind w:left="2880" w:hanging="360"/>
      </w:pPr>
      <w:rPr>
        <w:rFonts w:ascii="Symbol" w:hAnsi="Symbol" w:hint="default"/>
      </w:rPr>
    </w:lvl>
    <w:lvl w:ilvl="4" w:tplc="4B92B5F2">
      <w:start w:val="1"/>
      <w:numFmt w:val="bullet"/>
      <w:lvlText w:val="o"/>
      <w:lvlJc w:val="left"/>
      <w:pPr>
        <w:ind w:left="3600" w:hanging="360"/>
      </w:pPr>
      <w:rPr>
        <w:rFonts w:ascii="Courier New" w:hAnsi="Courier New" w:cs="Courier New" w:hint="default"/>
      </w:rPr>
    </w:lvl>
    <w:lvl w:ilvl="5" w:tplc="87042900">
      <w:start w:val="1"/>
      <w:numFmt w:val="bullet"/>
      <w:lvlText w:val=""/>
      <w:lvlJc w:val="left"/>
      <w:pPr>
        <w:ind w:left="4320" w:hanging="360"/>
      </w:pPr>
      <w:rPr>
        <w:rFonts w:ascii="Wingdings" w:hAnsi="Wingdings" w:hint="default"/>
      </w:rPr>
    </w:lvl>
    <w:lvl w:ilvl="6" w:tplc="671ACE36">
      <w:start w:val="1"/>
      <w:numFmt w:val="bullet"/>
      <w:lvlText w:val=""/>
      <w:lvlJc w:val="left"/>
      <w:pPr>
        <w:ind w:left="5040" w:hanging="360"/>
      </w:pPr>
      <w:rPr>
        <w:rFonts w:ascii="Symbol" w:hAnsi="Symbol" w:hint="default"/>
      </w:rPr>
    </w:lvl>
    <w:lvl w:ilvl="7" w:tplc="683E9696">
      <w:start w:val="1"/>
      <w:numFmt w:val="bullet"/>
      <w:lvlText w:val="o"/>
      <w:lvlJc w:val="left"/>
      <w:pPr>
        <w:ind w:left="5760" w:hanging="360"/>
      </w:pPr>
      <w:rPr>
        <w:rFonts w:ascii="Courier New" w:hAnsi="Courier New" w:cs="Courier New" w:hint="default"/>
      </w:rPr>
    </w:lvl>
    <w:lvl w:ilvl="8" w:tplc="90B861AE">
      <w:start w:val="1"/>
      <w:numFmt w:val="bullet"/>
      <w:lvlText w:val=""/>
      <w:lvlJc w:val="left"/>
      <w:pPr>
        <w:ind w:left="6480" w:hanging="360"/>
      </w:pPr>
      <w:rPr>
        <w:rFonts w:ascii="Wingdings" w:hAnsi="Wingdings" w:hint="default"/>
      </w:rPr>
    </w:lvl>
  </w:abstractNum>
  <w:abstractNum w:abstractNumId="4" w15:restartNumberingAfterBreak="0">
    <w:nsid w:val="3D1A5873"/>
    <w:multiLevelType w:val="multilevel"/>
    <w:tmpl w:val="15D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8443CB"/>
    <w:multiLevelType w:val="hybridMultilevel"/>
    <w:tmpl w:val="F28A23BC"/>
    <w:lvl w:ilvl="0" w:tplc="3746CD16">
      <w:start w:val="42"/>
      <w:numFmt w:val="bullet"/>
      <w:lvlText w:val="-"/>
      <w:lvlJc w:val="left"/>
      <w:pPr>
        <w:ind w:left="720" w:hanging="360"/>
      </w:pPr>
      <w:rPr>
        <w:rFonts w:ascii="Calibri" w:eastAsiaTheme="minorHAnsi" w:hAnsi="Calibri" w:cs="Calibri" w:hint="default"/>
      </w:rPr>
    </w:lvl>
    <w:lvl w:ilvl="1" w:tplc="45761846">
      <w:start w:val="1"/>
      <w:numFmt w:val="bullet"/>
      <w:lvlText w:val="o"/>
      <w:lvlJc w:val="left"/>
      <w:pPr>
        <w:ind w:left="1440" w:hanging="360"/>
      </w:pPr>
      <w:rPr>
        <w:rFonts w:ascii="Courier New" w:hAnsi="Courier New" w:cs="Courier New" w:hint="default"/>
      </w:rPr>
    </w:lvl>
    <w:lvl w:ilvl="2" w:tplc="BF468A42">
      <w:start w:val="1"/>
      <w:numFmt w:val="bullet"/>
      <w:lvlText w:val=""/>
      <w:lvlJc w:val="left"/>
      <w:pPr>
        <w:ind w:left="2160" w:hanging="360"/>
      </w:pPr>
      <w:rPr>
        <w:rFonts w:ascii="Wingdings" w:hAnsi="Wingdings" w:hint="default"/>
      </w:rPr>
    </w:lvl>
    <w:lvl w:ilvl="3" w:tplc="7AA6D4B2">
      <w:start w:val="1"/>
      <w:numFmt w:val="bullet"/>
      <w:lvlText w:val=""/>
      <w:lvlJc w:val="left"/>
      <w:pPr>
        <w:ind w:left="2880" w:hanging="360"/>
      </w:pPr>
      <w:rPr>
        <w:rFonts w:ascii="Symbol" w:hAnsi="Symbol" w:hint="default"/>
      </w:rPr>
    </w:lvl>
    <w:lvl w:ilvl="4" w:tplc="41500452">
      <w:start w:val="1"/>
      <w:numFmt w:val="bullet"/>
      <w:lvlText w:val="o"/>
      <w:lvlJc w:val="left"/>
      <w:pPr>
        <w:ind w:left="3600" w:hanging="360"/>
      </w:pPr>
      <w:rPr>
        <w:rFonts w:ascii="Courier New" w:hAnsi="Courier New" w:cs="Courier New" w:hint="default"/>
      </w:rPr>
    </w:lvl>
    <w:lvl w:ilvl="5" w:tplc="12DE5502">
      <w:start w:val="1"/>
      <w:numFmt w:val="bullet"/>
      <w:lvlText w:val=""/>
      <w:lvlJc w:val="left"/>
      <w:pPr>
        <w:ind w:left="4320" w:hanging="360"/>
      </w:pPr>
      <w:rPr>
        <w:rFonts w:ascii="Wingdings" w:hAnsi="Wingdings" w:hint="default"/>
      </w:rPr>
    </w:lvl>
    <w:lvl w:ilvl="6" w:tplc="C2A493D6">
      <w:start w:val="1"/>
      <w:numFmt w:val="bullet"/>
      <w:lvlText w:val=""/>
      <w:lvlJc w:val="left"/>
      <w:pPr>
        <w:ind w:left="5040" w:hanging="360"/>
      </w:pPr>
      <w:rPr>
        <w:rFonts w:ascii="Symbol" w:hAnsi="Symbol" w:hint="default"/>
      </w:rPr>
    </w:lvl>
    <w:lvl w:ilvl="7" w:tplc="06C62BAA">
      <w:start w:val="1"/>
      <w:numFmt w:val="bullet"/>
      <w:lvlText w:val="o"/>
      <w:lvlJc w:val="left"/>
      <w:pPr>
        <w:ind w:left="5760" w:hanging="360"/>
      </w:pPr>
      <w:rPr>
        <w:rFonts w:ascii="Courier New" w:hAnsi="Courier New" w:cs="Courier New" w:hint="default"/>
      </w:rPr>
    </w:lvl>
    <w:lvl w:ilvl="8" w:tplc="8B6083D6">
      <w:start w:val="1"/>
      <w:numFmt w:val="bullet"/>
      <w:lvlText w:val=""/>
      <w:lvlJc w:val="left"/>
      <w:pPr>
        <w:ind w:left="6480" w:hanging="360"/>
      </w:pPr>
      <w:rPr>
        <w:rFonts w:ascii="Wingdings" w:hAnsi="Wingdings" w:hint="default"/>
      </w:rPr>
    </w:lvl>
  </w:abstractNum>
  <w:abstractNum w:abstractNumId="6" w15:restartNumberingAfterBreak="0">
    <w:nsid w:val="664C4C28"/>
    <w:multiLevelType w:val="multilevel"/>
    <w:tmpl w:val="CA3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5606DA"/>
    <w:multiLevelType w:val="hybridMultilevel"/>
    <w:tmpl w:val="F00478BC"/>
    <w:lvl w:ilvl="0" w:tplc="5A8C15C2">
      <w:start w:val="1"/>
      <w:numFmt w:val="bullet"/>
      <w:lvlText w:val=""/>
      <w:lvlJc w:val="left"/>
      <w:pPr>
        <w:tabs>
          <w:tab w:val="num" w:pos="720"/>
        </w:tabs>
        <w:ind w:left="720" w:hanging="360"/>
      </w:pPr>
      <w:rPr>
        <w:rFonts w:ascii="Wingdings" w:hAnsi="Wingdings" w:hint="default"/>
      </w:rPr>
    </w:lvl>
    <w:lvl w:ilvl="1" w:tplc="1B1EB9D6">
      <w:start w:val="1"/>
      <w:numFmt w:val="bullet"/>
      <w:lvlText w:val=""/>
      <w:lvlJc w:val="left"/>
      <w:pPr>
        <w:tabs>
          <w:tab w:val="num" w:pos="1353"/>
        </w:tabs>
        <w:ind w:left="1353" w:hanging="360"/>
      </w:pPr>
      <w:rPr>
        <w:rFonts w:ascii="Wingdings" w:hAnsi="Wingdings" w:hint="default"/>
        <w:b/>
        <w:sz w:val="22"/>
        <w:szCs w:val="22"/>
      </w:rPr>
    </w:lvl>
    <w:lvl w:ilvl="2" w:tplc="F8C41620">
      <w:start w:val="1"/>
      <w:numFmt w:val="bullet"/>
      <w:lvlText w:val=""/>
      <w:lvlJc w:val="left"/>
      <w:pPr>
        <w:tabs>
          <w:tab w:val="num" w:pos="2160"/>
        </w:tabs>
        <w:ind w:left="2160" w:hanging="360"/>
      </w:pPr>
      <w:rPr>
        <w:rFonts w:ascii="Wingdings" w:hAnsi="Wingdings" w:hint="default"/>
      </w:rPr>
    </w:lvl>
    <w:lvl w:ilvl="3" w:tplc="4DC258E4">
      <w:start w:val="1"/>
      <w:numFmt w:val="bullet"/>
      <w:lvlText w:val=""/>
      <w:lvlJc w:val="left"/>
      <w:pPr>
        <w:tabs>
          <w:tab w:val="num" w:pos="2880"/>
        </w:tabs>
        <w:ind w:left="2880" w:hanging="360"/>
      </w:pPr>
      <w:rPr>
        <w:rFonts w:ascii="Symbol" w:hAnsi="Symbol" w:hint="default"/>
      </w:rPr>
    </w:lvl>
    <w:lvl w:ilvl="4" w:tplc="99EA47F6">
      <w:start w:val="1"/>
      <w:numFmt w:val="bullet"/>
      <w:lvlText w:val="o"/>
      <w:lvlJc w:val="left"/>
      <w:pPr>
        <w:tabs>
          <w:tab w:val="num" w:pos="3600"/>
        </w:tabs>
        <w:ind w:left="3600" w:hanging="360"/>
      </w:pPr>
      <w:rPr>
        <w:rFonts w:ascii="Courier New" w:hAnsi="Courier New" w:cs="Times New Roman" w:hint="default"/>
      </w:rPr>
    </w:lvl>
    <w:lvl w:ilvl="5" w:tplc="3370BC56">
      <w:start w:val="1"/>
      <w:numFmt w:val="bullet"/>
      <w:lvlText w:val=""/>
      <w:lvlJc w:val="left"/>
      <w:pPr>
        <w:tabs>
          <w:tab w:val="num" w:pos="4320"/>
        </w:tabs>
        <w:ind w:left="4320" w:hanging="360"/>
      </w:pPr>
      <w:rPr>
        <w:rFonts w:ascii="Wingdings" w:hAnsi="Wingdings" w:hint="default"/>
      </w:rPr>
    </w:lvl>
    <w:lvl w:ilvl="6" w:tplc="AF0AA34E">
      <w:start w:val="1"/>
      <w:numFmt w:val="bullet"/>
      <w:lvlText w:val=""/>
      <w:lvlJc w:val="left"/>
      <w:pPr>
        <w:tabs>
          <w:tab w:val="num" w:pos="5040"/>
        </w:tabs>
        <w:ind w:left="5040" w:hanging="360"/>
      </w:pPr>
      <w:rPr>
        <w:rFonts w:ascii="Symbol" w:hAnsi="Symbol" w:hint="default"/>
      </w:rPr>
    </w:lvl>
    <w:lvl w:ilvl="7" w:tplc="91644C08">
      <w:start w:val="1"/>
      <w:numFmt w:val="bullet"/>
      <w:lvlText w:val="o"/>
      <w:lvlJc w:val="left"/>
      <w:pPr>
        <w:tabs>
          <w:tab w:val="num" w:pos="5760"/>
        </w:tabs>
        <w:ind w:left="5760" w:hanging="360"/>
      </w:pPr>
      <w:rPr>
        <w:rFonts w:ascii="Courier New" w:hAnsi="Courier New" w:cs="Times New Roman" w:hint="default"/>
      </w:rPr>
    </w:lvl>
    <w:lvl w:ilvl="8" w:tplc="4DAE6BE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246AD"/>
    <w:multiLevelType w:val="hybridMultilevel"/>
    <w:tmpl w:val="1B54C4E2"/>
    <w:lvl w:ilvl="0" w:tplc="CCD6DA82">
      <w:start w:val="1"/>
      <w:numFmt w:val="bullet"/>
      <w:lvlText w:val="-"/>
      <w:lvlJc w:val="left"/>
      <w:pPr>
        <w:ind w:left="360" w:hanging="360"/>
      </w:pPr>
      <w:rPr>
        <w:rFonts w:ascii="Calibri" w:eastAsia="Calibri" w:hAnsi="Calibri" w:cs="Calibri"/>
      </w:rPr>
    </w:lvl>
    <w:lvl w:ilvl="1" w:tplc="542A6998">
      <w:start w:val="1"/>
      <w:numFmt w:val="bullet"/>
      <w:lvlText w:val="o"/>
      <w:lvlJc w:val="left"/>
      <w:pPr>
        <w:ind w:left="1080" w:hanging="360"/>
      </w:pPr>
      <w:rPr>
        <w:rFonts w:ascii="Courier New" w:eastAsia="Courier New" w:hAnsi="Courier New" w:cs="Courier New"/>
      </w:rPr>
    </w:lvl>
    <w:lvl w:ilvl="2" w:tplc="86A85140">
      <w:start w:val="1"/>
      <w:numFmt w:val="bullet"/>
      <w:lvlText w:val="▪"/>
      <w:lvlJc w:val="left"/>
      <w:pPr>
        <w:ind w:left="1800" w:hanging="360"/>
      </w:pPr>
      <w:rPr>
        <w:rFonts w:ascii="Noto Sans Symbols" w:eastAsia="Noto Sans Symbols" w:hAnsi="Noto Sans Symbols" w:cs="Noto Sans Symbols"/>
      </w:rPr>
    </w:lvl>
    <w:lvl w:ilvl="3" w:tplc="7A9C1C76">
      <w:start w:val="1"/>
      <w:numFmt w:val="bullet"/>
      <w:lvlText w:val="●"/>
      <w:lvlJc w:val="left"/>
      <w:pPr>
        <w:ind w:left="2520" w:hanging="360"/>
      </w:pPr>
      <w:rPr>
        <w:rFonts w:ascii="Noto Sans Symbols" w:eastAsia="Noto Sans Symbols" w:hAnsi="Noto Sans Symbols" w:cs="Noto Sans Symbols"/>
      </w:rPr>
    </w:lvl>
    <w:lvl w:ilvl="4" w:tplc="385EF424">
      <w:start w:val="1"/>
      <w:numFmt w:val="bullet"/>
      <w:lvlText w:val="o"/>
      <w:lvlJc w:val="left"/>
      <w:pPr>
        <w:ind w:left="3240" w:hanging="360"/>
      </w:pPr>
      <w:rPr>
        <w:rFonts w:ascii="Courier New" w:eastAsia="Courier New" w:hAnsi="Courier New" w:cs="Courier New"/>
      </w:rPr>
    </w:lvl>
    <w:lvl w:ilvl="5" w:tplc="C5246B2E">
      <w:start w:val="1"/>
      <w:numFmt w:val="bullet"/>
      <w:lvlText w:val="▪"/>
      <w:lvlJc w:val="left"/>
      <w:pPr>
        <w:ind w:left="3960" w:hanging="360"/>
      </w:pPr>
      <w:rPr>
        <w:rFonts w:ascii="Noto Sans Symbols" w:eastAsia="Noto Sans Symbols" w:hAnsi="Noto Sans Symbols" w:cs="Noto Sans Symbols"/>
      </w:rPr>
    </w:lvl>
    <w:lvl w:ilvl="6" w:tplc="1AB85D30">
      <w:start w:val="1"/>
      <w:numFmt w:val="bullet"/>
      <w:lvlText w:val="●"/>
      <w:lvlJc w:val="left"/>
      <w:pPr>
        <w:ind w:left="4680" w:hanging="360"/>
      </w:pPr>
      <w:rPr>
        <w:rFonts w:ascii="Noto Sans Symbols" w:eastAsia="Noto Sans Symbols" w:hAnsi="Noto Sans Symbols" w:cs="Noto Sans Symbols"/>
      </w:rPr>
    </w:lvl>
    <w:lvl w:ilvl="7" w:tplc="5CAA8218">
      <w:start w:val="1"/>
      <w:numFmt w:val="bullet"/>
      <w:lvlText w:val="o"/>
      <w:lvlJc w:val="left"/>
      <w:pPr>
        <w:ind w:left="5400" w:hanging="360"/>
      </w:pPr>
      <w:rPr>
        <w:rFonts w:ascii="Courier New" w:eastAsia="Courier New" w:hAnsi="Courier New" w:cs="Courier New"/>
      </w:rPr>
    </w:lvl>
    <w:lvl w:ilvl="8" w:tplc="69FAFC4E">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5145174"/>
    <w:multiLevelType w:val="hybridMultilevel"/>
    <w:tmpl w:val="1E6EBEB2"/>
    <w:lvl w:ilvl="0" w:tplc="23142FD0">
      <w:start w:val="1"/>
      <w:numFmt w:val="bullet"/>
      <w:lvlText w:val="-"/>
      <w:lvlJc w:val="left"/>
      <w:pPr>
        <w:ind w:left="720" w:hanging="360"/>
      </w:pPr>
      <w:rPr>
        <w:rFonts w:ascii="Calibri" w:eastAsia="Times New Roman" w:hAnsi="Calibri" w:cs="Calibri" w:hint="default"/>
      </w:rPr>
    </w:lvl>
    <w:lvl w:ilvl="1" w:tplc="C2A4C754">
      <w:start w:val="1"/>
      <w:numFmt w:val="bullet"/>
      <w:lvlText w:val="o"/>
      <w:lvlJc w:val="left"/>
      <w:pPr>
        <w:ind w:left="1440" w:hanging="360"/>
      </w:pPr>
      <w:rPr>
        <w:rFonts w:ascii="Courier New" w:hAnsi="Courier New" w:cs="Courier New" w:hint="default"/>
      </w:rPr>
    </w:lvl>
    <w:lvl w:ilvl="2" w:tplc="63B8220C">
      <w:start w:val="1"/>
      <w:numFmt w:val="bullet"/>
      <w:lvlText w:val=""/>
      <w:lvlJc w:val="left"/>
      <w:pPr>
        <w:ind w:left="2160" w:hanging="360"/>
      </w:pPr>
      <w:rPr>
        <w:rFonts w:ascii="Wingdings" w:hAnsi="Wingdings" w:hint="default"/>
      </w:rPr>
    </w:lvl>
    <w:lvl w:ilvl="3" w:tplc="94E4699A">
      <w:start w:val="1"/>
      <w:numFmt w:val="bullet"/>
      <w:lvlText w:val=""/>
      <w:lvlJc w:val="left"/>
      <w:pPr>
        <w:ind w:left="2880" w:hanging="360"/>
      </w:pPr>
      <w:rPr>
        <w:rFonts w:ascii="Symbol" w:hAnsi="Symbol" w:hint="default"/>
      </w:rPr>
    </w:lvl>
    <w:lvl w:ilvl="4" w:tplc="CB6470E6">
      <w:start w:val="1"/>
      <w:numFmt w:val="bullet"/>
      <w:lvlText w:val="o"/>
      <w:lvlJc w:val="left"/>
      <w:pPr>
        <w:ind w:left="3600" w:hanging="360"/>
      </w:pPr>
      <w:rPr>
        <w:rFonts w:ascii="Courier New" w:hAnsi="Courier New" w:cs="Courier New" w:hint="default"/>
      </w:rPr>
    </w:lvl>
    <w:lvl w:ilvl="5" w:tplc="BC105CDE">
      <w:start w:val="1"/>
      <w:numFmt w:val="bullet"/>
      <w:lvlText w:val=""/>
      <w:lvlJc w:val="left"/>
      <w:pPr>
        <w:ind w:left="4320" w:hanging="360"/>
      </w:pPr>
      <w:rPr>
        <w:rFonts w:ascii="Wingdings" w:hAnsi="Wingdings" w:hint="default"/>
      </w:rPr>
    </w:lvl>
    <w:lvl w:ilvl="6" w:tplc="114AAA64">
      <w:start w:val="1"/>
      <w:numFmt w:val="bullet"/>
      <w:lvlText w:val=""/>
      <w:lvlJc w:val="left"/>
      <w:pPr>
        <w:ind w:left="5040" w:hanging="360"/>
      </w:pPr>
      <w:rPr>
        <w:rFonts w:ascii="Symbol" w:hAnsi="Symbol" w:hint="default"/>
      </w:rPr>
    </w:lvl>
    <w:lvl w:ilvl="7" w:tplc="2C622B84">
      <w:start w:val="1"/>
      <w:numFmt w:val="bullet"/>
      <w:lvlText w:val="o"/>
      <w:lvlJc w:val="left"/>
      <w:pPr>
        <w:ind w:left="5760" w:hanging="360"/>
      </w:pPr>
      <w:rPr>
        <w:rFonts w:ascii="Courier New" w:hAnsi="Courier New" w:cs="Courier New" w:hint="default"/>
      </w:rPr>
    </w:lvl>
    <w:lvl w:ilvl="8" w:tplc="B9BC01F2">
      <w:start w:val="1"/>
      <w:numFmt w:val="bullet"/>
      <w:lvlText w:val=""/>
      <w:lvlJc w:val="left"/>
      <w:pPr>
        <w:ind w:left="6480" w:hanging="360"/>
      </w:pPr>
      <w:rPr>
        <w:rFonts w:ascii="Wingdings" w:hAnsi="Wingdings" w:hint="default"/>
      </w:rPr>
    </w:lvl>
  </w:abstractNum>
  <w:abstractNum w:abstractNumId="10" w15:restartNumberingAfterBreak="0">
    <w:nsid w:val="76F43A40"/>
    <w:multiLevelType w:val="hybridMultilevel"/>
    <w:tmpl w:val="F09054AE"/>
    <w:lvl w:ilvl="0" w:tplc="1AFEE5AC">
      <w:start w:val="1"/>
      <w:numFmt w:val="bullet"/>
      <w:lvlText w:val="-"/>
      <w:lvlJc w:val="left"/>
      <w:pPr>
        <w:ind w:left="720" w:hanging="360"/>
      </w:pPr>
      <w:rPr>
        <w:rFonts w:ascii="Calibri" w:eastAsia="Times New Roman" w:hAnsi="Calibri" w:cs="Calibri" w:hint="default"/>
      </w:rPr>
    </w:lvl>
    <w:lvl w:ilvl="1" w:tplc="7C0433FA">
      <w:start w:val="1"/>
      <w:numFmt w:val="bullet"/>
      <w:lvlText w:val="o"/>
      <w:lvlJc w:val="left"/>
      <w:pPr>
        <w:ind w:left="1440" w:hanging="360"/>
      </w:pPr>
      <w:rPr>
        <w:rFonts w:ascii="Courier New" w:hAnsi="Courier New" w:cs="Courier New" w:hint="default"/>
      </w:rPr>
    </w:lvl>
    <w:lvl w:ilvl="2" w:tplc="88D853D4">
      <w:start w:val="1"/>
      <w:numFmt w:val="bullet"/>
      <w:lvlText w:val=""/>
      <w:lvlJc w:val="left"/>
      <w:pPr>
        <w:ind w:left="2160" w:hanging="360"/>
      </w:pPr>
      <w:rPr>
        <w:rFonts w:ascii="Wingdings" w:hAnsi="Wingdings" w:hint="default"/>
      </w:rPr>
    </w:lvl>
    <w:lvl w:ilvl="3" w:tplc="6B704330">
      <w:start w:val="1"/>
      <w:numFmt w:val="bullet"/>
      <w:lvlText w:val=""/>
      <w:lvlJc w:val="left"/>
      <w:pPr>
        <w:ind w:left="2880" w:hanging="360"/>
      </w:pPr>
      <w:rPr>
        <w:rFonts w:ascii="Symbol" w:hAnsi="Symbol" w:hint="default"/>
      </w:rPr>
    </w:lvl>
    <w:lvl w:ilvl="4" w:tplc="E42E7AA6">
      <w:start w:val="1"/>
      <w:numFmt w:val="bullet"/>
      <w:lvlText w:val="o"/>
      <w:lvlJc w:val="left"/>
      <w:pPr>
        <w:ind w:left="3600" w:hanging="360"/>
      </w:pPr>
      <w:rPr>
        <w:rFonts w:ascii="Courier New" w:hAnsi="Courier New" w:cs="Courier New" w:hint="default"/>
      </w:rPr>
    </w:lvl>
    <w:lvl w:ilvl="5" w:tplc="B4DE1C58">
      <w:start w:val="1"/>
      <w:numFmt w:val="bullet"/>
      <w:lvlText w:val=""/>
      <w:lvlJc w:val="left"/>
      <w:pPr>
        <w:ind w:left="4320" w:hanging="360"/>
      </w:pPr>
      <w:rPr>
        <w:rFonts w:ascii="Wingdings" w:hAnsi="Wingdings" w:hint="default"/>
      </w:rPr>
    </w:lvl>
    <w:lvl w:ilvl="6" w:tplc="D7F674EE">
      <w:start w:val="1"/>
      <w:numFmt w:val="bullet"/>
      <w:lvlText w:val=""/>
      <w:lvlJc w:val="left"/>
      <w:pPr>
        <w:ind w:left="5040" w:hanging="360"/>
      </w:pPr>
      <w:rPr>
        <w:rFonts w:ascii="Symbol" w:hAnsi="Symbol" w:hint="default"/>
      </w:rPr>
    </w:lvl>
    <w:lvl w:ilvl="7" w:tplc="531819D6">
      <w:start w:val="1"/>
      <w:numFmt w:val="bullet"/>
      <w:lvlText w:val="o"/>
      <w:lvlJc w:val="left"/>
      <w:pPr>
        <w:ind w:left="5760" w:hanging="360"/>
      </w:pPr>
      <w:rPr>
        <w:rFonts w:ascii="Courier New" w:hAnsi="Courier New" w:cs="Courier New" w:hint="default"/>
      </w:rPr>
    </w:lvl>
    <w:lvl w:ilvl="8" w:tplc="8AB2475A">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7"/>
  </w:num>
  <w:num w:numId="6">
    <w:abstractNumId w:val="3"/>
  </w:num>
  <w:num w:numId="7">
    <w:abstractNumId w:val="8"/>
  </w:num>
  <w:num w:numId="8">
    <w:abstractNumId w:val="1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B2"/>
    <w:rsid w:val="000423B2"/>
    <w:rsid w:val="00273AC9"/>
    <w:rsid w:val="002C3D2F"/>
    <w:rsid w:val="002D4E0B"/>
    <w:rsid w:val="003039AB"/>
    <w:rsid w:val="00356B83"/>
    <w:rsid w:val="00437B0D"/>
    <w:rsid w:val="004B1854"/>
    <w:rsid w:val="004C2B75"/>
    <w:rsid w:val="004D3276"/>
    <w:rsid w:val="005876A6"/>
    <w:rsid w:val="005A6045"/>
    <w:rsid w:val="005C3EAF"/>
    <w:rsid w:val="005E7E3D"/>
    <w:rsid w:val="00644538"/>
    <w:rsid w:val="00653DD6"/>
    <w:rsid w:val="0087329B"/>
    <w:rsid w:val="008C3D56"/>
    <w:rsid w:val="00902E77"/>
    <w:rsid w:val="009340A1"/>
    <w:rsid w:val="009977ED"/>
    <w:rsid w:val="00A231EB"/>
    <w:rsid w:val="00A26BC8"/>
    <w:rsid w:val="00B102BC"/>
    <w:rsid w:val="00BB5BE5"/>
    <w:rsid w:val="00C02FC2"/>
    <w:rsid w:val="00D71017"/>
    <w:rsid w:val="00D9587A"/>
    <w:rsid w:val="00DD28ED"/>
    <w:rsid w:val="00DD6F98"/>
    <w:rsid w:val="00EC6F10"/>
    <w:rsid w:val="00ED4077"/>
    <w:rsid w:val="00EE4841"/>
    <w:rsid w:val="00FB0AA5"/>
    <w:rsid w:val="00FC165B"/>
    <w:rsid w:val="00FC2981"/>
    <w:rsid w:val="00FC32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F658"/>
  <w15:docId w15:val="{5C85832C-6506-48A2-A6C1-D6E9253D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basedOn w:val="Policepardfaut"/>
    <w:link w:val="Paragraphedeliste"/>
    <w:uiPriority w:val="34"/>
    <w:qFormat/>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Sansinterligne">
    <w:name w:val="No Spacing"/>
    <w:uiPriority w:val="1"/>
    <w:qFormat/>
    <w:pPr>
      <w:spacing w:after="0" w:line="240" w:lineRule="auto"/>
    </w:pPr>
    <w:rPr>
      <w:rFonts w:ascii="Arial" w:eastAsia="Times" w:hAnsi="Arial" w:cs="Arial"/>
      <w:sz w:val="20"/>
      <w:szCs w:val="20"/>
      <w:lang w:eastAsia="zh-CN"/>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pPr>
      <w:tabs>
        <w:tab w:val="center" w:pos="4513"/>
        <w:tab w:val="right" w:pos="9026"/>
      </w:tabs>
      <w:spacing w:after="0" w:line="240" w:lineRule="auto"/>
    </w:pPr>
  </w:style>
  <w:style w:type="character" w:customStyle="1" w:styleId="En-tteCar">
    <w:name w:val="En-tête Car"/>
    <w:basedOn w:val="Policepardfaut"/>
    <w:link w:val="En-tt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rsid w:val="00EC6F10"/>
    <w:pPr>
      <w:spacing w:after="0" w:line="240" w:lineRule="auto"/>
    </w:pPr>
  </w:style>
  <w:style w:type="paragraph" w:styleId="NormalWeb">
    <w:name w:val="Normal (Web)"/>
    <w:basedOn w:val="Normal"/>
    <w:uiPriority w:val="99"/>
    <w:semiHidden/>
    <w:unhideWhenUsed/>
    <w:rsid w:val="00FC32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3201"/>
    <w:rPr>
      <w:b/>
      <w:bCs/>
    </w:rPr>
  </w:style>
  <w:style w:type="character" w:styleId="Accentuation">
    <w:name w:val="Emphasis"/>
    <w:basedOn w:val="Policepardfaut"/>
    <w:uiPriority w:val="20"/>
    <w:qFormat/>
    <w:rsid w:val="00FC3201"/>
    <w:rPr>
      <w:i/>
      <w:iCs/>
    </w:rPr>
  </w:style>
  <w:style w:type="paragraph" w:customStyle="1" w:styleId="docdata">
    <w:name w:val="docdata"/>
    <w:aliases w:val="docy,v5,19344,bqiaagaaeyqcaaagiaiaaap3sgaabqvlaaaaaaaaaaaaaaaaaaaaaaaaaaaaaaaaaaaaaaaaaaaaaaaaaaaaaaaaaaaaaaaaaaaaaaaaaaaaaaaaaaaaaaaaaaaaaaaaaaaaaaaaaaaaaaaaaaaaaaaaaaaaaaaaaaaaaaaaaaaaaaaaaaaaaaaaaaaaaaaaaaaaaaaaaaaaaaaaaaaaaaaaaaaaaaaaaaaaaaa"/>
    <w:basedOn w:val="Normal"/>
    <w:rsid w:val="009977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8601">
      <w:bodyDiv w:val="1"/>
      <w:marLeft w:val="0"/>
      <w:marRight w:val="0"/>
      <w:marTop w:val="0"/>
      <w:marBottom w:val="0"/>
      <w:divBdr>
        <w:top w:val="none" w:sz="0" w:space="0" w:color="auto"/>
        <w:left w:val="none" w:sz="0" w:space="0" w:color="auto"/>
        <w:bottom w:val="none" w:sz="0" w:space="0" w:color="auto"/>
        <w:right w:val="none" w:sz="0" w:space="0" w:color="auto"/>
      </w:divBdr>
    </w:div>
    <w:div w:id="479541489">
      <w:bodyDiv w:val="1"/>
      <w:marLeft w:val="0"/>
      <w:marRight w:val="0"/>
      <w:marTop w:val="0"/>
      <w:marBottom w:val="0"/>
      <w:divBdr>
        <w:top w:val="none" w:sz="0" w:space="0" w:color="auto"/>
        <w:left w:val="none" w:sz="0" w:space="0" w:color="auto"/>
        <w:bottom w:val="none" w:sz="0" w:space="0" w:color="auto"/>
        <w:right w:val="none" w:sz="0" w:space="0" w:color="auto"/>
      </w:divBdr>
    </w:div>
    <w:div w:id="1086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7880</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ARMSTRONG</dc:creator>
  <cp:keywords/>
  <dc:description/>
  <cp:lastModifiedBy>Marie ARMSTRONG</cp:lastModifiedBy>
  <cp:revision>2</cp:revision>
  <dcterms:created xsi:type="dcterms:W3CDTF">2024-02-07T13:04:00Z</dcterms:created>
  <dcterms:modified xsi:type="dcterms:W3CDTF">2024-02-07T13:04:00Z</dcterms:modified>
</cp:coreProperties>
</file>