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C974" w14:textId="014830A0" w:rsidR="0000336D" w:rsidRDefault="0000336D" w:rsidP="0000336D">
      <w:pPr>
        <w:pBdr>
          <w:top w:val="single" w:sz="4" w:space="1" w:color="auto"/>
          <w:left w:val="single" w:sz="4" w:space="4" w:color="auto"/>
          <w:bottom w:val="single" w:sz="4" w:space="1" w:color="auto"/>
          <w:right w:val="single" w:sz="4" w:space="4" w:color="auto"/>
        </w:pBdr>
        <w:tabs>
          <w:tab w:val="left" w:pos="6480"/>
        </w:tabs>
        <w:spacing w:before="120"/>
        <w:jc w:val="center"/>
        <w:outlineLvl w:val="0"/>
        <w:rPr>
          <w:rFonts w:cstheme="minorHAnsi"/>
          <w:b/>
          <w:bCs/>
          <w:caps/>
          <w:sz w:val="36"/>
          <w:szCs w:val="32"/>
          <w:lang w:val="en-GB"/>
        </w:rPr>
      </w:pPr>
      <w:r>
        <w:rPr>
          <w:rFonts w:cstheme="minorHAnsi"/>
          <w:b/>
          <w:bCs/>
          <w:caps/>
          <w:sz w:val="36"/>
          <w:szCs w:val="32"/>
          <w:lang w:val="en-GB"/>
        </w:rPr>
        <w:t>Terms of reference</w:t>
      </w:r>
    </w:p>
    <w:p w14:paraId="2B6853F0" w14:textId="77777777" w:rsidR="0000336D" w:rsidRDefault="0000336D" w:rsidP="0000336D">
      <w:pPr>
        <w:pBdr>
          <w:top w:val="single" w:sz="4" w:space="1" w:color="auto"/>
          <w:left w:val="single" w:sz="4" w:space="4" w:color="auto"/>
          <w:bottom w:val="single" w:sz="4" w:space="1" w:color="auto"/>
          <w:right w:val="single" w:sz="4" w:space="4" w:color="auto"/>
        </w:pBdr>
        <w:tabs>
          <w:tab w:val="left" w:pos="6480"/>
        </w:tabs>
        <w:spacing w:before="120"/>
        <w:jc w:val="center"/>
        <w:outlineLvl w:val="0"/>
        <w:rPr>
          <w:rFonts w:cstheme="minorHAnsi"/>
          <w:b/>
          <w:bCs/>
          <w:caps/>
          <w:sz w:val="36"/>
          <w:szCs w:val="28"/>
          <w:lang w:val="en-GB"/>
        </w:rPr>
      </w:pPr>
      <w:r>
        <w:rPr>
          <w:rFonts w:cstheme="minorHAnsi"/>
          <w:b/>
          <w:bCs/>
          <w:caps/>
          <w:sz w:val="36"/>
          <w:szCs w:val="32"/>
          <w:lang w:val="en-GB"/>
        </w:rPr>
        <w:t>Monitoring &amp; Evaluation Expert (short term)</w:t>
      </w:r>
    </w:p>
    <w:p w14:paraId="5C68EE22" w14:textId="77777777" w:rsidR="0000336D" w:rsidRDefault="0000336D" w:rsidP="0000336D">
      <w:pPr>
        <w:spacing w:before="60"/>
        <w:jc w:val="both"/>
        <w:outlineLvl w:val="0"/>
        <w:rPr>
          <w:rFonts w:cstheme="minorHAnsi"/>
          <w:lang w:val="en-GB"/>
        </w:rPr>
      </w:pPr>
    </w:p>
    <w:p w14:paraId="40848749" w14:textId="77777777" w:rsidR="0000336D" w:rsidRDefault="0000336D" w:rsidP="0000336D">
      <w:pPr>
        <w:numPr>
          <w:ilvl w:val="0"/>
          <w:numId w:val="38"/>
        </w:numPr>
        <w:shd w:val="clear" w:color="auto" w:fill="E6E6E6"/>
        <w:tabs>
          <w:tab w:val="clear" w:pos="720"/>
          <w:tab w:val="num" w:pos="180"/>
        </w:tabs>
        <w:spacing w:after="0" w:line="240" w:lineRule="auto"/>
        <w:ind w:left="180"/>
        <w:rPr>
          <w:rFonts w:eastAsia="Arial Unicode MS" w:cstheme="minorHAnsi"/>
          <w:b/>
          <w:lang w:val="en-GB"/>
        </w:rPr>
      </w:pPr>
      <w:r>
        <w:rPr>
          <w:rFonts w:eastAsia="Arial Unicode MS" w:cstheme="minorHAnsi"/>
          <w:b/>
          <w:bCs/>
          <w:lang w:val="en-GB"/>
        </w:rPr>
        <w:t>General information</w:t>
      </w:r>
    </w:p>
    <w:p w14:paraId="3746DBCE" w14:textId="77777777" w:rsidR="0000336D" w:rsidRDefault="0000336D" w:rsidP="0000336D">
      <w:pPr>
        <w:rPr>
          <w:lang w:val="en-GB"/>
        </w:rPr>
      </w:pP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19"/>
        <w:gridCol w:w="6453"/>
      </w:tblGrid>
      <w:tr w:rsidR="0000336D" w:rsidRPr="00AD15CD" w14:paraId="07B637D7" w14:textId="77777777" w:rsidTr="0000336D">
        <w:trPr>
          <w:trHeight w:val="317"/>
        </w:trPr>
        <w:tc>
          <w:tcPr>
            <w:tcW w:w="2619" w:type="dxa"/>
            <w:tcBorders>
              <w:top w:val="single" w:sz="4" w:space="0" w:color="auto"/>
              <w:bottom w:val="single" w:sz="4" w:space="0" w:color="auto"/>
              <w:right w:val="single" w:sz="2" w:space="0" w:color="000000"/>
            </w:tcBorders>
            <w:shd w:val="clear" w:color="auto" w:fill="E6E6E6"/>
          </w:tcPr>
          <w:p w14:paraId="346B30F9" w14:textId="77777777" w:rsidR="0000336D" w:rsidRDefault="0000336D" w:rsidP="00F858ED">
            <w:pPr>
              <w:spacing w:before="60"/>
              <w:outlineLvl w:val="0"/>
              <w:rPr>
                <w:rFonts w:cstheme="minorHAnsi"/>
                <w:b/>
                <w:lang w:val="en-GB"/>
              </w:rPr>
            </w:pPr>
            <w:r>
              <w:rPr>
                <w:rFonts w:cstheme="minorHAnsi"/>
                <w:b/>
                <w:lang w:val="en-GB"/>
              </w:rPr>
              <w:t>Title of the assignment</w:t>
            </w:r>
          </w:p>
        </w:tc>
        <w:tc>
          <w:tcPr>
            <w:tcW w:w="6453" w:type="dxa"/>
            <w:tcBorders>
              <w:top w:val="single" w:sz="4" w:space="0" w:color="auto"/>
              <w:left w:val="single" w:sz="2" w:space="0" w:color="000000"/>
              <w:bottom w:val="single" w:sz="4" w:space="0" w:color="auto"/>
            </w:tcBorders>
            <w:vAlign w:val="center"/>
          </w:tcPr>
          <w:p w14:paraId="0F4290B5" w14:textId="31F88A97" w:rsidR="0000336D" w:rsidRDefault="0000336D" w:rsidP="0000336D">
            <w:pPr>
              <w:spacing w:before="60"/>
              <w:jc w:val="center"/>
              <w:outlineLvl w:val="0"/>
              <w:rPr>
                <w:rFonts w:cstheme="minorHAnsi"/>
                <w:lang w:val="en-GB"/>
              </w:rPr>
            </w:pPr>
            <w:r>
              <w:rPr>
                <w:rFonts w:cstheme="minorHAnsi"/>
                <w:lang w:val="en-GB"/>
              </w:rPr>
              <w:t>Design of the monitoring and evaluation system</w:t>
            </w:r>
          </w:p>
        </w:tc>
      </w:tr>
      <w:tr w:rsidR="0000336D" w:rsidRPr="00AD15CD" w14:paraId="20DD2B84" w14:textId="77777777" w:rsidTr="0000336D">
        <w:trPr>
          <w:trHeight w:val="315"/>
        </w:trPr>
        <w:tc>
          <w:tcPr>
            <w:tcW w:w="2619" w:type="dxa"/>
            <w:tcBorders>
              <w:top w:val="single" w:sz="4" w:space="0" w:color="auto"/>
              <w:bottom w:val="single" w:sz="4" w:space="0" w:color="auto"/>
              <w:right w:val="single" w:sz="2" w:space="0" w:color="000000"/>
            </w:tcBorders>
            <w:shd w:val="clear" w:color="auto" w:fill="E6E6E6"/>
          </w:tcPr>
          <w:p w14:paraId="7488DC8A" w14:textId="77777777" w:rsidR="0000336D" w:rsidRDefault="0000336D" w:rsidP="00F858ED">
            <w:pPr>
              <w:spacing w:before="60"/>
              <w:outlineLvl w:val="0"/>
              <w:rPr>
                <w:rFonts w:cstheme="minorHAnsi"/>
                <w:b/>
                <w:lang w:val="en-GB"/>
              </w:rPr>
            </w:pPr>
            <w:r>
              <w:rPr>
                <w:rFonts w:cstheme="minorHAnsi"/>
                <w:b/>
                <w:lang w:val="en-GB"/>
              </w:rPr>
              <w:t>Name of the project</w:t>
            </w:r>
          </w:p>
        </w:tc>
        <w:tc>
          <w:tcPr>
            <w:tcW w:w="6453" w:type="dxa"/>
            <w:tcBorders>
              <w:top w:val="single" w:sz="4" w:space="0" w:color="auto"/>
              <w:left w:val="single" w:sz="2" w:space="0" w:color="000000"/>
              <w:bottom w:val="single" w:sz="4" w:space="0" w:color="auto"/>
            </w:tcBorders>
            <w:shd w:val="clear" w:color="auto" w:fill="auto"/>
            <w:vAlign w:val="center"/>
          </w:tcPr>
          <w:p w14:paraId="41818521" w14:textId="26E9888A" w:rsidR="0000336D" w:rsidRPr="009437E0" w:rsidRDefault="0000336D" w:rsidP="0000336D">
            <w:pPr>
              <w:spacing w:before="60" w:after="60"/>
              <w:ind w:right="-25"/>
              <w:jc w:val="center"/>
              <w:rPr>
                <w:rFonts w:asciiTheme="minorBidi" w:hAnsiTheme="minorBidi"/>
                <w:b/>
                <w:color w:val="000000"/>
                <w:sz w:val="44"/>
                <w:szCs w:val="36"/>
                <w:lang w:val="en-US"/>
              </w:rPr>
            </w:pPr>
            <w:r>
              <w:rPr>
                <w:rFonts w:cstheme="minorHAnsi"/>
                <w:lang w:val="en-GB"/>
              </w:rPr>
              <w:t>Sargassum integrated management in the Caribbean (provisional title)</w:t>
            </w:r>
          </w:p>
        </w:tc>
      </w:tr>
      <w:tr w:rsidR="0000336D" w14:paraId="722DD37B" w14:textId="77777777" w:rsidTr="0000336D">
        <w:trPr>
          <w:trHeight w:val="330"/>
        </w:trPr>
        <w:tc>
          <w:tcPr>
            <w:tcW w:w="2619" w:type="dxa"/>
            <w:tcBorders>
              <w:top w:val="single" w:sz="4" w:space="0" w:color="auto"/>
              <w:bottom w:val="single" w:sz="4" w:space="0" w:color="auto"/>
              <w:right w:val="single" w:sz="2" w:space="0" w:color="000000"/>
            </w:tcBorders>
            <w:shd w:val="clear" w:color="auto" w:fill="E6E6E6"/>
          </w:tcPr>
          <w:p w14:paraId="5FDB2957" w14:textId="77777777" w:rsidR="0000336D" w:rsidRDefault="0000336D" w:rsidP="00F858ED">
            <w:pPr>
              <w:spacing w:before="60"/>
              <w:outlineLvl w:val="0"/>
              <w:rPr>
                <w:rFonts w:cstheme="minorHAnsi"/>
                <w:b/>
                <w:lang w:val="en-GB"/>
              </w:rPr>
            </w:pPr>
            <w:r>
              <w:rPr>
                <w:rFonts w:cstheme="minorHAnsi"/>
                <w:b/>
                <w:lang w:val="en-GB"/>
              </w:rPr>
              <w:t>Country</w:t>
            </w:r>
          </w:p>
        </w:tc>
        <w:tc>
          <w:tcPr>
            <w:tcW w:w="6453" w:type="dxa"/>
            <w:tcBorders>
              <w:top w:val="single" w:sz="4" w:space="0" w:color="auto"/>
              <w:left w:val="single" w:sz="2" w:space="0" w:color="000000"/>
              <w:bottom w:val="single" w:sz="4" w:space="0" w:color="auto"/>
            </w:tcBorders>
            <w:shd w:val="clear" w:color="auto" w:fill="auto"/>
            <w:vAlign w:val="center"/>
          </w:tcPr>
          <w:p w14:paraId="75CDC5E5" w14:textId="3BD59483" w:rsidR="0000336D" w:rsidRDefault="0000336D" w:rsidP="0000336D">
            <w:pPr>
              <w:jc w:val="center"/>
              <w:rPr>
                <w:rFonts w:cstheme="minorHAnsi"/>
                <w:lang w:val="en-GB"/>
              </w:rPr>
            </w:pPr>
            <w:r>
              <w:rPr>
                <w:rFonts w:cstheme="minorHAnsi"/>
                <w:lang w:val="en-GB"/>
              </w:rPr>
              <w:t>Caribbean region</w:t>
            </w:r>
          </w:p>
        </w:tc>
      </w:tr>
      <w:tr w:rsidR="0000336D" w:rsidRPr="00AD15CD" w14:paraId="2EE11718" w14:textId="77777777" w:rsidTr="0000336D">
        <w:trPr>
          <w:trHeight w:val="330"/>
        </w:trPr>
        <w:tc>
          <w:tcPr>
            <w:tcW w:w="2619" w:type="dxa"/>
            <w:tcBorders>
              <w:top w:val="single" w:sz="4" w:space="0" w:color="auto"/>
              <w:bottom w:val="single" w:sz="4" w:space="0" w:color="auto"/>
              <w:right w:val="single" w:sz="2" w:space="0" w:color="000000"/>
            </w:tcBorders>
            <w:shd w:val="clear" w:color="auto" w:fill="E6E6E6"/>
          </w:tcPr>
          <w:p w14:paraId="63170819" w14:textId="77777777" w:rsidR="0000336D" w:rsidRDefault="0000336D" w:rsidP="00F858ED">
            <w:pPr>
              <w:spacing w:before="60"/>
              <w:outlineLvl w:val="0"/>
              <w:rPr>
                <w:rFonts w:cstheme="minorHAnsi"/>
                <w:b/>
                <w:lang w:val="en-GB"/>
              </w:rPr>
            </w:pPr>
            <w:r>
              <w:rPr>
                <w:rFonts w:cstheme="minorHAnsi"/>
                <w:b/>
                <w:lang w:val="en-GB"/>
              </w:rPr>
              <w:t>Estimated number of days</w:t>
            </w:r>
          </w:p>
        </w:tc>
        <w:tc>
          <w:tcPr>
            <w:tcW w:w="6453" w:type="dxa"/>
            <w:tcBorders>
              <w:top w:val="single" w:sz="4" w:space="0" w:color="auto"/>
              <w:left w:val="single" w:sz="2" w:space="0" w:color="000000"/>
              <w:bottom w:val="single" w:sz="4" w:space="0" w:color="auto"/>
            </w:tcBorders>
            <w:vAlign w:val="center"/>
          </w:tcPr>
          <w:p w14:paraId="059E8F03" w14:textId="623F00D3" w:rsidR="0000336D" w:rsidRDefault="0000336D" w:rsidP="0000336D">
            <w:pPr>
              <w:spacing w:before="60"/>
              <w:jc w:val="center"/>
              <w:outlineLvl w:val="0"/>
              <w:rPr>
                <w:rFonts w:cstheme="minorHAnsi"/>
                <w:lang w:val="en-GB"/>
              </w:rPr>
            </w:pPr>
            <w:r w:rsidRPr="0000336D">
              <w:rPr>
                <w:rFonts w:cstheme="minorHAnsi"/>
                <w:lang w:val="en-GB"/>
              </w:rPr>
              <w:t>Up to 25 days (depending on the financial offer) between April 23rd  and June 17th</w:t>
            </w:r>
          </w:p>
        </w:tc>
      </w:tr>
      <w:tr w:rsidR="0000336D" w14:paraId="0E38ACBF" w14:textId="77777777" w:rsidTr="0000336D">
        <w:trPr>
          <w:trHeight w:val="330"/>
        </w:trPr>
        <w:tc>
          <w:tcPr>
            <w:tcW w:w="2619" w:type="dxa"/>
            <w:tcBorders>
              <w:top w:val="single" w:sz="4" w:space="0" w:color="auto"/>
              <w:bottom w:val="single" w:sz="4" w:space="0" w:color="auto"/>
              <w:right w:val="single" w:sz="2" w:space="0" w:color="000000"/>
            </w:tcBorders>
            <w:shd w:val="clear" w:color="auto" w:fill="E6E6E6"/>
          </w:tcPr>
          <w:p w14:paraId="0C3FC59E" w14:textId="77777777" w:rsidR="0000336D" w:rsidRDefault="0000336D" w:rsidP="00F858ED">
            <w:pPr>
              <w:spacing w:before="60"/>
              <w:outlineLvl w:val="0"/>
              <w:rPr>
                <w:rFonts w:cstheme="minorHAnsi"/>
                <w:b/>
                <w:lang w:val="en-GB"/>
              </w:rPr>
            </w:pPr>
            <w:r>
              <w:rPr>
                <w:rFonts w:cstheme="minorHAnsi"/>
                <w:b/>
                <w:lang w:val="en-GB"/>
              </w:rPr>
              <w:t>Deadline for submission</w:t>
            </w:r>
          </w:p>
        </w:tc>
        <w:tc>
          <w:tcPr>
            <w:tcW w:w="6453" w:type="dxa"/>
            <w:tcBorders>
              <w:top w:val="single" w:sz="4" w:space="0" w:color="auto"/>
              <w:left w:val="single" w:sz="2" w:space="0" w:color="000000"/>
              <w:bottom w:val="single" w:sz="4" w:space="0" w:color="auto"/>
            </w:tcBorders>
            <w:vAlign w:val="center"/>
          </w:tcPr>
          <w:p w14:paraId="058D0655" w14:textId="7E53A34E" w:rsidR="0000336D" w:rsidRDefault="00AD15CD" w:rsidP="0000336D">
            <w:pPr>
              <w:spacing w:before="60"/>
              <w:jc w:val="center"/>
              <w:outlineLvl w:val="0"/>
              <w:rPr>
                <w:rFonts w:cstheme="minorHAnsi"/>
                <w:lang w:val="en-GB"/>
              </w:rPr>
            </w:pPr>
            <w:r>
              <w:rPr>
                <w:rFonts w:cstheme="minorHAnsi"/>
                <w:lang w:val="en-GB"/>
              </w:rPr>
              <w:t>23</w:t>
            </w:r>
            <w:r w:rsidR="0000336D">
              <w:rPr>
                <w:rFonts w:cstheme="minorHAnsi"/>
                <w:lang w:val="en-GB"/>
              </w:rPr>
              <w:t>/04/2024</w:t>
            </w:r>
            <w:r>
              <w:rPr>
                <w:rFonts w:cstheme="minorHAnsi"/>
                <w:lang w:val="en-GB"/>
              </w:rPr>
              <w:t xml:space="preserve"> at 18:00 CET</w:t>
            </w:r>
          </w:p>
        </w:tc>
      </w:tr>
    </w:tbl>
    <w:p w14:paraId="2F47C1E7" w14:textId="77777777" w:rsidR="0000336D" w:rsidRDefault="0000336D" w:rsidP="0000336D">
      <w:pPr>
        <w:spacing w:before="60"/>
        <w:jc w:val="both"/>
        <w:outlineLvl w:val="0"/>
        <w:rPr>
          <w:rFonts w:cstheme="minorHAnsi"/>
          <w:lang w:val="en-GB"/>
        </w:rPr>
      </w:pPr>
    </w:p>
    <w:p w14:paraId="6EE67C54" w14:textId="77777777" w:rsidR="0000336D" w:rsidRDefault="0000336D" w:rsidP="0000336D">
      <w:pPr>
        <w:numPr>
          <w:ilvl w:val="0"/>
          <w:numId w:val="38"/>
        </w:numPr>
        <w:shd w:val="clear" w:color="auto" w:fill="E6E6E6"/>
        <w:tabs>
          <w:tab w:val="clear" w:pos="720"/>
          <w:tab w:val="num" w:pos="180"/>
        </w:tabs>
        <w:spacing w:after="0" w:line="240" w:lineRule="auto"/>
        <w:ind w:left="180"/>
        <w:rPr>
          <w:rFonts w:eastAsia="Arial Unicode MS" w:cstheme="minorHAnsi"/>
          <w:b/>
          <w:lang w:val="en-GB"/>
        </w:rPr>
      </w:pPr>
      <w:r>
        <w:rPr>
          <w:rFonts w:eastAsia="Arial Unicode MS" w:cstheme="minorHAnsi"/>
          <w:b/>
          <w:bCs/>
          <w:lang w:val="en-GB"/>
        </w:rPr>
        <w:t>Context and justification of the need</w:t>
      </w:r>
    </w:p>
    <w:p w14:paraId="1B3C9250" w14:textId="77777777" w:rsidR="0000336D" w:rsidRDefault="0000336D" w:rsidP="0000336D">
      <w:pPr>
        <w:pStyle w:val="Paragraphedeliste2"/>
        <w:spacing w:before="120" w:after="60" w:line="276" w:lineRule="auto"/>
        <w:ind w:left="0"/>
        <w:contextualSpacing/>
        <w:jc w:val="both"/>
        <w:rPr>
          <w:rFonts w:asciiTheme="minorHAnsi" w:hAnsiTheme="minorHAnsi" w:cstheme="minorHAnsi"/>
          <w:sz w:val="22"/>
          <w:szCs w:val="22"/>
          <w:u w:val="single"/>
          <w:lang w:val="en-GB"/>
        </w:rPr>
      </w:pPr>
      <w:r>
        <w:rPr>
          <w:rFonts w:asciiTheme="minorHAnsi" w:hAnsiTheme="minorHAnsi" w:cstheme="minorHAnsi"/>
          <w:sz w:val="22"/>
          <w:szCs w:val="22"/>
          <w:u w:val="single"/>
          <w:lang w:val="en-GB"/>
        </w:rPr>
        <w:t>Expertise France</w:t>
      </w:r>
    </w:p>
    <w:p w14:paraId="7DC5BAD6" w14:textId="77777777" w:rsidR="0000336D" w:rsidRDefault="0000336D" w:rsidP="0000336D">
      <w:pPr>
        <w:jc w:val="both"/>
        <w:rPr>
          <w:rFonts w:cstheme="minorHAnsi"/>
          <w:lang w:val="en-GB"/>
        </w:rPr>
      </w:pPr>
      <w:r>
        <w:rPr>
          <w:rFonts w:cstheme="minorHAnsi"/>
          <w:b/>
          <w:lang w:val="en-GB"/>
        </w:rPr>
        <w:t>Expertise France</w:t>
      </w:r>
      <w:r>
        <w:rPr>
          <w:rFonts w:cstheme="minorHAnsi"/>
          <w:lang w:val="en-GB"/>
        </w:rPr>
        <w:t xml:space="preserve"> (EF) is a public agency and the French </w:t>
      </w:r>
      <w:proofErr w:type="spellStart"/>
      <w:r>
        <w:rPr>
          <w:rFonts w:cstheme="minorHAnsi"/>
          <w:lang w:val="en-GB"/>
        </w:rPr>
        <w:t>interministerial</w:t>
      </w:r>
      <w:proofErr w:type="spellEnd"/>
      <w:r>
        <w:rPr>
          <w:rFonts w:cstheme="minorHAnsi"/>
          <w:lang w:val="en-GB"/>
        </w:rPr>
        <w:t xml:space="preserve"> actor in international cooperation. It became a subsidiary of the French Agency for Development Group (“</w:t>
      </w:r>
      <w:proofErr w:type="spellStart"/>
      <w:r>
        <w:rPr>
          <w:rFonts w:cstheme="minorHAnsi"/>
          <w:lang w:val="en-GB"/>
        </w:rPr>
        <w:t>Agence</w:t>
      </w:r>
      <w:proofErr w:type="spellEnd"/>
      <w:r>
        <w:rPr>
          <w:rFonts w:cstheme="minorHAnsi"/>
          <w:lang w:val="en-GB"/>
        </w:rPr>
        <w:t xml:space="preserve"> </w:t>
      </w:r>
      <w:proofErr w:type="spellStart"/>
      <w:r>
        <w:rPr>
          <w:rFonts w:cstheme="minorHAnsi"/>
          <w:lang w:val="en-GB"/>
        </w:rPr>
        <w:t>française</w:t>
      </w:r>
      <w:proofErr w:type="spellEnd"/>
      <w:r>
        <w:rPr>
          <w:rFonts w:cstheme="minorHAnsi"/>
          <w:lang w:val="en-GB"/>
        </w:rPr>
        <w:t xml:space="preserve"> de </w:t>
      </w:r>
      <w:proofErr w:type="spellStart"/>
      <w:r>
        <w:rPr>
          <w:rFonts w:cstheme="minorHAnsi"/>
          <w:lang w:val="en-GB"/>
        </w:rPr>
        <w:t>développement</w:t>
      </w:r>
      <w:proofErr w:type="spellEnd"/>
      <w:r>
        <w:rPr>
          <w:rFonts w:cstheme="minorHAnsi"/>
          <w:lang w:val="en-GB"/>
        </w:rPr>
        <w:t>” in French / AFD Group) in January 2022. As the second largest agency in Europe, it designs and implements projects that sustainably strengthen public policies in developing and emerging countries on a range of policy issues (e.g. sustainable development, governance, stability, health, education). It operates in key areas of development and contributes alongside its partners to the implementation of the Sustainable Development Goals (SDGs).</w:t>
      </w:r>
    </w:p>
    <w:p w14:paraId="259D914A" w14:textId="77777777" w:rsidR="0000336D" w:rsidRDefault="0000336D" w:rsidP="0000336D">
      <w:pPr>
        <w:pStyle w:val="Paragraphedeliste2"/>
        <w:spacing w:after="200" w:line="276" w:lineRule="auto"/>
        <w:ind w:left="0"/>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For more information, please visit our website: </w:t>
      </w:r>
      <w:hyperlink r:id="rId8" w:tooltip="https://www.expertisefrance.fr/en/web/guest/accueil" w:history="1">
        <w:r>
          <w:rPr>
            <w:rStyle w:val="Lienhypertexte"/>
            <w:rFonts w:asciiTheme="minorHAnsi" w:hAnsiTheme="minorHAnsi" w:cstheme="minorHAnsi"/>
            <w:sz w:val="22"/>
            <w:szCs w:val="22"/>
            <w:lang w:val="en-GB"/>
          </w:rPr>
          <w:t>https://www.expertisefrance.fr/en/web/guest/accueil</w:t>
        </w:r>
      </w:hyperlink>
      <w:r>
        <w:rPr>
          <w:rFonts w:asciiTheme="minorHAnsi" w:hAnsiTheme="minorHAnsi" w:cstheme="minorHAnsi"/>
          <w:sz w:val="22"/>
          <w:szCs w:val="22"/>
          <w:lang w:val="en-GB"/>
        </w:rPr>
        <w:t xml:space="preserve"> </w:t>
      </w:r>
    </w:p>
    <w:p w14:paraId="28DB8CF1" w14:textId="77777777" w:rsidR="0000336D" w:rsidRDefault="0000336D" w:rsidP="0000336D">
      <w:pPr>
        <w:pStyle w:val="Paragraphedeliste2"/>
        <w:spacing w:after="200" w:line="276" w:lineRule="auto"/>
        <w:ind w:left="0"/>
        <w:contextualSpacing/>
        <w:jc w:val="both"/>
        <w:rPr>
          <w:rFonts w:asciiTheme="minorHAnsi" w:hAnsiTheme="minorHAnsi" w:cstheme="minorHAnsi"/>
          <w:sz w:val="22"/>
          <w:szCs w:val="22"/>
          <w:lang w:val="en-GB"/>
        </w:rPr>
      </w:pPr>
    </w:p>
    <w:p w14:paraId="09BAB0DA" w14:textId="1974A14F" w:rsidR="0000336D" w:rsidRPr="00CC77C3" w:rsidRDefault="0000336D" w:rsidP="0000336D">
      <w:pPr>
        <w:pStyle w:val="Paragraphedeliste2"/>
        <w:spacing w:after="60" w:line="276" w:lineRule="auto"/>
        <w:ind w:left="0"/>
        <w:contextualSpacing/>
        <w:jc w:val="both"/>
        <w:rPr>
          <w:rFonts w:asciiTheme="minorHAnsi" w:hAnsiTheme="minorHAnsi" w:cstheme="minorHAnsi"/>
          <w:sz w:val="22"/>
          <w:szCs w:val="22"/>
          <w:u w:val="single"/>
          <w:lang w:val="en-GB"/>
        </w:rPr>
      </w:pPr>
      <w:r w:rsidRPr="00CC77C3">
        <w:rPr>
          <w:rFonts w:asciiTheme="minorHAnsi" w:hAnsiTheme="minorHAnsi" w:cstheme="minorHAnsi"/>
          <w:sz w:val="22"/>
          <w:szCs w:val="22"/>
          <w:u w:val="single"/>
          <w:lang w:val="en-GB"/>
        </w:rPr>
        <w:t xml:space="preserve">The </w:t>
      </w:r>
      <w:r w:rsidR="00CD1A31" w:rsidRPr="00CD1A31">
        <w:rPr>
          <w:rFonts w:asciiTheme="minorHAnsi" w:hAnsiTheme="minorHAnsi" w:cstheme="minorHAnsi"/>
          <w:i/>
          <w:sz w:val="22"/>
          <w:szCs w:val="22"/>
          <w:u w:val="single"/>
          <w:lang w:val="en-GB"/>
        </w:rPr>
        <w:t>Sargassum Integrated Management</w:t>
      </w:r>
      <w:r w:rsidRPr="00CC77C3">
        <w:rPr>
          <w:rFonts w:asciiTheme="minorHAnsi" w:hAnsiTheme="minorHAnsi" w:cstheme="minorHAnsi"/>
          <w:sz w:val="22"/>
          <w:szCs w:val="22"/>
          <w:u w:val="single"/>
          <w:lang w:val="en-GB"/>
        </w:rPr>
        <w:t xml:space="preserve"> project</w:t>
      </w:r>
    </w:p>
    <w:p w14:paraId="0B96811C" w14:textId="20B8D676" w:rsidR="00EE3E86" w:rsidRPr="00381CCF" w:rsidRDefault="00EE3E86" w:rsidP="00EE3E86">
      <w:pPr>
        <w:jc w:val="both"/>
        <w:rPr>
          <w:rFonts w:cstheme="minorHAnsi"/>
          <w:lang w:val="en-GB"/>
        </w:rPr>
      </w:pPr>
      <w:r w:rsidRPr="00381CCF">
        <w:rPr>
          <w:rFonts w:cstheme="minorHAnsi"/>
          <w:lang w:val="en-GB"/>
        </w:rPr>
        <w:t xml:space="preserve">The </w:t>
      </w:r>
      <w:proofErr w:type="spellStart"/>
      <w:r w:rsidRPr="00381CCF">
        <w:rPr>
          <w:rFonts w:cstheme="minorHAnsi"/>
          <w:lang w:val="en-GB"/>
        </w:rPr>
        <w:t>Agence</w:t>
      </w:r>
      <w:proofErr w:type="spellEnd"/>
      <w:r w:rsidRPr="00381CCF">
        <w:rPr>
          <w:rFonts w:cstheme="minorHAnsi"/>
          <w:lang w:val="en-GB"/>
        </w:rPr>
        <w:t xml:space="preserve"> </w:t>
      </w:r>
      <w:proofErr w:type="spellStart"/>
      <w:r w:rsidRPr="00381CCF">
        <w:rPr>
          <w:rFonts w:cstheme="minorHAnsi"/>
          <w:lang w:val="en-GB"/>
        </w:rPr>
        <w:t>Française</w:t>
      </w:r>
      <w:proofErr w:type="spellEnd"/>
      <w:r w:rsidRPr="00381CCF">
        <w:rPr>
          <w:rFonts w:cstheme="minorHAnsi"/>
          <w:lang w:val="en-GB"/>
        </w:rPr>
        <w:t xml:space="preserve"> de </w:t>
      </w:r>
      <w:proofErr w:type="spellStart"/>
      <w:r w:rsidRPr="00381CCF">
        <w:rPr>
          <w:rFonts w:cstheme="minorHAnsi"/>
          <w:lang w:val="en-GB"/>
        </w:rPr>
        <w:t>Développement</w:t>
      </w:r>
      <w:proofErr w:type="spellEnd"/>
      <w:r w:rsidRPr="00381CCF">
        <w:rPr>
          <w:rFonts w:cstheme="minorHAnsi"/>
          <w:lang w:val="en-GB"/>
        </w:rPr>
        <w:t xml:space="preserve"> (AFD) is developing a new project aimed at providing a regional response to the phenomenon of sargassum seaweed in the Caribbean region. The project seeks to strengthen regional coordination among affected countries, support both public and private actors in the integrated management of this biomass to create an environment conducive to the development of sargassum value chains. At this stage of development, the </w:t>
      </w:r>
      <w:r w:rsidR="00381CCF">
        <w:rPr>
          <w:rFonts w:cstheme="minorHAnsi"/>
          <w:lang w:val="en-GB"/>
        </w:rPr>
        <w:t xml:space="preserve">programme’s </w:t>
      </w:r>
      <w:r w:rsidRPr="00381CCF">
        <w:rPr>
          <w:rFonts w:cstheme="minorHAnsi"/>
          <w:lang w:val="en-GB"/>
        </w:rPr>
        <w:t xml:space="preserve">intervention logic is </w:t>
      </w:r>
      <w:r w:rsidR="00381CCF">
        <w:rPr>
          <w:rFonts w:cstheme="minorHAnsi"/>
          <w:lang w:val="en-GB"/>
        </w:rPr>
        <w:t>structured</w:t>
      </w:r>
      <w:r w:rsidRPr="00381CCF">
        <w:rPr>
          <w:rFonts w:cstheme="minorHAnsi"/>
          <w:lang w:val="en-GB"/>
        </w:rPr>
        <w:t xml:space="preserve"> into three components and one cross-cutting component. </w:t>
      </w:r>
    </w:p>
    <w:p w14:paraId="27E3D4EF" w14:textId="6E082A28" w:rsidR="00EE3E86" w:rsidRPr="00381CCF" w:rsidRDefault="00EE3E86" w:rsidP="00EE3E86">
      <w:pPr>
        <w:pStyle w:val="Paragraphedeliste"/>
        <w:numPr>
          <w:ilvl w:val="0"/>
          <w:numId w:val="27"/>
        </w:numPr>
        <w:jc w:val="both"/>
        <w:rPr>
          <w:rFonts w:cstheme="minorHAnsi"/>
          <w:lang w:val="en-GB"/>
        </w:rPr>
      </w:pPr>
      <w:r w:rsidRPr="00381CCF">
        <w:rPr>
          <w:rFonts w:cstheme="minorHAnsi"/>
          <w:b/>
          <w:lang w:val="en-GB"/>
        </w:rPr>
        <w:t>Support the regional coordination</w:t>
      </w:r>
      <w:r w:rsidRPr="00381CCF">
        <w:rPr>
          <w:rFonts w:cstheme="minorHAnsi"/>
          <w:lang w:val="en-GB"/>
        </w:rPr>
        <w:t xml:space="preserve"> by strengthening a network of expertise, to facilitate public decision-making through knowledge sharing, experience capitalization in sargassum </w:t>
      </w:r>
      <w:r w:rsidRPr="00381CCF">
        <w:rPr>
          <w:rFonts w:cstheme="minorHAnsi"/>
          <w:lang w:val="en-GB"/>
        </w:rPr>
        <w:lastRenderedPageBreak/>
        <w:t>management, and exchange of best practices among sargassum managers in Caribbean countries and territories.</w:t>
      </w:r>
    </w:p>
    <w:p w14:paraId="6A6C8C6B" w14:textId="67E3A08A" w:rsidR="00EE3E86" w:rsidRPr="00381CCF" w:rsidRDefault="00EE3E86" w:rsidP="00EE3E86">
      <w:pPr>
        <w:pStyle w:val="Paragraphedeliste"/>
        <w:numPr>
          <w:ilvl w:val="0"/>
          <w:numId w:val="27"/>
        </w:numPr>
        <w:jc w:val="both"/>
        <w:rPr>
          <w:rFonts w:cstheme="minorHAnsi"/>
          <w:lang w:val="en-GB"/>
        </w:rPr>
      </w:pPr>
      <w:r w:rsidRPr="00381CCF">
        <w:rPr>
          <w:rFonts w:cstheme="minorHAnsi"/>
          <w:b/>
          <w:lang w:val="en-GB"/>
        </w:rPr>
        <w:t xml:space="preserve">Support </w:t>
      </w:r>
      <w:r w:rsidR="00381CCF">
        <w:rPr>
          <w:rFonts w:cstheme="minorHAnsi"/>
          <w:b/>
          <w:lang w:val="en-GB"/>
        </w:rPr>
        <w:t xml:space="preserve">the development of </w:t>
      </w:r>
      <w:r w:rsidRPr="00381CCF">
        <w:rPr>
          <w:rFonts w:cstheme="minorHAnsi"/>
          <w:b/>
          <w:lang w:val="en-GB"/>
        </w:rPr>
        <w:t>an enabling framework for value chain structuring</w:t>
      </w:r>
      <w:r w:rsidRPr="00381CCF">
        <w:rPr>
          <w:rFonts w:cstheme="minorHAnsi"/>
          <w:lang w:val="en-GB"/>
        </w:rPr>
        <w:t xml:space="preserve"> in three or four Caribbean states to facilitate the scaling up sargassum valorisation chains with high replicabili</w:t>
      </w:r>
      <w:r w:rsidR="00381CCF">
        <w:rPr>
          <w:rFonts w:cstheme="minorHAnsi"/>
          <w:lang w:val="en-GB"/>
        </w:rPr>
        <w:t xml:space="preserve">ty potential, while also </w:t>
      </w:r>
      <w:r w:rsidRPr="00381CCF">
        <w:rPr>
          <w:rFonts w:cstheme="minorHAnsi"/>
          <w:lang w:val="en-GB"/>
        </w:rPr>
        <w:t>building the resilience of communities to extreme climatic events.</w:t>
      </w:r>
    </w:p>
    <w:p w14:paraId="6153DC88" w14:textId="76CFF574" w:rsidR="00EE3E86" w:rsidRPr="00381CCF" w:rsidRDefault="00EE3E86" w:rsidP="00EE3E86">
      <w:pPr>
        <w:pStyle w:val="Paragraphedeliste"/>
        <w:numPr>
          <w:ilvl w:val="0"/>
          <w:numId w:val="27"/>
        </w:numPr>
        <w:jc w:val="both"/>
        <w:rPr>
          <w:rFonts w:cstheme="minorHAnsi"/>
          <w:lang w:val="en-GB"/>
        </w:rPr>
      </w:pPr>
      <w:r w:rsidRPr="00381CCF">
        <w:rPr>
          <w:rFonts w:cstheme="minorHAnsi"/>
          <w:b/>
          <w:lang w:val="en-GB"/>
        </w:rPr>
        <w:t>Strengthen regional scientific cooperation</w:t>
      </w:r>
      <w:r w:rsidRPr="00381CCF">
        <w:rPr>
          <w:rFonts w:cstheme="minorHAnsi"/>
          <w:lang w:val="en-GB"/>
        </w:rPr>
        <w:t xml:space="preserve"> to enrich knowledge on sargassum and produce data and capitalization materials to better assist the policy-makers and </w:t>
      </w:r>
      <w:r w:rsidR="00381CCF">
        <w:rPr>
          <w:rFonts w:cstheme="minorHAnsi"/>
          <w:lang w:val="en-GB"/>
        </w:rPr>
        <w:t xml:space="preserve">sensitize </w:t>
      </w:r>
      <w:r w:rsidRPr="00381CCF">
        <w:rPr>
          <w:rFonts w:cstheme="minorHAnsi"/>
          <w:lang w:val="en-GB"/>
        </w:rPr>
        <w:t xml:space="preserve">affected communities. </w:t>
      </w:r>
    </w:p>
    <w:p w14:paraId="69402A51" w14:textId="3B0B5422" w:rsidR="00EE3E86" w:rsidRPr="00381CCF" w:rsidRDefault="00EE3E86" w:rsidP="00EE3E86">
      <w:pPr>
        <w:pStyle w:val="Paragraphedeliste"/>
        <w:numPr>
          <w:ilvl w:val="0"/>
          <w:numId w:val="27"/>
        </w:numPr>
        <w:jc w:val="both"/>
        <w:rPr>
          <w:rFonts w:cstheme="minorHAnsi"/>
          <w:lang w:val="en-GB"/>
        </w:rPr>
      </w:pPr>
      <w:r w:rsidRPr="00381CCF">
        <w:rPr>
          <w:rFonts w:cstheme="minorHAnsi"/>
          <w:b/>
          <w:lang w:val="en-GB"/>
        </w:rPr>
        <w:t>Mainstream gender in the sargassum management and valorisation activities</w:t>
      </w:r>
      <w:r w:rsidRPr="00381CCF">
        <w:rPr>
          <w:rFonts w:cstheme="minorHAnsi"/>
          <w:lang w:val="en-GB"/>
        </w:rPr>
        <w:t xml:space="preserve"> </w:t>
      </w:r>
      <w:r w:rsidR="00381CCF">
        <w:rPr>
          <w:rFonts w:cstheme="minorHAnsi"/>
          <w:lang w:val="en-GB"/>
        </w:rPr>
        <w:t xml:space="preserve">conducted </w:t>
      </w:r>
      <w:r w:rsidRPr="00381CCF">
        <w:rPr>
          <w:rFonts w:cstheme="minorHAnsi"/>
          <w:lang w:val="en-GB"/>
        </w:rPr>
        <w:t xml:space="preserve">by public and private actors. The scope of this cross-cutting component is to be defined through </w:t>
      </w:r>
      <w:r w:rsidR="00381CCF">
        <w:rPr>
          <w:rFonts w:cstheme="minorHAnsi"/>
          <w:lang w:val="en-GB"/>
        </w:rPr>
        <w:t>a gender expertise</w:t>
      </w:r>
      <w:r w:rsidRPr="00381CCF">
        <w:rPr>
          <w:rFonts w:cstheme="minorHAnsi"/>
          <w:lang w:val="en-GB"/>
        </w:rPr>
        <w:t xml:space="preserve">. </w:t>
      </w:r>
    </w:p>
    <w:p w14:paraId="0B85C107" w14:textId="799D977D" w:rsidR="000E4B47" w:rsidRPr="00381CCF" w:rsidRDefault="00EE3E86" w:rsidP="00381CCF">
      <w:pPr>
        <w:jc w:val="both"/>
        <w:rPr>
          <w:rFonts w:cstheme="minorHAnsi"/>
          <w:lang w:val="en-GB"/>
        </w:rPr>
      </w:pPr>
      <w:r w:rsidRPr="00381CCF">
        <w:rPr>
          <w:rFonts w:cstheme="minorHAnsi"/>
          <w:lang w:val="en-GB"/>
        </w:rPr>
        <w:t xml:space="preserve">The geographical scope of the program will vary depending on the components. The first and the third component axis will cover a </w:t>
      </w:r>
      <w:r w:rsidR="00381CCF">
        <w:rPr>
          <w:rFonts w:cstheme="minorHAnsi"/>
          <w:lang w:val="en-GB"/>
        </w:rPr>
        <w:t>broader</w:t>
      </w:r>
      <w:r w:rsidRPr="00381CCF">
        <w:rPr>
          <w:rFonts w:cstheme="minorHAnsi"/>
          <w:lang w:val="en-GB"/>
        </w:rPr>
        <w:t xml:space="preserve"> </w:t>
      </w:r>
      <w:r w:rsidR="00381CCF">
        <w:rPr>
          <w:rFonts w:cstheme="minorHAnsi"/>
          <w:lang w:val="en-GB"/>
        </w:rPr>
        <w:t>area</w:t>
      </w:r>
      <w:r w:rsidRPr="00381CCF">
        <w:rPr>
          <w:rFonts w:cstheme="minorHAnsi"/>
          <w:lang w:val="en-GB"/>
        </w:rPr>
        <w:t xml:space="preserve"> and include countries in the Lesser Antilles, member states of the Organization of the East Caribbean States - OECS, Barbados, the Dominican Republic, and potentially Mexico. The second component</w:t>
      </w:r>
      <w:r w:rsidR="00381CCF">
        <w:rPr>
          <w:rFonts w:cstheme="minorHAnsi"/>
          <w:lang w:val="en-GB"/>
        </w:rPr>
        <w:t>,</w:t>
      </w:r>
      <w:r w:rsidRPr="00381CCF">
        <w:rPr>
          <w:rFonts w:cstheme="minorHAnsi"/>
          <w:lang w:val="en-GB"/>
        </w:rPr>
        <w:t xml:space="preserve"> focusing on promoting an enabling framework for value chain structuring will have a narrower focus, targeting the Dominican Republic, Saint-Lucia and one or two other islands (currently under delineation in </w:t>
      </w:r>
      <w:r w:rsidR="00381CCF">
        <w:rPr>
          <w:rFonts w:cstheme="minorHAnsi"/>
          <w:lang w:val="en-GB"/>
        </w:rPr>
        <w:t>an</w:t>
      </w:r>
      <w:r w:rsidRPr="00381CCF">
        <w:rPr>
          <w:rFonts w:cstheme="minorHAnsi"/>
          <w:lang w:val="en-GB"/>
        </w:rPr>
        <w:t xml:space="preserve"> </w:t>
      </w:r>
      <w:r w:rsidR="00381CCF">
        <w:rPr>
          <w:rFonts w:cstheme="minorHAnsi"/>
          <w:lang w:val="en-GB"/>
        </w:rPr>
        <w:t xml:space="preserve">ongoing </w:t>
      </w:r>
      <w:r w:rsidRPr="00381CCF">
        <w:rPr>
          <w:rFonts w:cstheme="minorHAnsi"/>
          <w:lang w:val="en-GB"/>
        </w:rPr>
        <w:t xml:space="preserve">diagnosis study). </w:t>
      </w:r>
    </w:p>
    <w:p w14:paraId="127F6428" w14:textId="77777777" w:rsidR="00CD1A31" w:rsidRDefault="00CD1A31" w:rsidP="00CD1A31">
      <w:pPr>
        <w:jc w:val="both"/>
        <w:rPr>
          <w:rFonts w:cstheme="minorHAnsi"/>
          <w:lang w:val="en-GB"/>
        </w:rPr>
      </w:pPr>
    </w:p>
    <w:p w14:paraId="3C320EB3" w14:textId="77777777" w:rsidR="00CD1A31" w:rsidRDefault="00CD1A31" w:rsidP="00CD1A31">
      <w:pPr>
        <w:numPr>
          <w:ilvl w:val="0"/>
          <w:numId w:val="38"/>
        </w:numPr>
        <w:shd w:val="clear" w:color="auto" w:fill="E6E6E6"/>
        <w:tabs>
          <w:tab w:val="clear" w:pos="720"/>
          <w:tab w:val="num" w:pos="180"/>
        </w:tabs>
        <w:spacing w:after="0" w:line="240" w:lineRule="auto"/>
        <w:ind w:left="180"/>
        <w:rPr>
          <w:rFonts w:eastAsia="Arial Unicode MS" w:cstheme="minorHAnsi"/>
          <w:b/>
          <w:lang w:val="en-GB"/>
        </w:rPr>
      </w:pPr>
      <w:r>
        <w:rPr>
          <w:rFonts w:eastAsia="Arial Unicode MS" w:cstheme="minorHAnsi"/>
          <w:b/>
          <w:bCs/>
          <w:lang w:val="en-GB"/>
        </w:rPr>
        <w:t>Description of the assignment</w:t>
      </w:r>
    </w:p>
    <w:p w14:paraId="676ABD65" w14:textId="77777777" w:rsidR="00CD1A31" w:rsidRDefault="00CD1A31" w:rsidP="00CD1A31">
      <w:pPr>
        <w:jc w:val="both"/>
        <w:rPr>
          <w:rFonts w:cstheme="minorHAnsi"/>
          <w:lang w:val="en-GB"/>
        </w:rPr>
      </w:pPr>
    </w:p>
    <w:p w14:paraId="04F0B9C4" w14:textId="77777777" w:rsidR="00CD1A31" w:rsidRDefault="00CD1A31" w:rsidP="00CD1A31">
      <w:pPr>
        <w:numPr>
          <w:ilvl w:val="1"/>
          <w:numId w:val="38"/>
        </w:numPr>
        <w:tabs>
          <w:tab w:val="clear" w:pos="1440"/>
        </w:tabs>
        <w:spacing w:after="120" w:line="240" w:lineRule="auto"/>
        <w:ind w:left="900"/>
        <w:jc w:val="both"/>
        <w:rPr>
          <w:rFonts w:eastAsia="Arial Unicode MS" w:cstheme="minorHAnsi"/>
          <w:b/>
          <w:bCs/>
          <w:lang w:val="en-GB"/>
        </w:rPr>
      </w:pPr>
      <w:bookmarkStart w:id="0" w:name="_Toc110527478"/>
      <w:r>
        <w:rPr>
          <w:rFonts w:eastAsia="Arial Unicode MS" w:cstheme="minorHAnsi"/>
          <w:b/>
          <w:bCs/>
          <w:lang w:val="en-GB"/>
        </w:rPr>
        <w:t xml:space="preserve">Objective of the </w:t>
      </w:r>
      <w:bookmarkEnd w:id="0"/>
      <w:r>
        <w:rPr>
          <w:rFonts w:eastAsia="Arial Unicode MS" w:cstheme="minorHAnsi"/>
          <w:b/>
          <w:bCs/>
          <w:lang w:val="en-GB"/>
        </w:rPr>
        <w:t>Consultancy</w:t>
      </w:r>
    </w:p>
    <w:p w14:paraId="2213412A" w14:textId="77777777" w:rsidR="00CD1A31" w:rsidRDefault="00CD1A31" w:rsidP="00CD1A31">
      <w:pPr>
        <w:tabs>
          <w:tab w:val="num" w:pos="900"/>
        </w:tabs>
        <w:jc w:val="both"/>
        <w:rPr>
          <w:rFonts w:cstheme="minorHAnsi"/>
          <w:lang w:val="en-GB"/>
        </w:rPr>
      </w:pPr>
      <w:r>
        <w:rPr>
          <w:rFonts w:cstheme="minorHAnsi"/>
          <w:lang w:val="en-GB"/>
        </w:rPr>
        <w:t>The objective of the Consultancy is to:</w:t>
      </w:r>
    </w:p>
    <w:p w14:paraId="57B79B22" w14:textId="5593D15B" w:rsidR="00CD1A31" w:rsidRPr="00F21EE5" w:rsidRDefault="00CD1A31" w:rsidP="00CD1A31">
      <w:pPr>
        <w:pStyle w:val="Paragraphedeliste"/>
        <w:numPr>
          <w:ilvl w:val="1"/>
          <w:numId w:val="39"/>
        </w:numPr>
        <w:tabs>
          <w:tab w:val="num" w:pos="900"/>
        </w:tabs>
        <w:spacing w:after="60" w:line="240" w:lineRule="auto"/>
        <w:ind w:left="851" w:hanging="284"/>
        <w:jc w:val="both"/>
        <w:rPr>
          <w:rFonts w:cstheme="minorHAnsi"/>
          <w:lang w:val="en-GB"/>
        </w:rPr>
      </w:pPr>
      <w:r w:rsidRPr="00F21EE5">
        <w:rPr>
          <w:rFonts w:cstheme="minorHAnsi"/>
          <w:b/>
          <w:lang w:val="en-GB"/>
        </w:rPr>
        <w:t xml:space="preserve">(i) </w:t>
      </w:r>
      <w:r w:rsidR="00014F6F">
        <w:rPr>
          <w:rFonts w:cstheme="minorHAnsi"/>
          <w:b/>
          <w:lang w:val="en-GB"/>
        </w:rPr>
        <w:t>deepen the development of</w:t>
      </w:r>
      <w:r w:rsidRPr="00F21EE5">
        <w:rPr>
          <w:rFonts w:cstheme="minorHAnsi"/>
          <w:b/>
          <w:lang w:val="en-GB"/>
        </w:rPr>
        <w:t xml:space="preserve"> the logical framework and its respective indicators, </w:t>
      </w:r>
      <w:r w:rsidR="00014F6F">
        <w:rPr>
          <w:rFonts w:cstheme="minorHAnsi"/>
          <w:b/>
          <w:lang w:val="en-GB"/>
        </w:rPr>
        <w:t xml:space="preserve">based on the outline theory of change </w:t>
      </w:r>
    </w:p>
    <w:p w14:paraId="39C74E01" w14:textId="77777777" w:rsidR="00CD1A31" w:rsidRPr="00F21EE5" w:rsidRDefault="00CD1A31" w:rsidP="00CD1A31">
      <w:pPr>
        <w:pStyle w:val="Paragraphedeliste"/>
        <w:numPr>
          <w:ilvl w:val="1"/>
          <w:numId w:val="39"/>
        </w:numPr>
        <w:tabs>
          <w:tab w:val="num" w:pos="900"/>
        </w:tabs>
        <w:spacing w:after="60" w:line="240" w:lineRule="auto"/>
        <w:ind w:left="851" w:hanging="284"/>
        <w:jc w:val="both"/>
        <w:rPr>
          <w:rFonts w:cstheme="minorHAnsi"/>
          <w:lang w:val="en-GB"/>
        </w:rPr>
      </w:pPr>
      <w:r w:rsidRPr="00F21EE5">
        <w:rPr>
          <w:rFonts w:cstheme="minorHAnsi"/>
          <w:b/>
          <w:lang w:val="en-GB"/>
        </w:rPr>
        <w:t xml:space="preserve">(ii) </w:t>
      </w:r>
      <w:r>
        <w:rPr>
          <w:rFonts w:cstheme="minorHAnsi"/>
          <w:b/>
          <w:lang w:val="en-GB"/>
        </w:rPr>
        <w:t>collect the baseline values and,</w:t>
      </w:r>
    </w:p>
    <w:p w14:paraId="3281BE08" w14:textId="573BFAA2" w:rsidR="00A33FCA" w:rsidRDefault="00CD1A31" w:rsidP="00A33FCA">
      <w:pPr>
        <w:pStyle w:val="Paragraphedeliste"/>
        <w:numPr>
          <w:ilvl w:val="1"/>
          <w:numId w:val="39"/>
        </w:numPr>
        <w:tabs>
          <w:tab w:val="num" w:pos="900"/>
        </w:tabs>
        <w:spacing w:after="60" w:line="240" w:lineRule="auto"/>
        <w:ind w:left="851" w:hanging="284"/>
        <w:jc w:val="both"/>
        <w:rPr>
          <w:rFonts w:cstheme="minorHAnsi"/>
          <w:lang w:val="en-GB"/>
        </w:rPr>
      </w:pPr>
      <w:r w:rsidRPr="00F21EE5">
        <w:rPr>
          <w:rFonts w:cstheme="minorHAnsi"/>
          <w:b/>
          <w:lang w:val="en-GB"/>
        </w:rPr>
        <w:t>(iii) develop a comprehensive and robust monitoring and evaluation (M&amp;E) plan</w:t>
      </w:r>
      <w:r w:rsidRPr="00F21EE5">
        <w:rPr>
          <w:rFonts w:cstheme="minorHAnsi"/>
          <w:lang w:val="en-GB"/>
        </w:rPr>
        <w:t xml:space="preserve"> for the project in order to guide its management and implementation.</w:t>
      </w:r>
    </w:p>
    <w:p w14:paraId="15E5655D" w14:textId="34C9058A" w:rsidR="00CD1A31" w:rsidRDefault="00CD1A31" w:rsidP="00CD1A31">
      <w:pPr>
        <w:spacing w:after="60" w:line="240" w:lineRule="auto"/>
        <w:jc w:val="both"/>
        <w:rPr>
          <w:rFonts w:cstheme="minorHAnsi"/>
          <w:lang w:val="en-GB"/>
        </w:rPr>
      </w:pPr>
    </w:p>
    <w:p w14:paraId="1EE65FDE" w14:textId="4646BF63" w:rsidR="00CD1A31" w:rsidRDefault="00CD1A31" w:rsidP="00014F6F">
      <w:pPr>
        <w:tabs>
          <w:tab w:val="num" w:pos="900"/>
        </w:tabs>
        <w:jc w:val="both"/>
        <w:rPr>
          <w:rFonts w:cstheme="minorHAnsi"/>
          <w:lang w:val="en-GB"/>
        </w:rPr>
      </w:pPr>
      <w:r>
        <w:rPr>
          <w:rFonts w:cstheme="minorHAnsi"/>
          <w:lang w:val="en-GB"/>
        </w:rPr>
        <w:t>The system should allow for the collection, processing and analysis of data, and make a concrete and continuous link with learning to support operational and strategic decision-making. The M&amp;E system should also serve accountability purposes, both upwards (donors) and downwards (beneficiaries).</w:t>
      </w:r>
    </w:p>
    <w:p w14:paraId="6CEA5581" w14:textId="77777777" w:rsidR="00CD1A31" w:rsidRDefault="00CD1A31" w:rsidP="00CD1A31">
      <w:pPr>
        <w:jc w:val="both"/>
        <w:rPr>
          <w:rFonts w:cstheme="minorHAnsi"/>
          <w:lang w:val="en-GB"/>
        </w:rPr>
      </w:pPr>
    </w:p>
    <w:p w14:paraId="74DF37C9" w14:textId="77777777" w:rsidR="00CD1A31" w:rsidRDefault="00CD1A31" w:rsidP="00CD1A31">
      <w:pPr>
        <w:numPr>
          <w:ilvl w:val="1"/>
          <w:numId w:val="38"/>
        </w:numPr>
        <w:tabs>
          <w:tab w:val="clear" w:pos="1440"/>
        </w:tabs>
        <w:spacing w:after="120" w:line="240" w:lineRule="auto"/>
        <w:ind w:left="900"/>
        <w:jc w:val="both"/>
        <w:rPr>
          <w:rFonts w:eastAsia="Arial Unicode MS" w:cstheme="minorHAnsi"/>
          <w:b/>
          <w:lang w:val="en-GB"/>
        </w:rPr>
      </w:pPr>
      <w:r>
        <w:rPr>
          <w:rFonts w:eastAsia="Arial Unicode MS" w:cstheme="minorHAnsi"/>
          <w:b/>
          <w:bCs/>
          <w:lang w:val="en-GB"/>
        </w:rPr>
        <w:t>Nature of the services requested</w:t>
      </w:r>
    </w:p>
    <w:p w14:paraId="326C1906" w14:textId="77777777" w:rsidR="00CD1A31" w:rsidRDefault="00CD1A31" w:rsidP="00CD1A31">
      <w:pPr>
        <w:spacing w:after="60"/>
        <w:jc w:val="both"/>
        <w:rPr>
          <w:rFonts w:eastAsia="Arial Unicode MS" w:cstheme="minorHAnsi"/>
          <w:lang w:val="en-GB"/>
        </w:rPr>
      </w:pPr>
      <w:r>
        <w:rPr>
          <w:rFonts w:eastAsia="Arial Unicode MS" w:cstheme="minorHAnsi"/>
          <w:lang w:val="en-GB"/>
        </w:rPr>
        <w:t>The expected mission of the Expert will aim at designing the M&amp;E system of the project through the following activities:</w:t>
      </w:r>
    </w:p>
    <w:p w14:paraId="7808D085" w14:textId="77777777" w:rsidR="00CD1A31" w:rsidRDefault="00CD1A31" w:rsidP="00CD1A31">
      <w:pPr>
        <w:pStyle w:val="Paragraphedeliste"/>
        <w:numPr>
          <w:ilvl w:val="0"/>
          <w:numId w:val="42"/>
        </w:numPr>
        <w:spacing w:after="0" w:line="240" w:lineRule="auto"/>
        <w:jc w:val="both"/>
        <w:rPr>
          <w:rFonts w:eastAsia="Arial Unicode MS" w:cstheme="minorHAnsi"/>
          <w:lang w:val="en-GB"/>
        </w:rPr>
      </w:pPr>
      <w:r>
        <w:rPr>
          <w:rFonts w:eastAsia="Arial Unicode MS" w:cstheme="minorHAnsi"/>
          <w:lang w:val="en-GB"/>
        </w:rPr>
        <w:t xml:space="preserve">Review and refine </w:t>
      </w:r>
      <w:r>
        <w:rPr>
          <w:rFonts w:eastAsia="Arial Unicode MS" w:cstheme="minorHAnsi"/>
          <w:u w:val="single"/>
          <w:lang w:val="en-GB"/>
        </w:rPr>
        <w:t>the project's logical framework</w:t>
      </w:r>
      <w:r>
        <w:rPr>
          <w:rFonts w:eastAsia="Arial Unicode MS" w:cstheme="minorHAnsi"/>
          <w:lang w:val="en-GB"/>
        </w:rPr>
        <w:t xml:space="preserve"> (indicators, targets, sources of verification) including a completed baseline based on reliable data sources and a clear methodology.</w:t>
      </w:r>
    </w:p>
    <w:p w14:paraId="05347A40" w14:textId="77777777" w:rsidR="00CD1A31" w:rsidRDefault="00CD1A31" w:rsidP="00CD1A31">
      <w:pPr>
        <w:pStyle w:val="Paragraphedeliste"/>
        <w:numPr>
          <w:ilvl w:val="0"/>
          <w:numId w:val="42"/>
        </w:numPr>
        <w:spacing w:after="0" w:line="240" w:lineRule="auto"/>
        <w:jc w:val="both"/>
        <w:rPr>
          <w:rFonts w:eastAsia="Arial Unicode MS" w:cstheme="minorHAnsi"/>
          <w:lang w:val="en-GB"/>
        </w:rPr>
      </w:pPr>
      <w:r>
        <w:rPr>
          <w:rFonts w:eastAsia="Arial Unicode MS" w:cstheme="minorHAnsi"/>
          <w:u w:val="single"/>
          <w:lang w:val="en-GB"/>
        </w:rPr>
        <w:t>Propose and develop a solid M&amp;E plan</w:t>
      </w:r>
      <w:r>
        <w:rPr>
          <w:rFonts w:eastAsia="Arial Unicode MS" w:cstheme="minorHAnsi"/>
          <w:lang w:val="en-GB"/>
        </w:rPr>
        <w:t xml:space="preserve"> co-constructed with the project stakeholders, in line with the commitments recommended in EF’s M&amp;E policy, detailing in particular:</w:t>
      </w:r>
    </w:p>
    <w:p w14:paraId="4942AD82" w14:textId="77777777" w:rsidR="00CD1A31" w:rsidRDefault="00CD1A31" w:rsidP="00CD1A31">
      <w:pPr>
        <w:pStyle w:val="Paragraphedeliste"/>
        <w:numPr>
          <w:ilvl w:val="1"/>
          <w:numId w:val="42"/>
        </w:numPr>
        <w:spacing w:after="0" w:line="240" w:lineRule="auto"/>
        <w:jc w:val="both"/>
        <w:rPr>
          <w:rFonts w:eastAsia="Arial Unicode MS" w:cstheme="minorHAnsi"/>
          <w:lang w:val="en-GB"/>
        </w:rPr>
      </w:pPr>
      <w:r>
        <w:rPr>
          <w:rFonts w:eastAsia="Arial Unicode MS" w:cstheme="minorHAnsi"/>
          <w:lang w:val="en-GB"/>
        </w:rPr>
        <w:t>The description of each indicator, their adequate disaggregation (including gender) and their monitoring plan (means of verification, calculation method, tools, frequency, person responsible, etc.);</w:t>
      </w:r>
    </w:p>
    <w:p w14:paraId="1E074047" w14:textId="77777777" w:rsidR="00CD1A31" w:rsidRDefault="00CD1A31" w:rsidP="00CD1A31">
      <w:pPr>
        <w:pStyle w:val="Paragraphedeliste"/>
        <w:numPr>
          <w:ilvl w:val="1"/>
          <w:numId w:val="42"/>
        </w:numPr>
        <w:spacing w:after="0" w:line="240" w:lineRule="auto"/>
        <w:jc w:val="both"/>
        <w:rPr>
          <w:rFonts w:eastAsia="Arial Unicode MS" w:cstheme="minorHAnsi"/>
          <w:lang w:val="en-GB"/>
        </w:rPr>
      </w:pPr>
      <w:r>
        <w:rPr>
          <w:rFonts w:eastAsia="Arial Unicode MS" w:cstheme="minorHAnsi"/>
          <w:lang w:val="en-GB"/>
        </w:rPr>
        <w:lastRenderedPageBreak/>
        <w:t>The data flow process, from collection to use (collection, feedback, consolidation, visualization, use for steering and decision-making, reporting, etc.);</w:t>
      </w:r>
    </w:p>
    <w:p w14:paraId="1739946D" w14:textId="77777777" w:rsidR="00CD1A31" w:rsidRDefault="00CD1A31" w:rsidP="00CD1A31">
      <w:pPr>
        <w:pStyle w:val="Paragraphedeliste"/>
        <w:numPr>
          <w:ilvl w:val="1"/>
          <w:numId w:val="42"/>
        </w:numPr>
        <w:spacing w:after="0" w:line="240" w:lineRule="auto"/>
        <w:jc w:val="both"/>
        <w:rPr>
          <w:rFonts w:eastAsia="Arial Unicode MS" w:cstheme="minorHAnsi"/>
          <w:lang w:val="en-GB"/>
        </w:rPr>
      </w:pPr>
      <w:r>
        <w:rPr>
          <w:rFonts w:eastAsia="Arial Unicode MS" w:cstheme="minorHAnsi"/>
          <w:lang w:val="en-GB"/>
        </w:rPr>
        <w:t>Data management (analysis, reporting, archiving, confidentiality, quality control, data protection in compliance with data protection and the GDPR);</w:t>
      </w:r>
    </w:p>
    <w:p w14:paraId="16FFC8A8" w14:textId="590358BB" w:rsidR="00CD1A31" w:rsidRDefault="00CD1A31" w:rsidP="00CD1A31">
      <w:pPr>
        <w:pStyle w:val="Paragraphedeliste"/>
        <w:numPr>
          <w:ilvl w:val="1"/>
          <w:numId w:val="42"/>
        </w:numPr>
        <w:spacing w:after="0" w:line="240" w:lineRule="auto"/>
        <w:jc w:val="both"/>
        <w:rPr>
          <w:rFonts w:eastAsia="Arial Unicode MS" w:cstheme="minorHAnsi"/>
          <w:lang w:val="en-GB"/>
        </w:rPr>
      </w:pPr>
      <w:r>
        <w:rPr>
          <w:rFonts w:eastAsia="Arial Unicode MS" w:cstheme="minorHAnsi"/>
          <w:lang w:val="en-GB"/>
        </w:rPr>
        <w:t>The tools</w:t>
      </w:r>
      <w:r w:rsidR="00E20D36">
        <w:rPr>
          <w:rFonts w:eastAsia="Arial Unicode MS" w:cstheme="minorHAnsi"/>
          <w:lang w:val="en-GB"/>
        </w:rPr>
        <w:t xml:space="preserve"> and methods of data collection</w:t>
      </w:r>
      <w:r>
        <w:rPr>
          <w:rFonts w:eastAsia="Arial Unicode MS" w:cstheme="minorHAnsi"/>
          <w:lang w:val="en-GB"/>
        </w:rPr>
        <w:t>;</w:t>
      </w:r>
    </w:p>
    <w:p w14:paraId="6DC18B34" w14:textId="77777777" w:rsidR="00CD1A31" w:rsidRDefault="00CD1A31" w:rsidP="00CD1A31">
      <w:pPr>
        <w:pStyle w:val="Paragraphedeliste"/>
        <w:numPr>
          <w:ilvl w:val="1"/>
          <w:numId w:val="42"/>
        </w:numPr>
        <w:spacing w:after="0" w:line="240" w:lineRule="auto"/>
        <w:jc w:val="both"/>
        <w:rPr>
          <w:rFonts w:eastAsia="Arial Unicode MS" w:cstheme="minorHAnsi"/>
          <w:lang w:val="en-GB"/>
        </w:rPr>
      </w:pPr>
      <w:r>
        <w:rPr>
          <w:rFonts w:eastAsia="Arial Unicode MS" w:cstheme="minorHAnsi"/>
          <w:lang w:val="en-GB"/>
        </w:rPr>
        <w:t xml:space="preserve">Identification of reliable data sources and a clear methodology for undertaking </w:t>
      </w:r>
      <w:proofErr w:type="spellStart"/>
      <w:r>
        <w:rPr>
          <w:rFonts w:eastAsia="Arial Unicode MS" w:cstheme="minorHAnsi"/>
          <w:lang w:val="en-GB"/>
        </w:rPr>
        <w:t>Endline</w:t>
      </w:r>
      <w:proofErr w:type="spellEnd"/>
      <w:r>
        <w:rPr>
          <w:rFonts w:eastAsia="Arial Unicode MS" w:cstheme="minorHAnsi"/>
          <w:lang w:val="en-GB"/>
        </w:rPr>
        <w:t xml:space="preserve"> exercises.</w:t>
      </w:r>
    </w:p>
    <w:p w14:paraId="3506303E" w14:textId="78D7851C" w:rsidR="00CD1A31" w:rsidRDefault="00CD1A31" w:rsidP="00CD1A31">
      <w:pPr>
        <w:pStyle w:val="Paragraphedeliste"/>
        <w:numPr>
          <w:ilvl w:val="0"/>
          <w:numId w:val="42"/>
        </w:numPr>
        <w:spacing w:after="120" w:line="240" w:lineRule="auto"/>
        <w:jc w:val="both"/>
        <w:rPr>
          <w:rFonts w:eastAsia="Arial Unicode MS" w:cstheme="minorHAnsi"/>
          <w:lang w:val="en-GB"/>
        </w:rPr>
      </w:pPr>
      <w:r>
        <w:rPr>
          <w:rFonts w:eastAsia="Arial Unicode MS" w:cstheme="minorHAnsi"/>
          <w:u w:val="single"/>
          <w:lang w:val="en-GB"/>
        </w:rPr>
        <w:t>Assess the needs, practices and capacities of the team</w:t>
      </w:r>
      <w:r w:rsidRPr="006358EE">
        <w:rPr>
          <w:rFonts w:eastAsia="Arial Unicode MS" w:cstheme="minorHAnsi"/>
          <w:lang w:val="en-GB"/>
        </w:rPr>
        <w:t xml:space="preserve"> </w:t>
      </w:r>
      <w:r>
        <w:rPr>
          <w:rFonts w:eastAsia="Arial Unicode MS" w:cstheme="minorHAnsi"/>
          <w:lang w:val="en-GB"/>
        </w:rPr>
        <w:t>(especially the MEAL officer) in terms of tools, collection, consolidation and analysis of information.</w:t>
      </w:r>
    </w:p>
    <w:p w14:paraId="49759928" w14:textId="77777777" w:rsidR="00CD1A31" w:rsidRDefault="00CD1A31" w:rsidP="00CD1A31">
      <w:pPr>
        <w:rPr>
          <w:rFonts w:eastAsia="Arial Unicode MS" w:cstheme="minorHAnsi"/>
          <w:lang w:val="en-GB"/>
        </w:rPr>
      </w:pPr>
    </w:p>
    <w:p w14:paraId="3F817D2E" w14:textId="77777777" w:rsidR="00CD1A31" w:rsidRDefault="00CD1A31" w:rsidP="00CD1A31">
      <w:pPr>
        <w:numPr>
          <w:ilvl w:val="0"/>
          <w:numId w:val="38"/>
        </w:numPr>
        <w:shd w:val="clear" w:color="auto" w:fill="E6E6E6"/>
        <w:tabs>
          <w:tab w:val="clear" w:pos="720"/>
          <w:tab w:val="num" w:pos="180"/>
        </w:tabs>
        <w:spacing w:after="0" w:line="240" w:lineRule="auto"/>
        <w:ind w:left="180"/>
        <w:rPr>
          <w:rFonts w:eastAsia="Arial Unicode MS" w:cstheme="minorHAnsi"/>
          <w:b/>
          <w:bCs/>
          <w:lang w:val="en-GB"/>
        </w:rPr>
      </w:pPr>
      <w:r>
        <w:rPr>
          <w:rFonts w:eastAsia="Arial Unicode MS" w:cstheme="minorHAnsi"/>
          <w:b/>
          <w:bCs/>
          <w:lang w:val="en-GB"/>
        </w:rPr>
        <w:t>METHODLOGY</w:t>
      </w:r>
    </w:p>
    <w:p w14:paraId="65AC2BE5" w14:textId="77777777" w:rsidR="00CD1A31" w:rsidRDefault="00CD1A31" w:rsidP="00CD1A31">
      <w:pPr>
        <w:jc w:val="both"/>
        <w:rPr>
          <w:rFonts w:cstheme="minorHAnsi"/>
          <w:lang w:val="en-GB"/>
        </w:rPr>
      </w:pPr>
    </w:p>
    <w:p w14:paraId="191CD665" w14:textId="77777777" w:rsidR="00CD1A31" w:rsidRDefault="00CD1A31" w:rsidP="00CD1A31">
      <w:pPr>
        <w:numPr>
          <w:ilvl w:val="1"/>
          <w:numId w:val="38"/>
        </w:numPr>
        <w:tabs>
          <w:tab w:val="clear" w:pos="1440"/>
        </w:tabs>
        <w:spacing w:after="120" w:line="240" w:lineRule="auto"/>
        <w:ind w:left="900"/>
        <w:jc w:val="both"/>
        <w:rPr>
          <w:rFonts w:eastAsia="Arial Unicode MS" w:cstheme="minorHAnsi"/>
          <w:b/>
          <w:bCs/>
          <w:lang w:val="en-GB"/>
        </w:rPr>
      </w:pPr>
      <w:r>
        <w:rPr>
          <w:rFonts w:eastAsia="Arial Unicode MS" w:cstheme="minorHAnsi"/>
          <w:b/>
          <w:bCs/>
          <w:lang w:val="en-GB"/>
        </w:rPr>
        <w:t>Methodological guidelines</w:t>
      </w:r>
    </w:p>
    <w:p w14:paraId="3B8BDE4E" w14:textId="4B841537" w:rsidR="00E20D36" w:rsidRPr="00014F6F" w:rsidRDefault="00CD1A31" w:rsidP="00E20D36">
      <w:pPr>
        <w:spacing w:after="120" w:line="240" w:lineRule="auto"/>
        <w:jc w:val="both"/>
        <w:rPr>
          <w:rFonts w:eastAsia="Arial Unicode MS" w:cstheme="minorHAnsi"/>
          <w:lang w:val="en-GB"/>
        </w:rPr>
      </w:pPr>
      <w:r>
        <w:rPr>
          <w:rFonts w:cstheme="minorHAnsi"/>
          <w:lang w:val="en-GB"/>
        </w:rPr>
        <w:t>The methodology</w:t>
      </w:r>
      <w:r w:rsidR="00E20D36">
        <w:rPr>
          <w:rFonts w:cstheme="minorHAnsi"/>
          <w:lang w:val="en-GB"/>
        </w:rPr>
        <w:t xml:space="preserve"> should include meetings with Expertise France project team </w:t>
      </w:r>
      <w:r>
        <w:rPr>
          <w:rFonts w:cstheme="minorHAnsi"/>
          <w:lang w:val="en-GB"/>
        </w:rPr>
        <w:t xml:space="preserve">to co-construct the M&amp;E system and to ensure buy-in. </w:t>
      </w:r>
      <w:r w:rsidR="00E20D36">
        <w:rPr>
          <w:rFonts w:eastAsia="Arial Unicode MS" w:cstheme="minorHAnsi"/>
          <w:lang w:val="en-GB"/>
        </w:rPr>
        <w:t>Note that a diagnosis study and a t</w:t>
      </w:r>
      <w:r w:rsidR="00E20D36" w:rsidRPr="00014F6F">
        <w:rPr>
          <w:rFonts w:eastAsia="Arial Unicode MS" w:cstheme="minorHAnsi"/>
          <w:lang w:val="en-GB"/>
        </w:rPr>
        <w:t>echnical assistance for gender mainstreaming will be carried out concurrently with this consultancy. Coordination with the assigned consultant</w:t>
      </w:r>
      <w:r w:rsidR="00E20D36">
        <w:rPr>
          <w:rFonts w:eastAsia="Arial Unicode MS" w:cstheme="minorHAnsi"/>
          <w:lang w:val="en-GB"/>
        </w:rPr>
        <w:t>s</w:t>
      </w:r>
      <w:r w:rsidR="00E20D36" w:rsidRPr="00014F6F">
        <w:rPr>
          <w:rFonts w:eastAsia="Arial Unicode MS" w:cstheme="minorHAnsi"/>
          <w:lang w:val="en-GB"/>
        </w:rPr>
        <w:t xml:space="preserve"> will be scheduled</w:t>
      </w:r>
      <w:r w:rsidR="00E20D36">
        <w:rPr>
          <w:rFonts w:eastAsia="Arial Unicode MS" w:cstheme="minorHAnsi"/>
          <w:lang w:val="en-GB"/>
        </w:rPr>
        <w:t xml:space="preserve"> to ensure the coherence of the gender</w:t>
      </w:r>
      <w:r w:rsidR="00E20D36" w:rsidRPr="00014F6F">
        <w:rPr>
          <w:rFonts w:eastAsia="Arial Unicode MS" w:cstheme="minorHAnsi"/>
          <w:lang w:val="en-GB"/>
        </w:rPr>
        <w:t xml:space="preserve"> component within the overall </w:t>
      </w:r>
      <w:r w:rsidR="00E20D36">
        <w:rPr>
          <w:rFonts w:eastAsia="Arial Unicode MS" w:cstheme="minorHAnsi"/>
          <w:lang w:val="en-GB"/>
        </w:rPr>
        <w:t xml:space="preserve">project architecture and its M&amp;E </w:t>
      </w:r>
      <w:r w:rsidR="00E20D36" w:rsidRPr="00014F6F">
        <w:rPr>
          <w:rFonts w:eastAsia="Arial Unicode MS" w:cstheme="minorHAnsi"/>
          <w:lang w:val="en-GB"/>
        </w:rPr>
        <w:t>framework.</w:t>
      </w:r>
    </w:p>
    <w:p w14:paraId="45F1551D" w14:textId="77777777" w:rsidR="00CD1A31" w:rsidRDefault="00CD1A31" w:rsidP="00CD1A31">
      <w:pPr>
        <w:jc w:val="both"/>
        <w:rPr>
          <w:rFonts w:cstheme="minorHAnsi"/>
          <w:lang w:val="en-GB"/>
        </w:rPr>
      </w:pPr>
      <w:r>
        <w:rPr>
          <w:rFonts w:cstheme="minorHAnsi"/>
          <w:lang w:val="en-GB"/>
        </w:rPr>
        <w:t>The methodology will be the subject of a precise and detailed description, in which the Consultant will justify the methodological choices made.</w:t>
      </w:r>
    </w:p>
    <w:p w14:paraId="565B1F37" w14:textId="77777777" w:rsidR="00CD1A31" w:rsidRDefault="00CD1A31" w:rsidP="00CD1A31">
      <w:pPr>
        <w:jc w:val="both"/>
        <w:rPr>
          <w:rFonts w:eastAsia="Arial Unicode MS" w:cstheme="minorHAnsi"/>
          <w:b/>
          <w:lang w:val="en-GB"/>
        </w:rPr>
      </w:pPr>
    </w:p>
    <w:p w14:paraId="00C95E1F" w14:textId="77777777" w:rsidR="00CD1A31" w:rsidRDefault="00CD1A31" w:rsidP="00CD1A31">
      <w:pPr>
        <w:numPr>
          <w:ilvl w:val="1"/>
          <w:numId w:val="38"/>
        </w:numPr>
        <w:tabs>
          <w:tab w:val="clear" w:pos="1440"/>
        </w:tabs>
        <w:spacing w:after="120" w:line="240" w:lineRule="auto"/>
        <w:ind w:left="900"/>
        <w:jc w:val="both"/>
        <w:rPr>
          <w:rFonts w:eastAsia="Arial Unicode MS" w:cstheme="minorHAnsi"/>
          <w:b/>
          <w:lang w:val="en-GB"/>
        </w:rPr>
      </w:pPr>
      <w:r>
        <w:rPr>
          <w:rFonts w:eastAsia="Arial Unicode MS" w:cstheme="minorHAnsi"/>
          <w:b/>
          <w:bCs/>
          <w:lang w:val="en-GB"/>
        </w:rPr>
        <w:t>Deliverables</w:t>
      </w:r>
    </w:p>
    <w:p w14:paraId="482C7645" w14:textId="77777777" w:rsidR="00CD1A31" w:rsidRDefault="00CD1A31" w:rsidP="00CD1A31">
      <w:pPr>
        <w:spacing w:after="120"/>
        <w:rPr>
          <w:rFonts w:cstheme="minorHAnsi"/>
          <w:u w:val="single"/>
          <w:lang w:val="en-GB"/>
        </w:rPr>
      </w:pPr>
      <w:r>
        <w:rPr>
          <w:rFonts w:cstheme="minorHAnsi"/>
          <w:u w:val="single"/>
          <w:lang w:val="en-GB"/>
        </w:rPr>
        <w:t>The expected deliverables are presented in the table below:</w:t>
      </w:r>
    </w:p>
    <w:tbl>
      <w:tblPr>
        <w:tblStyle w:val="Grilledutableau"/>
        <w:tblW w:w="9067" w:type="dxa"/>
        <w:tblLook w:val="04A0" w:firstRow="1" w:lastRow="0" w:firstColumn="1" w:lastColumn="0" w:noHBand="0" w:noVBand="1"/>
      </w:tblPr>
      <w:tblGrid>
        <w:gridCol w:w="3823"/>
        <w:gridCol w:w="5244"/>
      </w:tblGrid>
      <w:tr w:rsidR="00CD1A31" w14:paraId="60DEC2AA" w14:textId="77777777" w:rsidTr="00F858ED">
        <w:trPr>
          <w:trHeight w:val="47"/>
        </w:trPr>
        <w:tc>
          <w:tcPr>
            <w:tcW w:w="3823" w:type="dxa"/>
            <w:shd w:val="clear" w:color="auto" w:fill="9CC2E5" w:themeFill="accent1" w:themeFillTint="99"/>
            <w:vAlign w:val="center"/>
          </w:tcPr>
          <w:p w14:paraId="6CC218F2" w14:textId="77777777" w:rsidR="00CD1A31" w:rsidRDefault="00CD1A31" w:rsidP="00F858ED">
            <w:pPr>
              <w:jc w:val="center"/>
              <w:rPr>
                <w:rFonts w:cstheme="minorHAnsi"/>
                <w:b/>
                <w:bCs/>
                <w:sz w:val="22"/>
                <w:lang w:val="en-GB"/>
              </w:rPr>
            </w:pPr>
            <w:r>
              <w:rPr>
                <w:rFonts w:cstheme="minorHAnsi"/>
                <w:b/>
                <w:bCs/>
                <w:sz w:val="22"/>
                <w:lang w:val="en-GB"/>
              </w:rPr>
              <w:t>Activities</w:t>
            </w:r>
          </w:p>
        </w:tc>
        <w:tc>
          <w:tcPr>
            <w:tcW w:w="5244" w:type="dxa"/>
            <w:shd w:val="clear" w:color="auto" w:fill="9CC2E5" w:themeFill="accent1" w:themeFillTint="99"/>
            <w:vAlign w:val="center"/>
          </w:tcPr>
          <w:p w14:paraId="6D43E616" w14:textId="77777777" w:rsidR="00CD1A31" w:rsidRDefault="00CD1A31" w:rsidP="00F858ED">
            <w:pPr>
              <w:jc w:val="center"/>
              <w:rPr>
                <w:rFonts w:cstheme="minorHAnsi"/>
                <w:b/>
                <w:bCs/>
                <w:sz w:val="22"/>
                <w:lang w:val="en-GB"/>
              </w:rPr>
            </w:pPr>
            <w:r>
              <w:rPr>
                <w:rFonts w:cstheme="minorHAnsi"/>
                <w:b/>
                <w:bCs/>
                <w:sz w:val="22"/>
                <w:lang w:val="en-GB"/>
              </w:rPr>
              <w:t>Deliverables</w:t>
            </w:r>
          </w:p>
        </w:tc>
      </w:tr>
      <w:tr w:rsidR="00CD1A31" w:rsidRPr="00AD15CD" w14:paraId="66E098CC" w14:textId="77777777" w:rsidTr="00F858ED">
        <w:trPr>
          <w:trHeight w:val="48"/>
        </w:trPr>
        <w:tc>
          <w:tcPr>
            <w:tcW w:w="3823" w:type="dxa"/>
            <w:vAlign w:val="center"/>
          </w:tcPr>
          <w:p w14:paraId="5CDEEA85" w14:textId="77777777" w:rsidR="00CD1A31" w:rsidRDefault="00CD1A31" w:rsidP="00F858ED">
            <w:pPr>
              <w:pStyle w:val="Default"/>
              <w:jc w:val="both"/>
              <w:rPr>
                <w:rFonts w:asciiTheme="minorHAnsi" w:hAnsiTheme="minorHAnsi" w:cstheme="minorHAnsi"/>
                <w:bCs/>
                <w:iCs/>
                <w:color w:val="auto"/>
                <w:sz w:val="22"/>
                <w:lang w:val="en-GB"/>
              </w:rPr>
            </w:pPr>
            <w:r>
              <w:rPr>
                <w:rFonts w:asciiTheme="minorHAnsi" w:hAnsiTheme="minorHAnsi" w:cstheme="minorHAnsi"/>
                <w:bCs/>
                <w:iCs/>
                <w:color w:val="auto"/>
                <w:sz w:val="22"/>
                <w:lang w:val="en-GB"/>
              </w:rPr>
              <w:t xml:space="preserve">1. Logical Framework Review </w:t>
            </w:r>
          </w:p>
        </w:tc>
        <w:tc>
          <w:tcPr>
            <w:tcW w:w="5244" w:type="dxa"/>
            <w:vAlign w:val="center"/>
          </w:tcPr>
          <w:p w14:paraId="6ED7C655" w14:textId="77777777" w:rsidR="00CD1A31" w:rsidRDefault="00CD1A31" w:rsidP="00F858ED">
            <w:pPr>
              <w:pStyle w:val="Default"/>
              <w:jc w:val="both"/>
              <w:rPr>
                <w:rFonts w:asciiTheme="minorHAnsi" w:hAnsiTheme="minorHAnsi" w:cstheme="minorHAnsi"/>
                <w:iCs/>
                <w:color w:val="auto"/>
                <w:sz w:val="22"/>
                <w:lang w:val="en-GB"/>
              </w:rPr>
            </w:pPr>
            <w:r>
              <w:rPr>
                <w:rFonts w:asciiTheme="minorHAnsi" w:hAnsiTheme="minorHAnsi" w:cstheme="minorHAnsi"/>
                <w:iCs/>
                <w:color w:val="auto"/>
                <w:sz w:val="22"/>
                <w:lang w:val="en-GB"/>
              </w:rPr>
              <w:t>Revised logical framework and baseline values</w:t>
            </w:r>
          </w:p>
        </w:tc>
      </w:tr>
      <w:tr w:rsidR="00CD1A31" w14:paraId="2611F36E" w14:textId="77777777" w:rsidTr="00F858ED">
        <w:trPr>
          <w:trHeight w:val="47"/>
        </w:trPr>
        <w:tc>
          <w:tcPr>
            <w:tcW w:w="3823" w:type="dxa"/>
            <w:vAlign w:val="center"/>
          </w:tcPr>
          <w:p w14:paraId="5152B5EE" w14:textId="77777777" w:rsidR="00CD1A31" w:rsidRDefault="00CD1A31" w:rsidP="00F858ED">
            <w:pPr>
              <w:pStyle w:val="Default"/>
              <w:jc w:val="both"/>
              <w:rPr>
                <w:rFonts w:asciiTheme="minorHAnsi" w:hAnsiTheme="minorHAnsi" w:cstheme="minorHAnsi"/>
                <w:bCs/>
                <w:iCs/>
                <w:color w:val="auto"/>
                <w:sz w:val="22"/>
                <w:lang w:val="en-GB"/>
              </w:rPr>
            </w:pPr>
            <w:r>
              <w:rPr>
                <w:rFonts w:asciiTheme="minorHAnsi" w:hAnsiTheme="minorHAnsi" w:cstheme="minorHAnsi"/>
                <w:bCs/>
                <w:iCs/>
                <w:color w:val="auto"/>
                <w:sz w:val="22"/>
                <w:lang w:val="en-GB"/>
              </w:rPr>
              <w:t>2. Development of the M&amp;E plan</w:t>
            </w:r>
          </w:p>
        </w:tc>
        <w:tc>
          <w:tcPr>
            <w:tcW w:w="5244" w:type="dxa"/>
            <w:vAlign w:val="center"/>
          </w:tcPr>
          <w:p w14:paraId="6D1A53E9" w14:textId="77777777" w:rsidR="00CD1A31" w:rsidRDefault="00CD1A31" w:rsidP="00F858ED">
            <w:pPr>
              <w:pStyle w:val="Default"/>
              <w:jc w:val="both"/>
              <w:rPr>
                <w:rFonts w:asciiTheme="minorHAnsi" w:hAnsiTheme="minorHAnsi" w:cstheme="minorHAnsi"/>
                <w:iCs/>
                <w:color w:val="auto"/>
                <w:sz w:val="22"/>
                <w:lang w:val="en-GB"/>
              </w:rPr>
            </w:pPr>
            <w:r>
              <w:rPr>
                <w:rFonts w:asciiTheme="minorHAnsi" w:hAnsiTheme="minorHAnsi" w:cstheme="minorHAnsi"/>
                <w:iCs/>
                <w:color w:val="auto"/>
                <w:sz w:val="22"/>
                <w:lang w:val="en-GB"/>
              </w:rPr>
              <w:t>M&amp;E plan</w:t>
            </w:r>
          </w:p>
        </w:tc>
      </w:tr>
      <w:tr w:rsidR="00CD1A31" w:rsidRPr="00AD15CD" w14:paraId="47935468" w14:textId="77777777" w:rsidTr="00F858ED">
        <w:trPr>
          <w:trHeight w:val="47"/>
        </w:trPr>
        <w:tc>
          <w:tcPr>
            <w:tcW w:w="3823" w:type="dxa"/>
            <w:vAlign w:val="center"/>
          </w:tcPr>
          <w:p w14:paraId="19B47816" w14:textId="77777777" w:rsidR="00CD1A31" w:rsidRDefault="00CD1A31" w:rsidP="00F858ED">
            <w:pPr>
              <w:pStyle w:val="Default"/>
              <w:jc w:val="both"/>
              <w:rPr>
                <w:rFonts w:asciiTheme="minorHAnsi" w:hAnsiTheme="minorHAnsi" w:cstheme="minorHAnsi"/>
                <w:bCs/>
                <w:iCs/>
                <w:color w:val="auto"/>
                <w:sz w:val="22"/>
                <w:lang w:val="en-GB"/>
              </w:rPr>
            </w:pPr>
            <w:r>
              <w:rPr>
                <w:rFonts w:asciiTheme="minorHAnsi" w:hAnsiTheme="minorHAnsi" w:cstheme="minorHAnsi"/>
                <w:bCs/>
                <w:iCs/>
                <w:color w:val="auto"/>
                <w:sz w:val="22"/>
                <w:lang w:val="en-GB"/>
              </w:rPr>
              <w:t xml:space="preserve">3. Needs and capacity assessment of EF team </w:t>
            </w:r>
          </w:p>
        </w:tc>
        <w:tc>
          <w:tcPr>
            <w:tcW w:w="5244" w:type="dxa"/>
            <w:vAlign w:val="center"/>
          </w:tcPr>
          <w:p w14:paraId="3B6FB584" w14:textId="77777777" w:rsidR="00CD1A31" w:rsidRDefault="00CD1A31" w:rsidP="00F858ED">
            <w:pPr>
              <w:pStyle w:val="Default"/>
              <w:jc w:val="both"/>
              <w:rPr>
                <w:rFonts w:asciiTheme="minorHAnsi" w:hAnsiTheme="minorHAnsi" w:cstheme="minorHAnsi"/>
                <w:iCs/>
                <w:color w:val="auto"/>
                <w:sz w:val="22"/>
                <w:lang w:val="en-GB"/>
              </w:rPr>
            </w:pPr>
            <w:r>
              <w:rPr>
                <w:rFonts w:asciiTheme="minorHAnsi" w:hAnsiTheme="minorHAnsi" w:cstheme="minorHAnsi"/>
                <w:iCs/>
                <w:color w:val="auto"/>
                <w:sz w:val="22"/>
                <w:lang w:val="en-GB"/>
              </w:rPr>
              <w:t>Report or presentation of assessment results and recommendations</w:t>
            </w:r>
          </w:p>
        </w:tc>
      </w:tr>
    </w:tbl>
    <w:p w14:paraId="7A19F03F" w14:textId="77777777" w:rsidR="00CD1A31" w:rsidRDefault="00CD1A31" w:rsidP="00CD1A31">
      <w:pPr>
        <w:spacing w:before="120"/>
        <w:jc w:val="both"/>
        <w:rPr>
          <w:rFonts w:cstheme="minorHAnsi"/>
          <w:lang w:val="en-GB"/>
        </w:rPr>
      </w:pPr>
      <w:r>
        <w:rPr>
          <w:rFonts w:cstheme="minorHAnsi"/>
          <w:lang w:val="en-GB"/>
        </w:rPr>
        <w:t>A detailed work plan will be developed by the Expert and EF at the beginning of the assignment to agree on milestones, deliverables, and working arrangements for each stage of the process.</w:t>
      </w:r>
    </w:p>
    <w:p w14:paraId="50229241" w14:textId="77777777" w:rsidR="00CD1A31" w:rsidRDefault="00CD1A31" w:rsidP="00CD1A31">
      <w:pPr>
        <w:rPr>
          <w:rFonts w:eastAsia="Arial Unicode MS" w:cstheme="minorHAnsi"/>
          <w:b/>
          <w:lang w:val="en-GB"/>
        </w:rPr>
      </w:pPr>
    </w:p>
    <w:p w14:paraId="59519AB5" w14:textId="77777777" w:rsidR="00CD1A31" w:rsidRDefault="00CD1A31" w:rsidP="00CD1A31">
      <w:pPr>
        <w:numPr>
          <w:ilvl w:val="1"/>
          <w:numId w:val="38"/>
        </w:numPr>
        <w:tabs>
          <w:tab w:val="clear" w:pos="1440"/>
        </w:tabs>
        <w:spacing w:after="120" w:line="240" w:lineRule="auto"/>
        <w:ind w:left="900"/>
        <w:jc w:val="both"/>
        <w:rPr>
          <w:rFonts w:eastAsia="Arial Unicode MS" w:cstheme="minorHAnsi"/>
          <w:b/>
          <w:lang w:val="en-GB"/>
        </w:rPr>
      </w:pPr>
      <w:r>
        <w:rPr>
          <w:rFonts w:eastAsia="Arial Unicode MS" w:cstheme="minorHAnsi"/>
          <w:b/>
          <w:bCs/>
          <w:lang w:val="en-GB"/>
        </w:rPr>
        <w:t xml:space="preserve">Coordination </w:t>
      </w:r>
    </w:p>
    <w:p w14:paraId="2AA8FC74" w14:textId="47B4D813" w:rsidR="00CD1A31" w:rsidRDefault="00CD1A31" w:rsidP="00CD1A31">
      <w:pPr>
        <w:jc w:val="both"/>
        <w:rPr>
          <w:rFonts w:cstheme="minorHAnsi"/>
          <w:lang w:val="en-GB"/>
        </w:rPr>
      </w:pPr>
      <w:r>
        <w:rPr>
          <w:rFonts w:cstheme="minorHAnsi"/>
          <w:lang w:val="en-GB"/>
        </w:rPr>
        <w:t xml:space="preserve">The Consultant will work under the supervision of </w:t>
      </w:r>
      <w:r w:rsidR="00E20D36">
        <w:rPr>
          <w:rFonts w:cstheme="minorHAnsi"/>
          <w:lang w:val="en-GB"/>
        </w:rPr>
        <w:t>Expertise France p</w:t>
      </w:r>
      <w:r>
        <w:rPr>
          <w:rFonts w:cstheme="minorHAnsi"/>
          <w:lang w:val="en-GB"/>
        </w:rPr>
        <w:t xml:space="preserve">roject </w:t>
      </w:r>
      <w:r w:rsidR="00E20D36">
        <w:rPr>
          <w:rFonts w:cstheme="minorHAnsi"/>
          <w:lang w:val="en-GB"/>
        </w:rPr>
        <w:t>team</w:t>
      </w:r>
      <w:r>
        <w:rPr>
          <w:rFonts w:cstheme="minorHAnsi"/>
          <w:lang w:val="en-GB"/>
        </w:rPr>
        <w:t xml:space="preserve">, </w:t>
      </w:r>
      <w:r w:rsidR="00E20D36">
        <w:rPr>
          <w:rFonts w:cstheme="minorHAnsi"/>
          <w:lang w:val="en-GB"/>
        </w:rPr>
        <w:t>and the M&amp;E officer</w:t>
      </w:r>
      <w:r>
        <w:rPr>
          <w:rFonts w:cstheme="minorHAnsi"/>
          <w:lang w:val="en-GB"/>
        </w:rPr>
        <w:t xml:space="preserve"> for the application of the agency's M&amp;E policy. Furthermore, regular exchanges must take place with EF on assignment progress and any difficulties that may be encountered.</w:t>
      </w:r>
    </w:p>
    <w:p w14:paraId="2FE9BACB" w14:textId="77777777" w:rsidR="00CD1A31" w:rsidRDefault="00CD1A31" w:rsidP="00CD1A31">
      <w:pPr>
        <w:rPr>
          <w:rFonts w:cstheme="minorHAnsi"/>
          <w:lang w:val="en-GB"/>
        </w:rPr>
      </w:pPr>
    </w:p>
    <w:p w14:paraId="34AFD09E" w14:textId="77777777" w:rsidR="00CD1A31" w:rsidRDefault="00CD1A31" w:rsidP="00CD1A31">
      <w:pPr>
        <w:numPr>
          <w:ilvl w:val="0"/>
          <w:numId w:val="38"/>
        </w:numPr>
        <w:shd w:val="clear" w:color="auto" w:fill="E6E6E6"/>
        <w:tabs>
          <w:tab w:val="clear" w:pos="720"/>
          <w:tab w:val="num" w:pos="180"/>
        </w:tabs>
        <w:spacing w:after="0" w:line="240" w:lineRule="auto"/>
        <w:ind w:left="180"/>
        <w:rPr>
          <w:rFonts w:eastAsia="Arial Unicode MS" w:cstheme="minorHAnsi"/>
          <w:b/>
          <w:lang w:val="en-GB"/>
        </w:rPr>
      </w:pPr>
      <w:r>
        <w:rPr>
          <w:rFonts w:eastAsia="Arial Unicode MS" w:cstheme="minorHAnsi"/>
          <w:b/>
          <w:bCs/>
          <w:lang w:val="en-GB"/>
        </w:rPr>
        <w:t>Place, duration and indicative schedule</w:t>
      </w:r>
    </w:p>
    <w:p w14:paraId="57E31331" w14:textId="77777777" w:rsidR="00CD1A31" w:rsidRDefault="00CD1A31" w:rsidP="00CD1A31">
      <w:pPr>
        <w:rPr>
          <w:rFonts w:cstheme="minorHAnsi"/>
          <w:highlight w:val="cyan"/>
          <w:lang w:val="en-GB"/>
        </w:rPr>
      </w:pPr>
    </w:p>
    <w:p w14:paraId="3D6417D1" w14:textId="5E16713C" w:rsidR="00CD1A31" w:rsidRDefault="00CD1A31" w:rsidP="00CD1A31">
      <w:pPr>
        <w:numPr>
          <w:ilvl w:val="1"/>
          <w:numId w:val="38"/>
        </w:numPr>
        <w:tabs>
          <w:tab w:val="clear" w:pos="1440"/>
        </w:tabs>
        <w:spacing w:after="120" w:line="240" w:lineRule="auto"/>
        <w:ind w:left="900"/>
        <w:rPr>
          <w:rFonts w:eastAsia="Arial Unicode MS" w:cstheme="minorHAnsi"/>
          <w:b/>
          <w:lang w:val="en-GB"/>
        </w:rPr>
      </w:pPr>
      <w:r>
        <w:rPr>
          <w:rFonts w:eastAsia="Arial Unicode MS" w:cstheme="minorHAnsi"/>
          <w:b/>
          <w:bCs/>
          <w:lang w:val="en-GB"/>
        </w:rPr>
        <w:t xml:space="preserve">Implementation period: </w:t>
      </w:r>
      <w:r w:rsidR="00E20D36">
        <w:rPr>
          <w:rFonts w:eastAsia="Arial Unicode MS" w:cstheme="minorHAnsi"/>
          <w:bCs/>
          <w:lang w:val="en-GB"/>
        </w:rPr>
        <w:t>2</w:t>
      </w:r>
      <w:r>
        <w:rPr>
          <w:rFonts w:eastAsia="Arial Unicode MS" w:cstheme="minorHAnsi"/>
          <w:bCs/>
          <w:lang w:val="en-GB"/>
        </w:rPr>
        <w:t xml:space="preserve"> months</w:t>
      </w:r>
    </w:p>
    <w:p w14:paraId="43F27EAC" w14:textId="571ABC44" w:rsidR="00CD1A31" w:rsidRDefault="00CD1A31" w:rsidP="00CD1A31">
      <w:pPr>
        <w:numPr>
          <w:ilvl w:val="1"/>
          <w:numId w:val="38"/>
        </w:numPr>
        <w:tabs>
          <w:tab w:val="clear" w:pos="1440"/>
        </w:tabs>
        <w:spacing w:after="120" w:line="240" w:lineRule="auto"/>
        <w:ind w:left="900"/>
        <w:jc w:val="both"/>
        <w:rPr>
          <w:rFonts w:cstheme="minorHAnsi"/>
          <w:lang w:val="en-GB"/>
        </w:rPr>
      </w:pPr>
      <w:r>
        <w:rPr>
          <w:rFonts w:eastAsia="Arial Unicode MS" w:cstheme="minorHAnsi"/>
          <w:b/>
          <w:bCs/>
          <w:lang w:val="en-GB"/>
        </w:rPr>
        <w:t xml:space="preserve">Start date: </w:t>
      </w:r>
      <w:r w:rsidR="00AD15CD">
        <w:rPr>
          <w:rFonts w:eastAsia="Arial Unicode MS" w:cstheme="minorHAnsi"/>
          <w:bCs/>
          <w:lang w:val="en-GB"/>
        </w:rPr>
        <w:t>April 25</w:t>
      </w:r>
      <w:r w:rsidR="00AD15CD" w:rsidRPr="00AD15CD">
        <w:rPr>
          <w:rFonts w:eastAsia="Arial Unicode MS" w:cstheme="minorHAnsi"/>
          <w:bCs/>
          <w:vertAlign w:val="superscript"/>
          <w:lang w:val="en-GB"/>
        </w:rPr>
        <w:t>th</w:t>
      </w:r>
      <w:r w:rsidR="00AD15CD">
        <w:rPr>
          <w:rFonts w:eastAsia="Arial Unicode MS" w:cstheme="minorHAnsi"/>
          <w:bCs/>
          <w:lang w:val="en-GB"/>
        </w:rPr>
        <w:t xml:space="preserve"> </w:t>
      </w:r>
      <w:r>
        <w:rPr>
          <w:rFonts w:eastAsia="Arial Unicode MS" w:cstheme="minorHAnsi"/>
          <w:bCs/>
          <w:lang w:val="en-GB"/>
        </w:rPr>
        <w:t>2024</w:t>
      </w:r>
    </w:p>
    <w:p w14:paraId="48F26CD8" w14:textId="1BC44E2E" w:rsidR="00CD1A31" w:rsidRDefault="00E20D36" w:rsidP="00CD1A31">
      <w:pPr>
        <w:numPr>
          <w:ilvl w:val="1"/>
          <w:numId w:val="38"/>
        </w:numPr>
        <w:tabs>
          <w:tab w:val="clear" w:pos="1440"/>
        </w:tabs>
        <w:spacing w:after="120" w:line="240" w:lineRule="auto"/>
        <w:ind w:left="900"/>
        <w:jc w:val="both"/>
        <w:rPr>
          <w:rFonts w:cstheme="minorHAnsi"/>
          <w:lang w:val="en-GB"/>
        </w:rPr>
      </w:pPr>
      <w:r w:rsidRPr="00E20D36">
        <w:rPr>
          <w:rFonts w:eastAsia="Arial Unicode MS" w:cstheme="minorHAnsi"/>
          <w:b/>
          <w:bCs/>
          <w:lang w:val="en-GB"/>
        </w:rPr>
        <w:lastRenderedPageBreak/>
        <w:t xml:space="preserve">Budget : </w:t>
      </w:r>
      <w:r w:rsidRPr="00E20D36">
        <w:rPr>
          <w:rFonts w:asciiTheme="majorHAnsi" w:hAnsiTheme="majorHAnsi" w:cstheme="majorHAnsi"/>
          <w:lang w:val="en-GB"/>
        </w:rPr>
        <w:t xml:space="preserve">The total budget for the consultancy </w:t>
      </w:r>
      <w:r w:rsidRPr="00E20D36">
        <w:rPr>
          <w:rFonts w:asciiTheme="majorHAnsi" w:hAnsiTheme="majorHAnsi" w:cstheme="majorHAnsi"/>
          <w:b/>
          <w:lang w:val="en-GB"/>
        </w:rPr>
        <w:t>must not exceed 12 750 EUR</w:t>
      </w:r>
    </w:p>
    <w:p w14:paraId="17466493" w14:textId="6382EFB1" w:rsidR="00CD1A31" w:rsidRDefault="00CD1A31" w:rsidP="00CD1A31">
      <w:pPr>
        <w:numPr>
          <w:ilvl w:val="1"/>
          <w:numId w:val="38"/>
        </w:numPr>
        <w:tabs>
          <w:tab w:val="clear" w:pos="1440"/>
        </w:tabs>
        <w:spacing w:after="120" w:line="240" w:lineRule="auto"/>
        <w:ind w:left="900"/>
        <w:jc w:val="both"/>
        <w:rPr>
          <w:lang w:val="en-GB"/>
        </w:rPr>
      </w:pPr>
      <w:r>
        <w:rPr>
          <w:rFonts w:eastAsia="Arial Unicode MS" w:cstheme="minorHAnsi"/>
          <w:b/>
          <w:lang w:val="en-GB"/>
        </w:rPr>
        <w:t xml:space="preserve">Location: </w:t>
      </w:r>
      <w:r>
        <w:rPr>
          <w:rFonts w:cstheme="minorHAnsi"/>
          <w:lang w:val="en-GB"/>
        </w:rPr>
        <w:t>The Consultancy will take place remotely.</w:t>
      </w:r>
      <w:r w:rsidR="00E20D36">
        <w:rPr>
          <w:rFonts w:cstheme="minorHAnsi"/>
          <w:lang w:val="en-GB"/>
        </w:rPr>
        <w:t xml:space="preserve"> If deemed necessary,</w:t>
      </w:r>
      <w:r>
        <w:rPr>
          <w:rFonts w:cstheme="minorHAnsi"/>
          <w:lang w:val="en-GB"/>
        </w:rPr>
        <w:t xml:space="preserve"> a mission in </w:t>
      </w:r>
      <w:r w:rsidR="00E20D36">
        <w:rPr>
          <w:rFonts w:cstheme="minorHAnsi"/>
          <w:lang w:val="en-GB"/>
        </w:rPr>
        <w:t>the Caribbean region</w:t>
      </w:r>
      <w:r>
        <w:rPr>
          <w:rFonts w:cstheme="minorHAnsi"/>
          <w:lang w:val="en-GB"/>
        </w:rPr>
        <w:t xml:space="preserve"> can be propose</w:t>
      </w:r>
      <w:r w:rsidR="004C6FB9">
        <w:rPr>
          <w:rFonts w:cstheme="minorHAnsi"/>
          <w:lang w:val="en-GB"/>
        </w:rPr>
        <w:t>d</w:t>
      </w:r>
      <w:r>
        <w:rPr>
          <w:rFonts w:cstheme="minorHAnsi"/>
          <w:lang w:val="en-GB"/>
        </w:rPr>
        <w:t xml:space="preserve"> in the technical offer.</w:t>
      </w:r>
    </w:p>
    <w:p w14:paraId="028D2789" w14:textId="77777777" w:rsidR="00CD1A31" w:rsidRDefault="00CD1A31" w:rsidP="00CD1A31">
      <w:pPr>
        <w:numPr>
          <w:ilvl w:val="1"/>
          <w:numId w:val="38"/>
        </w:numPr>
        <w:tabs>
          <w:tab w:val="clear" w:pos="1440"/>
        </w:tabs>
        <w:spacing w:after="0" w:line="240" w:lineRule="auto"/>
        <w:ind w:left="900"/>
        <w:jc w:val="both"/>
        <w:rPr>
          <w:rFonts w:eastAsia="Arial Unicode MS" w:cstheme="minorHAnsi"/>
          <w:b/>
          <w:lang w:val="en-GB"/>
        </w:rPr>
      </w:pPr>
      <w:r>
        <w:rPr>
          <w:rFonts w:eastAsia="Arial Unicode MS" w:cstheme="minorHAnsi"/>
          <w:b/>
          <w:bCs/>
          <w:lang w:val="en-GB"/>
        </w:rPr>
        <w:t xml:space="preserve">Schedule: </w:t>
      </w:r>
    </w:p>
    <w:p w14:paraId="7C3254DC" w14:textId="77777777" w:rsidR="00CD1A31" w:rsidRDefault="00CD1A31" w:rsidP="00CD1A31">
      <w:pPr>
        <w:spacing w:after="120"/>
        <w:rPr>
          <w:rFonts w:cstheme="minorHAnsi"/>
          <w:u w:val="single"/>
          <w:lang w:val="en-GB"/>
        </w:rPr>
      </w:pPr>
      <w:r>
        <w:rPr>
          <w:rFonts w:cstheme="minorHAnsi"/>
          <w:u w:val="single"/>
          <w:lang w:val="en-GB"/>
        </w:rPr>
        <w:t xml:space="preserve">Indicative schedule of Consultancy and of the deliverables: </w:t>
      </w:r>
    </w:p>
    <w:tbl>
      <w:tblPr>
        <w:tblStyle w:val="Grilledutableau"/>
        <w:tblW w:w="9067" w:type="dxa"/>
        <w:tblLayout w:type="fixed"/>
        <w:tblLook w:val="04A0" w:firstRow="1" w:lastRow="0" w:firstColumn="1" w:lastColumn="0" w:noHBand="0" w:noVBand="1"/>
      </w:tblPr>
      <w:tblGrid>
        <w:gridCol w:w="6945"/>
        <w:gridCol w:w="2122"/>
      </w:tblGrid>
      <w:tr w:rsidR="00CD1A31" w14:paraId="63441BF4" w14:textId="77777777" w:rsidTr="00F858ED">
        <w:tc>
          <w:tcPr>
            <w:tcW w:w="6945" w:type="dxa"/>
          </w:tcPr>
          <w:p w14:paraId="31EE6E91" w14:textId="77777777" w:rsidR="00CD1A31" w:rsidRDefault="00CD1A31" w:rsidP="00F858ED">
            <w:pPr>
              <w:rPr>
                <w:rFonts w:cstheme="minorHAnsi"/>
                <w:iCs/>
                <w:sz w:val="22"/>
                <w:lang w:val="en-GB"/>
              </w:rPr>
            </w:pPr>
            <w:r>
              <w:rPr>
                <w:rFonts w:cstheme="minorHAnsi"/>
                <w:iCs/>
                <w:sz w:val="22"/>
                <w:lang w:val="en-GB"/>
              </w:rPr>
              <w:t>Notification of the contract</w:t>
            </w:r>
          </w:p>
        </w:tc>
        <w:tc>
          <w:tcPr>
            <w:tcW w:w="2122" w:type="dxa"/>
          </w:tcPr>
          <w:p w14:paraId="231477C9" w14:textId="77777777" w:rsidR="00CD1A31" w:rsidRDefault="00CD1A31" w:rsidP="00F858ED">
            <w:pPr>
              <w:jc w:val="center"/>
              <w:rPr>
                <w:rFonts w:cstheme="minorHAnsi"/>
                <w:sz w:val="22"/>
                <w:lang w:val="en-GB"/>
              </w:rPr>
            </w:pPr>
            <w:r>
              <w:rPr>
                <w:rFonts w:cstheme="minorHAnsi"/>
                <w:sz w:val="22"/>
                <w:lang w:val="en-GB"/>
              </w:rPr>
              <w:t>T0</w:t>
            </w:r>
          </w:p>
        </w:tc>
      </w:tr>
      <w:tr w:rsidR="00CD1A31" w:rsidRPr="006D6F27" w14:paraId="01422E38" w14:textId="77777777" w:rsidTr="00F858ED">
        <w:tc>
          <w:tcPr>
            <w:tcW w:w="6945" w:type="dxa"/>
          </w:tcPr>
          <w:p w14:paraId="46F159D9" w14:textId="77777777" w:rsidR="00CD1A31" w:rsidRDefault="00CD1A31" w:rsidP="00F858ED">
            <w:pPr>
              <w:jc w:val="both"/>
              <w:rPr>
                <w:rFonts w:cstheme="minorHAnsi"/>
                <w:iCs/>
                <w:sz w:val="22"/>
                <w:lang w:val="en-GB"/>
              </w:rPr>
            </w:pPr>
            <w:r>
              <w:rPr>
                <w:rFonts w:cstheme="minorHAnsi"/>
                <w:b/>
                <w:iCs/>
                <w:sz w:val="22"/>
                <w:lang w:val="en-GB"/>
              </w:rPr>
              <w:t xml:space="preserve">Deliverable 1 - </w:t>
            </w:r>
            <w:r w:rsidRPr="006D6F27">
              <w:rPr>
                <w:rFonts w:cstheme="minorHAnsi"/>
                <w:iCs/>
                <w:sz w:val="22"/>
                <w:lang w:val="en-GB"/>
              </w:rPr>
              <w:t>Inception report, including a detailed methodology and timetable.</w:t>
            </w:r>
          </w:p>
        </w:tc>
        <w:tc>
          <w:tcPr>
            <w:tcW w:w="2122" w:type="dxa"/>
          </w:tcPr>
          <w:p w14:paraId="3410BD7D" w14:textId="6FA12993" w:rsidR="00CD1A31" w:rsidRDefault="00CD1A31" w:rsidP="004C6FB9">
            <w:pPr>
              <w:jc w:val="center"/>
              <w:rPr>
                <w:rFonts w:cstheme="minorHAnsi"/>
                <w:sz w:val="22"/>
                <w:lang w:val="en-GB"/>
              </w:rPr>
            </w:pPr>
            <w:r>
              <w:rPr>
                <w:rFonts w:cstheme="minorHAnsi"/>
                <w:sz w:val="22"/>
                <w:lang w:val="en-GB"/>
              </w:rPr>
              <w:t>T0 + 1</w:t>
            </w:r>
            <w:r w:rsidR="004C6FB9">
              <w:rPr>
                <w:rFonts w:cstheme="minorHAnsi"/>
                <w:sz w:val="22"/>
                <w:lang w:val="en-GB"/>
              </w:rPr>
              <w:t>0</w:t>
            </w:r>
            <w:r>
              <w:rPr>
                <w:rFonts w:cstheme="minorHAnsi"/>
                <w:sz w:val="22"/>
                <w:lang w:val="en-GB"/>
              </w:rPr>
              <w:t xml:space="preserve"> days</w:t>
            </w:r>
          </w:p>
        </w:tc>
      </w:tr>
      <w:tr w:rsidR="00CD1A31" w:rsidRPr="006D6F27" w14:paraId="2A0F72EC" w14:textId="77777777" w:rsidTr="00F858ED">
        <w:tc>
          <w:tcPr>
            <w:tcW w:w="6945" w:type="dxa"/>
          </w:tcPr>
          <w:p w14:paraId="62F3CA99" w14:textId="77777777" w:rsidR="00CD1A31" w:rsidRDefault="00CD1A31" w:rsidP="00F858ED">
            <w:pPr>
              <w:jc w:val="both"/>
              <w:rPr>
                <w:rFonts w:cstheme="minorHAnsi"/>
                <w:b/>
                <w:iCs/>
                <w:sz w:val="22"/>
                <w:lang w:val="en-GB"/>
              </w:rPr>
            </w:pPr>
            <w:r>
              <w:rPr>
                <w:rFonts w:cstheme="minorHAnsi"/>
                <w:b/>
                <w:iCs/>
                <w:sz w:val="22"/>
                <w:lang w:val="en-GB"/>
              </w:rPr>
              <w:t>Deliverable 2</w:t>
            </w:r>
            <w:r>
              <w:rPr>
                <w:rFonts w:cstheme="minorHAnsi"/>
                <w:iCs/>
                <w:sz w:val="22"/>
                <w:lang w:val="en-GB"/>
              </w:rPr>
              <w:t xml:space="preserve"> – Revised logical framework</w:t>
            </w:r>
          </w:p>
        </w:tc>
        <w:tc>
          <w:tcPr>
            <w:tcW w:w="2122" w:type="dxa"/>
          </w:tcPr>
          <w:p w14:paraId="3DB02886" w14:textId="65376574" w:rsidR="00CD1A31" w:rsidRDefault="00CD1A31" w:rsidP="004C6FB9">
            <w:pPr>
              <w:jc w:val="center"/>
              <w:rPr>
                <w:rFonts w:cstheme="minorHAnsi"/>
                <w:sz w:val="22"/>
                <w:lang w:val="en-GB"/>
              </w:rPr>
            </w:pPr>
            <w:r>
              <w:rPr>
                <w:rFonts w:cstheme="minorHAnsi"/>
                <w:sz w:val="22"/>
                <w:lang w:val="en-GB"/>
              </w:rPr>
              <w:t>T</w:t>
            </w:r>
            <w:r w:rsidR="004C6FB9">
              <w:rPr>
                <w:rFonts w:cstheme="minorHAnsi"/>
                <w:sz w:val="22"/>
                <w:lang w:val="en-GB"/>
              </w:rPr>
              <w:t>0 + 40 days</w:t>
            </w:r>
          </w:p>
        </w:tc>
      </w:tr>
      <w:tr w:rsidR="00CD1A31" w:rsidRPr="006D6F27" w14:paraId="0A626A78" w14:textId="77777777" w:rsidTr="00F858ED">
        <w:tc>
          <w:tcPr>
            <w:tcW w:w="6945" w:type="dxa"/>
          </w:tcPr>
          <w:p w14:paraId="2DB8A433" w14:textId="77777777" w:rsidR="00CD1A31" w:rsidRDefault="00CD1A31" w:rsidP="00F858ED">
            <w:pPr>
              <w:jc w:val="both"/>
              <w:rPr>
                <w:rFonts w:cstheme="minorHAnsi"/>
                <w:b/>
                <w:iCs/>
                <w:sz w:val="22"/>
                <w:lang w:val="en-GB"/>
              </w:rPr>
            </w:pPr>
            <w:r>
              <w:rPr>
                <w:rFonts w:cstheme="minorHAnsi"/>
                <w:b/>
                <w:iCs/>
                <w:sz w:val="22"/>
                <w:lang w:val="en-GB"/>
              </w:rPr>
              <w:t xml:space="preserve">Deliverable 3 </w:t>
            </w:r>
            <w:r>
              <w:rPr>
                <w:rFonts w:cstheme="minorHAnsi"/>
                <w:iCs/>
                <w:sz w:val="22"/>
                <w:lang w:val="en-GB"/>
              </w:rPr>
              <w:t>– M&amp;E plan</w:t>
            </w:r>
          </w:p>
        </w:tc>
        <w:tc>
          <w:tcPr>
            <w:tcW w:w="2122" w:type="dxa"/>
          </w:tcPr>
          <w:p w14:paraId="1F7FF18D" w14:textId="23EE227F" w:rsidR="00CD1A31" w:rsidRDefault="004C6FB9" w:rsidP="004C6FB9">
            <w:pPr>
              <w:jc w:val="center"/>
              <w:rPr>
                <w:rFonts w:cstheme="minorHAnsi"/>
                <w:sz w:val="22"/>
                <w:lang w:val="en-GB"/>
              </w:rPr>
            </w:pPr>
            <w:r>
              <w:rPr>
                <w:rFonts w:cstheme="minorHAnsi"/>
                <w:sz w:val="22"/>
                <w:lang w:val="en-GB"/>
              </w:rPr>
              <w:t>T0 + 60</w:t>
            </w:r>
            <w:r w:rsidR="00CD1A31">
              <w:rPr>
                <w:rFonts w:cstheme="minorHAnsi"/>
                <w:sz w:val="22"/>
                <w:lang w:val="en-GB"/>
              </w:rPr>
              <w:t xml:space="preserve"> </w:t>
            </w:r>
            <w:r>
              <w:rPr>
                <w:rFonts w:cstheme="minorHAnsi"/>
                <w:sz w:val="22"/>
                <w:lang w:val="en-GB"/>
              </w:rPr>
              <w:t>days</w:t>
            </w:r>
          </w:p>
        </w:tc>
      </w:tr>
      <w:tr w:rsidR="00CD1A31" w:rsidRPr="006974AC" w14:paraId="52D6A3F8" w14:textId="77777777" w:rsidTr="00F858ED">
        <w:trPr>
          <w:trHeight w:val="195"/>
        </w:trPr>
        <w:tc>
          <w:tcPr>
            <w:tcW w:w="6945" w:type="dxa"/>
            <w:shd w:val="clear" w:color="auto" w:fill="auto"/>
          </w:tcPr>
          <w:p w14:paraId="7C9B3291" w14:textId="77777777" w:rsidR="00CD1A31" w:rsidRDefault="00CD1A31" w:rsidP="00F858ED">
            <w:pPr>
              <w:jc w:val="both"/>
              <w:rPr>
                <w:rFonts w:cstheme="minorHAnsi"/>
                <w:iCs/>
                <w:sz w:val="22"/>
                <w:lang w:val="en-GB"/>
              </w:rPr>
            </w:pPr>
            <w:r>
              <w:rPr>
                <w:rFonts w:cstheme="minorHAnsi"/>
                <w:b/>
                <w:iCs/>
                <w:sz w:val="22"/>
                <w:lang w:val="en-GB"/>
              </w:rPr>
              <w:t>Deliverable 4</w:t>
            </w:r>
            <w:r>
              <w:rPr>
                <w:rFonts w:cstheme="minorHAnsi"/>
                <w:iCs/>
                <w:sz w:val="22"/>
                <w:lang w:val="en-GB"/>
              </w:rPr>
              <w:t xml:space="preserve"> – Report or presentation of diagnostic results and recommendations</w:t>
            </w:r>
          </w:p>
        </w:tc>
        <w:tc>
          <w:tcPr>
            <w:tcW w:w="2122" w:type="dxa"/>
            <w:shd w:val="clear" w:color="auto" w:fill="auto"/>
          </w:tcPr>
          <w:p w14:paraId="68EFCE9F" w14:textId="041CAC0C" w:rsidR="00CD1A31" w:rsidRPr="00640805" w:rsidRDefault="004C6FB9" w:rsidP="004C6FB9">
            <w:pPr>
              <w:jc w:val="center"/>
              <w:rPr>
                <w:rFonts w:cstheme="minorHAnsi"/>
                <w:b/>
                <w:sz w:val="22"/>
                <w:highlight w:val="yellow"/>
                <w:lang w:val="en-GB"/>
              </w:rPr>
            </w:pPr>
            <w:r>
              <w:rPr>
                <w:rFonts w:cstheme="minorHAnsi"/>
                <w:sz w:val="22"/>
                <w:lang w:val="en-GB"/>
              </w:rPr>
              <w:t>T0 + 60 days</w:t>
            </w:r>
          </w:p>
        </w:tc>
      </w:tr>
    </w:tbl>
    <w:p w14:paraId="0F5D44C0" w14:textId="77777777" w:rsidR="00CD1A31" w:rsidRDefault="00CD1A31" w:rsidP="00CD1A31">
      <w:pPr>
        <w:rPr>
          <w:rFonts w:cstheme="minorHAnsi"/>
          <w:lang w:val="en-GB"/>
        </w:rPr>
      </w:pPr>
    </w:p>
    <w:p w14:paraId="0823438F" w14:textId="77777777" w:rsidR="00CD1A31" w:rsidRDefault="00CD1A31" w:rsidP="00CD1A31">
      <w:pPr>
        <w:numPr>
          <w:ilvl w:val="0"/>
          <w:numId w:val="38"/>
        </w:numPr>
        <w:shd w:val="clear" w:color="auto" w:fill="E6E6E6"/>
        <w:tabs>
          <w:tab w:val="clear" w:pos="720"/>
          <w:tab w:val="num" w:pos="180"/>
        </w:tabs>
        <w:spacing w:after="0" w:line="240" w:lineRule="auto"/>
        <w:ind w:left="180"/>
        <w:rPr>
          <w:rFonts w:eastAsia="Arial Unicode MS" w:cstheme="minorHAnsi"/>
          <w:b/>
          <w:lang w:val="en-GB"/>
        </w:rPr>
      </w:pPr>
      <w:r>
        <w:rPr>
          <w:rFonts w:eastAsia="Arial Unicode MS" w:cstheme="minorHAnsi"/>
          <w:b/>
          <w:bCs/>
          <w:lang w:val="en-GB"/>
        </w:rPr>
        <w:t>Required expertise and profile</w:t>
      </w:r>
    </w:p>
    <w:p w14:paraId="4BE37534" w14:textId="77777777" w:rsidR="00CD1A31" w:rsidRDefault="00CD1A31" w:rsidP="00CD1A31">
      <w:pPr>
        <w:pStyle w:val="Titre2"/>
        <w:numPr>
          <w:ilvl w:val="0"/>
          <w:numId w:val="2"/>
        </w:numPr>
        <w:spacing w:before="120" w:after="120" w:line="240" w:lineRule="auto"/>
        <w:ind w:left="720" w:hanging="360"/>
        <w:rPr>
          <w:rFonts w:asciiTheme="minorHAnsi" w:eastAsia="Times New Roman" w:hAnsiTheme="minorHAnsi" w:cstheme="minorHAnsi"/>
          <w:color w:val="auto"/>
          <w:sz w:val="22"/>
          <w:szCs w:val="22"/>
          <w:u w:val="single"/>
        </w:rPr>
      </w:pPr>
      <w:r>
        <w:rPr>
          <w:rFonts w:asciiTheme="minorHAnsi" w:eastAsia="Times New Roman" w:hAnsiTheme="minorHAnsi" w:cstheme="minorHAnsi"/>
          <w:color w:val="auto"/>
          <w:sz w:val="22"/>
          <w:szCs w:val="22"/>
          <w:u w:val="single"/>
        </w:rPr>
        <w:t>Education</w:t>
      </w:r>
    </w:p>
    <w:p w14:paraId="701424D4" w14:textId="77777777" w:rsidR="00CD1A31" w:rsidRDefault="00CD1A31" w:rsidP="00CD1A31">
      <w:pPr>
        <w:jc w:val="both"/>
        <w:rPr>
          <w:rFonts w:cstheme="minorHAnsi"/>
          <w:bCs/>
          <w:lang w:val="en-GB"/>
        </w:rPr>
      </w:pPr>
      <w:r>
        <w:rPr>
          <w:rFonts w:cstheme="minorHAnsi"/>
          <w:bCs/>
          <w:lang w:val="en-GB"/>
        </w:rPr>
        <w:t>Graduate degree (minimum 5 years of higher education) in development economics, political or social sciences, international cooperation, applied statistics or any other profile in line with the missions to be performed.</w:t>
      </w:r>
    </w:p>
    <w:p w14:paraId="4FD5CA28" w14:textId="77777777" w:rsidR="00CD1A31" w:rsidRDefault="00CD1A31" w:rsidP="00CD1A31">
      <w:pPr>
        <w:rPr>
          <w:rFonts w:cstheme="minorHAnsi"/>
          <w:b/>
          <w:bCs/>
          <w:lang w:val="en-GB"/>
        </w:rPr>
      </w:pPr>
    </w:p>
    <w:p w14:paraId="57B94529" w14:textId="77777777" w:rsidR="00CD1A31" w:rsidRDefault="00CD1A31" w:rsidP="00CD1A31">
      <w:pPr>
        <w:pStyle w:val="Titre2"/>
        <w:numPr>
          <w:ilvl w:val="0"/>
          <w:numId w:val="2"/>
        </w:numPr>
        <w:spacing w:before="40" w:after="0" w:line="240" w:lineRule="auto"/>
        <w:ind w:left="720" w:hanging="360"/>
        <w:rPr>
          <w:rFonts w:asciiTheme="minorHAnsi" w:eastAsia="Times New Roman" w:hAnsiTheme="minorHAnsi" w:cstheme="minorHAnsi"/>
          <w:color w:val="auto"/>
          <w:sz w:val="22"/>
          <w:szCs w:val="22"/>
          <w:u w:val="single"/>
        </w:rPr>
      </w:pPr>
      <w:r>
        <w:rPr>
          <w:rFonts w:asciiTheme="minorHAnsi" w:eastAsia="Times New Roman" w:hAnsiTheme="minorHAnsi" w:cstheme="minorHAnsi"/>
          <w:color w:val="auto"/>
          <w:sz w:val="22"/>
          <w:szCs w:val="22"/>
          <w:u w:val="single"/>
        </w:rPr>
        <w:t>Experience</w:t>
      </w:r>
    </w:p>
    <w:p w14:paraId="799F0D8F" w14:textId="77777777" w:rsidR="00CD1A31" w:rsidRDefault="00CD1A31" w:rsidP="00CD1A31">
      <w:pPr>
        <w:pStyle w:val="Paragraphedeliste"/>
        <w:numPr>
          <w:ilvl w:val="0"/>
          <w:numId w:val="40"/>
        </w:numPr>
        <w:spacing w:after="0" w:line="240" w:lineRule="auto"/>
        <w:ind w:left="284"/>
        <w:jc w:val="both"/>
        <w:rPr>
          <w:rFonts w:cstheme="minorHAnsi"/>
          <w:bCs/>
          <w:color w:val="000000" w:themeColor="text1"/>
          <w:lang w:val="en-GB"/>
        </w:rPr>
      </w:pPr>
      <w:r>
        <w:rPr>
          <w:rFonts w:cstheme="minorHAnsi"/>
          <w:bCs/>
          <w:color w:val="000000" w:themeColor="text1"/>
          <w:lang w:val="en-GB"/>
        </w:rPr>
        <w:t>At least 5 years of experience in monitoring, evaluation, and learning in the context of international cooperation and development projects;</w:t>
      </w:r>
      <w:bookmarkStart w:id="1" w:name="_GoBack"/>
      <w:bookmarkEnd w:id="1"/>
    </w:p>
    <w:p w14:paraId="65D814B8" w14:textId="77777777" w:rsidR="00CD1A31" w:rsidRDefault="00CD1A31" w:rsidP="00CD1A31">
      <w:pPr>
        <w:pStyle w:val="Paragraphedeliste"/>
        <w:numPr>
          <w:ilvl w:val="0"/>
          <w:numId w:val="40"/>
        </w:numPr>
        <w:spacing w:after="0" w:line="240" w:lineRule="auto"/>
        <w:ind w:left="284"/>
        <w:jc w:val="both"/>
        <w:rPr>
          <w:rFonts w:cstheme="minorHAnsi"/>
          <w:bCs/>
          <w:color w:val="000000" w:themeColor="text1"/>
          <w:lang w:val="en-GB"/>
        </w:rPr>
      </w:pPr>
      <w:r>
        <w:rPr>
          <w:rFonts w:cstheme="minorHAnsi"/>
          <w:bCs/>
          <w:color w:val="000000" w:themeColor="text1"/>
          <w:lang w:val="en-GB"/>
        </w:rPr>
        <w:t>Experience of construction of project management tools and practices (theory of change, logical framework, planning, reporting, etc.) and knowledge of donor practices, particularly the EU;</w:t>
      </w:r>
    </w:p>
    <w:p w14:paraId="2D9FB4BB" w14:textId="77777777" w:rsidR="00CD1A31" w:rsidRDefault="00CD1A31" w:rsidP="00CD1A31">
      <w:pPr>
        <w:pStyle w:val="Paragraphedeliste"/>
        <w:numPr>
          <w:ilvl w:val="0"/>
          <w:numId w:val="40"/>
        </w:numPr>
        <w:spacing w:after="0" w:line="240" w:lineRule="auto"/>
        <w:ind w:left="284"/>
        <w:jc w:val="both"/>
        <w:rPr>
          <w:rFonts w:cstheme="minorHAnsi"/>
          <w:bCs/>
          <w:color w:val="000000" w:themeColor="text1"/>
          <w:lang w:val="en-GB"/>
        </w:rPr>
      </w:pPr>
      <w:r>
        <w:rPr>
          <w:rFonts w:cstheme="minorHAnsi"/>
          <w:bCs/>
          <w:color w:val="000000" w:themeColor="text1"/>
          <w:lang w:val="en-GB"/>
        </w:rPr>
        <w:t>Experience in developing an M&amp;E plan;</w:t>
      </w:r>
    </w:p>
    <w:p w14:paraId="62E53443" w14:textId="725F16AF" w:rsidR="00CD1A31" w:rsidRDefault="00CD1A31" w:rsidP="00CD1A31">
      <w:pPr>
        <w:pStyle w:val="Paragraphedeliste"/>
        <w:numPr>
          <w:ilvl w:val="0"/>
          <w:numId w:val="40"/>
        </w:numPr>
        <w:spacing w:after="0" w:line="240" w:lineRule="auto"/>
        <w:ind w:left="284"/>
        <w:jc w:val="both"/>
        <w:rPr>
          <w:rFonts w:cstheme="minorHAnsi"/>
          <w:bCs/>
          <w:color w:val="000000" w:themeColor="text1"/>
          <w:lang w:val="en-GB"/>
        </w:rPr>
      </w:pPr>
      <w:r>
        <w:rPr>
          <w:rFonts w:cstheme="minorHAnsi"/>
          <w:bCs/>
          <w:color w:val="000000" w:themeColor="text1"/>
          <w:lang w:val="en-GB"/>
        </w:rPr>
        <w:t xml:space="preserve">Previous experience in the </w:t>
      </w:r>
      <w:r w:rsidR="004C6FB9">
        <w:rPr>
          <w:rFonts w:cstheme="minorHAnsi"/>
          <w:bCs/>
          <w:color w:val="000000" w:themeColor="text1"/>
          <w:lang w:val="en-GB"/>
        </w:rPr>
        <w:t>Caribbean region</w:t>
      </w:r>
      <w:r>
        <w:rPr>
          <w:rFonts w:cstheme="minorHAnsi"/>
          <w:bCs/>
          <w:color w:val="000000" w:themeColor="text1"/>
          <w:lang w:val="en-GB"/>
        </w:rPr>
        <w:t xml:space="preserve"> will be an asset.</w:t>
      </w:r>
    </w:p>
    <w:p w14:paraId="0E12CF60" w14:textId="77777777" w:rsidR="00CD1A31" w:rsidRDefault="00CD1A31" w:rsidP="00CD1A31">
      <w:pPr>
        <w:spacing w:line="276" w:lineRule="auto"/>
        <w:jc w:val="both"/>
        <w:rPr>
          <w:rFonts w:cstheme="minorHAnsi"/>
          <w:bCs/>
          <w:color w:val="000000" w:themeColor="text1"/>
          <w:lang w:val="en-GB"/>
        </w:rPr>
      </w:pPr>
    </w:p>
    <w:p w14:paraId="02AA51F9" w14:textId="77777777" w:rsidR="00CD1A31" w:rsidRDefault="00CD1A31" w:rsidP="00CD1A31">
      <w:pPr>
        <w:pStyle w:val="Titre2"/>
        <w:numPr>
          <w:ilvl w:val="0"/>
          <w:numId w:val="2"/>
        </w:numPr>
        <w:spacing w:after="0" w:line="240" w:lineRule="auto"/>
        <w:ind w:left="714" w:hanging="357"/>
        <w:rPr>
          <w:rFonts w:asciiTheme="minorHAnsi" w:eastAsia="Times New Roman" w:hAnsiTheme="minorHAnsi" w:cstheme="minorHAnsi"/>
          <w:color w:val="auto"/>
          <w:sz w:val="22"/>
          <w:szCs w:val="22"/>
          <w:u w:val="single"/>
        </w:rPr>
      </w:pPr>
      <w:r>
        <w:rPr>
          <w:rFonts w:asciiTheme="minorHAnsi" w:eastAsia="Times New Roman" w:hAnsiTheme="minorHAnsi" w:cstheme="minorHAnsi"/>
          <w:color w:val="auto"/>
          <w:sz w:val="22"/>
          <w:szCs w:val="22"/>
          <w:u w:val="single"/>
        </w:rPr>
        <w:t>Qualification and skills</w:t>
      </w:r>
    </w:p>
    <w:p w14:paraId="5B17647E" w14:textId="77777777" w:rsidR="00CD1A31" w:rsidRDefault="00CD1A31" w:rsidP="00CD1A31">
      <w:pPr>
        <w:pStyle w:val="Paragraphedeliste"/>
        <w:numPr>
          <w:ilvl w:val="0"/>
          <w:numId w:val="40"/>
        </w:numPr>
        <w:spacing w:after="0" w:line="240" w:lineRule="auto"/>
        <w:ind w:left="284"/>
        <w:jc w:val="both"/>
        <w:rPr>
          <w:rFonts w:cstheme="minorHAnsi"/>
          <w:bCs/>
          <w:color w:val="000000" w:themeColor="text1"/>
          <w:lang w:val="en-GB"/>
        </w:rPr>
      </w:pPr>
      <w:r>
        <w:rPr>
          <w:rFonts w:cstheme="minorHAnsi"/>
          <w:bCs/>
          <w:color w:val="000000" w:themeColor="text1"/>
          <w:lang w:val="en-GB"/>
        </w:rPr>
        <w:t>Excellent understanding of all aspects of program quality;</w:t>
      </w:r>
    </w:p>
    <w:p w14:paraId="2B7727F8" w14:textId="77777777" w:rsidR="00CD1A31" w:rsidRDefault="00CD1A31" w:rsidP="00CD1A31">
      <w:pPr>
        <w:pStyle w:val="Paragraphedeliste"/>
        <w:numPr>
          <w:ilvl w:val="0"/>
          <w:numId w:val="40"/>
        </w:numPr>
        <w:spacing w:after="0" w:line="240" w:lineRule="auto"/>
        <w:ind w:left="284"/>
        <w:jc w:val="both"/>
        <w:rPr>
          <w:rFonts w:cstheme="minorHAnsi"/>
          <w:bCs/>
          <w:color w:val="000000" w:themeColor="text1"/>
          <w:lang w:val="en-GB"/>
        </w:rPr>
      </w:pPr>
      <w:r>
        <w:rPr>
          <w:rFonts w:cstheme="minorHAnsi"/>
          <w:bCs/>
          <w:color w:val="000000" w:themeColor="text1"/>
          <w:lang w:val="en-GB"/>
        </w:rPr>
        <w:t>Strong teamwork skills, initiative, organizational skills and autonomy;</w:t>
      </w:r>
    </w:p>
    <w:p w14:paraId="154518AF" w14:textId="77777777" w:rsidR="00CD1A31" w:rsidRDefault="00CD1A31" w:rsidP="00CD1A31">
      <w:pPr>
        <w:pStyle w:val="Paragraphedeliste"/>
        <w:numPr>
          <w:ilvl w:val="0"/>
          <w:numId w:val="40"/>
        </w:numPr>
        <w:spacing w:after="0" w:line="240" w:lineRule="auto"/>
        <w:ind w:left="284"/>
        <w:jc w:val="both"/>
        <w:rPr>
          <w:rFonts w:cstheme="minorHAnsi"/>
          <w:bCs/>
          <w:color w:val="000000" w:themeColor="text1"/>
          <w:lang w:val="en-GB"/>
        </w:rPr>
      </w:pPr>
      <w:r>
        <w:rPr>
          <w:rFonts w:cstheme="minorHAnsi"/>
          <w:bCs/>
          <w:color w:val="000000" w:themeColor="text1"/>
          <w:lang w:val="en-GB"/>
        </w:rPr>
        <w:t>Proven writing skills;</w:t>
      </w:r>
    </w:p>
    <w:p w14:paraId="16D09EE9" w14:textId="77777777" w:rsidR="00CD1A31" w:rsidRDefault="00CD1A31" w:rsidP="00CD1A31">
      <w:pPr>
        <w:pStyle w:val="Paragraphedeliste"/>
        <w:numPr>
          <w:ilvl w:val="0"/>
          <w:numId w:val="40"/>
        </w:numPr>
        <w:spacing w:after="0" w:line="240" w:lineRule="auto"/>
        <w:ind w:left="284"/>
        <w:jc w:val="both"/>
        <w:rPr>
          <w:rFonts w:eastAsiaTheme="majorEastAsia" w:cstheme="minorHAnsi"/>
          <w:color w:val="000000" w:themeColor="text1"/>
          <w:lang w:val="en-GB"/>
        </w:rPr>
      </w:pPr>
      <w:r>
        <w:rPr>
          <w:rFonts w:cstheme="minorHAnsi"/>
          <w:bCs/>
          <w:color w:val="000000" w:themeColor="text1"/>
          <w:lang w:val="en-GB"/>
        </w:rPr>
        <w:t>Pragmatic</w:t>
      </w:r>
      <w:r>
        <w:rPr>
          <w:rFonts w:eastAsiaTheme="majorEastAsia" w:cstheme="minorHAnsi"/>
          <w:color w:val="000000" w:themeColor="text1"/>
          <w:lang w:val="en-GB"/>
        </w:rPr>
        <w:t xml:space="preserve">, proven ability to produce tools and documents in a short time; </w:t>
      </w:r>
    </w:p>
    <w:p w14:paraId="5C6CFFFF" w14:textId="46A211C1" w:rsidR="00CD1A31" w:rsidRDefault="00CD1A31" w:rsidP="00CD1A31">
      <w:pPr>
        <w:pStyle w:val="Paragraphedeliste"/>
        <w:numPr>
          <w:ilvl w:val="0"/>
          <w:numId w:val="40"/>
        </w:numPr>
        <w:spacing w:after="0" w:line="240" w:lineRule="auto"/>
        <w:ind w:left="284"/>
        <w:jc w:val="both"/>
        <w:rPr>
          <w:rFonts w:eastAsiaTheme="majorEastAsia" w:cstheme="minorHAnsi"/>
          <w:color w:val="000000" w:themeColor="text1"/>
          <w:lang w:val="en-GB"/>
        </w:rPr>
      </w:pPr>
      <w:r>
        <w:rPr>
          <w:rFonts w:cstheme="minorHAnsi"/>
          <w:bCs/>
          <w:color w:val="000000" w:themeColor="text1"/>
          <w:lang w:val="en-GB"/>
        </w:rPr>
        <w:t>Full</w:t>
      </w:r>
      <w:r>
        <w:rPr>
          <w:rFonts w:eastAsiaTheme="majorEastAsia" w:cstheme="minorHAnsi"/>
          <w:color w:val="000000" w:themeColor="text1"/>
          <w:lang w:val="en-GB"/>
        </w:rPr>
        <w:t xml:space="preserve"> professional proficiency in English.</w:t>
      </w:r>
      <w:r w:rsidR="004C6FB9">
        <w:rPr>
          <w:rFonts w:eastAsiaTheme="majorEastAsia" w:cstheme="minorHAnsi"/>
          <w:color w:val="000000" w:themeColor="text1"/>
          <w:lang w:val="en-GB"/>
        </w:rPr>
        <w:t xml:space="preserve"> Spanish is an asset.</w:t>
      </w:r>
    </w:p>
    <w:p w14:paraId="5CA5D20C" w14:textId="77777777" w:rsidR="00CD1A31" w:rsidRDefault="00CD1A31" w:rsidP="00CD1A31">
      <w:pPr>
        <w:pStyle w:val="Paragraphedeliste"/>
        <w:ind w:left="284"/>
        <w:jc w:val="both"/>
        <w:rPr>
          <w:rFonts w:eastAsiaTheme="majorEastAsia" w:cstheme="minorHAnsi"/>
          <w:color w:val="000000" w:themeColor="text1"/>
          <w:lang w:val="en-GB"/>
        </w:rPr>
      </w:pPr>
    </w:p>
    <w:p w14:paraId="6077EC3A" w14:textId="77777777" w:rsidR="00CD1A31" w:rsidRDefault="00CD1A31" w:rsidP="00CD1A31">
      <w:pPr>
        <w:numPr>
          <w:ilvl w:val="0"/>
          <w:numId w:val="38"/>
        </w:numPr>
        <w:shd w:val="clear" w:color="auto" w:fill="E6E6E6"/>
        <w:tabs>
          <w:tab w:val="clear" w:pos="720"/>
          <w:tab w:val="num" w:pos="180"/>
        </w:tabs>
        <w:spacing w:after="0" w:line="240" w:lineRule="auto"/>
        <w:ind w:left="180"/>
        <w:rPr>
          <w:rFonts w:eastAsia="Arial Unicode MS" w:cstheme="minorHAnsi"/>
          <w:b/>
          <w:lang w:val="en-GB"/>
        </w:rPr>
      </w:pPr>
      <w:r>
        <w:rPr>
          <w:rFonts w:eastAsia="Arial Unicode MS" w:cstheme="minorHAnsi"/>
          <w:b/>
          <w:bCs/>
          <w:lang w:val="en-GB"/>
        </w:rPr>
        <w:t>Application modalities</w:t>
      </w:r>
    </w:p>
    <w:p w14:paraId="73AE4D0D" w14:textId="77777777" w:rsidR="00CD1A31" w:rsidRDefault="00CD1A31" w:rsidP="00CD1A31">
      <w:pPr>
        <w:jc w:val="both"/>
        <w:rPr>
          <w:rFonts w:cstheme="minorHAnsi"/>
          <w:lang w:val="en-GB"/>
        </w:rPr>
      </w:pPr>
    </w:p>
    <w:p w14:paraId="00CEDFB7" w14:textId="71F9702C" w:rsidR="00CD1A31" w:rsidRDefault="00CD1A31" w:rsidP="00CD1A31">
      <w:pPr>
        <w:spacing w:after="120"/>
        <w:jc w:val="both"/>
        <w:rPr>
          <w:rFonts w:cstheme="minorHAnsi"/>
          <w:lang w:val="en-GB"/>
        </w:rPr>
      </w:pPr>
      <w:r>
        <w:rPr>
          <w:rFonts w:cstheme="minorHAnsi"/>
          <w:b/>
          <w:u w:val="single"/>
          <w:lang w:val="en-GB"/>
        </w:rPr>
        <w:t>Submission deadline</w:t>
      </w:r>
      <w:r>
        <w:rPr>
          <w:rFonts w:cstheme="minorHAnsi"/>
          <w:b/>
          <w:bCs/>
          <w:lang w:val="en-GB"/>
        </w:rPr>
        <w:t xml:space="preserve">: </w:t>
      </w:r>
      <w:r w:rsidR="00AD15CD">
        <w:rPr>
          <w:rFonts w:cstheme="minorHAnsi"/>
          <w:b/>
          <w:bCs/>
          <w:lang w:val="en-GB"/>
        </w:rPr>
        <w:t>23</w:t>
      </w:r>
      <w:r w:rsidR="004C6FB9">
        <w:rPr>
          <w:rFonts w:cstheme="minorHAnsi"/>
          <w:b/>
          <w:bCs/>
          <w:lang w:val="en-GB"/>
        </w:rPr>
        <w:t>/04/2024, 18:00</w:t>
      </w:r>
      <w:r>
        <w:rPr>
          <w:rFonts w:cstheme="minorHAnsi"/>
          <w:b/>
          <w:lang w:val="en-GB"/>
        </w:rPr>
        <w:t xml:space="preserve"> pm</w:t>
      </w:r>
      <w:r>
        <w:rPr>
          <w:rFonts w:cstheme="minorHAnsi"/>
          <w:lang w:val="en-GB"/>
        </w:rPr>
        <w:t xml:space="preserve"> (</w:t>
      </w:r>
      <w:r>
        <w:rPr>
          <w:rFonts w:cstheme="minorHAnsi"/>
          <w:b/>
          <w:lang w:val="en-GB"/>
        </w:rPr>
        <w:t>Paris time</w:t>
      </w:r>
      <w:r>
        <w:rPr>
          <w:rFonts w:cstheme="minorHAnsi"/>
          <w:lang w:val="en-GB"/>
        </w:rPr>
        <w:t xml:space="preserve">). </w:t>
      </w:r>
    </w:p>
    <w:p w14:paraId="1B6929DA" w14:textId="77777777" w:rsidR="00CD1A31" w:rsidRDefault="00CD1A31" w:rsidP="00CD1A31">
      <w:pPr>
        <w:jc w:val="both"/>
        <w:rPr>
          <w:rFonts w:cstheme="minorHAnsi"/>
          <w:lang w:val="en-GB"/>
        </w:rPr>
      </w:pPr>
      <w:r>
        <w:rPr>
          <w:rFonts w:cstheme="minorHAnsi"/>
          <w:lang w:val="en-GB"/>
        </w:rPr>
        <w:t xml:space="preserve">Expertise France reserves the right to choose a candidate before this date. </w:t>
      </w:r>
    </w:p>
    <w:p w14:paraId="7948F9AD" w14:textId="1826CCF3" w:rsidR="00CD1A31" w:rsidRDefault="004C6FB9" w:rsidP="00CD1A31">
      <w:pPr>
        <w:spacing w:after="120"/>
        <w:jc w:val="both"/>
        <w:rPr>
          <w:rFonts w:cstheme="minorHAnsi"/>
          <w:b/>
          <w:u w:val="single"/>
          <w:lang w:val="en-GB"/>
        </w:rPr>
      </w:pPr>
      <w:r>
        <w:rPr>
          <w:rFonts w:cstheme="minorHAnsi"/>
          <w:b/>
          <w:u w:val="single"/>
          <w:lang w:val="en-GB"/>
        </w:rPr>
        <w:t>Application</w:t>
      </w:r>
      <w:r w:rsidR="00CD1A31">
        <w:rPr>
          <w:rFonts w:cstheme="minorHAnsi"/>
          <w:b/>
          <w:u w:val="single"/>
          <w:lang w:val="en-GB"/>
        </w:rPr>
        <w:t xml:space="preserve"> composition: </w:t>
      </w:r>
    </w:p>
    <w:p w14:paraId="7F9F612F" w14:textId="77777777" w:rsidR="00CD1A31" w:rsidRDefault="00CD1A31" w:rsidP="00CD1A31">
      <w:pPr>
        <w:numPr>
          <w:ilvl w:val="0"/>
          <w:numId w:val="41"/>
        </w:numPr>
        <w:spacing w:after="60" w:line="240" w:lineRule="auto"/>
        <w:ind w:left="840"/>
        <w:jc w:val="both"/>
        <w:rPr>
          <w:rFonts w:cstheme="minorHAnsi"/>
          <w:lang w:val="en-GB"/>
        </w:rPr>
      </w:pPr>
      <w:r>
        <w:rPr>
          <w:rFonts w:cstheme="minorHAnsi"/>
          <w:lang w:val="en-GB"/>
        </w:rPr>
        <w:t xml:space="preserve">A </w:t>
      </w:r>
      <w:r w:rsidRPr="00156173">
        <w:rPr>
          <w:rFonts w:cstheme="minorHAnsi"/>
          <w:b/>
          <w:lang w:val="en-GB"/>
        </w:rPr>
        <w:t>technical offer</w:t>
      </w:r>
      <w:r>
        <w:rPr>
          <w:rFonts w:cstheme="minorHAnsi"/>
          <w:lang w:val="en-GB"/>
        </w:rPr>
        <w:t>, including :</w:t>
      </w:r>
    </w:p>
    <w:p w14:paraId="20604FEC" w14:textId="77777777" w:rsidR="00CD1A31" w:rsidRDefault="00CD1A31" w:rsidP="00CD1A31">
      <w:pPr>
        <w:numPr>
          <w:ilvl w:val="1"/>
          <w:numId w:val="41"/>
        </w:numPr>
        <w:spacing w:before="100" w:beforeAutospacing="1" w:after="60" w:line="240" w:lineRule="auto"/>
        <w:ind w:left="1680"/>
        <w:jc w:val="both"/>
        <w:rPr>
          <w:rFonts w:cstheme="minorHAnsi"/>
          <w:lang w:val="en-GB"/>
        </w:rPr>
      </w:pPr>
      <w:r>
        <w:rPr>
          <w:rFonts w:cstheme="minorHAnsi"/>
          <w:lang w:val="en-GB"/>
        </w:rPr>
        <w:t>A resume highlighting the skills and experience in line with the required ones (5 pages max);</w:t>
      </w:r>
    </w:p>
    <w:p w14:paraId="29E6D05A" w14:textId="1142345C" w:rsidR="00CD1A31" w:rsidRDefault="00CD1A31" w:rsidP="00CD1A31">
      <w:pPr>
        <w:numPr>
          <w:ilvl w:val="1"/>
          <w:numId w:val="41"/>
        </w:numPr>
        <w:spacing w:after="60" w:line="240" w:lineRule="auto"/>
        <w:ind w:left="1680"/>
        <w:jc w:val="both"/>
        <w:rPr>
          <w:rFonts w:cstheme="minorHAnsi"/>
          <w:lang w:val="en-GB"/>
        </w:rPr>
      </w:pPr>
      <w:r>
        <w:rPr>
          <w:rFonts w:cstheme="minorHAnsi"/>
          <w:lang w:val="en-GB"/>
        </w:rPr>
        <w:lastRenderedPageBreak/>
        <w:t>A 3 to 5 pages memo of understanding of the co</w:t>
      </w:r>
      <w:r w:rsidR="004C6FB9">
        <w:rPr>
          <w:rFonts w:cstheme="minorHAnsi"/>
          <w:lang w:val="en-GB"/>
        </w:rPr>
        <w:t>ntext and issues of the mission</w:t>
      </w:r>
      <w:r>
        <w:rPr>
          <w:rFonts w:cstheme="minorHAnsi"/>
          <w:lang w:val="en-GB"/>
        </w:rPr>
        <w:t>;</w:t>
      </w:r>
    </w:p>
    <w:p w14:paraId="16D3C857" w14:textId="1EC4B819" w:rsidR="00CD1A31" w:rsidRDefault="00CD1A31" w:rsidP="00CD1A31">
      <w:pPr>
        <w:numPr>
          <w:ilvl w:val="1"/>
          <w:numId w:val="41"/>
        </w:numPr>
        <w:spacing w:after="120" w:line="240" w:lineRule="auto"/>
        <w:ind w:left="1680"/>
        <w:jc w:val="both"/>
        <w:rPr>
          <w:rFonts w:cstheme="minorHAnsi"/>
          <w:lang w:val="en-GB"/>
        </w:rPr>
      </w:pPr>
      <w:r>
        <w:rPr>
          <w:rFonts w:cstheme="minorHAnsi"/>
          <w:lang w:val="en-GB"/>
        </w:rPr>
        <w:t>A detailed workflow (including number of person/day</w:t>
      </w:r>
      <w:r w:rsidR="004C6FB9">
        <w:rPr>
          <w:rFonts w:cstheme="minorHAnsi"/>
          <w:lang w:val="en-GB"/>
        </w:rPr>
        <w:t xml:space="preserve"> per activity)</w:t>
      </w:r>
      <w:r>
        <w:rPr>
          <w:rFonts w:cstheme="minorHAnsi"/>
          <w:lang w:val="en-GB"/>
        </w:rPr>
        <w:t>;</w:t>
      </w:r>
    </w:p>
    <w:p w14:paraId="55B97B8F" w14:textId="5DCAC66F" w:rsidR="00CD1A31" w:rsidRDefault="00CD1A31" w:rsidP="00CD1A31">
      <w:pPr>
        <w:numPr>
          <w:ilvl w:val="0"/>
          <w:numId w:val="41"/>
        </w:numPr>
        <w:spacing w:before="100" w:beforeAutospacing="1" w:after="120" w:line="240" w:lineRule="auto"/>
        <w:ind w:left="840"/>
        <w:jc w:val="both"/>
        <w:rPr>
          <w:rFonts w:cstheme="minorHAnsi"/>
          <w:lang w:val="en-GB"/>
        </w:rPr>
      </w:pPr>
      <w:r>
        <w:rPr>
          <w:rFonts w:cstheme="minorHAnsi"/>
          <w:lang w:val="en-GB"/>
        </w:rPr>
        <w:t xml:space="preserve">A </w:t>
      </w:r>
      <w:r w:rsidRPr="00156173">
        <w:rPr>
          <w:rFonts w:cstheme="minorHAnsi"/>
          <w:b/>
          <w:lang w:val="en-GB"/>
        </w:rPr>
        <w:t>financial offer</w:t>
      </w:r>
      <w:r w:rsidR="00112020">
        <w:rPr>
          <w:rFonts w:cstheme="minorHAnsi"/>
          <w:lang w:val="en-GB"/>
        </w:rPr>
        <w:t xml:space="preserve"> detailing number of man-days and daily fee.  </w:t>
      </w:r>
    </w:p>
    <w:p w14:paraId="47C60181" w14:textId="696E1BB5" w:rsidR="00CD1A31" w:rsidRDefault="00CD1A31" w:rsidP="00CD1A31">
      <w:pPr>
        <w:jc w:val="both"/>
        <w:rPr>
          <w:rFonts w:cstheme="minorHAnsi"/>
          <w:b/>
          <w:lang w:val="en-GB"/>
        </w:rPr>
      </w:pPr>
      <w:r>
        <w:rPr>
          <w:rFonts w:cstheme="minorHAnsi"/>
          <w:b/>
          <w:lang w:val="en-GB"/>
        </w:rPr>
        <w:t xml:space="preserve">Incomplete </w:t>
      </w:r>
      <w:r w:rsidR="004C6FB9">
        <w:rPr>
          <w:rFonts w:cstheme="minorHAnsi"/>
          <w:b/>
          <w:lang w:val="en-GB"/>
        </w:rPr>
        <w:t>application</w:t>
      </w:r>
      <w:r>
        <w:rPr>
          <w:rFonts w:cstheme="minorHAnsi"/>
          <w:b/>
          <w:lang w:val="en-GB"/>
        </w:rPr>
        <w:t xml:space="preserve"> will not be considered.</w:t>
      </w:r>
    </w:p>
    <w:p w14:paraId="0EDC042B" w14:textId="4089D739" w:rsidR="00E911D8" w:rsidRPr="008A0DB4" w:rsidRDefault="00E911D8" w:rsidP="004C6FB9">
      <w:pPr>
        <w:rPr>
          <w:rFonts w:asciiTheme="majorHAnsi" w:eastAsia="Times New Roman" w:hAnsiTheme="majorHAnsi" w:cstheme="majorHAnsi"/>
          <w:b/>
          <w:lang w:val="en-IE" w:eastAsia="fr-FR"/>
        </w:rPr>
      </w:pPr>
    </w:p>
    <w:sectPr w:rsidR="00E911D8" w:rsidRPr="008A0DB4" w:rsidSect="0000336D">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70F1E" w14:textId="77777777" w:rsidR="00DE629D" w:rsidRDefault="00DE629D" w:rsidP="000F2CF7">
      <w:pPr>
        <w:spacing w:after="0" w:line="240" w:lineRule="auto"/>
      </w:pPr>
      <w:r>
        <w:separator/>
      </w:r>
    </w:p>
  </w:endnote>
  <w:endnote w:type="continuationSeparator" w:id="0">
    <w:p w14:paraId="7599C881" w14:textId="77777777" w:rsidR="00DE629D" w:rsidRDefault="00DE629D" w:rsidP="000F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Roboto Light">
    <w:altName w:val="Robot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0BB4E" w14:textId="77777777" w:rsidR="00DE629D" w:rsidRDefault="00DE629D" w:rsidP="000F2CF7">
      <w:pPr>
        <w:spacing w:after="0" w:line="240" w:lineRule="auto"/>
      </w:pPr>
      <w:r>
        <w:separator/>
      </w:r>
    </w:p>
  </w:footnote>
  <w:footnote w:type="continuationSeparator" w:id="0">
    <w:p w14:paraId="3C864DF6" w14:textId="77777777" w:rsidR="00DE629D" w:rsidRDefault="00DE629D" w:rsidP="000F2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F779" w14:textId="77777777" w:rsidR="0000336D" w:rsidRDefault="0000336D" w:rsidP="0000336D">
    <w:pPr>
      <w:pStyle w:val="En-tte"/>
      <w:rPr>
        <w:rFonts w:ascii="Calibri" w:hAnsi="Calibri" w:cs="Arial"/>
      </w:rPr>
    </w:pPr>
  </w:p>
  <w:p w14:paraId="522DBD50" w14:textId="77777777" w:rsidR="0000336D" w:rsidRDefault="0000336D" w:rsidP="0000336D">
    <w:pPr>
      <w:pStyle w:val="En-tte"/>
      <w:tabs>
        <w:tab w:val="clear" w:pos="4536"/>
        <w:tab w:val="clear" w:pos="9072"/>
        <w:tab w:val="right" w:pos="9781"/>
      </w:tabs>
      <w:rPr>
        <w:rFonts w:ascii="Calibri" w:hAnsi="Calibri" w:cs="Arial"/>
        <w:sz w:val="18"/>
        <w:u w:val="single"/>
      </w:rPr>
    </w:pPr>
    <w:r>
      <w:rPr>
        <w:rFonts w:ascii="Calibri" w:hAnsi="Calibri" w:cs="Arial"/>
        <w:b/>
        <w:bCs/>
        <w:smallCaps/>
        <w:lang w:val="en"/>
      </w:rPr>
      <w:t>Terms of reference / specifications</w:t>
    </w:r>
  </w:p>
  <w:p w14:paraId="6B1CD082" w14:textId="77777777" w:rsidR="0000336D" w:rsidRDefault="0000336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4096F" w14:textId="111268BB" w:rsidR="0000336D" w:rsidRDefault="0000336D">
    <w:pPr>
      <w:pStyle w:val="En-tte"/>
    </w:pPr>
    <w:bookmarkStart w:id="2" w:name="_Hlk62125806"/>
    <w:bookmarkStart w:id="3" w:name="_Hlk62125807"/>
    <w:r>
      <w:rPr>
        <w:noProof/>
        <w:lang w:eastAsia="fr-FR"/>
      </w:rPr>
      <w:drawing>
        <wp:inline distT="0" distB="0" distL="0" distR="0" wp14:anchorId="0A48762C" wp14:editId="18EA3E38">
          <wp:extent cx="2124000" cy="11160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a:picLocks noChangeAspect="1"/>
                  </pic:cNvPicPr>
                </pic:nvPicPr>
                <pic:blipFill>
                  <a:blip r:embed="rId1"/>
                  <a:srcRect l="10815" t="17177" r="11039" b="15858"/>
                  <a:stretch/>
                </pic:blipFill>
                <pic:spPr bwMode="auto">
                  <a:xfrm>
                    <a:off x="0" y="0"/>
                    <a:ext cx="2124000" cy="1116000"/>
                  </a:xfrm>
                  <a:prstGeom prst="rect">
                    <a:avLst/>
                  </a:prstGeom>
                  <a:ln>
                    <a:noFill/>
                  </a:ln>
                </pic:spPr>
              </pic:pic>
            </a:graphicData>
          </a:graphic>
        </wp:inline>
      </w:drawing>
    </w:r>
    <w:bookmarkEnd w:id="2"/>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3DF"/>
    <w:multiLevelType w:val="hybridMultilevel"/>
    <w:tmpl w:val="DBA4D5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D46934"/>
    <w:multiLevelType w:val="hybridMultilevel"/>
    <w:tmpl w:val="7854C764"/>
    <w:lvl w:ilvl="0" w:tplc="2CF2AAA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C408F0"/>
    <w:multiLevelType w:val="hybridMultilevel"/>
    <w:tmpl w:val="2424BCC2"/>
    <w:lvl w:ilvl="0" w:tplc="075E256E">
      <w:start w:val="17"/>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C0689"/>
    <w:multiLevelType w:val="hybridMultilevel"/>
    <w:tmpl w:val="5FD297DE"/>
    <w:lvl w:ilvl="0" w:tplc="075E256E">
      <w:start w:val="17"/>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A70BC"/>
    <w:multiLevelType w:val="hybridMultilevel"/>
    <w:tmpl w:val="7818C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443249"/>
    <w:multiLevelType w:val="multilevel"/>
    <w:tmpl w:val="A6D82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0E58EE"/>
    <w:multiLevelType w:val="hybridMultilevel"/>
    <w:tmpl w:val="F2CC1112"/>
    <w:lvl w:ilvl="0" w:tplc="9E2A35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8D1ABF1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16BF4E30"/>
    <w:multiLevelType w:val="multilevel"/>
    <w:tmpl w:val="A71A2B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E8746CE"/>
    <w:multiLevelType w:val="hybridMultilevel"/>
    <w:tmpl w:val="7888571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6A6900"/>
    <w:multiLevelType w:val="hybridMultilevel"/>
    <w:tmpl w:val="E5C2F40C"/>
    <w:lvl w:ilvl="0" w:tplc="0CA0CE60">
      <w:start w:val="1"/>
      <w:numFmt w:val="bullet"/>
      <w:lvlText w:val=""/>
      <w:lvlJc w:val="left"/>
      <w:pPr>
        <w:tabs>
          <w:tab w:val="num" w:pos="720"/>
        </w:tabs>
        <w:ind w:left="720" w:hanging="360"/>
      </w:pPr>
      <w:rPr>
        <w:rFonts w:ascii="Symbol" w:hAnsi="Symbol" w:hint="default"/>
        <w:sz w:val="20"/>
      </w:rPr>
    </w:lvl>
    <w:lvl w:ilvl="1" w:tplc="BE52D866">
      <w:start w:val="1"/>
      <w:numFmt w:val="bullet"/>
      <w:lvlText w:val="o"/>
      <w:lvlJc w:val="left"/>
      <w:pPr>
        <w:tabs>
          <w:tab w:val="num" w:pos="1440"/>
        </w:tabs>
        <w:ind w:left="1440" w:hanging="360"/>
      </w:pPr>
      <w:rPr>
        <w:rFonts w:ascii="Courier New" w:hAnsi="Courier New" w:hint="default"/>
        <w:sz w:val="20"/>
      </w:rPr>
    </w:lvl>
    <w:lvl w:ilvl="2" w:tplc="645800A8">
      <w:start w:val="1"/>
      <w:numFmt w:val="bullet"/>
      <w:lvlText w:val=""/>
      <w:lvlJc w:val="left"/>
      <w:pPr>
        <w:tabs>
          <w:tab w:val="num" w:pos="2160"/>
        </w:tabs>
        <w:ind w:left="2160" w:hanging="360"/>
      </w:pPr>
      <w:rPr>
        <w:rFonts w:ascii="Wingdings" w:hAnsi="Wingdings" w:hint="default"/>
        <w:sz w:val="20"/>
      </w:rPr>
    </w:lvl>
    <w:lvl w:ilvl="3" w:tplc="6DE0871A">
      <w:start w:val="1"/>
      <w:numFmt w:val="bullet"/>
      <w:lvlText w:val=""/>
      <w:lvlJc w:val="left"/>
      <w:pPr>
        <w:tabs>
          <w:tab w:val="num" w:pos="2880"/>
        </w:tabs>
        <w:ind w:left="2880" w:hanging="360"/>
      </w:pPr>
      <w:rPr>
        <w:rFonts w:ascii="Wingdings" w:hAnsi="Wingdings" w:hint="default"/>
        <w:sz w:val="20"/>
      </w:rPr>
    </w:lvl>
    <w:lvl w:ilvl="4" w:tplc="5686B096">
      <w:start w:val="1"/>
      <w:numFmt w:val="bullet"/>
      <w:lvlText w:val=""/>
      <w:lvlJc w:val="left"/>
      <w:pPr>
        <w:tabs>
          <w:tab w:val="num" w:pos="3600"/>
        </w:tabs>
        <w:ind w:left="3600" w:hanging="360"/>
      </w:pPr>
      <w:rPr>
        <w:rFonts w:ascii="Wingdings" w:hAnsi="Wingdings" w:hint="default"/>
        <w:sz w:val="20"/>
      </w:rPr>
    </w:lvl>
    <w:lvl w:ilvl="5" w:tplc="00E23A9C">
      <w:start w:val="1"/>
      <w:numFmt w:val="bullet"/>
      <w:lvlText w:val=""/>
      <w:lvlJc w:val="left"/>
      <w:pPr>
        <w:tabs>
          <w:tab w:val="num" w:pos="4320"/>
        </w:tabs>
        <w:ind w:left="4320" w:hanging="360"/>
      </w:pPr>
      <w:rPr>
        <w:rFonts w:ascii="Wingdings" w:hAnsi="Wingdings" w:hint="default"/>
        <w:sz w:val="20"/>
      </w:rPr>
    </w:lvl>
    <w:lvl w:ilvl="6" w:tplc="CDB66B46">
      <w:start w:val="1"/>
      <w:numFmt w:val="bullet"/>
      <w:lvlText w:val=""/>
      <w:lvlJc w:val="left"/>
      <w:pPr>
        <w:tabs>
          <w:tab w:val="num" w:pos="5040"/>
        </w:tabs>
        <w:ind w:left="5040" w:hanging="360"/>
      </w:pPr>
      <w:rPr>
        <w:rFonts w:ascii="Wingdings" w:hAnsi="Wingdings" w:hint="default"/>
        <w:sz w:val="20"/>
      </w:rPr>
    </w:lvl>
    <w:lvl w:ilvl="7" w:tplc="D55CCC72">
      <w:start w:val="1"/>
      <w:numFmt w:val="bullet"/>
      <w:lvlText w:val=""/>
      <w:lvlJc w:val="left"/>
      <w:pPr>
        <w:tabs>
          <w:tab w:val="num" w:pos="5760"/>
        </w:tabs>
        <w:ind w:left="5760" w:hanging="360"/>
      </w:pPr>
      <w:rPr>
        <w:rFonts w:ascii="Wingdings" w:hAnsi="Wingdings" w:hint="default"/>
        <w:sz w:val="20"/>
      </w:rPr>
    </w:lvl>
    <w:lvl w:ilvl="8" w:tplc="E5CA28FC">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96634"/>
    <w:multiLevelType w:val="hybridMultilevel"/>
    <w:tmpl w:val="398636D2"/>
    <w:lvl w:ilvl="0" w:tplc="9E2A35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340555"/>
    <w:multiLevelType w:val="hybridMultilevel"/>
    <w:tmpl w:val="5DC60520"/>
    <w:lvl w:ilvl="0" w:tplc="1180B9B2">
      <w:start w:val="1"/>
      <w:numFmt w:val="bullet"/>
      <w:lvlText w:val=""/>
      <w:lvlJc w:val="left"/>
      <w:pPr>
        <w:tabs>
          <w:tab w:val="num" w:pos="720"/>
        </w:tabs>
        <w:ind w:left="720" w:hanging="360"/>
      </w:pPr>
      <w:rPr>
        <w:rFonts w:ascii="Symbol" w:hAnsi="Symbol" w:hint="default"/>
        <w:sz w:val="20"/>
      </w:rPr>
    </w:lvl>
    <w:lvl w:ilvl="1" w:tplc="880A4D3A">
      <w:start w:val="1"/>
      <w:numFmt w:val="bullet"/>
      <w:lvlText w:val="o"/>
      <w:lvlJc w:val="left"/>
      <w:pPr>
        <w:tabs>
          <w:tab w:val="num" w:pos="1440"/>
        </w:tabs>
        <w:ind w:left="1440" w:hanging="360"/>
      </w:pPr>
      <w:rPr>
        <w:rFonts w:ascii="Courier New" w:hAnsi="Courier New" w:hint="default"/>
        <w:sz w:val="20"/>
      </w:rPr>
    </w:lvl>
    <w:lvl w:ilvl="2" w:tplc="FF561944">
      <w:start w:val="1"/>
      <w:numFmt w:val="bullet"/>
      <w:lvlText w:val=""/>
      <w:lvlJc w:val="left"/>
      <w:pPr>
        <w:tabs>
          <w:tab w:val="num" w:pos="2160"/>
        </w:tabs>
        <w:ind w:left="2160" w:hanging="360"/>
      </w:pPr>
      <w:rPr>
        <w:rFonts w:ascii="Wingdings" w:hAnsi="Wingdings" w:hint="default"/>
        <w:sz w:val="20"/>
      </w:rPr>
    </w:lvl>
    <w:lvl w:ilvl="3" w:tplc="9110BD9E">
      <w:start w:val="1"/>
      <w:numFmt w:val="bullet"/>
      <w:lvlText w:val=""/>
      <w:lvlJc w:val="left"/>
      <w:pPr>
        <w:tabs>
          <w:tab w:val="num" w:pos="2880"/>
        </w:tabs>
        <w:ind w:left="2880" w:hanging="360"/>
      </w:pPr>
      <w:rPr>
        <w:rFonts w:ascii="Wingdings" w:hAnsi="Wingdings" w:hint="default"/>
        <w:sz w:val="20"/>
      </w:rPr>
    </w:lvl>
    <w:lvl w:ilvl="4" w:tplc="DD602EBA">
      <w:start w:val="1"/>
      <w:numFmt w:val="bullet"/>
      <w:lvlText w:val=""/>
      <w:lvlJc w:val="left"/>
      <w:pPr>
        <w:tabs>
          <w:tab w:val="num" w:pos="3600"/>
        </w:tabs>
        <w:ind w:left="3600" w:hanging="360"/>
      </w:pPr>
      <w:rPr>
        <w:rFonts w:ascii="Wingdings" w:hAnsi="Wingdings" w:hint="default"/>
        <w:sz w:val="20"/>
      </w:rPr>
    </w:lvl>
    <w:lvl w:ilvl="5" w:tplc="FC363726">
      <w:start w:val="1"/>
      <w:numFmt w:val="bullet"/>
      <w:lvlText w:val=""/>
      <w:lvlJc w:val="left"/>
      <w:pPr>
        <w:tabs>
          <w:tab w:val="num" w:pos="4320"/>
        </w:tabs>
        <w:ind w:left="4320" w:hanging="360"/>
      </w:pPr>
      <w:rPr>
        <w:rFonts w:ascii="Wingdings" w:hAnsi="Wingdings" w:hint="default"/>
        <w:sz w:val="20"/>
      </w:rPr>
    </w:lvl>
    <w:lvl w:ilvl="6" w:tplc="281E63A0">
      <w:start w:val="1"/>
      <w:numFmt w:val="bullet"/>
      <w:lvlText w:val=""/>
      <w:lvlJc w:val="left"/>
      <w:pPr>
        <w:tabs>
          <w:tab w:val="num" w:pos="5040"/>
        </w:tabs>
        <w:ind w:left="5040" w:hanging="360"/>
      </w:pPr>
      <w:rPr>
        <w:rFonts w:ascii="Wingdings" w:hAnsi="Wingdings" w:hint="default"/>
        <w:sz w:val="20"/>
      </w:rPr>
    </w:lvl>
    <w:lvl w:ilvl="7" w:tplc="59326C72">
      <w:start w:val="1"/>
      <w:numFmt w:val="bullet"/>
      <w:lvlText w:val=""/>
      <w:lvlJc w:val="left"/>
      <w:pPr>
        <w:tabs>
          <w:tab w:val="num" w:pos="5760"/>
        </w:tabs>
        <w:ind w:left="5760" w:hanging="360"/>
      </w:pPr>
      <w:rPr>
        <w:rFonts w:ascii="Wingdings" w:hAnsi="Wingdings" w:hint="default"/>
        <w:sz w:val="20"/>
      </w:rPr>
    </w:lvl>
    <w:lvl w:ilvl="8" w:tplc="E0F0D75E">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94267"/>
    <w:multiLevelType w:val="multilevel"/>
    <w:tmpl w:val="FB52224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4" w15:restartNumberingAfterBreak="0">
    <w:nsid w:val="2D955DF4"/>
    <w:multiLevelType w:val="hybridMultilevel"/>
    <w:tmpl w:val="6268CAA0"/>
    <w:lvl w:ilvl="0" w:tplc="E432EBA6">
      <w:start w:val="1"/>
      <w:numFmt w:val="upperRoman"/>
      <w:lvlText w:val="%1."/>
      <w:lvlJc w:val="right"/>
      <w:pPr>
        <w:tabs>
          <w:tab w:val="num" w:pos="720"/>
        </w:tabs>
        <w:ind w:left="720" w:hanging="180"/>
      </w:pPr>
      <w:rPr>
        <w:rFonts w:ascii="Calibri" w:hAnsi="Calibri" w:hint="default"/>
        <w:b/>
        <w:sz w:val="24"/>
      </w:rPr>
    </w:lvl>
    <w:lvl w:ilvl="1" w:tplc="D90E6FC0">
      <w:start w:val="1"/>
      <w:numFmt w:val="decimal"/>
      <w:lvlText w:val="%2)"/>
      <w:lvlJc w:val="left"/>
      <w:pPr>
        <w:tabs>
          <w:tab w:val="num" w:pos="1440"/>
        </w:tabs>
        <w:ind w:left="1440" w:hanging="360"/>
      </w:pPr>
      <w:rPr>
        <w:rFonts w:ascii="Calibri" w:hAnsi="Calibri" w:hint="default"/>
        <w:b/>
        <w:sz w:val="22"/>
      </w:rPr>
    </w:lvl>
    <w:lvl w:ilvl="2" w:tplc="B5E0F926">
      <w:start w:val="1"/>
      <w:numFmt w:val="decimal"/>
      <w:lvlText w:val="%3."/>
      <w:lvlJc w:val="left"/>
      <w:pPr>
        <w:tabs>
          <w:tab w:val="num" w:pos="2340"/>
        </w:tabs>
        <w:ind w:left="2340" w:hanging="360"/>
      </w:pPr>
      <w:rPr>
        <w:rFonts w:ascii="Calibri" w:hAnsi="Calibri" w:hint="default"/>
        <w:sz w:val="22"/>
      </w:rPr>
    </w:lvl>
    <w:lvl w:ilvl="3" w:tplc="ECF877AE">
      <w:start w:val="1"/>
      <w:numFmt w:val="bullet"/>
      <w:lvlText w:val="-"/>
      <w:lvlJc w:val="left"/>
      <w:pPr>
        <w:ind w:left="2880" w:hanging="360"/>
      </w:pPr>
      <w:rPr>
        <w:rFonts w:ascii="Calibri" w:eastAsia="Arial Unicode MS" w:hAnsi="Calibri" w:cs="Calibri" w:hint="default"/>
      </w:rPr>
    </w:lvl>
    <w:lvl w:ilvl="4" w:tplc="F3A8199E">
      <w:start w:val="1"/>
      <w:numFmt w:val="lowerLetter"/>
      <w:lvlText w:val="%5."/>
      <w:lvlJc w:val="left"/>
      <w:pPr>
        <w:tabs>
          <w:tab w:val="num" w:pos="3600"/>
        </w:tabs>
        <w:ind w:left="3600" w:hanging="360"/>
      </w:pPr>
    </w:lvl>
    <w:lvl w:ilvl="5" w:tplc="1C88FB0E">
      <w:start w:val="1"/>
      <w:numFmt w:val="lowerRoman"/>
      <w:lvlText w:val="%6."/>
      <w:lvlJc w:val="right"/>
      <w:pPr>
        <w:tabs>
          <w:tab w:val="num" w:pos="4320"/>
        </w:tabs>
        <w:ind w:left="4320" w:hanging="180"/>
      </w:pPr>
    </w:lvl>
    <w:lvl w:ilvl="6" w:tplc="D07CD2CE">
      <w:start w:val="1"/>
      <w:numFmt w:val="decimal"/>
      <w:lvlText w:val="%7."/>
      <w:lvlJc w:val="left"/>
      <w:pPr>
        <w:tabs>
          <w:tab w:val="num" w:pos="5040"/>
        </w:tabs>
        <w:ind w:left="5040" w:hanging="360"/>
      </w:pPr>
    </w:lvl>
    <w:lvl w:ilvl="7" w:tplc="AE789FA6">
      <w:start w:val="1"/>
      <w:numFmt w:val="lowerLetter"/>
      <w:lvlText w:val="%8."/>
      <w:lvlJc w:val="left"/>
      <w:pPr>
        <w:tabs>
          <w:tab w:val="num" w:pos="5760"/>
        </w:tabs>
        <w:ind w:left="5760" w:hanging="360"/>
      </w:pPr>
    </w:lvl>
    <w:lvl w:ilvl="8" w:tplc="53E636C2">
      <w:start w:val="1"/>
      <w:numFmt w:val="lowerRoman"/>
      <w:lvlText w:val="%9."/>
      <w:lvlJc w:val="right"/>
      <w:pPr>
        <w:tabs>
          <w:tab w:val="num" w:pos="6480"/>
        </w:tabs>
        <w:ind w:left="6480" w:hanging="180"/>
      </w:pPr>
    </w:lvl>
  </w:abstractNum>
  <w:abstractNum w:abstractNumId="15" w15:restartNumberingAfterBreak="0">
    <w:nsid w:val="337D0441"/>
    <w:multiLevelType w:val="hybridMultilevel"/>
    <w:tmpl w:val="FF5CF80E"/>
    <w:lvl w:ilvl="0" w:tplc="FEC45FA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C65239"/>
    <w:multiLevelType w:val="hybridMultilevel"/>
    <w:tmpl w:val="3D4CFDE6"/>
    <w:lvl w:ilvl="0" w:tplc="04A220C6">
      <w:start w:val="1"/>
      <w:numFmt w:val="bullet"/>
      <w:lvlText w:val=""/>
      <w:lvlJc w:val="left"/>
      <w:pPr>
        <w:ind w:left="720" w:hanging="360"/>
      </w:pPr>
      <w:rPr>
        <w:rFonts w:ascii="Symbol" w:hAnsi="Symbol" w:hint="default"/>
      </w:rPr>
    </w:lvl>
    <w:lvl w:ilvl="1" w:tplc="A4A60B96">
      <w:start w:val="1"/>
      <w:numFmt w:val="bullet"/>
      <w:lvlText w:val="o"/>
      <w:lvlJc w:val="left"/>
      <w:pPr>
        <w:ind w:left="1440" w:hanging="360"/>
      </w:pPr>
      <w:rPr>
        <w:rFonts w:ascii="Courier New" w:hAnsi="Courier New" w:cs="Courier New" w:hint="default"/>
      </w:rPr>
    </w:lvl>
    <w:lvl w:ilvl="2" w:tplc="D66EF31E">
      <w:start w:val="1"/>
      <w:numFmt w:val="bullet"/>
      <w:lvlText w:val=""/>
      <w:lvlJc w:val="left"/>
      <w:pPr>
        <w:ind w:left="2160" w:hanging="360"/>
      </w:pPr>
      <w:rPr>
        <w:rFonts w:ascii="Wingdings" w:hAnsi="Wingdings" w:hint="default"/>
      </w:rPr>
    </w:lvl>
    <w:lvl w:ilvl="3" w:tplc="6E74CED0">
      <w:start w:val="1"/>
      <w:numFmt w:val="bullet"/>
      <w:lvlText w:val=""/>
      <w:lvlJc w:val="left"/>
      <w:pPr>
        <w:ind w:left="2880" w:hanging="360"/>
      </w:pPr>
      <w:rPr>
        <w:rFonts w:ascii="Symbol" w:hAnsi="Symbol" w:hint="default"/>
      </w:rPr>
    </w:lvl>
    <w:lvl w:ilvl="4" w:tplc="77462E40">
      <w:start w:val="1"/>
      <w:numFmt w:val="bullet"/>
      <w:lvlText w:val="o"/>
      <w:lvlJc w:val="left"/>
      <w:pPr>
        <w:ind w:left="3600" w:hanging="360"/>
      </w:pPr>
      <w:rPr>
        <w:rFonts w:ascii="Courier New" w:hAnsi="Courier New" w:cs="Courier New" w:hint="default"/>
      </w:rPr>
    </w:lvl>
    <w:lvl w:ilvl="5" w:tplc="BCEE6DC0">
      <w:start w:val="1"/>
      <w:numFmt w:val="bullet"/>
      <w:lvlText w:val=""/>
      <w:lvlJc w:val="left"/>
      <w:pPr>
        <w:ind w:left="4320" w:hanging="360"/>
      </w:pPr>
      <w:rPr>
        <w:rFonts w:ascii="Wingdings" w:hAnsi="Wingdings" w:hint="default"/>
      </w:rPr>
    </w:lvl>
    <w:lvl w:ilvl="6" w:tplc="DCA43F3A">
      <w:start w:val="1"/>
      <w:numFmt w:val="bullet"/>
      <w:lvlText w:val=""/>
      <w:lvlJc w:val="left"/>
      <w:pPr>
        <w:ind w:left="5040" w:hanging="360"/>
      </w:pPr>
      <w:rPr>
        <w:rFonts w:ascii="Symbol" w:hAnsi="Symbol" w:hint="default"/>
      </w:rPr>
    </w:lvl>
    <w:lvl w:ilvl="7" w:tplc="EE6E821E">
      <w:start w:val="1"/>
      <w:numFmt w:val="bullet"/>
      <w:lvlText w:val="o"/>
      <w:lvlJc w:val="left"/>
      <w:pPr>
        <w:ind w:left="5760" w:hanging="360"/>
      </w:pPr>
      <w:rPr>
        <w:rFonts w:ascii="Courier New" w:hAnsi="Courier New" w:cs="Courier New" w:hint="default"/>
      </w:rPr>
    </w:lvl>
    <w:lvl w:ilvl="8" w:tplc="3B28DB5E">
      <w:start w:val="1"/>
      <w:numFmt w:val="bullet"/>
      <w:lvlText w:val=""/>
      <w:lvlJc w:val="left"/>
      <w:pPr>
        <w:ind w:left="6480" w:hanging="360"/>
      </w:pPr>
      <w:rPr>
        <w:rFonts w:ascii="Wingdings" w:hAnsi="Wingdings" w:hint="default"/>
      </w:rPr>
    </w:lvl>
  </w:abstractNum>
  <w:abstractNum w:abstractNumId="17" w15:restartNumberingAfterBreak="0">
    <w:nsid w:val="3C733C41"/>
    <w:multiLevelType w:val="hybridMultilevel"/>
    <w:tmpl w:val="7A1A9222"/>
    <w:lvl w:ilvl="0" w:tplc="CD84E1F0">
      <w:start w:val="1"/>
      <w:numFmt w:val="bullet"/>
      <w:lvlText w:val=""/>
      <w:lvlJc w:val="left"/>
      <w:pPr>
        <w:ind w:left="720" w:hanging="360"/>
      </w:pPr>
      <w:rPr>
        <w:rFonts w:ascii="Wingdings" w:hAnsi="Wingdings" w:hint="default"/>
      </w:rPr>
    </w:lvl>
    <w:lvl w:ilvl="1" w:tplc="720A7D1A">
      <w:start w:val="1"/>
      <w:numFmt w:val="bullet"/>
      <w:lvlText w:val="o"/>
      <w:lvlJc w:val="left"/>
      <w:pPr>
        <w:ind w:left="1440" w:hanging="360"/>
      </w:pPr>
      <w:rPr>
        <w:rFonts w:ascii="Courier New" w:hAnsi="Courier New" w:cs="Courier New" w:hint="default"/>
      </w:rPr>
    </w:lvl>
    <w:lvl w:ilvl="2" w:tplc="E3EED214">
      <w:start w:val="1"/>
      <w:numFmt w:val="bullet"/>
      <w:lvlText w:val=""/>
      <w:lvlJc w:val="left"/>
      <w:pPr>
        <w:ind w:left="2160" w:hanging="360"/>
      </w:pPr>
      <w:rPr>
        <w:rFonts w:ascii="Wingdings" w:hAnsi="Wingdings" w:hint="default"/>
      </w:rPr>
    </w:lvl>
    <w:lvl w:ilvl="3" w:tplc="E3781FD0">
      <w:start w:val="1"/>
      <w:numFmt w:val="bullet"/>
      <w:lvlText w:val=""/>
      <w:lvlJc w:val="left"/>
      <w:pPr>
        <w:ind w:left="2880" w:hanging="360"/>
      </w:pPr>
      <w:rPr>
        <w:rFonts w:ascii="Wingdings" w:hAnsi="Wingdings" w:hint="default"/>
      </w:rPr>
    </w:lvl>
    <w:lvl w:ilvl="4" w:tplc="CB6C66B8">
      <w:start w:val="1"/>
      <w:numFmt w:val="bullet"/>
      <w:lvlText w:val="o"/>
      <w:lvlJc w:val="left"/>
      <w:pPr>
        <w:ind w:left="3600" w:hanging="360"/>
      </w:pPr>
      <w:rPr>
        <w:rFonts w:ascii="Courier New" w:hAnsi="Courier New" w:cs="Courier New" w:hint="default"/>
      </w:rPr>
    </w:lvl>
    <w:lvl w:ilvl="5" w:tplc="20581D6E">
      <w:start w:val="1"/>
      <w:numFmt w:val="bullet"/>
      <w:lvlText w:val=""/>
      <w:lvlJc w:val="left"/>
      <w:pPr>
        <w:ind w:left="4320" w:hanging="360"/>
      </w:pPr>
      <w:rPr>
        <w:rFonts w:ascii="Wingdings" w:hAnsi="Wingdings" w:hint="default"/>
      </w:rPr>
    </w:lvl>
    <w:lvl w:ilvl="6" w:tplc="69F66EB0">
      <w:start w:val="1"/>
      <w:numFmt w:val="bullet"/>
      <w:lvlText w:val=""/>
      <w:lvlJc w:val="left"/>
      <w:pPr>
        <w:ind w:left="5040" w:hanging="360"/>
      </w:pPr>
      <w:rPr>
        <w:rFonts w:ascii="Symbol" w:hAnsi="Symbol" w:hint="default"/>
      </w:rPr>
    </w:lvl>
    <w:lvl w:ilvl="7" w:tplc="EB68AC24">
      <w:start w:val="1"/>
      <w:numFmt w:val="bullet"/>
      <w:lvlText w:val="o"/>
      <w:lvlJc w:val="left"/>
      <w:pPr>
        <w:ind w:left="5760" w:hanging="360"/>
      </w:pPr>
      <w:rPr>
        <w:rFonts w:ascii="Courier New" w:hAnsi="Courier New" w:cs="Courier New" w:hint="default"/>
      </w:rPr>
    </w:lvl>
    <w:lvl w:ilvl="8" w:tplc="758E604A">
      <w:start w:val="1"/>
      <w:numFmt w:val="bullet"/>
      <w:lvlText w:val=""/>
      <w:lvlJc w:val="left"/>
      <w:pPr>
        <w:ind w:left="6480" w:hanging="360"/>
      </w:pPr>
      <w:rPr>
        <w:rFonts w:ascii="Wingdings" w:hAnsi="Wingdings" w:hint="default"/>
      </w:rPr>
    </w:lvl>
  </w:abstractNum>
  <w:abstractNum w:abstractNumId="18" w15:restartNumberingAfterBreak="0">
    <w:nsid w:val="407B67DB"/>
    <w:multiLevelType w:val="hybridMultilevel"/>
    <w:tmpl w:val="FD648C52"/>
    <w:lvl w:ilvl="0" w:tplc="15F47FD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9F09DA"/>
    <w:multiLevelType w:val="hybridMultilevel"/>
    <w:tmpl w:val="3AE48BE8"/>
    <w:lvl w:ilvl="0" w:tplc="DA5458C0">
      <w:start w:val="1"/>
      <w:numFmt w:val="bullet"/>
      <w:pStyle w:val="Listepuces5"/>
      <w:lvlText w:val=""/>
      <w:lvlJc w:val="left"/>
      <w:pPr>
        <w:tabs>
          <w:tab w:val="num" w:pos="1492"/>
        </w:tabs>
        <w:ind w:left="1492" w:hanging="360"/>
      </w:pPr>
      <w:rPr>
        <w:rFonts w:ascii="Symbol" w:hAnsi="Symbol" w:hint="default"/>
      </w:rPr>
    </w:lvl>
    <w:lvl w:ilvl="1" w:tplc="470AA202">
      <w:start w:val="1"/>
      <w:numFmt w:val="bullet"/>
      <w:lvlText w:val="o"/>
      <w:lvlJc w:val="left"/>
      <w:pPr>
        <w:ind w:left="1440" w:hanging="360"/>
      </w:pPr>
      <w:rPr>
        <w:rFonts w:ascii="Courier New" w:eastAsia="Courier New" w:hAnsi="Courier New" w:cs="Courier New" w:hint="default"/>
      </w:rPr>
    </w:lvl>
    <w:lvl w:ilvl="2" w:tplc="CD4C94A4">
      <w:start w:val="1"/>
      <w:numFmt w:val="bullet"/>
      <w:lvlText w:val="§"/>
      <w:lvlJc w:val="left"/>
      <w:pPr>
        <w:ind w:left="2160" w:hanging="360"/>
      </w:pPr>
      <w:rPr>
        <w:rFonts w:ascii="Wingdings" w:eastAsia="Wingdings" w:hAnsi="Wingdings" w:cs="Wingdings" w:hint="default"/>
      </w:rPr>
    </w:lvl>
    <w:lvl w:ilvl="3" w:tplc="DB4452F6">
      <w:start w:val="1"/>
      <w:numFmt w:val="bullet"/>
      <w:lvlText w:val="·"/>
      <w:lvlJc w:val="left"/>
      <w:pPr>
        <w:ind w:left="2880" w:hanging="360"/>
      </w:pPr>
      <w:rPr>
        <w:rFonts w:ascii="Symbol" w:eastAsia="Symbol" w:hAnsi="Symbol" w:cs="Symbol" w:hint="default"/>
      </w:rPr>
    </w:lvl>
    <w:lvl w:ilvl="4" w:tplc="3648E8D8">
      <w:start w:val="1"/>
      <w:numFmt w:val="bullet"/>
      <w:lvlText w:val="o"/>
      <w:lvlJc w:val="left"/>
      <w:pPr>
        <w:ind w:left="3600" w:hanging="360"/>
      </w:pPr>
      <w:rPr>
        <w:rFonts w:ascii="Courier New" w:eastAsia="Courier New" w:hAnsi="Courier New" w:cs="Courier New" w:hint="default"/>
      </w:rPr>
    </w:lvl>
    <w:lvl w:ilvl="5" w:tplc="68341732">
      <w:start w:val="1"/>
      <w:numFmt w:val="bullet"/>
      <w:lvlText w:val="§"/>
      <w:lvlJc w:val="left"/>
      <w:pPr>
        <w:ind w:left="4320" w:hanging="360"/>
      </w:pPr>
      <w:rPr>
        <w:rFonts w:ascii="Wingdings" w:eastAsia="Wingdings" w:hAnsi="Wingdings" w:cs="Wingdings" w:hint="default"/>
      </w:rPr>
    </w:lvl>
    <w:lvl w:ilvl="6" w:tplc="53822DD4">
      <w:start w:val="1"/>
      <w:numFmt w:val="bullet"/>
      <w:lvlText w:val="·"/>
      <w:lvlJc w:val="left"/>
      <w:pPr>
        <w:ind w:left="5040" w:hanging="360"/>
      </w:pPr>
      <w:rPr>
        <w:rFonts w:ascii="Symbol" w:eastAsia="Symbol" w:hAnsi="Symbol" w:cs="Symbol" w:hint="default"/>
      </w:rPr>
    </w:lvl>
    <w:lvl w:ilvl="7" w:tplc="A078CCA0">
      <w:start w:val="1"/>
      <w:numFmt w:val="bullet"/>
      <w:lvlText w:val="o"/>
      <w:lvlJc w:val="left"/>
      <w:pPr>
        <w:ind w:left="5760" w:hanging="360"/>
      </w:pPr>
      <w:rPr>
        <w:rFonts w:ascii="Courier New" w:eastAsia="Courier New" w:hAnsi="Courier New" w:cs="Courier New" w:hint="default"/>
      </w:rPr>
    </w:lvl>
    <w:lvl w:ilvl="8" w:tplc="B1802862">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42E80FC3"/>
    <w:multiLevelType w:val="hybridMultilevel"/>
    <w:tmpl w:val="45F644EE"/>
    <w:lvl w:ilvl="0" w:tplc="539CD802">
      <w:start w:val="1"/>
      <w:numFmt w:val="decimal"/>
      <w:lvlText w:val="%1."/>
      <w:lvlJc w:val="left"/>
      <w:pPr>
        <w:ind w:left="1428" w:hanging="360"/>
      </w:pPr>
    </w:lvl>
    <w:lvl w:ilvl="1" w:tplc="040C0001">
      <w:start w:val="1"/>
      <w:numFmt w:val="bullet"/>
      <w:lvlText w:val=""/>
      <w:lvlJc w:val="left"/>
      <w:pPr>
        <w:ind w:left="2148" w:hanging="360"/>
      </w:pPr>
      <w:rPr>
        <w:rFonts w:ascii="Symbol" w:hAnsi="Symbol" w:hint="default"/>
      </w:rPr>
    </w:lvl>
    <w:lvl w:ilvl="2" w:tplc="261EA086">
      <w:start w:val="1"/>
      <w:numFmt w:val="lowerRoman"/>
      <w:lvlText w:val="%3."/>
      <w:lvlJc w:val="right"/>
      <w:pPr>
        <w:ind w:left="2868" w:hanging="180"/>
      </w:pPr>
    </w:lvl>
    <w:lvl w:ilvl="3" w:tplc="C9F2C6CC">
      <w:start w:val="1"/>
      <w:numFmt w:val="decimal"/>
      <w:lvlText w:val="%4."/>
      <w:lvlJc w:val="left"/>
      <w:pPr>
        <w:ind w:left="3588" w:hanging="360"/>
      </w:pPr>
    </w:lvl>
    <w:lvl w:ilvl="4" w:tplc="17F458E8">
      <w:start w:val="1"/>
      <w:numFmt w:val="lowerLetter"/>
      <w:lvlText w:val="%5."/>
      <w:lvlJc w:val="left"/>
      <w:pPr>
        <w:ind w:left="4308" w:hanging="360"/>
      </w:pPr>
    </w:lvl>
    <w:lvl w:ilvl="5" w:tplc="3140BC8A">
      <w:start w:val="1"/>
      <w:numFmt w:val="lowerRoman"/>
      <w:lvlText w:val="%6."/>
      <w:lvlJc w:val="right"/>
      <w:pPr>
        <w:ind w:left="5028" w:hanging="180"/>
      </w:pPr>
    </w:lvl>
    <w:lvl w:ilvl="6" w:tplc="7414C350">
      <w:start w:val="1"/>
      <w:numFmt w:val="decimal"/>
      <w:lvlText w:val="%7."/>
      <w:lvlJc w:val="left"/>
      <w:pPr>
        <w:ind w:left="5748" w:hanging="360"/>
      </w:pPr>
    </w:lvl>
    <w:lvl w:ilvl="7" w:tplc="81EEF2F6">
      <w:start w:val="1"/>
      <w:numFmt w:val="lowerLetter"/>
      <w:lvlText w:val="%8."/>
      <w:lvlJc w:val="left"/>
      <w:pPr>
        <w:ind w:left="6468" w:hanging="360"/>
      </w:pPr>
    </w:lvl>
    <w:lvl w:ilvl="8" w:tplc="72B85CEC">
      <w:start w:val="1"/>
      <w:numFmt w:val="lowerRoman"/>
      <w:lvlText w:val="%9."/>
      <w:lvlJc w:val="right"/>
      <w:pPr>
        <w:ind w:left="7188" w:hanging="180"/>
      </w:pPr>
    </w:lvl>
  </w:abstractNum>
  <w:abstractNum w:abstractNumId="21" w15:restartNumberingAfterBreak="0">
    <w:nsid w:val="48720160"/>
    <w:multiLevelType w:val="hybridMultilevel"/>
    <w:tmpl w:val="AA2ABC16"/>
    <w:lvl w:ilvl="0" w:tplc="075E256E">
      <w:start w:val="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D319A1"/>
    <w:multiLevelType w:val="hybridMultilevel"/>
    <w:tmpl w:val="7888571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3C63D8"/>
    <w:multiLevelType w:val="multilevel"/>
    <w:tmpl w:val="2154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571B39"/>
    <w:multiLevelType w:val="multilevel"/>
    <w:tmpl w:val="1AD6C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EF0EAD"/>
    <w:multiLevelType w:val="hybridMultilevel"/>
    <w:tmpl w:val="9600EAA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A737E5"/>
    <w:multiLevelType w:val="hybridMultilevel"/>
    <w:tmpl w:val="29227D9E"/>
    <w:lvl w:ilvl="0" w:tplc="9E2A355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D34F4E"/>
    <w:multiLevelType w:val="hybridMultilevel"/>
    <w:tmpl w:val="4746B48C"/>
    <w:lvl w:ilvl="0" w:tplc="E9669AA0">
      <w:start w:val="5"/>
      <w:numFmt w:val="bullet"/>
      <w:lvlText w:val="-"/>
      <w:lvlJc w:val="left"/>
      <w:pPr>
        <w:ind w:left="387" w:hanging="360"/>
      </w:pPr>
      <w:rPr>
        <w:rFonts w:ascii="Times New Roman" w:eastAsiaTheme="minorHAnsi" w:hAnsi="Times New Roman" w:cs="Times New Roman" w:hint="default"/>
      </w:rPr>
    </w:lvl>
    <w:lvl w:ilvl="1" w:tplc="040C0003" w:tentative="1">
      <w:start w:val="1"/>
      <w:numFmt w:val="bullet"/>
      <w:lvlText w:val="o"/>
      <w:lvlJc w:val="left"/>
      <w:pPr>
        <w:ind w:left="1107" w:hanging="360"/>
      </w:pPr>
      <w:rPr>
        <w:rFonts w:ascii="Courier New" w:hAnsi="Courier New" w:cs="Courier New" w:hint="default"/>
      </w:rPr>
    </w:lvl>
    <w:lvl w:ilvl="2" w:tplc="040C0005" w:tentative="1">
      <w:start w:val="1"/>
      <w:numFmt w:val="bullet"/>
      <w:lvlText w:val=""/>
      <w:lvlJc w:val="left"/>
      <w:pPr>
        <w:ind w:left="1827" w:hanging="360"/>
      </w:pPr>
      <w:rPr>
        <w:rFonts w:ascii="Wingdings" w:hAnsi="Wingdings" w:hint="default"/>
      </w:rPr>
    </w:lvl>
    <w:lvl w:ilvl="3" w:tplc="040C0001" w:tentative="1">
      <w:start w:val="1"/>
      <w:numFmt w:val="bullet"/>
      <w:lvlText w:val=""/>
      <w:lvlJc w:val="left"/>
      <w:pPr>
        <w:ind w:left="2547" w:hanging="360"/>
      </w:pPr>
      <w:rPr>
        <w:rFonts w:ascii="Symbol" w:hAnsi="Symbol" w:hint="default"/>
      </w:rPr>
    </w:lvl>
    <w:lvl w:ilvl="4" w:tplc="040C0003" w:tentative="1">
      <w:start w:val="1"/>
      <w:numFmt w:val="bullet"/>
      <w:lvlText w:val="o"/>
      <w:lvlJc w:val="left"/>
      <w:pPr>
        <w:ind w:left="3267" w:hanging="360"/>
      </w:pPr>
      <w:rPr>
        <w:rFonts w:ascii="Courier New" w:hAnsi="Courier New" w:cs="Courier New" w:hint="default"/>
      </w:rPr>
    </w:lvl>
    <w:lvl w:ilvl="5" w:tplc="040C0005" w:tentative="1">
      <w:start w:val="1"/>
      <w:numFmt w:val="bullet"/>
      <w:lvlText w:val=""/>
      <w:lvlJc w:val="left"/>
      <w:pPr>
        <w:ind w:left="3987" w:hanging="360"/>
      </w:pPr>
      <w:rPr>
        <w:rFonts w:ascii="Wingdings" w:hAnsi="Wingdings" w:hint="default"/>
      </w:rPr>
    </w:lvl>
    <w:lvl w:ilvl="6" w:tplc="040C0001" w:tentative="1">
      <w:start w:val="1"/>
      <w:numFmt w:val="bullet"/>
      <w:lvlText w:val=""/>
      <w:lvlJc w:val="left"/>
      <w:pPr>
        <w:ind w:left="4707" w:hanging="360"/>
      </w:pPr>
      <w:rPr>
        <w:rFonts w:ascii="Symbol" w:hAnsi="Symbol" w:hint="default"/>
      </w:rPr>
    </w:lvl>
    <w:lvl w:ilvl="7" w:tplc="040C0003" w:tentative="1">
      <w:start w:val="1"/>
      <w:numFmt w:val="bullet"/>
      <w:lvlText w:val="o"/>
      <w:lvlJc w:val="left"/>
      <w:pPr>
        <w:ind w:left="5427" w:hanging="360"/>
      </w:pPr>
      <w:rPr>
        <w:rFonts w:ascii="Courier New" w:hAnsi="Courier New" w:cs="Courier New" w:hint="default"/>
      </w:rPr>
    </w:lvl>
    <w:lvl w:ilvl="8" w:tplc="040C0005" w:tentative="1">
      <w:start w:val="1"/>
      <w:numFmt w:val="bullet"/>
      <w:lvlText w:val=""/>
      <w:lvlJc w:val="left"/>
      <w:pPr>
        <w:ind w:left="6147" w:hanging="360"/>
      </w:pPr>
      <w:rPr>
        <w:rFonts w:ascii="Wingdings" w:hAnsi="Wingdings" w:hint="default"/>
      </w:rPr>
    </w:lvl>
  </w:abstractNum>
  <w:abstractNum w:abstractNumId="28" w15:restartNumberingAfterBreak="0">
    <w:nsid w:val="62A10B86"/>
    <w:multiLevelType w:val="hybridMultilevel"/>
    <w:tmpl w:val="860855E8"/>
    <w:lvl w:ilvl="0" w:tplc="9E2A3558">
      <w:numFmt w:val="bullet"/>
      <w:lvlText w:val="-"/>
      <w:lvlJc w:val="left"/>
      <w:pPr>
        <w:ind w:left="747" w:hanging="360"/>
      </w:pPr>
      <w:rPr>
        <w:rFonts w:ascii="Calibri" w:eastAsia="Times New Roman" w:hAnsi="Calibri" w:cs="Calibri" w:hint="default"/>
      </w:rPr>
    </w:lvl>
    <w:lvl w:ilvl="1" w:tplc="040C0003" w:tentative="1">
      <w:start w:val="1"/>
      <w:numFmt w:val="bullet"/>
      <w:lvlText w:val="o"/>
      <w:lvlJc w:val="left"/>
      <w:pPr>
        <w:ind w:left="1467" w:hanging="360"/>
      </w:pPr>
      <w:rPr>
        <w:rFonts w:ascii="Courier New" w:hAnsi="Courier New" w:cs="Courier New" w:hint="default"/>
      </w:rPr>
    </w:lvl>
    <w:lvl w:ilvl="2" w:tplc="040C0005" w:tentative="1">
      <w:start w:val="1"/>
      <w:numFmt w:val="bullet"/>
      <w:lvlText w:val=""/>
      <w:lvlJc w:val="left"/>
      <w:pPr>
        <w:ind w:left="2187" w:hanging="360"/>
      </w:pPr>
      <w:rPr>
        <w:rFonts w:ascii="Wingdings" w:hAnsi="Wingdings" w:hint="default"/>
      </w:rPr>
    </w:lvl>
    <w:lvl w:ilvl="3" w:tplc="040C0001" w:tentative="1">
      <w:start w:val="1"/>
      <w:numFmt w:val="bullet"/>
      <w:lvlText w:val=""/>
      <w:lvlJc w:val="left"/>
      <w:pPr>
        <w:ind w:left="2907" w:hanging="360"/>
      </w:pPr>
      <w:rPr>
        <w:rFonts w:ascii="Symbol" w:hAnsi="Symbol" w:hint="default"/>
      </w:rPr>
    </w:lvl>
    <w:lvl w:ilvl="4" w:tplc="040C0003" w:tentative="1">
      <w:start w:val="1"/>
      <w:numFmt w:val="bullet"/>
      <w:lvlText w:val="o"/>
      <w:lvlJc w:val="left"/>
      <w:pPr>
        <w:ind w:left="3627" w:hanging="360"/>
      </w:pPr>
      <w:rPr>
        <w:rFonts w:ascii="Courier New" w:hAnsi="Courier New" w:cs="Courier New" w:hint="default"/>
      </w:rPr>
    </w:lvl>
    <w:lvl w:ilvl="5" w:tplc="040C0005" w:tentative="1">
      <w:start w:val="1"/>
      <w:numFmt w:val="bullet"/>
      <w:lvlText w:val=""/>
      <w:lvlJc w:val="left"/>
      <w:pPr>
        <w:ind w:left="4347" w:hanging="360"/>
      </w:pPr>
      <w:rPr>
        <w:rFonts w:ascii="Wingdings" w:hAnsi="Wingdings" w:hint="default"/>
      </w:rPr>
    </w:lvl>
    <w:lvl w:ilvl="6" w:tplc="040C0001" w:tentative="1">
      <w:start w:val="1"/>
      <w:numFmt w:val="bullet"/>
      <w:lvlText w:val=""/>
      <w:lvlJc w:val="left"/>
      <w:pPr>
        <w:ind w:left="5067" w:hanging="360"/>
      </w:pPr>
      <w:rPr>
        <w:rFonts w:ascii="Symbol" w:hAnsi="Symbol" w:hint="default"/>
      </w:rPr>
    </w:lvl>
    <w:lvl w:ilvl="7" w:tplc="040C0003" w:tentative="1">
      <w:start w:val="1"/>
      <w:numFmt w:val="bullet"/>
      <w:lvlText w:val="o"/>
      <w:lvlJc w:val="left"/>
      <w:pPr>
        <w:ind w:left="5787" w:hanging="360"/>
      </w:pPr>
      <w:rPr>
        <w:rFonts w:ascii="Courier New" w:hAnsi="Courier New" w:cs="Courier New" w:hint="default"/>
      </w:rPr>
    </w:lvl>
    <w:lvl w:ilvl="8" w:tplc="040C0005" w:tentative="1">
      <w:start w:val="1"/>
      <w:numFmt w:val="bullet"/>
      <w:lvlText w:val=""/>
      <w:lvlJc w:val="left"/>
      <w:pPr>
        <w:ind w:left="6507" w:hanging="360"/>
      </w:pPr>
      <w:rPr>
        <w:rFonts w:ascii="Wingdings" w:hAnsi="Wingdings" w:hint="default"/>
      </w:rPr>
    </w:lvl>
  </w:abstractNum>
  <w:abstractNum w:abstractNumId="29" w15:restartNumberingAfterBreak="0">
    <w:nsid w:val="62AB0E61"/>
    <w:multiLevelType w:val="hybridMultilevel"/>
    <w:tmpl w:val="FB8A9F6C"/>
    <w:lvl w:ilvl="0" w:tplc="9E2A35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F133BE"/>
    <w:multiLevelType w:val="hybridMultilevel"/>
    <w:tmpl w:val="F564C55E"/>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5E24A5D"/>
    <w:multiLevelType w:val="hybridMultilevel"/>
    <w:tmpl w:val="375C4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297743"/>
    <w:multiLevelType w:val="hybridMultilevel"/>
    <w:tmpl w:val="46B882E0"/>
    <w:lvl w:ilvl="0" w:tplc="2CF2AAAC">
      <w:start w:val="1"/>
      <w:numFmt w:val="decimal"/>
      <w:lvlText w:val="%1."/>
      <w:lvlJc w:val="left"/>
      <w:pPr>
        <w:ind w:left="1428" w:hanging="360"/>
      </w:pPr>
    </w:lvl>
    <w:lvl w:ilvl="1" w:tplc="3A82DF74">
      <w:start w:val="1"/>
      <w:numFmt w:val="decimal"/>
      <w:lvlText w:val="%2-"/>
      <w:lvlJc w:val="left"/>
      <w:pPr>
        <w:ind w:left="2148" w:hanging="360"/>
      </w:pPr>
      <w:rPr>
        <w:rFonts w:hint="default"/>
      </w:rPr>
    </w:lvl>
    <w:lvl w:ilvl="2" w:tplc="1752138C">
      <w:start w:val="1"/>
      <w:numFmt w:val="bullet"/>
      <w:lvlText w:val="-"/>
      <w:lvlJc w:val="left"/>
      <w:pPr>
        <w:ind w:left="3048" w:hanging="360"/>
      </w:pPr>
      <w:rPr>
        <w:rFonts w:ascii="Times New Roman" w:eastAsiaTheme="minorHAnsi" w:hAnsi="Times New Roman" w:cs="Times New Roman" w:hint="default"/>
      </w:rPr>
    </w:lvl>
    <w:lvl w:ilvl="3" w:tplc="27CAC078">
      <w:start w:val="1"/>
      <w:numFmt w:val="decimal"/>
      <w:lvlText w:val="%4."/>
      <w:lvlJc w:val="left"/>
      <w:pPr>
        <w:ind w:left="3588" w:hanging="360"/>
      </w:pPr>
    </w:lvl>
    <w:lvl w:ilvl="4" w:tplc="2E0E1FA0">
      <w:start w:val="1"/>
      <w:numFmt w:val="lowerLetter"/>
      <w:lvlText w:val="%5."/>
      <w:lvlJc w:val="left"/>
      <w:pPr>
        <w:ind w:left="4308" w:hanging="360"/>
      </w:pPr>
    </w:lvl>
    <w:lvl w:ilvl="5" w:tplc="8E549B00">
      <w:start w:val="1"/>
      <w:numFmt w:val="lowerRoman"/>
      <w:lvlText w:val="%6."/>
      <w:lvlJc w:val="right"/>
      <w:pPr>
        <w:ind w:left="5028" w:hanging="180"/>
      </w:pPr>
    </w:lvl>
    <w:lvl w:ilvl="6" w:tplc="D12C3928">
      <w:start w:val="1"/>
      <w:numFmt w:val="decimal"/>
      <w:lvlText w:val="%7."/>
      <w:lvlJc w:val="left"/>
      <w:pPr>
        <w:ind w:left="5748" w:hanging="360"/>
      </w:pPr>
    </w:lvl>
    <w:lvl w:ilvl="7" w:tplc="1A6261A8">
      <w:start w:val="1"/>
      <w:numFmt w:val="lowerLetter"/>
      <w:lvlText w:val="%8."/>
      <w:lvlJc w:val="left"/>
      <w:pPr>
        <w:ind w:left="6468" w:hanging="360"/>
      </w:pPr>
    </w:lvl>
    <w:lvl w:ilvl="8" w:tplc="DDBE495A">
      <w:start w:val="1"/>
      <w:numFmt w:val="lowerRoman"/>
      <w:lvlText w:val="%9."/>
      <w:lvlJc w:val="right"/>
      <w:pPr>
        <w:ind w:left="7188" w:hanging="180"/>
      </w:pPr>
    </w:lvl>
  </w:abstractNum>
  <w:abstractNum w:abstractNumId="33" w15:restartNumberingAfterBreak="0">
    <w:nsid w:val="6E6F6AEE"/>
    <w:multiLevelType w:val="multilevel"/>
    <w:tmpl w:val="0EFE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F32172"/>
    <w:multiLevelType w:val="hybridMultilevel"/>
    <w:tmpl w:val="37726B2E"/>
    <w:lvl w:ilvl="0" w:tplc="A85A28F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101245"/>
    <w:multiLevelType w:val="hybridMultilevel"/>
    <w:tmpl w:val="146828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05C516E"/>
    <w:multiLevelType w:val="hybridMultilevel"/>
    <w:tmpl w:val="55A88432"/>
    <w:lvl w:ilvl="0" w:tplc="9E2A3558">
      <w:numFmt w:val="bullet"/>
      <w:lvlText w:val="-"/>
      <w:lvlJc w:val="left"/>
      <w:pPr>
        <w:ind w:left="387" w:hanging="360"/>
      </w:pPr>
      <w:rPr>
        <w:rFonts w:ascii="Calibri" w:eastAsia="Times New Roman" w:hAnsi="Calibri" w:cs="Calibri" w:hint="default"/>
      </w:rPr>
    </w:lvl>
    <w:lvl w:ilvl="1" w:tplc="040C0003" w:tentative="1">
      <w:start w:val="1"/>
      <w:numFmt w:val="bullet"/>
      <w:lvlText w:val="o"/>
      <w:lvlJc w:val="left"/>
      <w:pPr>
        <w:ind w:left="1107" w:hanging="360"/>
      </w:pPr>
      <w:rPr>
        <w:rFonts w:ascii="Courier New" w:hAnsi="Courier New" w:cs="Courier New" w:hint="default"/>
      </w:rPr>
    </w:lvl>
    <w:lvl w:ilvl="2" w:tplc="040C0005" w:tentative="1">
      <w:start w:val="1"/>
      <w:numFmt w:val="bullet"/>
      <w:lvlText w:val=""/>
      <w:lvlJc w:val="left"/>
      <w:pPr>
        <w:ind w:left="1827" w:hanging="360"/>
      </w:pPr>
      <w:rPr>
        <w:rFonts w:ascii="Wingdings" w:hAnsi="Wingdings" w:hint="default"/>
      </w:rPr>
    </w:lvl>
    <w:lvl w:ilvl="3" w:tplc="040C0001" w:tentative="1">
      <w:start w:val="1"/>
      <w:numFmt w:val="bullet"/>
      <w:lvlText w:val=""/>
      <w:lvlJc w:val="left"/>
      <w:pPr>
        <w:ind w:left="2547" w:hanging="360"/>
      </w:pPr>
      <w:rPr>
        <w:rFonts w:ascii="Symbol" w:hAnsi="Symbol" w:hint="default"/>
      </w:rPr>
    </w:lvl>
    <w:lvl w:ilvl="4" w:tplc="040C0003" w:tentative="1">
      <w:start w:val="1"/>
      <w:numFmt w:val="bullet"/>
      <w:lvlText w:val="o"/>
      <w:lvlJc w:val="left"/>
      <w:pPr>
        <w:ind w:left="3267" w:hanging="360"/>
      </w:pPr>
      <w:rPr>
        <w:rFonts w:ascii="Courier New" w:hAnsi="Courier New" w:cs="Courier New" w:hint="default"/>
      </w:rPr>
    </w:lvl>
    <w:lvl w:ilvl="5" w:tplc="040C0005" w:tentative="1">
      <w:start w:val="1"/>
      <w:numFmt w:val="bullet"/>
      <w:lvlText w:val=""/>
      <w:lvlJc w:val="left"/>
      <w:pPr>
        <w:ind w:left="3987" w:hanging="360"/>
      </w:pPr>
      <w:rPr>
        <w:rFonts w:ascii="Wingdings" w:hAnsi="Wingdings" w:hint="default"/>
      </w:rPr>
    </w:lvl>
    <w:lvl w:ilvl="6" w:tplc="040C0001" w:tentative="1">
      <w:start w:val="1"/>
      <w:numFmt w:val="bullet"/>
      <w:lvlText w:val=""/>
      <w:lvlJc w:val="left"/>
      <w:pPr>
        <w:ind w:left="4707" w:hanging="360"/>
      </w:pPr>
      <w:rPr>
        <w:rFonts w:ascii="Symbol" w:hAnsi="Symbol" w:hint="default"/>
      </w:rPr>
    </w:lvl>
    <w:lvl w:ilvl="7" w:tplc="040C0003" w:tentative="1">
      <w:start w:val="1"/>
      <w:numFmt w:val="bullet"/>
      <w:lvlText w:val="o"/>
      <w:lvlJc w:val="left"/>
      <w:pPr>
        <w:ind w:left="5427" w:hanging="360"/>
      </w:pPr>
      <w:rPr>
        <w:rFonts w:ascii="Courier New" w:hAnsi="Courier New" w:cs="Courier New" w:hint="default"/>
      </w:rPr>
    </w:lvl>
    <w:lvl w:ilvl="8" w:tplc="040C0005" w:tentative="1">
      <w:start w:val="1"/>
      <w:numFmt w:val="bullet"/>
      <w:lvlText w:val=""/>
      <w:lvlJc w:val="left"/>
      <w:pPr>
        <w:ind w:left="6147" w:hanging="360"/>
      </w:pPr>
      <w:rPr>
        <w:rFonts w:ascii="Wingdings" w:hAnsi="Wingdings" w:hint="default"/>
      </w:rPr>
    </w:lvl>
  </w:abstractNum>
  <w:abstractNum w:abstractNumId="37" w15:restartNumberingAfterBreak="0">
    <w:nsid w:val="71A50FD7"/>
    <w:multiLevelType w:val="hybridMultilevel"/>
    <w:tmpl w:val="C618176C"/>
    <w:lvl w:ilvl="0" w:tplc="C906A1C0">
      <w:start w:val="5"/>
      <w:numFmt w:val="bullet"/>
      <w:lvlText w:val="-"/>
      <w:lvlJc w:val="left"/>
      <w:pPr>
        <w:ind w:left="720" w:hanging="360"/>
      </w:pPr>
      <w:rPr>
        <w:rFonts w:ascii="Times New Roman" w:eastAsiaTheme="minorHAnsi" w:hAnsi="Times New Roman" w:cs="Times New Roman" w:hint="default"/>
      </w:rPr>
    </w:lvl>
    <w:lvl w:ilvl="1" w:tplc="D24C66CA">
      <w:start w:val="1"/>
      <w:numFmt w:val="bullet"/>
      <w:lvlText w:val="o"/>
      <w:lvlJc w:val="left"/>
      <w:pPr>
        <w:ind w:left="1440" w:hanging="360"/>
      </w:pPr>
      <w:rPr>
        <w:rFonts w:ascii="Courier New" w:hAnsi="Courier New" w:cs="Courier New" w:hint="default"/>
      </w:rPr>
    </w:lvl>
    <w:lvl w:ilvl="2" w:tplc="E8E43640">
      <w:start w:val="1"/>
      <w:numFmt w:val="bullet"/>
      <w:lvlText w:val=""/>
      <w:lvlJc w:val="left"/>
      <w:pPr>
        <w:ind w:left="2160" w:hanging="360"/>
      </w:pPr>
      <w:rPr>
        <w:rFonts w:ascii="Wingdings" w:hAnsi="Wingdings" w:hint="default"/>
      </w:rPr>
    </w:lvl>
    <w:lvl w:ilvl="3" w:tplc="AAF06484">
      <w:start w:val="1"/>
      <w:numFmt w:val="bullet"/>
      <w:lvlText w:val=""/>
      <w:lvlJc w:val="left"/>
      <w:pPr>
        <w:ind w:left="2880" w:hanging="360"/>
      </w:pPr>
      <w:rPr>
        <w:rFonts w:ascii="Symbol" w:hAnsi="Symbol" w:hint="default"/>
      </w:rPr>
    </w:lvl>
    <w:lvl w:ilvl="4" w:tplc="A66E3BE8">
      <w:start w:val="1"/>
      <w:numFmt w:val="bullet"/>
      <w:lvlText w:val="o"/>
      <w:lvlJc w:val="left"/>
      <w:pPr>
        <w:ind w:left="3600" w:hanging="360"/>
      </w:pPr>
      <w:rPr>
        <w:rFonts w:ascii="Courier New" w:hAnsi="Courier New" w:cs="Courier New" w:hint="default"/>
      </w:rPr>
    </w:lvl>
    <w:lvl w:ilvl="5" w:tplc="7DE09C14">
      <w:start w:val="1"/>
      <w:numFmt w:val="bullet"/>
      <w:lvlText w:val=""/>
      <w:lvlJc w:val="left"/>
      <w:pPr>
        <w:ind w:left="4320" w:hanging="360"/>
      </w:pPr>
      <w:rPr>
        <w:rFonts w:ascii="Wingdings" w:hAnsi="Wingdings" w:hint="default"/>
      </w:rPr>
    </w:lvl>
    <w:lvl w:ilvl="6" w:tplc="4D44BA1A">
      <w:start w:val="1"/>
      <w:numFmt w:val="bullet"/>
      <w:lvlText w:val=""/>
      <w:lvlJc w:val="left"/>
      <w:pPr>
        <w:ind w:left="5040" w:hanging="360"/>
      </w:pPr>
      <w:rPr>
        <w:rFonts w:ascii="Symbol" w:hAnsi="Symbol" w:hint="default"/>
      </w:rPr>
    </w:lvl>
    <w:lvl w:ilvl="7" w:tplc="02B8AAAE">
      <w:start w:val="1"/>
      <w:numFmt w:val="bullet"/>
      <w:lvlText w:val="o"/>
      <w:lvlJc w:val="left"/>
      <w:pPr>
        <w:ind w:left="5760" w:hanging="360"/>
      </w:pPr>
      <w:rPr>
        <w:rFonts w:ascii="Courier New" w:hAnsi="Courier New" w:cs="Courier New" w:hint="default"/>
      </w:rPr>
    </w:lvl>
    <w:lvl w:ilvl="8" w:tplc="51BC2EA2">
      <w:start w:val="1"/>
      <w:numFmt w:val="bullet"/>
      <w:lvlText w:val=""/>
      <w:lvlJc w:val="left"/>
      <w:pPr>
        <w:ind w:left="6480" w:hanging="360"/>
      </w:pPr>
      <w:rPr>
        <w:rFonts w:ascii="Wingdings" w:hAnsi="Wingdings" w:hint="default"/>
      </w:rPr>
    </w:lvl>
  </w:abstractNum>
  <w:abstractNum w:abstractNumId="38" w15:restartNumberingAfterBreak="0">
    <w:nsid w:val="724763EF"/>
    <w:multiLevelType w:val="hybridMultilevel"/>
    <w:tmpl w:val="6294616C"/>
    <w:lvl w:ilvl="0" w:tplc="E9669AA0">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314027"/>
    <w:multiLevelType w:val="hybridMultilevel"/>
    <w:tmpl w:val="D91E0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766BD0"/>
    <w:multiLevelType w:val="multilevel"/>
    <w:tmpl w:val="D086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1C0332"/>
    <w:multiLevelType w:val="hybridMultilevel"/>
    <w:tmpl w:val="8632977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29"/>
  </w:num>
  <w:num w:numId="4">
    <w:abstractNumId w:val="18"/>
  </w:num>
  <w:num w:numId="5">
    <w:abstractNumId w:val="38"/>
  </w:num>
  <w:num w:numId="6">
    <w:abstractNumId w:val="13"/>
  </w:num>
  <w:num w:numId="7">
    <w:abstractNumId w:val="31"/>
  </w:num>
  <w:num w:numId="8">
    <w:abstractNumId w:val="41"/>
  </w:num>
  <w:num w:numId="9">
    <w:abstractNumId w:val="4"/>
  </w:num>
  <w:num w:numId="10">
    <w:abstractNumId w:val="26"/>
  </w:num>
  <w:num w:numId="11">
    <w:abstractNumId w:val="39"/>
  </w:num>
  <w:num w:numId="12">
    <w:abstractNumId w:val="11"/>
  </w:num>
  <w:num w:numId="13">
    <w:abstractNumId w:val="6"/>
  </w:num>
  <w:num w:numId="14">
    <w:abstractNumId w:val="15"/>
  </w:num>
  <w:num w:numId="15">
    <w:abstractNumId w:val="36"/>
  </w:num>
  <w:num w:numId="16">
    <w:abstractNumId w:val="28"/>
  </w:num>
  <w:num w:numId="17">
    <w:abstractNumId w:val="27"/>
  </w:num>
  <w:num w:numId="18">
    <w:abstractNumId w:val="9"/>
  </w:num>
  <w:num w:numId="19">
    <w:abstractNumId w:val="34"/>
  </w:num>
  <w:num w:numId="20">
    <w:abstractNumId w:val="33"/>
  </w:num>
  <w:num w:numId="21">
    <w:abstractNumId w:val="23"/>
  </w:num>
  <w:num w:numId="22">
    <w:abstractNumId w:val="3"/>
  </w:num>
  <w:num w:numId="23">
    <w:abstractNumId w:val="40"/>
  </w:num>
  <w:num w:numId="24">
    <w:abstractNumId w:val="2"/>
  </w:num>
  <w:num w:numId="25">
    <w:abstractNumId w:val="25"/>
  </w:num>
  <w:num w:numId="26">
    <w:abstractNumId w:val="24"/>
  </w:num>
  <w:num w:numId="27">
    <w:abstractNumId w:val="1"/>
  </w:num>
  <w:num w:numId="28">
    <w:abstractNumId w:val="35"/>
  </w:num>
  <w:num w:numId="29">
    <w:abstractNumId w:val="5"/>
  </w:num>
  <w:num w:numId="30">
    <w:abstractNumId w:val="22"/>
  </w:num>
  <w:num w:numId="31">
    <w:abstractNumId w:val="0"/>
  </w:num>
  <w:num w:numId="32">
    <w:abstractNumId w:val="21"/>
  </w:num>
  <w:num w:numId="33">
    <w:abstractNumId w:val="30"/>
  </w:num>
  <w:num w:numId="34">
    <w:abstractNumId w:val="19"/>
  </w:num>
  <w:num w:numId="35">
    <w:abstractNumId w:val="32"/>
  </w:num>
  <w:num w:numId="36">
    <w:abstractNumId w:val="37"/>
  </w:num>
  <w:num w:numId="37">
    <w:abstractNumId w:val="12"/>
  </w:num>
  <w:num w:numId="38">
    <w:abstractNumId w:val="14"/>
  </w:num>
  <w:num w:numId="39">
    <w:abstractNumId w:val="20"/>
  </w:num>
  <w:num w:numId="40">
    <w:abstractNumId w:val="16"/>
  </w:num>
  <w:num w:numId="41">
    <w:abstractNumId w:val="1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CA"/>
    <w:rsid w:val="0000336D"/>
    <w:rsid w:val="00006D14"/>
    <w:rsid w:val="00014F6F"/>
    <w:rsid w:val="000204F5"/>
    <w:rsid w:val="00030B04"/>
    <w:rsid w:val="00053543"/>
    <w:rsid w:val="000740B3"/>
    <w:rsid w:val="00081AC1"/>
    <w:rsid w:val="000C12A4"/>
    <w:rsid w:val="000C1FFF"/>
    <w:rsid w:val="000C2B6B"/>
    <w:rsid w:val="000D486E"/>
    <w:rsid w:val="000E4B47"/>
    <w:rsid w:val="000F2966"/>
    <w:rsid w:val="000F2CF7"/>
    <w:rsid w:val="00112020"/>
    <w:rsid w:val="00113131"/>
    <w:rsid w:val="00113DBD"/>
    <w:rsid w:val="00134BF9"/>
    <w:rsid w:val="001352F0"/>
    <w:rsid w:val="0017095C"/>
    <w:rsid w:val="001802D0"/>
    <w:rsid w:val="00190C4B"/>
    <w:rsid w:val="001C673C"/>
    <w:rsid w:val="001E22AD"/>
    <w:rsid w:val="00234695"/>
    <w:rsid w:val="00255B9A"/>
    <w:rsid w:val="00264E9A"/>
    <w:rsid w:val="002A3BDE"/>
    <w:rsid w:val="002A7BAB"/>
    <w:rsid w:val="002E0766"/>
    <w:rsid w:val="0030171E"/>
    <w:rsid w:val="003250FD"/>
    <w:rsid w:val="003363CE"/>
    <w:rsid w:val="00343057"/>
    <w:rsid w:val="00347815"/>
    <w:rsid w:val="00355B61"/>
    <w:rsid w:val="00381CCF"/>
    <w:rsid w:val="003A68AE"/>
    <w:rsid w:val="003C7AA8"/>
    <w:rsid w:val="003F4168"/>
    <w:rsid w:val="00415DE6"/>
    <w:rsid w:val="004203CA"/>
    <w:rsid w:val="004307D8"/>
    <w:rsid w:val="00445C5D"/>
    <w:rsid w:val="0045475F"/>
    <w:rsid w:val="00460A60"/>
    <w:rsid w:val="004C6FB9"/>
    <w:rsid w:val="00563F1A"/>
    <w:rsid w:val="005712CC"/>
    <w:rsid w:val="005765DE"/>
    <w:rsid w:val="005908A0"/>
    <w:rsid w:val="005A4FD5"/>
    <w:rsid w:val="005E5307"/>
    <w:rsid w:val="006053A1"/>
    <w:rsid w:val="006133F5"/>
    <w:rsid w:val="00625C47"/>
    <w:rsid w:val="006C0A63"/>
    <w:rsid w:val="006F39ED"/>
    <w:rsid w:val="007136E3"/>
    <w:rsid w:val="00743B22"/>
    <w:rsid w:val="007468BC"/>
    <w:rsid w:val="007549AF"/>
    <w:rsid w:val="00756B09"/>
    <w:rsid w:val="00765B7E"/>
    <w:rsid w:val="00792ECE"/>
    <w:rsid w:val="007C7925"/>
    <w:rsid w:val="007D3A7A"/>
    <w:rsid w:val="008402FE"/>
    <w:rsid w:val="0085715B"/>
    <w:rsid w:val="008601B6"/>
    <w:rsid w:val="008A0DB4"/>
    <w:rsid w:val="008A31E1"/>
    <w:rsid w:val="008A7493"/>
    <w:rsid w:val="008B7B17"/>
    <w:rsid w:val="008E570F"/>
    <w:rsid w:val="008E6552"/>
    <w:rsid w:val="00934733"/>
    <w:rsid w:val="00956832"/>
    <w:rsid w:val="00963E7F"/>
    <w:rsid w:val="009E2454"/>
    <w:rsid w:val="00A02E65"/>
    <w:rsid w:val="00A03492"/>
    <w:rsid w:val="00A22B59"/>
    <w:rsid w:val="00A30AB4"/>
    <w:rsid w:val="00A30CAD"/>
    <w:rsid w:val="00A33FCA"/>
    <w:rsid w:val="00A64124"/>
    <w:rsid w:val="00AB4766"/>
    <w:rsid w:val="00AC21E7"/>
    <w:rsid w:val="00AD15CD"/>
    <w:rsid w:val="00AD517C"/>
    <w:rsid w:val="00AE4582"/>
    <w:rsid w:val="00B25DA5"/>
    <w:rsid w:val="00B46C2D"/>
    <w:rsid w:val="00B54F0D"/>
    <w:rsid w:val="00B6283B"/>
    <w:rsid w:val="00B81B76"/>
    <w:rsid w:val="00B879C9"/>
    <w:rsid w:val="00B92AAB"/>
    <w:rsid w:val="00BF579E"/>
    <w:rsid w:val="00C17ECA"/>
    <w:rsid w:val="00C31D82"/>
    <w:rsid w:val="00C4185D"/>
    <w:rsid w:val="00C86D4B"/>
    <w:rsid w:val="00C9143B"/>
    <w:rsid w:val="00CA05A9"/>
    <w:rsid w:val="00CA2959"/>
    <w:rsid w:val="00CC45C1"/>
    <w:rsid w:val="00CD1A31"/>
    <w:rsid w:val="00D3494F"/>
    <w:rsid w:val="00D5036E"/>
    <w:rsid w:val="00D828E4"/>
    <w:rsid w:val="00D974C8"/>
    <w:rsid w:val="00DA421B"/>
    <w:rsid w:val="00DB3521"/>
    <w:rsid w:val="00DC1337"/>
    <w:rsid w:val="00DD7E63"/>
    <w:rsid w:val="00DE1972"/>
    <w:rsid w:val="00DE629D"/>
    <w:rsid w:val="00DF61A5"/>
    <w:rsid w:val="00E01CDF"/>
    <w:rsid w:val="00E20D36"/>
    <w:rsid w:val="00E342F5"/>
    <w:rsid w:val="00E72705"/>
    <w:rsid w:val="00E911D8"/>
    <w:rsid w:val="00E91CF5"/>
    <w:rsid w:val="00EE3E86"/>
    <w:rsid w:val="00EF7655"/>
    <w:rsid w:val="00F25D5F"/>
    <w:rsid w:val="00F260D0"/>
    <w:rsid w:val="00F54C40"/>
    <w:rsid w:val="00F607C0"/>
    <w:rsid w:val="00F735B2"/>
    <w:rsid w:val="00F81DC8"/>
    <w:rsid w:val="00FA2602"/>
    <w:rsid w:val="00FB2E36"/>
    <w:rsid w:val="00FF54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627C"/>
  <w15:chartTrackingRefBased/>
  <w15:docId w15:val="{3B4A5F08-1FAB-4E83-BE17-3FDABF1A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33FCA"/>
    <w:pPr>
      <w:keepNext/>
      <w:keepLines/>
      <w:numPr>
        <w:numId w:val="2"/>
      </w:numPr>
      <w:pBdr>
        <w:bottom w:val="single" w:sz="4" w:space="1" w:color="595959"/>
      </w:pBdr>
      <w:outlineLvl w:val="0"/>
    </w:pPr>
    <w:rPr>
      <w:rFonts w:ascii="Calibri Light" w:eastAsia="SimSun" w:hAnsi="Calibri Light" w:cs="Times New Roman"/>
      <w:b/>
      <w:bCs/>
      <w:smallCaps/>
      <w:color w:val="1F4E79"/>
      <w:sz w:val="32"/>
      <w:szCs w:val="36"/>
      <w:lang w:val="en-GB"/>
    </w:rPr>
  </w:style>
  <w:style w:type="paragraph" w:styleId="Titre2">
    <w:name w:val="heading 2"/>
    <w:basedOn w:val="Normal"/>
    <w:next w:val="Normal"/>
    <w:link w:val="Titre2Car"/>
    <w:uiPriority w:val="9"/>
    <w:unhideWhenUsed/>
    <w:qFormat/>
    <w:rsid w:val="00A33FCA"/>
    <w:pPr>
      <w:keepNext/>
      <w:keepLines/>
      <w:numPr>
        <w:ilvl w:val="1"/>
        <w:numId w:val="2"/>
      </w:numPr>
      <w:spacing w:after="240"/>
      <w:outlineLvl w:val="1"/>
    </w:pPr>
    <w:rPr>
      <w:rFonts w:ascii="Calibri Light" w:eastAsia="SimSun" w:hAnsi="Calibri Light" w:cs="Times New Roman"/>
      <w:b/>
      <w:bCs/>
      <w:smallCaps/>
      <w:color w:val="1F4E79"/>
      <w:sz w:val="24"/>
      <w:szCs w:val="28"/>
      <w:lang w:val="en-GB" w:eastAsia="fr-FR"/>
    </w:rPr>
  </w:style>
  <w:style w:type="paragraph" w:styleId="Titre3">
    <w:name w:val="heading 3"/>
    <w:basedOn w:val="Normal"/>
    <w:next w:val="Normal"/>
    <w:link w:val="Titre3Car"/>
    <w:uiPriority w:val="9"/>
    <w:unhideWhenUsed/>
    <w:qFormat/>
    <w:rsid w:val="00A33FCA"/>
    <w:pPr>
      <w:keepNext/>
      <w:keepLines/>
      <w:numPr>
        <w:ilvl w:val="2"/>
        <w:numId w:val="2"/>
      </w:numPr>
      <w:spacing w:before="200" w:after="0"/>
      <w:outlineLvl w:val="2"/>
    </w:pPr>
    <w:rPr>
      <w:rFonts w:ascii="Calibri Light" w:eastAsia="SimSun" w:hAnsi="Calibri Light" w:cs="Times New Roman"/>
      <w:b/>
      <w:bCs/>
      <w:color w:val="000000"/>
      <w:lang w:eastAsia="fr-FR"/>
    </w:rPr>
  </w:style>
  <w:style w:type="paragraph" w:styleId="Titre4">
    <w:name w:val="heading 4"/>
    <w:basedOn w:val="Normal"/>
    <w:next w:val="Normal"/>
    <w:link w:val="Titre4Car"/>
    <w:uiPriority w:val="9"/>
    <w:unhideWhenUsed/>
    <w:qFormat/>
    <w:rsid w:val="00A33FCA"/>
    <w:pPr>
      <w:keepNext/>
      <w:keepLines/>
      <w:numPr>
        <w:ilvl w:val="3"/>
        <w:numId w:val="2"/>
      </w:numPr>
      <w:spacing w:before="200" w:after="0"/>
      <w:outlineLvl w:val="3"/>
    </w:pPr>
    <w:rPr>
      <w:rFonts w:ascii="Calibri Light" w:eastAsia="SimSun" w:hAnsi="Calibri Light" w:cs="Times New Roman"/>
      <w:b/>
      <w:bCs/>
      <w:i/>
      <w:iCs/>
      <w:color w:val="000000"/>
      <w:lang w:eastAsia="fr-FR"/>
    </w:rPr>
  </w:style>
  <w:style w:type="paragraph" w:styleId="Titre5">
    <w:name w:val="heading 5"/>
    <w:basedOn w:val="Normal"/>
    <w:next w:val="Normal"/>
    <w:link w:val="Titre5Car"/>
    <w:uiPriority w:val="9"/>
    <w:unhideWhenUsed/>
    <w:qFormat/>
    <w:rsid w:val="00A33FCA"/>
    <w:pPr>
      <w:keepNext/>
      <w:keepLines/>
      <w:numPr>
        <w:ilvl w:val="4"/>
        <w:numId w:val="2"/>
      </w:numPr>
      <w:spacing w:before="200" w:after="0"/>
      <w:outlineLvl w:val="4"/>
    </w:pPr>
    <w:rPr>
      <w:rFonts w:ascii="Calibri Light" w:eastAsia="SimSun" w:hAnsi="Calibri Light" w:cs="Times New Roman"/>
      <w:color w:val="323E4F"/>
      <w:lang w:eastAsia="fr-FR"/>
    </w:rPr>
  </w:style>
  <w:style w:type="paragraph" w:styleId="Titre6">
    <w:name w:val="heading 6"/>
    <w:basedOn w:val="Normal"/>
    <w:next w:val="Normal"/>
    <w:link w:val="Titre6Car"/>
    <w:uiPriority w:val="9"/>
    <w:semiHidden/>
    <w:unhideWhenUsed/>
    <w:qFormat/>
    <w:rsid w:val="00A33FCA"/>
    <w:pPr>
      <w:keepNext/>
      <w:keepLines/>
      <w:numPr>
        <w:ilvl w:val="5"/>
        <w:numId w:val="2"/>
      </w:numPr>
      <w:spacing w:before="200" w:after="0"/>
      <w:outlineLvl w:val="5"/>
    </w:pPr>
    <w:rPr>
      <w:rFonts w:ascii="Calibri Light" w:eastAsia="SimSun" w:hAnsi="Calibri Light" w:cs="Times New Roman"/>
      <w:i/>
      <w:iCs/>
      <w:color w:val="323E4F"/>
      <w:lang w:eastAsia="fr-FR"/>
    </w:rPr>
  </w:style>
  <w:style w:type="paragraph" w:styleId="Titre7">
    <w:name w:val="heading 7"/>
    <w:basedOn w:val="Normal"/>
    <w:next w:val="Normal"/>
    <w:link w:val="Titre7Car"/>
    <w:uiPriority w:val="9"/>
    <w:semiHidden/>
    <w:unhideWhenUsed/>
    <w:qFormat/>
    <w:rsid w:val="00A33FCA"/>
    <w:pPr>
      <w:keepNext/>
      <w:keepLines/>
      <w:numPr>
        <w:ilvl w:val="6"/>
        <w:numId w:val="2"/>
      </w:numPr>
      <w:spacing w:before="200" w:after="0"/>
      <w:outlineLvl w:val="6"/>
    </w:pPr>
    <w:rPr>
      <w:rFonts w:ascii="Calibri Light" w:eastAsia="SimSun" w:hAnsi="Calibri Light" w:cs="Times New Roman"/>
      <w:i/>
      <w:iCs/>
      <w:color w:val="404040"/>
      <w:lang w:eastAsia="fr-FR"/>
    </w:rPr>
  </w:style>
  <w:style w:type="paragraph" w:styleId="Titre8">
    <w:name w:val="heading 8"/>
    <w:basedOn w:val="Normal"/>
    <w:next w:val="Normal"/>
    <w:link w:val="Titre8Car"/>
    <w:uiPriority w:val="9"/>
    <w:semiHidden/>
    <w:unhideWhenUsed/>
    <w:qFormat/>
    <w:rsid w:val="00A33FCA"/>
    <w:pPr>
      <w:keepNext/>
      <w:keepLines/>
      <w:numPr>
        <w:ilvl w:val="7"/>
        <w:numId w:val="2"/>
      </w:numPr>
      <w:spacing w:before="200" w:after="0"/>
      <w:outlineLvl w:val="7"/>
    </w:pPr>
    <w:rPr>
      <w:rFonts w:ascii="Calibri Light" w:eastAsia="SimSun" w:hAnsi="Calibri Light" w:cs="Times New Roman"/>
      <w:color w:val="404040"/>
      <w:sz w:val="20"/>
      <w:szCs w:val="20"/>
      <w:lang w:eastAsia="fr-FR"/>
    </w:rPr>
  </w:style>
  <w:style w:type="paragraph" w:styleId="Titre9">
    <w:name w:val="heading 9"/>
    <w:basedOn w:val="Normal"/>
    <w:next w:val="Normal"/>
    <w:link w:val="Titre9Car"/>
    <w:uiPriority w:val="9"/>
    <w:semiHidden/>
    <w:unhideWhenUsed/>
    <w:qFormat/>
    <w:rsid w:val="00A33FCA"/>
    <w:pPr>
      <w:keepNext/>
      <w:keepLines/>
      <w:numPr>
        <w:ilvl w:val="8"/>
        <w:numId w:val="2"/>
      </w:numPr>
      <w:spacing w:before="200" w:after="0"/>
      <w:outlineLvl w:val="8"/>
    </w:pPr>
    <w:rPr>
      <w:rFonts w:ascii="Calibri Light" w:eastAsia="SimSun" w:hAnsi="Calibri Light" w:cs="Times New Roman"/>
      <w:i/>
      <w:iCs/>
      <w:color w:val="40404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33FCA"/>
    <w:rPr>
      <w:color w:val="0000FF"/>
      <w:u w:val="single"/>
    </w:rPr>
  </w:style>
  <w:style w:type="paragraph" w:styleId="TM1">
    <w:name w:val="toc 1"/>
    <w:basedOn w:val="Normal"/>
    <w:next w:val="Normal"/>
    <w:autoRedefine/>
    <w:uiPriority w:val="39"/>
    <w:unhideWhenUsed/>
    <w:rsid w:val="00A33FCA"/>
    <w:pPr>
      <w:tabs>
        <w:tab w:val="left" w:pos="440"/>
        <w:tab w:val="right" w:leader="dot" w:pos="9147"/>
      </w:tabs>
    </w:pPr>
    <w:rPr>
      <w:rFonts w:ascii="Calibri" w:eastAsia="Times New Roman" w:hAnsi="Calibri" w:cs="Times New Roman"/>
      <w:lang w:eastAsia="fr-FR"/>
    </w:rPr>
  </w:style>
  <w:style w:type="character" w:customStyle="1" w:styleId="Titre1Car">
    <w:name w:val="Titre 1 Car"/>
    <w:basedOn w:val="Policepardfaut"/>
    <w:link w:val="Titre1"/>
    <w:uiPriority w:val="9"/>
    <w:rsid w:val="00A33FCA"/>
    <w:rPr>
      <w:rFonts w:ascii="Calibri Light" w:eastAsia="SimSun" w:hAnsi="Calibri Light" w:cs="Times New Roman"/>
      <w:b/>
      <w:bCs/>
      <w:smallCaps/>
      <w:color w:val="1F4E79"/>
      <w:sz w:val="32"/>
      <w:szCs w:val="36"/>
      <w:lang w:val="en-GB"/>
    </w:rPr>
  </w:style>
  <w:style w:type="character" w:customStyle="1" w:styleId="Titre2Car">
    <w:name w:val="Titre 2 Car"/>
    <w:basedOn w:val="Policepardfaut"/>
    <w:link w:val="Titre2"/>
    <w:uiPriority w:val="9"/>
    <w:rsid w:val="00A33FCA"/>
    <w:rPr>
      <w:rFonts w:ascii="Calibri Light" w:eastAsia="SimSun" w:hAnsi="Calibri Light" w:cs="Times New Roman"/>
      <w:b/>
      <w:bCs/>
      <w:smallCaps/>
      <w:color w:val="1F4E79"/>
      <w:sz w:val="24"/>
      <w:szCs w:val="28"/>
      <w:lang w:val="en-GB" w:eastAsia="fr-FR"/>
    </w:rPr>
  </w:style>
  <w:style w:type="character" w:customStyle="1" w:styleId="Titre3Car">
    <w:name w:val="Titre 3 Car"/>
    <w:basedOn w:val="Policepardfaut"/>
    <w:link w:val="Titre3"/>
    <w:uiPriority w:val="9"/>
    <w:rsid w:val="00A33FCA"/>
    <w:rPr>
      <w:rFonts w:ascii="Calibri Light" w:eastAsia="SimSun" w:hAnsi="Calibri Light" w:cs="Times New Roman"/>
      <w:b/>
      <w:bCs/>
      <w:color w:val="000000"/>
      <w:lang w:eastAsia="fr-FR"/>
    </w:rPr>
  </w:style>
  <w:style w:type="character" w:customStyle="1" w:styleId="Titre4Car">
    <w:name w:val="Titre 4 Car"/>
    <w:basedOn w:val="Policepardfaut"/>
    <w:link w:val="Titre4"/>
    <w:uiPriority w:val="9"/>
    <w:rsid w:val="00A33FCA"/>
    <w:rPr>
      <w:rFonts w:ascii="Calibri Light" w:eastAsia="SimSun" w:hAnsi="Calibri Light" w:cs="Times New Roman"/>
      <w:b/>
      <w:bCs/>
      <w:i/>
      <w:iCs/>
      <w:color w:val="000000"/>
      <w:lang w:eastAsia="fr-FR"/>
    </w:rPr>
  </w:style>
  <w:style w:type="character" w:customStyle="1" w:styleId="Titre5Car">
    <w:name w:val="Titre 5 Car"/>
    <w:basedOn w:val="Policepardfaut"/>
    <w:link w:val="Titre5"/>
    <w:uiPriority w:val="9"/>
    <w:rsid w:val="00A33FCA"/>
    <w:rPr>
      <w:rFonts w:ascii="Calibri Light" w:eastAsia="SimSun" w:hAnsi="Calibri Light" w:cs="Times New Roman"/>
      <w:color w:val="323E4F"/>
      <w:lang w:eastAsia="fr-FR"/>
    </w:rPr>
  </w:style>
  <w:style w:type="character" w:customStyle="1" w:styleId="Titre6Car">
    <w:name w:val="Titre 6 Car"/>
    <w:basedOn w:val="Policepardfaut"/>
    <w:link w:val="Titre6"/>
    <w:uiPriority w:val="9"/>
    <w:semiHidden/>
    <w:rsid w:val="00A33FCA"/>
    <w:rPr>
      <w:rFonts w:ascii="Calibri Light" w:eastAsia="SimSun" w:hAnsi="Calibri Light" w:cs="Times New Roman"/>
      <w:i/>
      <w:iCs/>
      <w:color w:val="323E4F"/>
      <w:lang w:eastAsia="fr-FR"/>
    </w:rPr>
  </w:style>
  <w:style w:type="character" w:customStyle="1" w:styleId="Titre7Car">
    <w:name w:val="Titre 7 Car"/>
    <w:basedOn w:val="Policepardfaut"/>
    <w:link w:val="Titre7"/>
    <w:uiPriority w:val="9"/>
    <w:semiHidden/>
    <w:rsid w:val="00A33FCA"/>
    <w:rPr>
      <w:rFonts w:ascii="Calibri Light" w:eastAsia="SimSun" w:hAnsi="Calibri Light" w:cs="Times New Roman"/>
      <w:i/>
      <w:iCs/>
      <w:color w:val="404040"/>
      <w:lang w:eastAsia="fr-FR"/>
    </w:rPr>
  </w:style>
  <w:style w:type="character" w:customStyle="1" w:styleId="Titre8Car">
    <w:name w:val="Titre 8 Car"/>
    <w:basedOn w:val="Policepardfaut"/>
    <w:link w:val="Titre8"/>
    <w:uiPriority w:val="9"/>
    <w:semiHidden/>
    <w:rsid w:val="00A33FCA"/>
    <w:rPr>
      <w:rFonts w:ascii="Calibri Light" w:eastAsia="SimSun" w:hAnsi="Calibri Light" w:cs="Times New Roman"/>
      <w:color w:val="404040"/>
      <w:sz w:val="20"/>
      <w:szCs w:val="20"/>
      <w:lang w:eastAsia="fr-FR"/>
    </w:rPr>
  </w:style>
  <w:style w:type="character" w:customStyle="1" w:styleId="Titre9Car">
    <w:name w:val="Titre 9 Car"/>
    <w:basedOn w:val="Policepardfaut"/>
    <w:link w:val="Titre9"/>
    <w:uiPriority w:val="9"/>
    <w:semiHidden/>
    <w:rsid w:val="00A33FCA"/>
    <w:rPr>
      <w:rFonts w:ascii="Calibri Light" w:eastAsia="SimSun" w:hAnsi="Calibri Light" w:cs="Times New Roman"/>
      <w:i/>
      <w:iCs/>
      <w:color w:val="404040"/>
      <w:sz w:val="20"/>
      <w:szCs w:val="20"/>
      <w:lang w:eastAsia="fr-FR"/>
    </w:rPr>
  </w:style>
  <w:style w:type="character" w:customStyle="1" w:styleId="A6">
    <w:name w:val="A6"/>
    <w:uiPriority w:val="99"/>
    <w:rsid w:val="000F2CF7"/>
    <w:rPr>
      <w:rFonts w:cs="Roboto Light"/>
      <w:color w:val="000000"/>
      <w:sz w:val="21"/>
      <w:szCs w:val="21"/>
    </w:rPr>
  </w:style>
  <w:style w:type="paragraph" w:styleId="Notedebasdepage">
    <w:name w:val="footnote text"/>
    <w:aliases w:val="FOOTNOTES,fn,single space,footnote text,ALTS FOOTNOTE,ft,Char,Fußnote,Footnote,WB-Fußnotentext,WB-Fußnotentext Char Char,Texto nota pie Car,ft Car,ft Car Car,Texto nota pie2,ft1,ft Car Car Car1,Texto nota pie Car2,ft Car Car2,f,ADB,A"/>
    <w:basedOn w:val="Normal"/>
    <w:link w:val="NotedebasdepageCar"/>
    <w:uiPriority w:val="99"/>
    <w:unhideWhenUsed/>
    <w:qFormat/>
    <w:rsid w:val="000F2CF7"/>
    <w:pPr>
      <w:spacing w:after="0" w:line="240" w:lineRule="auto"/>
    </w:pPr>
    <w:rPr>
      <w:sz w:val="20"/>
      <w:szCs w:val="20"/>
    </w:rPr>
  </w:style>
  <w:style w:type="character" w:customStyle="1" w:styleId="NotedebasdepageCar">
    <w:name w:val="Note de bas de page Car"/>
    <w:aliases w:val="FOOTNOTES Car,fn Car,single space Car,footnote text Car,ALTS FOOTNOTE Car,ft Car1,Char Car,Fußnote Car,Footnote Car,WB-Fußnotentext Car,WB-Fußnotentext Char Char Car,Texto nota pie Car Car,ft Car Car1,ft Car Car Car,ft1 Car,f Car"/>
    <w:basedOn w:val="Policepardfaut"/>
    <w:link w:val="Notedebasdepage"/>
    <w:uiPriority w:val="99"/>
    <w:rsid w:val="000F2CF7"/>
    <w:rPr>
      <w:sz w:val="20"/>
      <w:szCs w:val="20"/>
    </w:rPr>
  </w:style>
  <w:style w:type="character" w:styleId="Appelnotedebasdep">
    <w:name w:val="footnote reference"/>
    <w:aliases w:val="ftref,16 Point,Superscript 6 Point,note bp,Footnotes refss,Footnote Reference1,BVI fnr,Carattere Carattere Char Char Char Char Char,ftref Char Char Char Char Char,Char Char Char Char Char Char Char,ftref Char Char,Ref,fr, BVI fnr"/>
    <w:basedOn w:val="Policepardfaut"/>
    <w:link w:val="CarattereCarattereCharCharCharChar"/>
    <w:uiPriority w:val="99"/>
    <w:unhideWhenUsed/>
    <w:qFormat/>
    <w:rsid w:val="000F2CF7"/>
    <w:rPr>
      <w:vertAlign w:val="superscript"/>
    </w:rPr>
  </w:style>
  <w:style w:type="character" w:customStyle="1" w:styleId="A13">
    <w:name w:val="A1_3"/>
    <w:uiPriority w:val="99"/>
    <w:rsid w:val="000F2CF7"/>
    <w:rPr>
      <w:rFonts w:cs="Roboto Light"/>
      <w:color w:val="000000"/>
      <w:sz w:val="19"/>
      <w:szCs w:val="19"/>
    </w:rPr>
  </w:style>
  <w:style w:type="paragraph" w:styleId="Paragraphedeliste">
    <w:name w:val="List Paragraph"/>
    <w:aliases w:val="Bullet Points,Liste Paragraf,Citation List,List Paragraph Aktis,Recommendation,OBC Bullet,Recommendatio,Dot pt,F5 List Paragraph,List Paragraph1,No Spacing1,List Paragraph Char Char Char,Indicator Text,Numbered Para ,Yellow Bullet,Ha"/>
    <w:basedOn w:val="Normal"/>
    <w:link w:val="ParagraphedelisteCar"/>
    <w:uiPriority w:val="34"/>
    <w:qFormat/>
    <w:rsid w:val="000F2CF7"/>
    <w:pPr>
      <w:ind w:left="720"/>
      <w:contextualSpacing/>
    </w:pPr>
  </w:style>
  <w:style w:type="character" w:customStyle="1" w:styleId="ParagraphedelisteCar">
    <w:name w:val="Paragraphe de liste Car"/>
    <w:aliases w:val="Bullet Points Car,Liste Paragraf Car,Citation List Car,List Paragraph Aktis Car,Recommendation Car,OBC Bullet Car,Recommendatio Car,Dot pt Car,F5 List Paragraph Car,List Paragraph1 Car,No Spacing1 Car,Indicator Text Car,Ha Car"/>
    <w:link w:val="Paragraphedeliste"/>
    <w:uiPriority w:val="34"/>
    <w:qFormat/>
    <w:locked/>
    <w:rsid w:val="00AC21E7"/>
  </w:style>
  <w:style w:type="table" w:customStyle="1" w:styleId="TableauGrille1Clair-Accentuation11">
    <w:name w:val="Tableau Grille 1 Clair - Accentuation 11"/>
    <w:basedOn w:val="TableauNormal"/>
    <w:uiPriority w:val="46"/>
    <w:rsid w:val="00AC21E7"/>
    <w:pPr>
      <w:spacing w:after="0" w:line="240" w:lineRule="auto"/>
    </w:pPr>
    <w:rPr>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081AC1"/>
    <w:rPr>
      <w:sz w:val="16"/>
      <w:szCs w:val="16"/>
    </w:rPr>
  </w:style>
  <w:style w:type="paragraph" w:styleId="Commentaire">
    <w:name w:val="annotation text"/>
    <w:basedOn w:val="Normal"/>
    <w:link w:val="CommentaireCar"/>
    <w:uiPriority w:val="99"/>
    <w:semiHidden/>
    <w:unhideWhenUsed/>
    <w:rsid w:val="00081AC1"/>
    <w:pPr>
      <w:spacing w:line="240" w:lineRule="auto"/>
    </w:pPr>
    <w:rPr>
      <w:sz w:val="20"/>
      <w:szCs w:val="20"/>
    </w:rPr>
  </w:style>
  <w:style w:type="character" w:customStyle="1" w:styleId="CommentaireCar">
    <w:name w:val="Commentaire Car"/>
    <w:basedOn w:val="Policepardfaut"/>
    <w:link w:val="Commentaire"/>
    <w:uiPriority w:val="99"/>
    <w:semiHidden/>
    <w:rsid w:val="00081AC1"/>
    <w:rPr>
      <w:sz w:val="20"/>
      <w:szCs w:val="20"/>
    </w:rPr>
  </w:style>
  <w:style w:type="paragraph" w:styleId="Objetducommentaire">
    <w:name w:val="annotation subject"/>
    <w:basedOn w:val="Commentaire"/>
    <w:next w:val="Commentaire"/>
    <w:link w:val="ObjetducommentaireCar"/>
    <w:uiPriority w:val="99"/>
    <w:semiHidden/>
    <w:unhideWhenUsed/>
    <w:rsid w:val="00081AC1"/>
    <w:rPr>
      <w:b/>
      <w:bCs/>
    </w:rPr>
  </w:style>
  <w:style w:type="character" w:customStyle="1" w:styleId="ObjetducommentaireCar">
    <w:name w:val="Objet du commentaire Car"/>
    <w:basedOn w:val="CommentaireCar"/>
    <w:link w:val="Objetducommentaire"/>
    <w:uiPriority w:val="99"/>
    <w:semiHidden/>
    <w:rsid w:val="00081AC1"/>
    <w:rPr>
      <w:b/>
      <w:bCs/>
      <w:sz w:val="20"/>
      <w:szCs w:val="20"/>
    </w:rPr>
  </w:style>
  <w:style w:type="paragraph" w:styleId="Textedebulles">
    <w:name w:val="Balloon Text"/>
    <w:basedOn w:val="Normal"/>
    <w:link w:val="TextedebullesCar"/>
    <w:uiPriority w:val="99"/>
    <w:semiHidden/>
    <w:unhideWhenUsed/>
    <w:rsid w:val="00081A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1AC1"/>
    <w:rPr>
      <w:rFonts w:ascii="Segoe UI" w:hAnsi="Segoe UI" w:cs="Segoe UI"/>
      <w:sz w:val="18"/>
      <w:szCs w:val="18"/>
    </w:rPr>
  </w:style>
  <w:style w:type="character" w:customStyle="1" w:styleId="cskcde">
    <w:name w:val="cskcde"/>
    <w:basedOn w:val="Policepardfaut"/>
    <w:rsid w:val="007D3A7A"/>
  </w:style>
  <w:style w:type="character" w:customStyle="1" w:styleId="hgkelc">
    <w:name w:val="hgkelc"/>
    <w:basedOn w:val="Policepardfaut"/>
    <w:rsid w:val="007D3A7A"/>
  </w:style>
  <w:style w:type="paragraph" w:styleId="NormalWeb">
    <w:name w:val="Normal (Web)"/>
    <w:basedOn w:val="Normal"/>
    <w:uiPriority w:val="99"/>
    <w:semiHidden/>
    <w:unhideWhenUsed/>
    <w:rsid w:val="007D3A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D3A7A"/>
    <w:rPr>
      <w:b/>
      <w:bCs/>
    </w:rPr>
  </w:style>
  <w:style w:type="character" w:styleId="Accentuation">
    <w:name w:val="Emphasis"/>
    <w:basedOn w:val="Policepardfaut"/>
    <w:uiPriority w:val="20"/>
    <w:qFormat/>
    <w:rsid w:val="007D3A7A"/>
    <w:rPr>
      <w:i/>
      <w:iCs/>
    </w:rPr>
  </w:style>
  <w:style w:type="paragraph" w:customStyle="1" w:styleId="CarattereCarattereCharCharCharChar">
    <w:name w:val="Carattere Carattere Char Char Char Char"/>
    <w:aliases w:val="ftref Char Char Char Char,Char Char Char Char Char Char,Char Char Char1 Car Car Char Char Char Char Char Char Char Char Char Char Char Char Char Char Char Char Char Char Char Char,ftref Char Cha"/>
    <w:basedOn w:val="Normal"/>
    <w:next w:val="Normal"/>
    <w:link w:val="Appelnotedebasdep"/>
    <w:uiPriority w:val="99"/>
    <w:rsid w:val="003250FD"/>
    <w:pPr>
      <w:widowControl w:val="0"/>
      <w:spacing w:line="240" w:lineRule="exact"/>
      <w:jc w:val="both"/>
    </w:pPr>
    <w:rPr>
      <w:vertAlign w:val="superscript"/>
    </w:rPr>
  </w:style>
  <w:style w:type="table" w:styleId="Grilledutableau">
    <w:name w:val="Table Grid"/>
    <w:basedOn w:val="TableauNormal"/>
    <w:uiPriority w:val="39"/>
    <w:rsid w:val="00053543"/>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autduformulaire">
    <w:name w:val="HTML Top of Form"/>
    <w:basedOn w:val="Normal"/>
    <w:next w:val="Normal"/>
    <w:link w:val="z-HautduformulaireCar"/>
    <w:hidden/>
    <w:uiPriority w:val="99"/>
    <w:semiHidden/>
    <w:unhideWhenUsed/>
    <w:rsid w:val="009E245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E2454"/>
    <w:rPr>
      <w:rFonts w:ascii="Arial" w:eastAsia="Times New Roman" w:hAnsi="Arial" w:cs="Arial"/>
      <w:vanish/>
      <w:sz w:val="16"/>
      <w:szCs w:val="16"/>
      <w:lang w:eastAsia="fr-FR"/>
    </w:rPr>
  </w:style>
  <w:style w:type="paragraph" w:styleId="Listepuces5">
    <w:name w:val="List Bullet 5"/>
    <w:basedOn w:val="Normal"/>
    <w:rsid w:val="00E911D8"/>
    <w:pPr>
      <w:numPr>
        <w:numId w:val="34"/>
      </w:numPr>
      <w:spacing w:after="240" w:line="240" w:lineRule="auto"/>
      <w:jc w:val="both"/>
    </w:pPr>
    <w:rPr>
      <w:rFonts w:ascii="Arial" w:eastAsia="Times New Roman" w:hAnsi="Arial" w:cs="Times New Roman"/>
      <w:sz w:val="20"/>
      <w:szCs w:val="20"/>
      <w:lang w:eastAsia="fr-FR" w:bidi="fr-FR"/>
    </w:rPr>
  </w:style>
  <w:style w:type="character" w:customStyle="1" w:styleId="on-hover-opacity">
    <w:name w:val="on-hover-opacity"/>
    <w:basedOn w:val="Policepardfaut"/>
    <w:rsid w:val="000C2B6B"/>
  </w:style>
  <w:style w:type="character" w:customStyle="1" w:styleId="users-typing">
    <w:name w:val="users-typing"/>
    <w:basedOn w:val="Policepardfaut"/>
    <w:rsid w:val="000C2B6B"/>
  </w:style>
  <w:style w:type="character" w:customStyle="1" w:styleId="inline-block">
    <w:name w:val="inline-block"/>
    <w:basedOn w:val="Policepardfaut"/>
    <w:rsid w:val="000C2B6B"/>
  </w:style>
  <w:style w:type="paragraph" w:customStyle="1" w:styleId="Paragraphedeliste2">
    <w:name w:val="Paragraphe de liste2"/>
    <w:basedOn w:val="Normal"/>
    <w:uiPriority w:val="34"/>
    <w:qFormat/>
    <w:rsid w:val="0000336D"/>
    <w:pPr>
      <w:spacing w:after="0" w:line="240" w:lineRule="auto"/>
      <w:ind w:left="708"/>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0336D"/>
    <w:pPr>
      <w:tabs>
        <w:tab w:val="center" w:pos="4536"/>
        <w:tab w:val="right" w:pos="9072"/>
      </w:tabs>
      <w:spacing w:after="0" w:line="240" w:lineRule="auto"/>
    </w:pPr>
  </w:style>
  <w:style w:type="character" w:customStyle="1" w:styleId="En-tteCar">
    <w:name w:val="En-tête Car"/>
    <w:basedOn w:val="Policepardfaut"/>
    <w:link w:val="En-tte"/>
    <w:uiPriority w:val="99"/>
    <w:rsid w:val="0000336D"/>
  </w:style>
  <w:style w:type="paragraph" w:styleId="Pieddepage">
    <w:name w:val="footer"/>
    <w:basedOn w:val="Normal"/>
    <w:link w:val="PieddepageCar"/>
    <w:uiPriority w:val="99"/>
    <w:unhideWhenUsed/>
    <w:rsid w:val="000033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336D"/>
  </w:style>
  <w:style w:type="paragraph" w:customStyle="1" w:styleId="Default">
    <w:name w:val="Default"/>
    <w:rsid w:val="00CD1A31"/>
    <w:pPr>
      <w:spacing w:after="0" w:line="240" w:lineRule="auto"/>
    </w:pPr>
    <w:rPr>
      <w:rFonts w:ascii="Georgia" w:eastAsia="Times New Roman" w:hAnsi="Georgia" w:cs="Georgi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472">
      <w:bodyDiv w:val="1"/>
      <w:marLeft w:val="0"/>
      <w:marRight w:val="0"/>
      <w:marTop w:val="0"/>
      <w:marBottom w:val="0"/>
      <w:divBdr>
        <w:top w:val="none" w:sz="0" w:space="0" w:color="auto"/>
        <w:left w:val="none" w:sz="0" w:space="0" w:color="auto"/>
        <w:bottom w:val="none" w:sz="0" w:space="0" w:color="auto"/>
        <w:right w:val="none" w:sz="0" w:space="0" w:color="auto"/>
      </w:divBdr>
    </w:div>
    <w:div w:id="445077232">
      <w:bodyDiv w:val="1"/>
      <w:marLeft w:val="0"/>
      <w:marRight w:val="0"/>
      <w:marTop w:val="0"/>
      <w:marBottom w:val="0"/>
      <w:divBdr>
        <w:top w:val="none" w:sz="0" w:space="0" w:color="auto"/>
        <w:left w:val="none" w:sz="0" w:space="0" w:color="auto"/>
        <w:bottom w:val="none" w:sz="0" w:space="0" w:color="auto"/>
        <w:right w:val="none" w:sz="0" w:space="0" w:color="auto"/>
      </w:divBdr>
    </w:div>
    <w:div w:id="531117930">
      <w:bodyDiv w:val="1"/>
      <w:marLeft w:val="0"/>
      <w:marRight w:val="0"/>
      <w:marTop w:val="0"/>
      <w:marBottom w:val="0"/>
      <w:divBdr>
        <w:top w:val="none" w:sz="0" w:space="0" w:color="auto"/>
        <w:left w:val="none" w:sz="0" w:space="0" w:color="auto"/>
        <w:bottom w:val="none" w:sz="0" w:space="0" w:color="auto"/>
        <w:right w:val="none" w:sz="0" w:space="0" w:color="auto"/>
      </w:divBdr>
      <w:divsChild>
        <w:div w:id="547230868">
          <w:marLeft w:val="0"/>
          <w:marRight w:val="0"/>
          <w:marTop w:val="0"/>
          <w:marBottom w:val="0"/>
          <w:divBdr>
            <w:top w:val="single" w:sz="2" w:space="0" w:color="D9D9E3"/>
            <w:left w:val="single" w:sz="2" w:space="0" w:color="D9D9E3"/>
            <w:bottom w:val="single" w:sz="2" w:space="0" w:color="D9D9E3"/>
            <w:right w:val="single" w:sz="2" w:space="0" w:color="D9D9E3"/>
          </w:divBdr>
          <w:divsChild>
            <w:div w:id="68187712">
              <w:marLeft w:val="0"/>
              <w:marRight w:val="0"/>
              <w:marTop w:val="0"/>
              <w:marBottom w:val="0"/>
              <w:divBdr>
                <w:top w:val="single" w:sz="2" w:space="0" w:color="D9D9E3"/>
                <w:left w:val="single" w:sz="2" w:space="0" w:color="D9D9E3"/>
                <w:bottom w:val="single" w:sz="2" w:space="0" w:color="D9D9E3"/>
                <w:right w:val="single" w:sz="2" w:space="0" w:color="D9D9E3"/>
              </w:divBdr>
              <w:divsChild>
                <w:div w:id="323318709">
                  <w:marLeft w:val="0"/>
                  <w:marRight w:val="0"/>
                  <w:marTop w:val="0"/>
                  <w:marBottom w:val="0"/>
                  <w:divBdr>
                    <w:top w:val="single" w:sz="2" w:space="0" w:color="D9D9E3"/>
                    <w:left w:val="single" w:sz="2" w:space="0" w:color="D9D9E3"/>
                    <w:bottom w:val="single" w:sz="2" w:space="0" w:color="D9D9E3"/>
                    <w:right w:val="single" w:sz="2" w:space="0" w:color="D9D9E3"/>
                  </w:divBdr>
                  <w:divsChild>
                    <w:div w:id="1590429140">
                      <w:marLeft w:val="0"/>
                      <w:marRight w:val="0"/>
                      <w:marTop w:val="0"/>
                      <w:marBottom w:val="0"/>
                      <w:divBdr>
                        <w:top w:val="single" w:sz="2" w:space="0" w:color="D9D9E3"/>
                        <w:left w:val="single" w:sz="2" w:space="0" w:color="D9D9E3"/>
                        <w:bottom w:val="single" w:sz="2" w:space="0" w:color="D9D9E3"/>
                        <w:right w:val="single" w:sz="2" w:space="0" w:color="D9D9E3"/>
                      </w:divBdr>
                      <w:divsChild>
                        <w:div w:id="500895137">
                          <w:marLeft w:val="0"/>
                          <w:marRight w:val="0"/>
                          <w:marTop w:val="0"/>
                          <w:marBottom w:val="0"/>
                          <w:divBdr>
                            <w:top w:val="single" w:sz="2" w:space="0" w:color="D9D9E3"/>
                            <w:left w:val="single" w:sz="2" w:space="0" w:color="D9D9E3"/>
                            <w:bottom w:val="single" w:sz="2" w:space="0" w:color="D9D9E3"/>
                            <w:right w:val="single" w:sz="2" w:space="0" w:color="D9D9E3"/>
                          </w:divBdr>
                          <w:divsChild>
                            <w:div w:id="78794605">
                              <w:marLeft w:val="0"/>
                              <w:marRight w:val="0"/>
                              <w:marTop w:val="100"/>
                              <w:marBottom w:val="100"/>
                              <w:divBdr>
                                <w:top w:val="single" w:sz="2" w:space="0" w:color="D9D9E3"/>
                                <w:left w:val="single" w:sz="2" w:space="0" w:color="D9D9E3"/>
                                <w:bottom w:val="single" w:sz="2" w:space="0" w:color="D9D9E3"/>
                                <w:right w:val="single" w:sz="2" w:space="0" w:color="D9D9E3"/>
                              </w:divBdr>
                              <w:divsChild>
                                <w:div w:id="1983851526">
                                  <w:marLeft w:val="0"/>
                                  <w:marRight w:val="0"/>
                                  <w:marTop w:val="0"/>
                                  <w:marBottom w:val="0"/>
                                  <w:divBdr>
                                    <w:top w:val="single" w:sz="2" w:space="0" w:color="D9D9E3"/>
                                    <w:left w:val="single" w:sz="2" w:space="0" w:color="D9D9E3"/>
                                    <w:bottom w:val="single" w:sz="2" w:space="0" w:color="D9D9E3"/>
                                    <w:right w:val="single" w:sz="2" w:space="0" w:color="D9D9E3"/>
                                  </w:divBdr>
                                  <w:divsChild>
                                    <w:div w:id="686759090">
                                      <w:marLeft w:val="0"/>
                                      <w:marRight w:val="0"/>
                                      <w:marTop w:val="0"/>
                                      <w:marBottom w:val="0"/>
                                      <w:divBdr>
                                        <w:top w:val="single" w:sz="2" w:space="0" w:color="D9D9E3"/>
                                        <w:left w:val="single" w:sz="2" w:space="0" w:color="D9D9E3"/>
                                        <w:bottom w:val="single" w:sz="2" w:space="0" w:color="D9D9E3"/>
                                        <w:right w:val="single" w:sz="2" w:space="0" w:color="D9D9E3"/>
                                      </w:divBdr>
                                      <w:divsChild>
                                        <w:div w:id="588467914">
                                          <w:marLeft w:val="0"/>
                                          <w:marRight w:val="0"/>
                                          <w:marTop w:val="0"/>
                                          <w:marBottom w:val="0"/>
                                          <w:divBdr>
                                            <w:top w:val="single" w:sz="2" w:space="0" w:color="D9D9E3"/>
                                            <w:left w:val="single" w:sz="2" w:space="0" w:color="D9D9E3"/>
                                            <w:bottom w:val="single" w:sz="2" w:space="0" w:color="D9D9E3"/>
                                            <w:right w:val="single" w:sz="2" w:space="0" w:color="D9D9E3"/>
                                          </w:divBdr>
                                          <w:divsChild>
                                            <w:div w:id="2114323871">
                                              <w:marLeft w:val="0"/>
                                              <w:marRight w:val="0"/>
                                              <w:marTop w:val="0"/>
                                              <w:marBottom w:val="0"/>
                                              <w:divBdr>
                                                <w:top w:val="single" w:sz="2" w:space="0" w:color="D9D9E3"/>
                                                <w:left w:val="single" w:sz="2" w:space="0" w:color="D9D9E3"/>
                                                <w:bottom w:val="single" w:sz="2" w:space="0" w:color="D9D9E3"/>
                                                <w:right w:val="single" w:sz="2" w:space="0" w:color="D9D9E3"/>
                                              </w:divBdr>
                                              <w:divsChild>
                                                <w:div w:id="678122735">
                                                  <w:marLeft w:val="0"/>
                                                  <w:marRight w:val="0"/>
                                                  <w:marTop w:val="0"/>
                                                  <w:marBottom w:val="0"/>
                                                  <w:divBdr>
                                                    <w:top w:val="single" w:sz="2" w:space="0" w:color="D9D9E3"/>
                                                    <w:left w:val="single" w:sz="2" w:space="0" w:color="D9D9E3"/>
                                                    <w:bottom w:val="single" w:sz="2" w:space="0" w:color="D9D9E3"/>
                                                    <w:right w:val="single" w:sz="2" w:space="0" w:color="D9D9E3"/>
                                                  </w:divBdr>
                                                  <w:divsChild>
                                                    <w:div w:id="1931356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63274582">
          <w:marLeft w:val="0"/>
          <w:marRight w:val="0"/>
          <w:marTop w:val="0"/>
          <w:marBottom w:val="0"/>
          <w:divBdr>
            <w:top w:val="none" w:sz="0" w:space="0" w:color="auto"/>
            <w:left w:val="none" w:sz="0" w:space="0" w:color="auto"/>
            <w:bottom w:val="none" w:sz="0" w:space="0" w:color="auto"/>
            <w:right w:val="none" w:sz="0" w:space="0" w:color="auto"/>
          </w:divBdr>
        </w:div>
      </w:divsChild>
    </w:div>
    <w:div w:id="638997113">
      <w:bodyDiv w:val="1"/>
      <w:marLeft w:val="0"/>
      <w:marRight w:val="0"/>
      <w:marTop w:val="0"/>
      <w:marBottom w:val="0"/>
      <w:divBdr>
        <w:top w:val="none" w:sz="0" w:space="0" w:color="auto"/>
        <w:left w:val="none" w:sz="0" w:space="0" w:color="auto"/>
        <w:bottom w:val="none" w:sz="0" w:space="0" w:color="auto"/>
        <w:right w:val="none" w:sz="0" w:space="0" w:color="auto"/>
      </w:divBdr>
    </w:div>
    <w:div w:id="737747976">
      <w:bodyDiv w:val="1"/>
      <w:marLeft w:val="0"/>
      <w:marRight w:val="0"/>
      <w:marTop w:val="0"/>
      <w:marBottom w:val="0"/>
      <w:divBdr>
        <w:top w:val="none" w:sz="0" w:space="0" w:color="auto"/>
        <w:left w:val="none" w:sz="0" w:space="0" w:color="auto"/>
        <w:bottom w:val="none" w:sz="0" w:space="0" w:color="auto"/>
        <w:right w:val="none" w:sz="0" w:space="0" w:color="auto"/>
      </w:divBdr>
    </w:div>
    <w:div w:id="921648756">
      <w:bodyDiv w:val="1"/>
      <w:marLeft w:val="0"/>
      <w:marRight w:val="0"/>
      <w:marTop w:val="0"/>
      <w:marBottom w:val="0"/>
      <w:divBdr>
        <w:top w:val="none" w:sz="0" w:space="0" w:color="auto"/>
        <w:left w:val="none" w:sz="0" w:space="0" w:color="auto"/>
        <w:bottom w:val="none" w:sz="0" w:space="0" w:color="auto"/>
        <w:right w:val="none" w:sz="0" w:space="0" w:color="auto"/>
      </w:divBdr>
      <w:divsChild>
        <w:div w:id="1725180206">
          <w:marLeft w:val="0"/>
          <w:marRight w:val="0"/>
          <w:marTop w:val="0"/>
          <w:marBottom w:val="0"/>
          <w:divBdr>
            <w:top w:val="single" w:sz="2" w:space="0" w:color="E3E3E3"/>
            <w:left w:val="single" w:sz="2" w:space="0" w:color="E3E3E3"/>
            <w:bottom w:val="single" w:sz="2" w:space="0" w:color="E3E3E3"/>
            <w:right w:val="single" w:sz="2" w:space="0" w:color="E3E3E3"/>
          </w:divBdr>
          <w:divsChild>
            <w:div w:id="431242714">
              <w:marLeft w:val="0"/>
              <w:marRight w:val="0"/>
              <w:marTop w:val="0"/>
              <w:marBottom w:val="0"/>
              <w:divBdr>
                <w:top w:val="single" w:sz="2" w:space="0" w:color="E3E3E3"/>
                <w:left w:val="single" w:sz="2" w:space="0" w:color="E3E3E3"/>
                <w:bottom w:val="single" w:sz="2" w:space="0" w:color="E3E3E3"/>
                <w:right w:val="single" w:sz="2" w:space="0" w:color="E3E3E3"/>
              </w:divBdr>
              <w:divsChild>
                <w:div w:id="435952649">
                  <w:marLeft w:val="0"/>
                  <w:marRight w:val="0"/>
                  <w:marTop w:val="0"/>
                  <w:marBottom w:val="0"/>
                  <w:divBdr>
                    <w:top w:val="single" w:sz="2" w:space="0" w:color="E3E3E3"/>
                    <w:left w:val="single" w:sz="2" w:space="0" w:color="E3E3E3"/>
                    <w:bottom w:val="single" w:sz="2" w:space="0" w:color="E3E3E3"/>
                    <w:right w:val="single" w:sz="2" w:space="0" w:color="E3E3E3"/>
                  </w:divBdr>
                  <w:divsChild>
                    <w:div w:id="1118527008">
                      <w:marLeft w:val="0"/>
                      <w:marRight w:val="0"/>
                      <w:marTop w:val="0"/>
                      <w:marBottom w:val="0"/>
                      <w:divBdr>
                        <w:top w:val="single" w:sz="2" w:space="0" w:color="E3E3E3"/>
                        <w:left w:val="single" w:sz="2" w:space="0" w:color="E3E3E3"/>
                        <w:bottom w:val="single" w:sz="2" w:space="0" w:color="E3E3E3"/>
                        <w:right w:val="single" w:sz="2" w:space="0" w:color="E3E3E3"/>
                      </w:divBdr>
                      <w:divsChild>
                        <w:div w:id="1741438065">
                          <w:marLeft w:val="0"/>
                          <w:marRight w:val="0"/>
                          <w:marTop w:val="0"/>
                          <w:marBottom w:val="0"/>
                          <w:divBdr>
                            <w:top w:val="single" w:sz="2" w:space="0" w:color="E3E3E3"/>
                            <w:left w:val="single" w:sz="2" w:space="0" w:color="E3E3E3"/>
                            <w:bottom w:val="single" w:sz="2" w:space="0" w:color="E3E3E3"/>
                            <w:right w:val="single" w:sz="2" w:space="0" w:color="E3E3E3"/>
                          </w:divBdr>
                          <w:divsChild>
                            <w:div w:id="118495400">
                              <w:marLeft w:val="0"/>
                              <w:marRight w:val="0"/>
                              <w:marTop w:val="100"/>
                              <w:marBottom w:val="100"/>
                              <w:divBdr>
                                <w:top w:val="single" w:sz="2" w:space="0" w:color="E3E3E3"/>
                                <w:left w:val="single" w:sz="2" w:space="0" w:color="E3E3E3"/>
                                <w:bottom w:val="single" w:sz="2" w:space="0" w:color="E3E3E3"/>
                                <w:right w:val="single" w:sz="2" w:space="0" w:color="E3E3E3"/>
                              </w:divBdr>
                              <w:divsChild>
                                <w:div w:id="943347712">
                                  <w:marLeft w:val="0"/>
                                  <w:marRight w:val="0"/>
                                  <w:marTop w:val="0"/>
                                  <w:marBottom w:val="0"/>
                                  <w:divBdr>
                                    <w:top w:val="single" w:sz="2" w:space="0" w:color="E3E3E3"/>
                                    <w:left w:val="single" w:sz="2" w:space="0" w:color="E3E3E3"/>
                                    <w:bottom w:val="single" w:sz="2" w:space="0" w:color="E3E3E3"/>
                                    <w:right w:val="single" w:sz="2" w:space="0" w:color="E3E3E3"/>
                                  </w:divBdr>
                                  <w:divsChild>
                                    <w:div w:id="1931043938">
                                      <w:marLeft w:val="0"/>
                                      <w:marRight w:val="0"/>
                                      <w:marTop w:val="0"/>
                                      <w:marBottom w:val="0"/>
                                      <w:divBdr>
                                        <w:top w:val="single" w:sz="2" w:space="0" w:color="E3E3E3"/>
                                        <w:left w:val="single" w:sz="2" w:space="0" w:color="E3E3E3"/>
                                        <w:bottom w:val="single" w:sz="2" w:space="0" w:color="E3E3E3"/>
                                        <w:right w:val="single" w:sz="2" w:space="0" w:color="E3E3E3"/>
                                      </w:divBdr>
                                      <w:divsChild>
                                        <w:div w:id="897202500">
                                          <w:marLeft w:val="0"/>
                                          <w:marRight w:val="0"/>
                                          <w:marTop w:val="0"/>
                                          <w:marBottom w:val="0"/>
                                          <w:divBdr>
                                            <w:top w:val="single" w:sz="2" w:space="0" w:color="E3E3E3"/>
                                            <w:left w:val="single" w:sz="2" w:space="0" w:color="E3E3E3"/>
                                            <w:bottom w:val="single" w:sz="2" w:space="0" w:color="E3E3E3"/>
                                            <w:right w:val="single" w:sz="2" w:space="0" w:color="E3E3E3"/>
                                          </w:divBdr>
                                          <w:divsChild>
                                            <w:div w:id="1549024045">
                                              <w:marLeft w:val="0"/>
                                              <w:marRight w:val="0"/>
                                              <w:marTop w:val="0"/>
                                              <w:marBottom w:val="0"/>
                                              <w:divBdr>
                                                <w:top w:val="single" w:sz="2" w:space="0" w:color="E3E3E3"/>
                                                <w:left w:val="single" w:sz="2" w:space="0" w:color="E3E3E3"/>
                                                <w:bottom w:val="single" w:sz="2" w:space="0" w:color="E3E3E3"/>
                                                <w:right w:val="single" w:sz="2" w:space="0" w:color="E3E3E3"/>
                                              </w:divBdr>
                                              <w:divsChild>
                                                <w:div w:id="718478424">
                                                  <w:marLeft w:val="0"/>
                                                  <w:marRight w:val="0"/>
                                                  <w:marTop w:val="0"/>
                                                  <w:marBottom w:val="0"/>
                                                  <w:divBdr>
                                                    <w:top w:val="single" w:sz="2" w:space="0" w:color="E3E3E3"/>
                                                    <w:left w:val="single" w:sz="2" w:space="0" w:color="E3E3E3"/>
                                                    <w:bottom w:val="single" w:sz="2" w:space="0" w:color="E3E3E3"/>
                                                    <w:right w:val="single" w:sz="2" w:space="0" w:color="E3E3E3"/>
                                                  </w:divBdr>
                                                  <w:divsChild>
                                                    <w:div w:id="1862548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01689718">
          <w:marLeft w:val="0"/>
          <w:marRight w:val="0"/>
          <w:marTop w:val="0"/>
          <w:marBottom w:val="0"/>
          <w:divBdr>
            <w:top w:val="none" w:sz="0" w:space="0" w:color="auto"/>
            <w:left w:val="none" w:sz="0" w:space="0" w:color="auto"/>
            <w:bottom w:val="none" w:sz="0" w:space="0" w:color="auto"/>
            <w:right w:val="none" w:sz="0" w:space="0" w:color="auto"/>
          </w:divBdr>
        </w:div>
      </w:divsChild>
    </w:div>
    <w:div w:id="1000041586">
      <w:bodyDiv w:val="1"/>
      <w:marLeft w:val="0"/>
      <w:marRight w:val="0"/>
      <w:marTop w:val="0"/>
      <w:marBottom w:val="0"/>
      <w:divBdr>
        <w:top w:val="none" w:sz="0" w:space="0" w:color="auto"/>
        <w:left w:val="none" w:sz="0" w:space="0" w:color="auto"/>
        <w:bottom w:val="none" w:sz="0" w:space="0" w:color="auto"/>
        <w:right w:val="none" w:sz="0" w:space="0" w:color="auto"/>
      </w:divBdr>
    </w:div>
    <w:div w:id="1099256286">
      <w:bodyDiv w:val="1"/>
      <w:marLeft w:val="0"/>
      <w:marRight w:val="0"/>
      <w:marTop w:val="0"/>
      <w:marBottom w:val="0"/>
      <w:divBdr>
        <w:top w:val="none" w:sz="0" w:space="0" w:color="auto"/>
        <w:left w:val="none" w:sz="0" w:space="0" w:color="auto"/>
        <w:bottom w:val="none" w:sz="0" w:space="0" w:color="auto"/>
        <w:right w:val="none" w:sz="0" w:space="0" w:color="auto"/>
      </w:divBdr>
    </w:div>
    <w:div w:id="1445885853">
      <w:bodyDiv w:val="1"/>
      <w:marLeft w:val="0"/>
      <w:marRight w:val="0"/>
      <w:marTop w:val="0"/>
      <w:marBottom w:val="0"/>
      <w:divBdr>
        <w:top w:val="none" w:sz="0" w:space="0" w:color="auto"/>
        <w:left w:val="none" w:sz="0" w:space="0" w:color="auto"/>
        <w:bottom w:val="none" w:sz="0" w:space="0" w:color="auto"/>
        <w:right w:val="none" w:sz="0" w:space="0" w:color="auto"/>
      </w:divBdr>
    </w:div>
    <w:div w:id="1486556158">
      <w:bodyDiv w:val="1"/>
      <w:marLeft w:val="0"/>
      <w:marRight w:val="0"/>
      <w:marTop w:val="0"/>
      <w:marBottom w:val="0"/>
      <w:divBdr>
        <w:top w:val="none" w:sz="0" w:space="0" w:color="auto"/>
        <w:left w:val="none" w:sz="0" w:space="0" w:color="auto"/>
        <w:bottom w:val="none" w:sz="0" w:space="0" w:color="auto"/>
        <w:right w:val="none" w:sz="0" w:space="0" w:color="auto"/>
      </w:divBdr>
    </w:div>
    <w:div w:id="1507205023">
      <w:bodyDiv w:val="1"/>
      <w:marLeft w:val="0"/>
      <w:marRight w:val="0"/>
      <w:marTop w:val="0"/>
      <w:marBottom w:val="0"/>
      <w:divBdr>
        <w:top w:val="none" w:sz="0" w:space="0" w:color="auto"/>
        <w:left w:val="none" w:sz="0" w:space="0" w:color="auto"/>
        <w:bottom w:val="none" w:sz="0" w:space="0" w:color="auto"/>
        <w:right w:val="none" w:sz="0" w:space="0" w:color="auto"/>
      </w:divBdr>
    </w:div>
    <w:div w:id="1713577077">
      <w:bodyDiv w:val="1"/>
      <w:marLeft w:val="0"/>
      <w:marRight w:val="0"/>
      <w:marTop w:val="0"/>
      <w:marBottom w:val="0"/>
      <w:divBdr>
        <w:top w:val="none" w:sz="0" w:space="0" w:color="auto"/>
        <w:left w:val="none" w:sz="0" w:space="0" w:color="auto"/>
        <w:bottom w:val="none" w:sz="0" w:space="0" w:color="auto"/>
        <w:right w:val="none" w:sz="0" w:space="0" w:color="auto"/>
      </w:divBdr>
      <w:divsChild>
        <w:div w:id="1216046753">
          <w:marLeft w:val="0"/>
          <w:marRight w:val="0"/>
          <w:marTop w:val="0"/>
          <w:marBottom w:val="0"/>
          <w:divBdr>
            <w:top w:val="none" w:sz="0" w:space="0" w:color="auto"/>
            <w:left w:val="none" w:sz="0" w:space="0" w:color="auto"/>
            <w:bottom w:val="none" w:sz="0" w:space="0" w:color="auto"/>
            <w:right w:val="none" w:sz="0" w:space="0" w:color="auto"/>
          </w:divBdr>
          <w:divsChild>
            <w:div w:id="1071386617">
              <w:marLeft w:val="480"/>
              <w:marRight w:val="480"/>
              <w:marTop w:val="0"/>
              <w:marBottom w:val="0"/>
              <w:divBdr>
                <w:top w:val="none" w:sz="0" w:space="0" w:color="auto"/>
                <w:left w:val="none" w:sz="0" w:space="0" w:color="auto"/>
                <w:bottom w:val="none" w:sz="0" w:space="0" w:color="auto"/>
                <w:right w:val="none" w:sz="0" w:space="0" w:color="auto"/>
              </w:divBdr>
              <w:divsChild>
                <w:div w:id="1183474552">
                  <w:marLeft w:val="0"/>
                  <w:marRight w:val="0"/>
                  <w:marTop w:val="0"/>
                  <w:marBottom w:val="0"/>
                  <w:divBdr>
                    <w:top w:val="none" w:sz="0" w:space="0" w:color="auto"/>
                    <w:left w:val="none" w:sz="0" w:space="0" w:color="auto"/>
                    <w:bottom w:val="none" w:sz="0" w:space="0" w:color="auto"/>
                    <w:right w:val="none" w:sz="0" w:space="0" w:color="auto"/>
                  </w:divBdr>
                  <w:divsChild>
                    <w:div w:id="1375538896">
                      <w:marLeft w:val="0"/>
                      <w:marRight w:val="0"/>
                      <w:marTop w:val="0"/>
                      <w:marBottom w:val="0"/>
                      <w:divBdr>
                        <w:top w:val="none" w:sz="0" w:space="0" w:color="auto"/>
                        <w:left w:val="none" w:sz="0" w:space="0" w:color="auto"/>
                        <w:bottom w:val="none" w:sz="0" w:space="0" w:color="auto"/>
                        <w:right w:val="none" w:sz="0" w:space="0" w:color="auto"/>
                      </w:divBdr>
                      <w:divsChild>
                        <w:div w:id="315189124">
                          <w:marLeft w:val="0"/>
                          <w:marRight w:val="0"/>
                          <w:marTop w:val="0"/>
                          <w:marBottom w:val="0"/>
                          <w:divBdr>
                            <w:top w:val="none" w:sz="0" w:space="0" w:color="auto"/>
                            <w:left w:val="none" w:sz="0" w:space="0" w:color="auto"/>
                            <w:bottom w:val="none" w:sz="0" w:space="0" w:color="auto"/>
                            <w:right w:val="none" w:sz="0" w:space="0" w:color="auto"/>
                          </w:divBdr>
                          <w:divsChild>
                            <w:div w:id="252473302">
                              <w:marLeft w:val="0"/>
                              <w:marRight w:val="0"/>
                              <w:marTop w:val="0"/>
                              <w:marBottom w:val="0"/>
                              <w:divBdr>
                                <w:top w:val="none" w:sz="0" w:space="0" w:color="auto"/>
                                <w:left w:val="none" w:sz="0" w:space="0" w:color="auto"/>
                                <w:bottom w:val="none" w:sz="0" w:space="0" w:color="auto"/>
                                <w:right w:val="none" w:sz="0" w:space="0" w:color="auto"/>
                              </w:divBdr>
                              <w:divsChild>
                                <w:div w:id="1136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70332">
                  <w:marLeft w:val="0"/>
                  <w:marRight w:val="0"/>
                  <w:marTop w:val="0"/>
                  <w:marBottom w:val="0"/>
                  <w:divBdr>
                    <w:top w:val="none" w:sz="0" w:space="0" w:color="auto"/>
                    <w:left w:val="none" w:sz="0" w:space="0" w:color="auto"/>
                    <w:bottom w:val="none" w:sz="0" w:space="0" w:color="auto"/>
                    <w:right w:val="none" w:sz="0" w:space="0" w:color="auto"/>
                  </w:divBdr>
                  <w:divsChild>
                    <w:div w:id="611784343">
                      <w:marLeft w:val="0"/>
                      <w:marRight w:val="120"/>
                      <w:marTop w:val="0"/>
                      <w:marBottom w:val="0"/>
                      <w:divBdr>
                        <w:top w:val="none" w:sz="0" w:space="0" w:color="auto"/>
                        <w:left w:val="none" w:sz="0" w:space="0" w:color="auto"/>
                        <w:bottom w:val="none" w:sz="0" w:space="0" w:color="auto"/>
                        <w:right w:val="none" w:sz="0" w:space="0" w:color="auto"/>
                      </w:divBdr>
                    </w:div>
                    <w:div w:id="1763408503">
                      <w:marLeft w:val="0"/>
                      <w:marRight w:val="0"/>
                      <w:marTop w:val="0"/>
                      <w:marBottom w:val="0"/>
                      <w:divBdr>
                        <w:top w:val="none" w:sz="0" w:space="0" w:color="auto"/>
                        <w:left w:val="none" w:sz="0" w:space="0" w:color="auto"/>
                        <w:bottom w:val="none" w:sz="0" w:space="0" w:color="auto"/>
                        <w:right w:val="none" w:sz="0" w:space="0" w:color="auto"/>
                      </w:divBdr>
                      <w:divsChild>
                        <w:div w:id="1036276311">
                          <w:marLeft w:val="0"/>
                          <w:marRight w:val="0"/>
                          <w:marTop w:val="0"/>
                          <w:marBottom w:val="0"/>
                          <w:divBdr>
                            <w:top w:val="none" w:sz="0" w:space="0" w:color="auto"/>
                            <w:left w:val="none" w:sz="0" w:space="0" w:color="auto"/>
                            <w:bottom w:val="none" w:sz="0" w:space="0" w:color="auto"/>
                            <w:right w:val="none" w:sz="0" w:space="0" w:color="auto"/>
                          </w:divBdr>
                          <w:divsChild>
                            <w:div w:id="1200632457">
                              <w:marLeft w:val="0"/>
                              <w:marRight w:val="0"/>
                              <w:marTop w:val="0"/>
                              <w:marBottom w:val="0"/>
                              <w:divBdr>
                                <w:top w:val="none" w:sz="0" w:space="0" w:color="auto"/>
                                <w:left w:val="none" w:sz="0" w:space="0" w:color="auto"/>
                                <w:bottom w:val="none" w:sz="0" w:space="0" w:color="auto"/>
                                <w:right w:val="none" w:sz="0" w:space="0" w:color="auto"/>
                              </w:divBdr>
                              <w:divsChild>
                                <w:div w:id="7459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6731">
                  <w:marLeft w:val="0"/>
                  <w:marRight w:val="0"/>
                  <w:marTop w:val="0"/>
                  <w:marBottom w:val="0"/>
                  <w:divBdr>
                    <w:top w:val="none" w:sz="0" w:space="0" w:color="auto"/>
                    <w:left w:val="none" w:sz="0" w:space="0" w:color="auto"/>
                    <w:bottom w:val="none" w:sz="0" w:space="0" w:color="auto"/>
                    <w:right w:val="none" w:sz="0" w:space="0" w:color="auto"/>
                  </w:divBdr>
                  <w:divsChild>
                    <w:div w:id="1430540581">
                      <w:marLeft w:val="0"/>
                      <w:marRight w:val="120"/>
                      <w:marTop w:val="0"/>
                      <w:marBottom w:val="0"/>
                      <w:divBdr>
                        <w:top w:val="none" w:sz="0" w:space="0" w:color="auto"/>
                        <w:left w:val="none" w:sz="0" w:space="0" w:color="auto"/>
                        <w:bottom w:val="none" w:sz="0" w:space="0" w:color="auto"/>
                        <w:right w:val="none" w:sz="0" w:space="0" w:color="auto"/>
                      </w:divBdr>
                    </w:div>
                    <w:div w:id="1169634321">
                      <w:marLeft w:val="0"/>
                      <w:marRight w:val="0"/>
                      <w:marTop w:val="0"/>
                      <w:marBottom w:val="0"/>
                      <w:divBdr>
                        <w:top w:val="none" w:sz="0" w:space="0" w:color="auto"/>
                        <w:left w:val="none" w:sz="0" w:space="0" w:color="auto"/>
                        <w:bottom w:val="none" w:sz="0" w:space="0" w:color="auto"/>
                        <w:right w:val="none" w:sz="0" w:space="0" w:color="auto"/>
                      </w:divBdr>
                      <w:divsChild>
                        <w:div w:id="53747422">
                          <w:marLeft w:val="0"/>
                          <w:marRight w:val="0"/>
                          <w:marTop w:val="0"/>
                          <w:marBottom w:val="0"/>
                          <w:divBdr>
                            <w:top w:val="none" w:sz="0" w:space="0" w:color="auto"/>
                            <w:left w:val="none" w:sz="0" w:space="0" w:color="auto"/>
                            <w:bottom w:val="none" w:sz="0" w:space="0" w:color="auto"/>
                            <w:right w:val="none" w:sz="0" w:space="0" w:color="auto"/>
                          </w:divBdr>
                          <w:divsChild>
                            <w:div w:id="467743584">
                              <w:marLeft w:val="0"/>
                              <w:marRight w:val="0"/>
                              <w:marTop w:val="0"/>
                              <w:marBottom w:val="0"/>
                              <w:divBdr>
                                <w:top w:val="none" w:sz="0" w:space="0" w:color="auto"/>
                                <w:left w:val="none" w:sz="0" w:space="0" w:color="auto"/>
                                <w:bottom w:val="none" w:sz="0" w:space="0" w:color="auto"/>
                                <w:right w:val="none" w:sz="0" w:space="0" w:color="auto"/>
                              </w:divBdr>
                              <w:divsChild>
                                <w:div w:id="3955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1751">
                  <w:marLeft w:val="0"/>
                  <w:marRight w:val="0"/>
                  <w:marTop w:val="0"/>
                  <w:marBottom w:val="0"/>
                  <w:divBdr>
                    <w:top w:val="none" w:sz="0" w:space="0" w:color="auto"/>
                    <w:left w:val="none" w:sz="0" w:space="0" w:color="auto"/>
                    <w:bottom w:val="none" w:sz="0" w:space="0" w:color="auto"/>
                    <w:right w:val="none" w:sz="0" w:space="0" w:color="auto"/>
                  </w:divBdr>
                  <w:divsChild>
                    <w:div w:id="1191602207">
                      <w:marLeft w:val="0"/>
                      <w:marRight w:val="120"/>
                      <w:marTop w:val="0"/>
                      <w:marBottom w:val="0"/>
                      <w:divBdr>
                        <w:top w:val="none" w:sz="0" w:space="0" w:color="auto"/>
                        <w:left w:val="none" w:sz="0" w:space="0" w:color="auto"/>
                        <w:bottom w:val="none" w:sz="0" w:space="0" w:color="auto"/>
                        <w:right w:val="none" w:sz="0" w:space="0" w:color="auto"/>
                      </w:divBdr>
                    </w:div>
                    <w:div w:id="1986854964">
                      <w:marLeft w:val="0"/>
                      <w:marRight w:val="0"/>
                      <w:marTop w:val="0"/>
                      <w:marBottom w:val="0"/>
                      <w:divBdr>
                        <w:top w:val="none" w:sz="0" w:space="0" w:color="auto"/>
                        <w:left w:val="none" w:sz="0" w:space="0" w:color="auto"/>
                        <w:bottom w:val="none" w:sz="0" w:space="0" w:color="auto"/>
                        <w:right w:val="none" w:sz="0" w:space="0" w:color="auto"/>
                      </w:divBdr>
                      <w:divsChild>
                        <w:div w:id="1949578870">
                          <w:marLeft w:val="0"/>
                          <w:marRight w:val="0"/>
                          <w:marTop w:val="0"/>
                          <w:marBottom w:val="0"/>
                          <w:divBdr>
                            <w:top w:val="none" w:sz="0" w:space="0" w:color="auto"/>
                            <w:left w:val="none" w:sz="0" w:space="0" w:color="auto"/>
                            <w:bottom w:val="none" w:sz="0" w:space="0" w:color="auto"/>
                            <w:right w:val="none" w:sz="0" w:space="0" w:color="auto"/>
                          </w:divBdr>
                          <w:divsChild>
                            <w:div w:id="1708874828">
                              <w:marLeft w:val="0"/>
                              <w:marRight w:val="0"/>
                              <w:marTop w:val="0"/>
                              <w:marBottom w:val="0"/>
                              <w:divBdr>
                                <w:top w:val="none" w:sz="0" w:space="0" w:color="auto"/>
                                <w:left w:val="none" w:sz="0" w:space="0" w:color="auto"/>
                                <w:bottom w:val="none" w:sz="0" w:space="0" w:color="auto"/>
                                <w:right w:val="none" w:sz="0" w:space="0" w:color="auto"/>
                              </w:divBdr>
                              <w:divsChild>
                                <w:div w:id="510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570878">
                  <w:marLeft w:val="0"/>
                  <w:marRight w:val="0"/>
                  <w:marTop w:val="0"/>
                  <w:marBottom w:val="0"/>
                  <w:divBdr>
                    <w:top w:val="none" w:sz="0" w:space="0" w:color="auto"/>
                    <w:left w:val="none" w:sz="0" w:space="0" w:color="auto"/>
                    <w:bottom w:val="none" w:sz="0" w:space="0" w:color="auto"/>
                    <w:right w:val="none" w:sz="0" w:space="0" w:color="auto"/>
                  </w:divBdr>
                  <w:divsChild>
                    <w:div w:id="2015298821">
                      <w:marLeft w:val="0"/>
                      <w:marRight w:val="0"/>
                      <w:marTop w:val="0"/>
                      <w:marBottom w:val="0"/>
                      <w:divBdr>
                        <w:top w:val="none" w:sz="0" w:space="0" w:color="auto"/>
                        <w:left w:val="none" w:sz="0" w:space="0" w:color="auto"/>
                        <w:bottom w:val="none" w:sz="0" w:space="0" w:color="auto"/>
                        <w:right w:val="none" w:sz="0" w:space="0" w:color="auto"/>
                      </w:divBdr>
                    </w:div>
                    <w:div w:id="5017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66708">
      <w:bodyDiv w:val="1"/>
      <w:marLeft w:val="0"/>
      <w:marRight w:val="0"/>
      <w:marTop w:val="0"/>
      <w:marBottom w:val="0"/>
      <w:divBdr>
        <w:top w:val="none" w:sz="0" w:space="0" w:color="auto"/>
        <w:left w:val="none" w:sz="0" w:space="0" w:color="auto"/>
        <w:bottom w:val="none" w:sz="0" w:space="0" w:color="auto"/>
        <w:right w:val="none" w:sz="0" w:space="0" w:color="auto"/>
      </w:divBdr>
      <w:divsChild>
        <w:div w:id="270402115">
          <w:marLeft w:val="0"/>
          <w:marRight w:val="0"/>
          <w:marTop w:val="0"/>
          <w:marBottom w:val="0"/>
          <w:divBdr>
            <w:top w:val="none" w:sz="0" w:space="0" w:color="auto"/>
            <w:left w:val="none" w:sz="0" w:space="0" w:color="auto"/>
            <w:bottom w:val="none" w:sz="0" w:space="0" w:color="auto"/>
            <w:right w:val="none" w:sz="0" w:space="0" w:color="auto"/>
          </w:divBdr>
          <w:divsChild>
            <w:div w:id="447091146">
              <w:marLeft w:val="0"/>
              <w:marRight w:val="0"/>
              <w:marTop w:val="0"/>
              <w:marBottom w:val="0"/>
              <w:divBdr>
                <w:top w:val="none" w:sz="0" w:space="0" w:color="auto"/>
                <w:left w:val="none" w:sz="0" w:space="0" w:color="auto"/>
                <w:bottom w:val="none" w:sz="0" w:space="0" w:color="auto"/>
                <w:right w:val="none" w:sz="0" w:space="0" w:color="auto"/>
              </w:divBdr>
              <w:divsChild>
                <w:div w:id="11614239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0297628">
          <w:marLeft w:val="0"/>
          <w:marRight w:val="0"/>
          <w:marTop w:val="0"/>
          <w:marBottom w:val="0"/>
          <w:divBdr>
            <w:top w:val="none" w:sz="0" w:space="0" w:color="auto"/>
            <w:left w:val="none" w:sz="0" w:space="0" w:color="auto"/>
            <w:bottom w:val="none" w:sz="0" w:space="0" w:color="auto"/>
            <w:right w:val="none" w:sz="0" w:space="0" w:color="auto"/>
          </w:divBdr>
          <w:divsChild>
            <w:div w:id="1053769566">
              <w:marLeft w:val="0"/>
              <w:marRight w:val="0"/>
              <w:marTop w:val="0"/>
              <w:marBottom w:val="0"/>
              <w:divBdr>
                <w:top w:val="none" w:sz="0" w:space="0" w:color="auto"/>
                <w:left w:val="none" w:sz="0" w:space="0" w:color="auto"/>
                <w:bottom w:val="none" w:sz="0" w:space="0" w:color="auto"/>
                <w:right w:val="none" w:sz="0" w:space="0" w:color="auto"/>
              </w:divBdr>
              <w:divsChild>
                <w:div w:id="1067921022">
                  <w:marLeft w:val="0"/>
                  <w:marRight w:val="0"/>
                  <w:marTop w:val="0"/>
                  <w:marBottom w:val="0"/>
                  <w:divBdr>
                    <w:top w:val="none" w:sz="0" w:space="0" w:color="auto"/>
                    <w:left w:val="none" w:sz="0" w:space="0" w:color="auto"/>
                    <w:bottom w:val="none" w:sz="0" w:space="0" w:color="auto"/>
                    <w:right w:val="none" w:sz="0" w:space="0" w:color="auto"/>
                  </w:divBdr>
                  <w:divsChild>
                    <w:div w:id="1124541921">
                      <w:marLeft w:val="0"/>
                      <w:marRight w:val="0"/>
                      <w:marTop w:val="0"/>
                      <w:marBottom w:val="0"/>
                      <w:divBdr>
                        <w:top w:val="none" w:sz="0" w:space="0" w:color="auto"/>
                        <w:left w:val="none" w:sz="0" w:space="0" w:color="auto"/>
                        <w:bottom w:val="none" w:sz="0" w:space="0" w:color="auto"/>
                        <w:right w:val="none" w:sz="0" w:space="0" w:color="auto"/>
                      </w:divBdr>
                      <w:divsChild>
                        <w:div w:id="1989086841">
                          <w:marLeft w:val="0"/>
                          <w:marRight w:val="0"/>
                          <w:marTop w:val="0"/>
                          <w:marBottom w:val="0"/>
                          <w:divBdr>
                            <w:top w:val="none" w:sz="0" w:space="0" w:color="auto"/>
                            <w:left w:val="none" w:sz="0" w:space="0" w:color="auto"/>
                            <w:bottom w:val="none" w:sz="0" w:space="0" w:color="auto"/>
                            <w:right w:val="none" w:sz="0" w:space="0" w:color="auto"/>
                          </w:divBdr>
                          <w:divsChild>
                            <w:div w:id="15264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rtisefrance.fr/en/web/guest/accue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4E108-0BA1-4553-845B-CFDD562C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5689</TotalTime>
  <Pages>5</Pages>
  <Words>1423</Words>
  <Characters>7830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RICHELET</dc:creator>
  <cp:keywords/>
  <dc:description/>
  <cp:lastModifiedBy>Mathilde RICHELET</cp:lastModifiedBy>
  <cp:revision>7</cp:revision>
  <dcterms:created xsi:type="dcterms:W3CDTF">2024-03-28T11:17:00Z</dcterms:created>
  <dcterms:modified xsi:type="dcterms:W3CDTF">2024-04-02T10:08:00Z</dcterms:modified>
</cp:coreProperties>
</file>