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21"/>
        <w:pBdr/>
        <w:spacing w:before="9"/>
        <w:ind/>
        <w:rPr>
          <w:sz w:val="24"/>
          <w:szCs w:val="24"/>
        </w:rPr>
      </w:pPr>
      <w:r>
        <w:rPr>
          <w:sz w:val="24"/>
          <w:szCs w:val="24"/>
        </w:rPr>
      </w:r>
      <w:r>
        <w:rPr>
          <w:sz w:val="24"/>
          <w:szCs w:val="24"/>
        </w:rPr>
      </w:r>
    </w:p>
    <w:p>
      <w:pPr>
        <w:pStyle w:val="722"/>
        <w:pBdr/>
        <w:spacing/>
        <w:ind/>
        <w:rPr>
          <w:sz w:val="28"/>
          <w:szCs w:val="28"/>
        </w:rPr>
      </w:pPr>
      <w:r>
        <w:rPr>
          <w:color w:val="002060"/>
          <w:sz w:val="28"/>
          <w:szCs w:val="28"/>
        </w:rPr>
        <w:t xml:space="preserve">“COMMUNICATION </w:t>
      </w:r>
      <w:r>
        <w:rPr>
          <w:color w:val="002060"/>
          <w:sz w:val="28"/>
          <w:szCs w:val="28"/>
        </w:rPr>
        <w:t xml:space="preserve">MANAGER</w:t>
      </w:r>
      <w:r>
        <w:rPr>
          <w:color w:val="002060"/>
          <w:sz w:val="28"/>
          <w:szCs w:val="28"/>
        </w:rPr>
        <w:t xml:space="preserve"> </w:t>
      </w:r>
      <w:r>
        <w:rPr>
          <w:color w:val="002060"/>
          <w:sz w:val="28"/>
          <w:szCs w:val="28"/>
        </w:rPr>
        <w:t xml:space="preserve">ToR</w:t>
      </w:r>
      <w:r>
        <w:rPr>
          <w:color w:val="002060"/>
          <w:sz w:val="28"/>
          <w:szCs w:val="28"/>
        </w:rPr>
        <w:t xml:space="preserve">”</w:t>
      </w:r>
      <w:r>
        <w:rPr>
          <w:sz w:val="28"/>
          <w:szCs w:val="28"/>
        </w:rPr>
      </w:r>
    </w:p>
    <w:p>
      <w:pPr>
        <w:pStyle w:val="721"/>
        <w:pBdr/>
        <w:spacing w:before="4"/>
        <w:ind/>
        <w:rPr>
          <w:b/>
          <w:sz w:val="24"/>
          <w:szCs w:val="24"/>
        </w:rPr>
      </w:pPr>
      <w:r>
        <w:rPr>
          <w:b/>
          <w:sz w:val="24"/>
          <w:szCs w:val="24"/>
        </w:rPr>
      </w:r>
      <w:r>
        <w:rPr>
          <w:b/>
          <w:sz w:val="24"/>
          <w:szCs w:val="24"/>
        </w:rPr>
      </w:r>
    </w:p>
    <w:p>
      <w:pPr>
        <w:pBdr/>
        <w:spacing/>
        <w:ind w:left="115"/>
        <w:rPr>
          <w:sz w:val="24"/>
          <w:szCs w:val="24"/>
        </w:rPr>
      </w:pPr>
      <w:r>
        <w:rPr>
          <w:b/>
          <w:sz w:val="24"/>
          <w:szCs w:val="24"/>
        </w:rPr>
        <w:t xml:space="preserve">Position title: </w:t>
      </w:r>
      <w:r>
        <w:rPr>
          <w:sz w:val="24"/>
          <w:szCs w:val="24"/>
        </w:rPr>
        <w:t xml:space="preserve">Communication </w:t>
      </w:r>
      <w:r>
        <w:rPr>
          <w:sz w:val="24"/>
          <w:szCs w:val="24"/>
        </w:rPr>
        <w:t xml:space="preserve">Manager</w:t>
      </w:r>
      <w:r>
        <w:rPr>
          <w:sz w:val="24"/>
          <w:szCs w:val="24"/>
        </w:rPr>
      </w:r>
    </w:p>
    <w:p>
      <w:pPr>
        <w:pStyle w:val="721"/>
        <w:pBdr/>
        <w:spacing w:before="7"/>
        <w:ind/>
        <w:rPr>
          <w:sz w:val="24"/>
          <w:szCs w:val="24"/>
        </w:rPr>
      </w:pPr>
      <w:r>
        <w:rPr>
          <w:sz w:val="24"/>
          <w:szCs w:val="24"/>
        </w:rPr>
      </w:r>
      <w:r>
        <w:rPr>
          <w:sz w:val="24"/>
          <w:szCs w:val="24"/>
        </w:rPr>
      </w:r>
    </w:p>
    <w:p>
      <w:pPr>
        <w:pBdr/>
        <w:spacing/>
        <w:ind w:left="115"/>
        <w:rPr>
          <w:sz w:val="24"/>
          <w:szCs w:val="24"/>
        </w:rPr>
      </w:pPr>
      <w:r>
        <w:rPr>
          <w:b/>
          <w:sz w:val="24"/>
          <w:szCs w:val="24"/>
        </w:rPr>
        <w:t xml:space="preserve">Mission country</w:t>
      </w:r>
      <w:r>
        <w:rPr>
          <w:sz w:val="24"/>
          <w:szCs w:val="24"/>
        </w:rPr>
        <w:t xml:space="preserve">: </w:t>
      </w:r>
      <w:r>
        <w:rPr>
          <w:sz w:val="24"/>
          <w:szCs w:val="24"/>
        </w:rPr>
        <w:t xml:space="preserve">Libya</w:t>
      </w:r>
      <w:r>
        <w:rPr>
          <w:sz w:val="24"/>
          <w:szCs w:val="24"/>
        </w:rPr>
        <w:t xml:space="preserve"> with missions to </w:t>
      </w:r>
      <w:r>
        <w:rPr>
          <w:sz w:val="24"/>
          <w:szCs w:val="24"/>
        </w:rPr>
        <w:t xml:space="preserve">Tunis</w:t>
      </w:r>
      <w:r>
        <w:rPr>
          <w:sz w:val="24"/>
          <w:szCs w:val="24"/>
        </w:rPr>
        <w:t xml:space="preserve"> and abroad</w:t>
      </w:r>
      <w:r>
        <w:rPr>
          <w:sz w:val="24"/>
          <w:szCs w:val="24"/>
        </w:rPr>
      </w:r>
    </w:p>
    <w:p>
      <w:pPr>
        <w:pStyle w:val="721"/>
        <w:pBdr/>
        <w:spacing w:before="3"/>
        <w:ind/>
        <w:rPr>
          <w:sz w:val="24"/>
          <w:szCs w:val="24"/>
        </w:rPr>
      </w:pPr>
      <w:r>
        <w:rPr>
          <w:sz w:val="24"/>
          <w:szCs w:val="24"/>
        </w:rPr>
      </w:r>
      <w:r>
        <w:rPr>
          <w:sz w:val="24"/>
          <w:szCs w:val="24"/>
        </w:rPr>
      </w:r>
    </w:p>
    <w:p>
      <w:pPr>
        <w:pBdr/>
        <w:spacing/>
        <w:ind w:left="115"/>
        <w:rPr>
          <w:sz w:val="24"/>
          <w:szCs w:val="24"/>
        </w:rPr>
      </w:pPr>
      <w:r>
        <w:rPr>
          <w:b/>
          <w:sz w:val="24"/>
          <w:szCs w:val="24"/>
        </w:rPr>
        <w:t xml:space="preserve">Duration: </w:t>
      </w:r>
      <w:r>
        <w:rPr>
          <w:sz w:val="24"/>
          <w:szCs w:val="24"/>
        </w:rPr>
      </w:r>
    </w:p>
    <w:p>
      <w:pPr>
        <w:pStyle w:val="721"/>
        <w:pBdr/>
        <w:spacing w:before="3"/>
        <w:ind/>
        <w:rPr>
          <w:sz w:val="24"/>
          <w:szCs w:val="24"/>
        </w:rPr>
      </w:pPr>
      <w:r>
        <w:rPr>
          <w:sz w:val="24"/>
          <w:szCs w:val="24"/>
        </w:rPr>
      </w:r>
      <w:r>
        <w:rPr>
          <w:sz w:val="24"/>
          <w:szCs w:val="24"/>
        </w:rPr>
      </w:r>
    </w:p>
    <w:p>
      <w:pPr>
        <w:pBdr/>
        <w:spacing/>
        <w:ind w:left="115"/>
        <w:rPr>
          <w:sz w:val="24"/>
          <w:szCs w:val="24"/>
        </w:rPr>
      </w:pPr>
      <w:r>
        <w:rPr>
          <w:b/>
          <w:sz w:val="24"/>
          <w:szCs w:val="24"/>
        </w:rPr>
        <w:t xml:space="preserve">Project name and description</w:t>
      </w:r>
      <w:r>
        <w:rPr>
          <w:sz w:val="24"/>
          <w:szCs w:val="24"/>
        </w:rPr>
        <w:t xml:space="preserve">: </w:t>
      </w:r>
      <w:r>
        <w:rPr>
          <w:sz w:val="24"/>
          <w:szCs w:val="24"/>
        </w:rPr>
        <w:t xml:space="preserve">Programme</w:t>
      </w:r>
      <w:r>
        <w:rPr>
          <w:sz w:val="24"/>
          <w:szCs w:val="24"/>
        </w:rPr>
        <w:t xml:space="preserve">s</w:t>
      </w:r>
      <w:r>
        <w:rPr>
          <w:sz w:val="24"/>
          <w:szCs w:val="24"/>
        </w:rPr>
        <w:t xml:space="preserve"> of Expertise France in Libya</w:t>
      </w:r>
      <w:r>
        <w:rPr>
          <w:sz w:val="24"/>
          <w:szCs w:val="24"/>
        </w:rPr>
      </w:r>
    </w:p>
    <w:p>
      <w:pPr>
        <w:pStyle w:val="721"/>
        <w:pBdr/>
        <w:spacing w:before="1"/>
        <w:ind/>
        <w:rPr>
          <w:sz w:val="24"/>
          <w:szCs w:val="24"/>
        </w:rPr>
      </w:pPr>
      <w:r>
        <w:rPr>
          <w:sz w:val="24"/>
          <w:szCs w:val="24"/>
        </w:rPr>
      </w:r>
      <w:r>
        <w:rPr>
          <w:sz w:val="24"/>
          <w:szCs w:val="24"/>
        </w:rPr>
      </w:r>
    </w:p>
    <w:p>
      <w:pPr>
        <w:pStyle w:val="717"/>
        <w:pBdr/>
        <w:spacing/>
        <w:ind/>
        <w:rPr>
          <w:b w:val="0"/>
          <w:sz w:val="24"/>
          <w:szCs w:val="24"/>
        </w:rPr>
      </w:pPr>
      <w:r>
        <w:rPr>
          <w:sz w:val="24"/>
          <w:szCs w:val="24"/>
        </w:rPr>
        <w:t xml:space="preserve">Description of the mission</w:t>
      </w:r>
      <w:r>
        <w:rPr>
          <w:b w:val="0"/>
          <w:sz w:val="24"/>
          <w:szCs w:val="24"/>
        </w:rPr>
        <w:t xml:space="preserve">:</w:t>
      </w:r>
      <w:r>
        <w:rPr>
          <w:b w:val="0"/>
          <w:sz w:val="24"/>
          <w:szCs w:val="24"/>
        </w:rPr>
      </w:r>
    </w:p>
    <w:p>
      <w:pPr>
        <w:pStyle w:val="721"/>
        <w:pBdr/>
        <w:spacing w:before="7"/>
        <w:ind/>
        <w:rPr>
          <w:sz w:val="24"/>
          <w:szCs w:val="24"/>
        </w:rPr>
      </w:pPr>
      <w:r>
        <w:rPr>
          <w:sz w:val="24"/>
          <w:szCs w:val="24"/>
        </w:rPr>
      </w:r>
      <w:r>
        <w:rPr>
          <w:sz w:val="24"/>
          <w:szCs w:val="24"/>
        </w:rPr>
      </w:r>
    </w:p>
    <w:p>
      <w:pPr>
        <w:pStyle w:val="721"/>
        <w:pBdr/>
        <w:spacing w:before="1"/>
        <w:ind w:right="115" w:left="115"/>
        <w:jc w:val="both"/>
        <w:rPr>
          <w:sz w:val="24"/>
          <w:szCs w:val="24"/>
        </w:rPr>
      </w:pPr>
      <w:r>
        <w:rPr>
          <w:sz w:val="24"/>
          <w:szCs w:val="24"/>
        </w:rPr>
        <w:t xml:space="preserve">The </w:t>
      </w:r>
      <w:r>
        <w:rPr>
          <w:sz w:val="24"/>
          <w:szCs w:val="24"/>
        </w:rPr>
        <w:t xml:space="preserve">C</w:t>
      </w:r>
      <w:r>
        <w:rPr>
          <w:sz w:val="24"/>
          <w:szCs w:val="24"/>
        </w:rPr>
        <w:t xml:space="preserve">ommunication </w:t>
      </w:r>
      <w:r>
        <w:rPr>
          <w:sz w:val="24"/>
          <w:szCs w:val="24"/>
        </w:rPr>
        <w:t xml:space="preserve">Manager </w:t>
      </w:r>
      <w:r>
        <w:rPr>
          <w:sz w:val="24"/>
          <w:szCs w:val="24"/>
        </w:rPr>
        <w:t xml:space="preserve">will play a strategic role in ensuring the communication and visibility of Expertise’s France project</w:t>
      </w:r>
      <w:r>
        <w:rPr>
          <w:sz w:val="24"/>
          <w:szCs w:val="24"/>
        </w:rPr>
        <w:t xml:space="preserve">s </w:t>
      </w:r>
      <w:r>
        <w:rPr>
          <w:sz w:val="24"/>
          <w:szCs w:val="24"/>
        </w:rPr>
        <w:t xml:space="preserve">in Libya; as such he/she will have the role to promote the projects’ activities among a wide array of targets, including the international community of technical assistances, </w:t>
      </w:r>
      <w:r>
        <w:rPr>
          <w:sz w:val="24"/>
          <w:szCs w:val="24"/>
        </w:rPr>
        <w:t xml:space="preserve">Libyan authorities and counterparts, </w:t>
      </w:r>
      <w:r>
        <w:rPr>
          <w:sz w:val="24"/>
          <w:szCs w:val="24"/>
        </w:rPr>
        <w:t xml:space="preserve">Libyan youth and </w:t>
      </w:r>
      <w:r>
        <w:rPr>
          <w:sz w:val="24"/>
          <w:szCs w:val="24"/>
        </w:rPr>
        <w:t xml:space="preserve">entrepreneurs,</w:t>
      </w:r>
      <w:r>
        <w:rPr>
          <w:sz w:val="24"/>
          <w:szCs w:val="24"/>
        </w:rPr>
        <w:t xml:space="preserve"> local and regional media</w:t>
      </w:r>
      <w:r>
        <w:rPr>
          <w:sz w:val="24"/>
          <w:szCs w:val="24"/>
        </w:rPr>
        <w:t xml:space="preserve"> and the general public in Libya</w:t>
      </w:r>
      <w:r>
        <w:rPr>
          <w:sz w:val="24"/>
          <w:szCs w:val="24"/>
        </w:rPr>
        <w:t xml:space="preserve">, Africa </w:t>
      </w:r>
      <w:r>
        <w:rPr>
          <w:sz w:val="24"/>
          <w:szCs w:val="24"/>
        </w:rPr>
        <w:t xml:space="preserve">and Europe.</w:t>
      </w:r>
      <w:r>
        <w:rPr>
          <w:sz w:val="24"/>
          <w:szCs w:val="24"/>
        </w:rPr>
      </w:r>
    </w:p>
    <w:p>
      <w:pPr>
        <w:pStyle w:val="721"/>
        <w:pBdr/>
        <w:spacing w:before="3"/>
        <w:ind/>
        <w:rPr>
          <w:sz w:val="24"/>
          <w:szCs w:val="24"/>
        </w:rPr>
      </w:pPr>
      <w:r>
        <w:rPr>
          <w:sz w:val="24"/>
          <w:szCs w:val="24"/>
        </w:rPr>
      </w:r>
      <w:r>
        <w:rPr>
          <w:sz w:val="24"/>
          <w:szCs w:val="24"/>
        </w:rPr>
      </w:r>
    </w:p>
    <w:p>
      <w:pPr>
        <w:pStyle w:val="721"/>
        <w:pBdr/>
        <w:spacing w:before="1"/>
        <w:ind w:left="115"/>
        <w:jc w:val="both"/>
        <w:rPr>
          <w:sz w:val="24"/>
          <w:szCs w:val="24"/>
        </w:rPr>
      </w:pPr>
      <w:r>
        <w:rPr>
          <w:sz w:val="24"/>
          <w:szCs w:val="24"/>
        </w:rPr>
        <w:t xml:space="preserve">The position is to be filled in </w:t>
      </w:r>
      <w:r>
        <w:rPr>
          <w:sz w:val="24"/>
          <w:szCs w:val="24"/>
        </w:rPr>
        <w:t xml:space="preserve">Tripoli</w:t>
      </w:r>
      <w:r>
        <w:rPr>
          <w:sz w:val="24"/>
          <w:szCs w:val="24"/>
        </w:rPr>
        <w:t xml:space="preserve">, </w:t>
      </w:r>
      <w:r>
        <w:rPr>
          <w:sz w:val="24"/>
          <w:szCs w:val="24"/>
        </w:rPr>
        <w:t xml:space="preserve">Libya</w:t>
      </w:r>
      <w:r>
        <w:rPr>
          <w:sz w:val="24"/>
          <w:szCs w:val="24"/>
        </w:rPr>
        <w:t xml:space="preserve">, with frequent travels in </w:t>
      </w:r>
      <w:r>
        <w:rPr>
          <w:sz w:val="24"/>
          <w:szCs w:val="24"/>
        </w:rPr>
        <w:t xml:space="preserve">Tunis</w:t>
      </w:r>
      <w:r>
        <w:rPr>
          <w:sz w:val="24"/>
          <w:szCs w:val="24"/>
        </w:rPr>
        <w:t xml:space="preserve"> and abroad.</w:t>
      </w:r>
      <w:r>
        <w:rPr>
          <w:sz w:val="24"/>
          <w:szCs w:val="24"/>
        </w:rPr>
      </w:r>
    </w:p>
    <w:p>
      <w:pPr>
        <w:widowControl w:val="true"/>
        <w:pBdr/>
        <w:spacing w:after="100" w:afterAutospacing="1" w:before="100" w:beforeAutospacing="1"/>
        <w:ind/>
        <w:rPr>
          <w:sz w:val="24"/>
          <w:szCs w:val="24"/>
        </w:rPr>
      </w:pPr>
      <w:r>
        <w:rPr>
          <w:b/>
          <w:bCs/>
          <w:sz w:val="24"/>
          <w:szCs w:val="24"/>
        </w:rPr>
        <w:t xml:space="preserve">Main Tasks:</w:t>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Provide leadership and direction:</w:t>
      </w:r>
      <w:r>
        <w:rPr>
          <w:sz w:val="24"/>
          <w:szCs w:val="24"/>
        </w:rPr>
        <w:t xml:space="preserve"> </w:t>
      </w:r>
      <w:r>
        <w:rPr>
          <w:sz w:val="24"/>
          <w:szCs w:val="24"/>
        </w:rPr>
      </w:r>
    </w:p>
    <w:p>
      <w:pPr>
        <w:widowControl w:val="true"/>
        <w:numPr>
          <w:ilvl w:val="1"/>
          <w:numId w:val="9"/>
        </w:numPr>
        <w:pBdr/>
        <w:spacing w:after="100" w:afterAutospacing="1" w:before="100" w:beforeAutospacing="1"/>
        <w:ind/>
        <w:jc w:val="both"/>
        <w:rPr>
          <w:sz w:val="24"/>
          <w:szCs w:val="24"/>
        </w:rPr>
      </w:pPr>
      <w:r>
        <w:rPr>
          <w:sz w:val="24"/>
          <w:szCs w:val="24"/>
        </w:rPr>
        <w:t xml:space="preserve">Oversee the overall communication strategy for Expertise France's projects in Libya.</w:t>
      </w:r>
      <w:r>
        <w:rPr>
          <w:sz w:val="24"/>
          <w:szCs w:val="24"/>
        </w:rPr>
      </w:r>
    </w:p>
    <w:p>
      <w:pPr>
        <w:widowControl w:val="true"/>
        <w:numPr>
          <w:ilvl w:val="1"/>
          <w:numId w:val="9"/>
        </w:numPr>
        <w:pBdr/>
        <w:spacing w:after="100" w:afterAutospacing="1" w:before="100" w:beforeAutospacing="1"/>
        <w:ind/>
        <w:jc w:val="both"/>
        <w:rPr>
          <w:sz w:val="24"/>
          <w:szCs w:val="24"/>
        </w:rPr>
      </w:pPr>
      <w:r>
        <w:rPr>
          <w:sz w:val="24"/>
          <w:szCs w:val="24"/>
        </w:rPr>
        <w:t xml:space="preserve">Propose, plan and execute specific project communication plans for each project and manage their communication budget.</w:t>
      </w:r>
      <w:r>
        <w:rPr>
          <w:sz w:val="24"/>
          <w:szCs w:val="24"/>
        </w:rPr>
      </w:r>
    </w:p>
    <w:p>
      <w:pPr>
        <w:widowControl w:val="true"/>
        <w:numPr>
          <w:ilvl w:val="1"/>
          <w:numId w:val="9"/>
        </w:numPr>
        <w:pBdr/>
        <w:spacing w:after="100" w:afterAutospacing="1" w:before="100" w:beforeAutospacing="1"/>
        <w:ind/>
        <w:jc w:val="both"/>
        <w:rPr>
          <w:sz w:val="24"/>
          <w:szCs w:val="24"/>
        </w:rPr>
      </w:pPr>
      <w:r>
        <w:rPr>
          <w:sz w:val="24"/>
          <w:szCs w:val="24"/>
        </w:rPr>
        <w:t xml:space="preserve">Manage and mentor the Communication Assistant, delegating tasks and providing guidance.</w:t>
      </w:r>
      <w:r>
        <w:rPr>
          <w:sz w:val="24"/>
          <w:szCs w:val="24"/>
        </w:rPr>
      </w:r>
    </w:p>
    <w:p>
      <w:pPr>
        <w:widowControl w:val="true"/>
        <w:numPr>
          <w:ilvl w:val="1"/>
          <w:numId w:val="9"/>
        </w:numPr>
        <w:pBdr/>
        <w:spacing w:after="100" w:afterAutospacing="1" w:before="100" w:beforeAutospacing="1"/>
        <w:ind/>
        <w:jc w:val="both"/>
        <w:rPr>
          <w:sz w:val="24"/>
          <w:szCs w:val="24"/>
        </w:rPr>
      </w:pPr>
      <w:r>
        <w:rPr>
          <w:sz w:val="24"/>
          <w:szCs w:val="24"/>
        </w:rPr>
        <w:t xml:space="preserve">Follow -up on projects assigned to the Communication Assistant to ensure timely task completion and quality control.</w:t>
      </w:r>
      <w:r>
        <w:rPr>
          <w:sz w:val="24"/>
          <w:szCs w:val="24"/>
        </w:rPr>
      </w:r>
    </w:p>
    <w:p>
      <w:pPr>
        <w:widowControl w:val="true"/>
        <w:pBdr/>
        <w:spacing w:after="100" w:afterAutospacing="1" w:before="100" w:beforeAutospacing="1"/>
        <w:ind/>
        <w:jc w:val="both"/>
        <w:rPr>
          <w:sz w:val="24"/>
          <w:szCs w:val="24"/>
        </w:rPr>
      </w:pPr>
      <w:r>
        <w:rPr>
          <w:sz w:val="24"/>
          <w:szCs w:val="24"/>
        </w:rPr>
        <w:t xml:space="preserve">In coordination with the</w:t>
      </w:r>
      <w:r>
        <w:rPr>
          <w:sz w:val="24"/>
          <w:szCs w:val="24"/>
        </w:rPr>
        <w:t xml:space="preserve"> communication assistant, the communication manager will be responsible for: </w:t>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Content Creation and Management:</w:t>
      </w:r>
      <w:r>
        <w:rPr>
          <w:sz w:val="24"/>
          <w:szCs w:val="24"/>
        </w:rPr>
        <w:t xml:space="preserve"> </w:t>
      </w:r>
      <w:r>
        <w:rPr>
          <w:sz w:val="24"/>
          <w:szCs w:val="24"/>
        </w:rPr>
      </w:r>
    </w:p>
    <w:p>
      <w:pPr>
        <w:widowControl w:val="true"/>
        <w:numPr>
          <w:ilvl w:val="1"/>
          <w:numId w:val="10"/>
        </w:numPr>
        <w:pBdr/>
        <w:spacing w:after="100" w:afterAutospacing="1" w:before="100" w:beforeAutospacing="1"/>
        <w:ind/>
        <w:jc w:val="both"/>
        <w:rPr>
          <w:sz w:val="24"/>
          <w:szCs w:val="24"/>
        </w:rPr>
      </w:pPr>
      <w:r>
        <w:rPr>
          <w:sz w:val="24"/>
          <w:szCs w:val="24"/>
        </w:rPr>
        <w:t xml:space="preserve">Develop, manage, and disseminate a wide range of communication products, including leaflets, websites, videos, and newsletters in Arabic and English.</w:t>
      </w:r>
      <w:r>
        <w:rPr>
          <w:sz w:val="24"/>
          <w:szCs w:val="24"/>
        </w:rPr>
      </w:r>
    </w:p>
    <w:p>
      <w:pPr>
        <w:widowControl w:val="true"/>
        <w:numPr>
          <w:ilvl w:val="1"/>
          <w:numId w:val="10"/>
        </w:numPr>
        <w:pBdr/>
        <w:spacing w:after="100" w:afterAutospacing="1" w:before="100" w:beforeAutospacing="1"/>
        <w:ind/>
        <w:jc w:val="both"/>
        <w:rPr>
          <w:sz w:val="24"/>
          <w:szCs w:val="24"/>
        </w:rPr>
      </w:pPr>
      <w:r>
        <w:rPr>
          <w:sz w:val="24"/>
          <w:szCs w:val="24"/>
        </w:rPr>
        <w:t xml:space="preserve">Create, oversee, and review all communication tools (including printables and goodies) to ensure compliance with each project's graphic charter.</w:t>
      </w:r>
      <w:r>
        <w:rPr>
          <w:sz w:val="24"/>
          <w:szCs w:val="24"/>
        </w:rPr>
      </w:r>
    </w:p>
    <w:p>
      <w:pPr>
        <w:widowControl w:val="true"/>
        <w:numPr>
          <w:ilvl w:val="1"/>
          <w:numId w:val="10"/>
        </w:numPr>
        <w:pBdr/>
        <w:spacing w:after="100" w:afterAutospacing="1" w:before="100" w:beforeAutospacing="1"/>
        <w:ind/>
        <w:jc w:val="both"/>
        <w:rPr>
          <w:sz w:val="24"/>
          <w:szCs w:val="24"/>
        </w:rPr>
      </w:pPr>
      <w:r>
        <w:rPr>
          <w:sz w:val="24"/>
          <w:szCs w:val="24"/>
        </w:rPr>
        <w:t xml:space="preserve">Manage a network of subcontractors including web agencies, graphic designers, and event </w:t>
      </w:r>
      <w:r>
        <w:rPr>
          <w:sz w:val="24"/>
          <w:szCs w:val="24"/>
        </w:rPr>
        <w:t xml:space="preserve">organizers</w:t>
      </w:r>
      <w:r>
        <w:rPr>
          <w:sz w:val="24"/>
          <w:szCs w:val="24"/>
        </w:rPr>
        <w:t xml:space="preserve"> in Libya and in</w:t>
      </w:r>
      <w:r>
        <w:rPr>
          <w:spacing w:val="-4"/>
          <w:sz w:val="24"/>
          <w:szCs w:val="24"/>
        </w:rPr>
        <w:t xml:space="preserve"> </w:t>
      </w:r>
      <w:r>
        <w:rPr>
          <w:sz w:val="24"/>
          <w:szCs w:val="24"/>
        </w:rPr>
        <w:t xml:space="preserve">Tunisia;</w:t>
      </w:r>
      <w:r>
        <w:rPr>
          <w:sz w:val="24"/>
          <w:szCs w:val="24"/>
        </w:rPr>
      </w:r>
    </w:p>
    <w:p>
      <w:pPr>
        <w:widowControl w:val="true"/>
        <w:numPr>
          <w:ilvl w:val="1"/>
          <w:numId w:val="10"/>
        </w:numPr>
        <w:pBdr/>
        <w:spacing w:after="100" w:afterAutospacing="1" w:before="100" w:beforeAutospacing="1"/>
        <w:ind/>
        <w:jc w:val="both"/>
        <w:rPr>
          <w:sz w:val="24"/>
          <w:szCs w:val="24"/>
        </w:rPr>
      </w:pPr>
      <w:r>
        <w:rPr>
          <w:sz w:val="24"/>
          <w:szCs w:val="24"/>
        </w:rPr>
        <w:t xml:space="preserve">Identify and create communication opportunities in close collaboration with the team.</w:t>
      </w:r>
      <w:r>
        <w:rPr>
          <w:sz w:val="24"/>
          <w:szCs w:val="24"/>
        </w:rPr>
      </w:r>
    </w:p>
    <w:p>
      <w:pPr>
        <w:widowControl w:val="true"/>
        <w:pBdr/>
        <w:spacing w:after="100" w:afterAutospacing="1" w:before="100" w:beforeAutospacing="1"/>
        <w:ind w:left="810"/>
        <w:jc w:val="both"/>
        <w:rPr>
          <w:sz w:val="24"/>
          <w:szCs w:val="24"/>
        </w:rPr>
      </w:pPr>
      <w:r>
        <w:rPr>
          <w:sz w:val="24"/>
          <w:szCs w:val="24"/>
        </w:rPr>
      </w:r>
      <w:r>
        <w:rPr>
          <w:sz w:val="24"/>
          <w:szCs w:val="24"/>
        </w:rPr>
      </w:r>
    </w:p>
    <w:p>
      <w:pPr>
        <w:widowControl w:val="true"/>
        <w:pBdr/>
        <w:spacing w:after="100" w:afterAutospacing="1" w:before="100" w:beforeAutospacing="1"/>
        <w:ind w:left="1440"/>
        <w:jc w:val="both"/>
        <w:rPr>
          <w:sz w:val="24"/>
          <w:szCs w:val="24"/>
        </w:rPr>
      </w:pPr>
      <w:r>
        <w:rPr>
          <w:sz w:val="24"/>
          <w:szCs w:val="24"/>
        </w:rPr>
      </w:r>
      <w:r>
        <w:rPr>
          <w:sz w:val="24"/>
          <w:szCs w:val="24"/>
        </w:rPr>
      </w:r>
    </w:p>
    <w:p>
      <w:pPr>
        <w:widowControl w:val="true"/>
        <w:pBdr/>
        <w:spacing w:after="100" w:afterAutospacing="1" w:before="100" w:beforeAutospacing="1"/>
        <w:ind w:left="1440"/>
        <w:jc w:val="both"/>
        <w:rPr>
          <w:sz w:val="24"/>
          <w:szCs w:val="24"/>
        </w:rPr>
      </w:pPr>
      <w:r>
        <w:rPr>
          <w:sz w:val="24"/>
          <w:szCs w:val="24"/>
        </w:rPr>
      </w:r>
      <w:r>
        <w:rPr>
          <w:sz w:val="24"/>
          <w:szCs w:val="24"/>
        </w:rPr>
      </w:r>
    </w:p>
    <w:p>
      <w:pPr>
        <w:widowControl w:val="true"/>
        <w:pBdr/>
        <w:spacing w:after="100" w:afterAutospacing="1" w:before="100" w:beforeAutospacing="1"/>
        <w:ind w:left="1440"/>
        <w:jc w:val="both"/>
        <w:rPr>
          <w:sz w:val="24"/>
          <w:szCs w:val="24"/>
        </w:rPr>
      </w:pPr>
      <w:r>
        <w:rPr>
          <w:sz w:val="24"/>
          <w:szCs w:val="24"/>
        </w:rPr>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Social Media Management:</w:t>
      </w:r>
      <w:r>
        <w:rPr>
          <w:sz w:val="24"/>
          <w:szCs w:val="24"/>
        </w:rPr>
        <w:t xml:space="preserve"> </w:t>
      </w:r>
      <w:r>
        <w:rPr>
          <w:sz w:val="24"/>
          <w:szCs w:val="24"/>
        </w:rPr>
      </w:r>
    </w:p>
    <w:p>
      <w:pPr>
        <w:widowControl w:val="true"/>
        <w:numPr>
          <w:ilvl w:val="1"/>
          <w:numId w:val="11"/>
        </w:numPr>
        <w:pBdr/>
        <w:spacing w:after="100" w:afterAutospacing="1" w:before="100" w:beforeAutospacing="1"/>
        <w:ind/>
        <w:jc w:val="both"/>
        <w:rPr>
          <w:sz w:val="24"/>
          <w:szCs w:val="24"/>
        </w:rPr>
      </w:pPr>
      <w:r>
        <w:rPr>
          <w:sz w:val="24"/>
          <w:szCs w:val="24"/>
        </w:rPr>
        <w:t xml:space="preserve">Manage social media </w:t>
      </w:r>
      <w:r>
        <w:rPr>
          <w:sz w:val="24"/>
          <w:szCs w:val="24"/>
        </w:rPr>
        <w:t xml:space="preserve">network</w:t>
      </w:r>
      <w:r>
        <w:rPr>
          <w:sz w:val="24"/>
          <w:szCs w:val="24"/>
        </w:rPr>
        <w:t xml:space="preserve">s (Facebook, LinkedIn, YouTube, X and Instagram) </w:t>
      </w:r>
      <w:r>
        <w:rPr>
          <w:sz w:val="24"/>
          <w:szCs w:val="24"/>
        </w:rPr>
        <w:t xml:space="preserve">including the largest community of entrepreneurs in Libya (+130,000 members).</w:t>
      </w:r>
      <w:r>
        <w:rPr>
          <w:sz w:val="24"/>
          <w:szCs w:val="24"/>
        </w:rPr>
      </w:r>
    </w:p>
    <w:p>
      <w:pPr>
        <w:widowControl w:val="true"/>
        <w:numPr>
          <w:ilvl w:val="1"/>
          <w:numId w:val="11"/>
        </w:numPr>
        <w:pBdr/>
        <w:spacing w:after="100" w:afterAutospacing="1" w:before="100" w:beforeAutospacing="1"/>
        <w:ind/>
        <w:jc w:val="both"/>
        <w:rPr>
          <w:sz w:val="24"/>
          <w:szCs w:val="24"/>
        </w:rPr>
      </w:pPr>
      <w:r>
        <w:rPr>
          <w:sz w:val="24"/>
          <w:szCs w:val="24"/>
        </w:rPr>
        <w:t xml:space="preserve">Design graphics for social media campaigns.</w:t>
      </w:r>
      <w:r>
        <w:rPr>
          <w:sz w:val="24"/>
          <w:szCs w:val="24"/>
        </w:rPr>
      </w:r>
    </w:p>
    <w:p>
      <w:pPr>
        <w:widowControl w:val="true"/>
        <w:numPr>
          <w:ilvl w:val="1"/>
          <w:numId w:val="11"/>
        </w:numPr>
        <w:pBdr/>
        <w:spacing w:after="100" w:afterAutospacing="1" w:before="100" w:beforeAutospacing="1"/>
        <w:ind/>
        <w:jc w:val="both"/>
        <w:rPr>
          <w:sz w:val="24"/>
          <w:szCs w:val="24"/>
        </w:rPr>
      </w:pPr>
      <w:r>
        <w:rPr>
          <w:sz w:val="24"/>
          <w:szCs w:val="24"/>
        </w:rPr>
        <w:t xml:space="preserve">Manage social media ad campaigns and ensure they achieve their required goals.</w:t>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Stakeholder Engagement:</w:t>
      </w:r>
      <w:r>
        <w:rPr>
          <w:sz w:val="24"/>
          <w:szCs w:val="24"/>
        </w:rPr>
        <w:t xml:space="preserve"> </w:t>
      </w:r>
      <w:r>
        <w:rPr>
          <w:sz w:val="24"/>
          <w:szCs w:val="24"/>
        </w:rPr>
      </w:r>
    </w:p>
    <w:p>
      <w:pPr>
        <w:widowControl w:val="true"/>
        <w:numPr>
          <w:ilvl w:val="1"/>
          <w:numId w:val="12"/>
        </w:numPr>
        <w:pBdr/>
        <w:spacing w:after="100" w:afterAutospacing="1" w:before="100" w:beforeAutospacing="1"/>
        <w:ind/>
        <w:jc w:val="both"/>
        <w:rPr>
          <w:sz w:val="24"/>
          <w:szCs w:val="24"/>
        </w:rPr>
      </w:pPr>
      <w:r>
        <w:rPr>
          <w:sz w:val="24"/>
          <w:szCs w:val="24"/>
        </w:rPr>
        <w:t xml:space="preserve">Manage relationships with a wide range of stakeholders in Libya and Tunisia, including high-level officials, prominent businessmen, and entrepreneurs.</w:t>
      </w:r>
      <w:r>
        <w:rPr>
          <w:sz w:val="24"/>
          <w:szCs w:val="24"/>
        </w:rPr>
      </w:r>
    </w:p>
    <w:p>
      <w:pPr>
        <w:widowControl w:val="true"/>
        <w:numPr>
          <w:ilvl w:val="1"/>
          <w:numId w:val="12"/>
        </w:numPr>
        <w:pBdr/>
        <w:spacing w:after="100" w:afterAutospacing="1" w:before="100" w:beforeAutospacing="1"/>
        <w:ind/>
        <w:jc w:val="both"/>
        <w:rPr>
          <w:sz w:val="24"/>
          <w:szCs w:val="24"/>
        </w:rPr>
      </w:pPr>
      <w:r>
        <w:rPr>
          <w:sz w:val="24"/>
          <w:szCs w:val="24"/>
        </w:rPr>
        <w:t xml:space="preserve">Ensure a smooth internal communication within Expertise France's team (30 persons).</w:t>
      </w:r>
      <w:r>
        <w:rPr>
          <w:sz w:val="24"/>
          <w:szCs w:val="24"/>
        </w:rPr>
      </w:r>
    </w:p>
    <w:p>
      <w:pPr>
        <w:widowControl w:val="true"/>
        <w:numPr>
          <w:ilvl w:val="1"/>
          <w:numId w:val="12"/>
        </w:numPr>
        <w:pBdr/>
        <w:spacing w:after="100" w:afterAutospacing="1" w:before="100" w:beforeAutospacing="1"/>
        <w:ind/>
        <w:jc w:val="both"/>
        <w:rPr>
          <w:sz w:val="24"/>
          <w:szCs w:val="24"/>
        </w:rPr>
      </w:pPr>
      <w:r>
        <w:rPr>
          <w:sz w:val="24"/>
          <w:szCs w:val="24"/>
        </w:rPr>
        <w:t xml:space="preserve">Coordinate communication activities with the EF HQ communication department, other related French institutions (AFD, French embassy, etc.), and project donors (e.g., European Union).</w:t>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Media Relations and Visibility:</w:t>
      </w:r>
      <w:r>
        <w:rPr>
          <w:sz w:val="24"/>
          <w:szCs w:val="24"/>
        </w:rPr>
        <w:t xml:space="preserve"> </w:t>
      </w:r>
      <w:r>
        <w:rPr>
          <w:sz w:val="24"/>
          <w:szCs w:val="24"/>
        </w:rPr>
      </w:r>
    </w:p>
    <w:p>
      <w:pPr>
        <w:widowControl w:val="true"/>
        <w:numPr>
          <w:ilvl w:val="1"/>
          <w:numId w:val="13"/>
        </w:numPr>
        <w:pBdr/>
        <w:spacing w:after="100" w:afterAutospacing="1" w:before="100" w:beforeAutospacing="1"/>
        <w:ind/>
        <w:jc w:val="both"/>
        <w:rPr>
          <w:sz w:val="24"/>
          <w:szCs w:val="24"/>
        </w:rPr>
      </w:pPr>
      <w:r>
        <w:rPr>
          <w:sz w:val="24"/>
          <w:szCs w:val="24"/>
        </w:rPr>
        <w:t xml:space="preserve">Maintain a good relationship with local and regional media </w:t>
      </w:r>
      <w:r>
        <w:rPr>
          <w:sz w:val="24"/>
          <w:szCs w:val="24"/>
        </w:rPr>
        <w:t xml:space="preserve">outlets and journalists in Libya and the region. </w:t>
      </w:r>
      <w:r>
        <w:rPr>
          <w:sz w:val="24"/>
          <w:szCs w:val="24"/>
        </w:rPr>
      </w:r>
    </w:p>
    <w:p>
      <w:pPr>
        <w:widowControl w:val="true"/>
        <w:numPr>
          <w:ilvl w:val="1"/>
          <w:numId w:val="13"/>
        </w:numPr>
        <w:pBdr/>
        <w:spacing w:after="100" w:afterAutospacing="1" w:before="100" w:beforeAutospacing="1"/>
        <w:ind/>
        <w:jc w:val="both"/>
        <w:rPr>
          <w:sz w:val="24"/>
          <w:szCs w:val="24"/>
        </w:rPr>
      </w:pPr>
      <w:r>
        <w:rPr>
          <w:sz w:val="24"/>
          <w:szCs w:val="24"/>
        </w:rPr>
        <w:t xml:space="preserve">Write press releases in Arabic and English, ensuring dissemination to relevant media outlets and journalists.</w:t>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Monitoring and Evaluation:</w:t>
      </w:r>
      <w:r>
        <w:rPr>
          <w:sz w:val="24"/>
          <w:szCs w:val="24"/>
        </w:rPr>
        <w:t xml:space="preserve"> </w:t>
      </w:r>
      <w:r>
        <w:rPr>
          <w:sz w:val="24"/>
          <w:szCs w:val="24"/>
        </w:rPr>
      </w:r>
    </w:p>
    <w:p>
      <w:pPr>
        <w:widowControl w:val="true"/>
        <w:numPr>
          <w:ilvl w:val="1"/>
          <w:numId w:val="14"/>
        </w:numPr>
        <w:pBdr/>
        <w:spacing w:after="100" w:afterAutospacing="1" w:before="100" w:beforeAutospacing="1"/>
        <w:ind/>
        <w:jc w:val="both"/>
        <w:rPr>
          <w:sz w:val="24"/>
          <w:szCs w:val="24"/>
        </w:rPr>
      </w:pPr>
      <w:r>
        <w:rPr>
          <w:sz w:val="24"/>
          <w:szCs w:val="24"/>
        </w:rPr>
        <w:t xml:space="preserve">Provide monitoring and evaluation reports on project communication activities, including activity reports, web metrics, audience statistics, press coverage, etc.</w:t>
      </w:r>
      <w:r>
        <w:rPr>
          <w:sz w:val="24"/>
          <w:szCs w:val="24"/>
        </w:rPr>
      </w:r>
    </w:p>
    <w:p>
      <w:pPr>
        <w:widowControl w:val="true"/>
        <w:numPr>
          <w:ilvl w:val="0"/>
          <w:numId w:val="8"/>
        </w:numPr>
        <w:pBdr/>
        <w:spacing w:after="100" w:afterAutospacing="1" w:before="100" w:beforeAutospacing="1"/>
        <w:ind/>
        <w:jc w:val="both"/>
        <w:rPr>
          <w:sz w:val="24"/>
          <w:szCs w:val="24"/>
        </w:rPr>
      </w:pPr>
      <w:r>
        <w:rPr>
          <w:b/>
          <w:bCs/>
          <w:sz w:val="24"/>
          <w:szCs w:val="24"/>
        </w:rPr>
        <w:t xml:space="preserve">Event Support:</w:t>
      </w:r>
      <w:r>
        <w:rPr>
          <w:sz w:val="24"/>
          <w:szCs w:val="24"/>
        </w:rPr>
        <w:t xml:space="preserve"> </w:t>
      </w:r>
      <w:r>
        <w:rPr>
          <w:sz w:val="24"/>
          <w:szCs w:val="24"/>
        </w:rPr>
      </w:r>
    </w:p>
    <w:p>
      <w:pPr>
        <w:widowControl w:val="true"/>
        <w:numPr>
          <w:ilvl w:val="1"/>
          <w:numId w:val="15"/>
        </w:numPr>
        <w:pBdr/>
        <w:spacing w:after="100" w:afterAutospacing="1" w:before="100" w:beforeAutospacing="1"/>
        <w:ind/>
        <w:jc w:val="both"/>
        <w:rPr>
          <w:sz w:val="24"/>
          <w:szCs w:val="24"/>
        </w:rPr>
      </w:pPr>
      <w:r>
        <w:rPr>
          <w:sz w:val="24"/>
          <w:szCs w:val="24"/>
        </w:rPr>
        <w:t xml:space="preserve">Ensure communication and visibility of events and project </w:t>
      </w:r>
      <w:r>
        <w:rPr>
          <w:sz w:val="24"/>
          <w:szCs w:val="24"/>
        </w:rPr>
        <w:t xml:space="preserve">activities</w:t>
      </w:r>
      <w:r>
        <w:rPr>
          <w:sz w:val="24"/>
          <w:szCs w:val="24"/>
        </w:rPr>
        <w:t xml:space="preserve">.</w:t>
      </w:r>
      <w:r>
        <w:rPr>
          <w:sz w:val="24"/>
          <w:szCs w:val="24"/>
        </w:rPr>
      </w:r>
    </w:p>
    <w:p>
      <w:pPr>
        <w:widowControl w:val="true"/>
        <w:numPr>
          <w:ilvl w:val="1"/>
          <w:numId w:val="15"/>
        </w:numPr>
        <w:pBdr/>
        <w:spacing w:after="100" w:afterAutospacing="1" w:before="100" w:beforeAutospacing="1"/>
        <w:ind/>
        <w:jc w:val="both"/>
        <w:rPr>
          <w:sz w:val="24"/>
          <w:szCs w:val="24"/>
        </w:rPr>
      </w:pPr>
      <w:r>
        <w:rPr>
          <w:sz w:val="24"/>
          <w:szCs w:val="24"/>
        </w:rPr>
        <w:t xml:space="preserve">Design communication materials for events if needed, including roll-ups, posters, and banners.</w:t>
      </w:r>
      <w:r>
        <w:rPr>
          <w:sz w:val="24"/>
          <w:szCs w:val="24"/>
        </w:rPr>
      </w:r>
    </w:p>
    <w:p>
      <w:pPr>
        <w:pStyle w:val="721"/>
        <w:pBdr/>
        <w:tabs>
          <w:tab w:val="left" w:leader="none" w:pos="834"/>
        </w:tabs>
        <w:spacing w:before="8"/>
        <w:ind w:right="116" w:left="720"/>
        <w:rPr>
          <w:sz w:val="24"/>
          <w:szCs w:val="24"/>
        </w:rPr>
      </w:pPr>
      <w:r>
        <w:rPr>
          <w:sz w:val="24"/>
          <w:szCs w:val="24"/>
        </w:rPr>
      </w:r>
      <w:r>
        <w:rPr>
          <w:sz w:val="24"/>
          <w:szCs w:val="24"/>
        </w:rPr>
      </w:r>
    </w:p>
    <w:p>
      <w:pPr>
        <w:pStyle w:val="717"/>
        <w:pBdr/>
        <w:spacing/>
        <w:ind/>
        <w:rPr>
          <w:sz w:val="24"/>
          <w:szCs w:val="24"/>
        </w:rPr>
      </w:pPr>
      <w:r>
        <w:rPr>
          <w:sz w:val="24"/>
          <w:szCs w:val="24"/>
        </w:rPr>
        <w:t xml:space="preserve">Deliverables</w:t>
      </w:r>
      <w:r>
        <w:rPr>
          <w:sz w:val="24"/>
          <w:szCs w:val="24"/>
        </w:rPr>
      </w:r>
    </w:p>
    <w:p>
      <w:pPr>
        <w:pStyle w:val="717"/>
        <w:pBdr/>
        <w:spacing/>
        <w:ind/>
        <w:rPr>
          <w:sz w:val="24"/>
          <w:szCs w:val="24"/>
        </w:rPr>
      </w:pPr>
      <w:r>
        <w:rPr>
          <w:sz w:val="24"/>
          <w:szCs w:val="24"/>
        </w:rPr>
      </w:r>
      <w:r>
        <w:rPr>
          <w:sz w:val="24"/>
          <w:szCs w:val="24"/>
        </w:rPr>
      </w:r>
    </w:p>
    <w:p>
      <w:pPr>
        <w:pStyle w:val="723"/>
        <w:numPr>
          <w:ilvl w:val="0"/>
          <w:numId w:val="5"/>
        </w:numPr>
        <w:pBdr/>
        <w:tabs>
          <w:tab w:val="left" w:leader="none" w:pos="1194"/>
          <w:tab w:val="left" w:leader="none" w:pos="1196"/>
        </w:tabs>
        <w:spacing w:line="269" w:lineRule="exact"/>
        <w:ind/>
        <w:rPr>
          <w:sz w:val="24"/>
          <w:szCs w:val="24"/>
        </w:rPr>
      </w:pPr>
      <w:r>
        <w:rPr>
          <w:sz w:val="24"/>
          <w:szCs w:val="24"/>
        </w:rPr>
        <w:t xml:space="preserve">Design a detailed communication action plan 20</w:t>
      </w:r>
      <w:r>
        <w:rPr>
          <w:sz w:val="24"/>
          <w:szCs w:val="24"/>
        </w:rPr>
        <w:t xml:space="preserve">2</w:t>
      </w:r>
      <w:r>
        <w:rPr>
          <w:sz w:val="24"/>
          <w:szCs w:val="24"/>
        </w:rPr>
        <w:t xml:space="preserve">4</w:t>
      </w:r>
      <w:r>
        <w:rPr>
          <w:sz w:val="24"/>
          <w:szCs w:val="24"/>
        </w:rPr>
        <w:t xml:space="preserve">-202</w:t>
      </w:r>
      <w:r>
        <w:rPr>
          <w:sz w:val="24"/>
          <w:szCs w:val="24"/>
        </w:rPr>
        <w:t xml:space="preserve">5</w:t>
      </w:r>
      <w:r>
        <w:rPr>
          <w:sz w:val="24"/>
          <w:szCs w:val="24"/>
        </w:rPr>
        <w:t xml:space="preserve">;</w:t>
      </w:r>
      <w:r>
        <w:rPr>
          <w:sz w:val="24"/>
          <w:szCs w:val="24"/>
        </w:rPr>
      </w:r>
    </w:p>
    <w:p>
      <w:pPr>
        <w:pStyle w:val="723"/>
        <w:numPr>
          <w:ilvl w:val="0"/>
          <w:numId w:val="5"/>
        </w:numPr>
        <w:pBdr/>
        <w:tabs>
          <w:tab w:val="left" w:leader="none" w:pos="1194"/>
          <w:tab w:val="left" w:leader="none" w:pos="1196"/>
        </w:tabs>
        <w:spacing w:line="269" w:lineRule="exact"/>
        <w:ind/>
        <w:rPr>
          <w:sz w:val="24"/>
          <w:szCs w:val="24"/>
        </w:rPr>
      </w:pPr>
      <w:r>
        <w:rPr>
          <w:sz w:val="24"/>
          <w:szCs w:val="24"/>
        </w:rPr>
        <w:t xml:space="preserve">Design and implement at least 3 communication campaigns per year</w:t>
      </w:r>
      <w:r>
        <w:rPr>
          <w:sz w:val="24"/>
          <w:szCs w:val="24"/>
        </w:rPr>
        <w:t xml:space="preserve">;</w:t>
      </w:r>
      <w:r>
        <w:rPr>
          <w:sz w:val="24"/>
          <w:szCs w:val="24"/>
        </w:rPr>
      </w:r>
    </w:p>
    <w:p>
      <w:pPr>
        <w:pStyle w:val="723"/>
        <w:numPr>
          <w:ilvl w:val="0"/>
          <w:numId w:val="5"/>
        </w:numPr>
        <w:pBdr/>
        <w:tabs>
          <w:tab w:val="left" w:leader="none" w:pos="1194"/>
          <w:tab w:val="left" w:leader="none" w:pos="1196"/>
        </w:tabs>
        <w:spacing w:line="269" w:lineRule="exact"/>
        <w:ind/>
        <w:rPr>
          <w:sz w:val="24"/>
          <w:szCs w:val="24"/>
        </w:rPr>
      </w:pPr>
      <w:r>
        <w:rPr>
          <w:sz w:val="24"/>
          <w:szCs w:val="24"/>
        </w:rPr>
        <w:t xml:space="preserve">Website and social media feeds are up to date</w:t>
      </w:r>
      <w:r>
        <w:rPr>
          <w:sz w:val="24"/>
          <w:szCs w:val="24"/>
        </w:rPr>
        <w:t xml:space="preserve">;</w:t>
      </w:r>
      <w:r>
        <w:rPr>
          <w:sz w:val="24"/>
          <w:szCs w:val="24"/>
        </w:rPr>
      </w:r>
    </w:p>
    <w:p>
      <w:pPr>
        <w:pStyle w:val="723"/>
        <w:numPr>
          <w:ilvl w:val="0"/>
          <w:numId w:val="5"/>
        </w:numPr>
        <w:pBdr/>
        <w:tabs>
          <w:tab w:val="left" w:leader="none" w:pos="1194"/>
          <w:tab w:val="left" w:leader="none" w:pos="1196"/>
        </w:tabs>
        <w:spacing w:line="269" w:lineRule="exact"/>
        <w:ind/>
        <w:rPr>
          <w:sz w:val="24"/>
          <w:szCs w:val="24"/>
        </w:rPr>
      </w:pPr>
      <w:r>
        <w:rPr>
          <w:sz w:val="24"/>
          <w:szCs w:val="24"/>
        </w:rPr>
        <w:t xml:space="preserve">Events and activities are well-</w:t>
      </w:r>
      <w:r>
        <w:rPr>
          <w:sz w:val="24"/>
          <w:szCs w:val="24"/>
        </w:rPr>
        <w:t xml:space="preserve">communicated and</w:t>
      </w:r>
      <w:r>
        <w:rPr>
          <w:sz w:val="24"/>
          <w:szCs w:val="24"/>
        </w:rPr>
        <w:t xml:space="preserve"> covered</w:t>
      </w:r>
      <w:r>
        <w:rPr>
          <w:rFonts w:hint="cs"/>
          <w:sz w:val="24"/>
          <w:szCs w:val="24"/>
          <w:rtl/>
        </w:rPr>
        <w:t xml:space="preserve"> </w:t>
      </w:r>
      <w:r>
        <w:rPr>
          <w:sz w:val="24"/>
          <w:szCs w:val="24"/>
        </w:rPr>
        <w:t xml:space="preserve">by </w:t>
      </w:r>
      <w:r>
        <w:rPr>
          <w:sz w:val="24"/>
          <w:szCs w:val="24"/>
        </w:rPr>
        <w:t xml:space="preserve">national and international </w:t>
      </w:r>
      <w:r>
        <w:rPr>
          <w:sz w:val="24"/>
          <w:szCs w:val="24"/>
        </w:rPr>
        <w:t xml:space="preserve">press (if relevant)</w:t>
      </w:r>
      <w:r>
        <w:rPr>
          <w:sz w:val="24"/>
          <w:szCs w:val="24"/>
        </w:rPr>
        <w:t xml:space="preserve">;</w:t>
      </w:r>
      <w:r>
        <w:rPr>
          <w:sz w:val="24"/>
          <w:szCs w:val="24"/>
        </w:rPr>
      </w:r>
    </w:p>
    <w:p>
      <w:pPr>
        <w:pStyle w:val="723"/>
        <w:numPr>
          <w:ilvl w:val="0"/>
          <w:numId w:val="5"/>
        </w:numPr>
        <w:pBdr/>
        <w:tabs>
          <w:tab w:val="left" w:leader="none" w:pos="1194"/>
          <w:tab w:val="left" w:leader="none" w:pos="1196"/>
        </w:tabs>
        <w:spacing w:line="269" w:lineRule="exact"/>
        <w:ind/>
        <w:rPr>
          <w:sz w:val="24"/>
          <w:szCs w:val="24"/>
        </w:rPr>
      </w:pPr>
      <w:r>
        <w:rPr>
          <w:sz w:val="24"/>
          <w:szCs w:val="24"/>
        </w:rPr>
        <w:t xml:space="preserve">Up to 10 videos are released.</w:t>
      </w:r>
      <w:r>
        <w:rPr>
          <w:sz w:val="24"/>
          <w:szCs w:val="24"/>
        </w:rPr>
      </w:r>
    </w:p>
    <w:p>
      <w:pPr>
        <w:pStyle w:val="723"/>
        <w:numPr>
          <w:ilvl w:val="0"/>
          <w:numId w:val="5"/>
        </w:numPr>
        <w:pBdr/>
        <w:tabs>
          <w:tab w:val="left" w:leader="none" w:pos="1194"/>
          <w:tab w:val="left" w:leader="none" w:pos="1196"/>
        </w:tabs>
        <w:spacing w:line="269" w:lineRule="exact"/>
        <w:ind/>
        <w:rPr>
          <w:sz w:val="24"/>
          <w:szCs w:val="24"/>
        </w:rPr>
      </w:pPr>
      <w:r>
        <w:rPr>
          <w:sz w:val="24"/>
          <w:szCs w:val="24"/>
        </w:rPr>
        <w:t xml:space="preserve">Develop and disseminate quarterly digital newsletter </w:t>
      </w:r>
      <w:r>
        <w:rPr>
          <w:sz w:val="24"/>
          <w:szCs w:val="24"/>
        </w:rPr>
        <w:t xml:space="preserve">for different projects.</w:t>
      </w:r>
      <w:r>
        <w:rPr>
          <w:sz w:val="24"/>
          <w:szCs w:val="24"/>
        </w:rPr>
      </w:r>
    </w:p>
    <w:p>
      <w:pPr>
        <w:pStyle w:val="723"/>
        <w:numPr>
          <w:ilvl w:val="0"/>
          <w:numId w:val="5"/>
        </w:numPr>
        <w:pBdr/>
        <w:tabs>
          <w:tab w:val="left" w:leader="none" w:pos="1194"/>
          <w:tab w:val="left" w:leader="none" w:pos="1196"/>
        </w:tabs>
        <w:spacing w:before="8" w:line="269" w:lineRule="exact"/>
        <w:ind/>
        <w:rPr>
          <w:sz w:val="24"/>
          <w:szCs w:val="24"/>
        </w:rPr>
      </w:pPr>
      <w:r>
        <w:rPr>
          <w:sz w:val="24"/>
          <w:szCs w:val="24"/>
        </w:rPr>
        <w:t xml:space="preserve">Up to </w:t>
      </w:r>
      <w:r>
        <w:rPr>
          <w:sz w:val="24"/>
          <w:szCs w:val="24"/>
        </w:rPr>
        <w:t xml:space="preserve">5</w:t>
      </w:r>
      <w:r>
        <w:rPr>
          <w:sz w:val="24"/>
          <w:szCs w:val="24"/>
        </w:rPr>
        <w:t xml:space="preserve"> press releases are written and distributed per year.</w:t>
      </w:r>
      <w:r>
        <w:rPr>
          <w:sz w:val="24"/>
          <w:szCs w:val="24"/>
        </w:rPr>
      </w:r>
    </w:p>
    <w:p>
      <w:pPr>
        <w:pBdr/>
        <w:tabs>
          <w:tab w:val="left" w:leader="none" w:pos="1194"/>
          <w:tab w:val="left" w:leader="none" w:pos="1196"/>
        </w:tabs>
        <w:spacing w:before="8" w:line="269" w:lineRule="exact"/>
        <w:ind w:left="835"/>
        <w:rPr>
          <w:sz w:val="24"/>
          <w:szCs w:val="24"/>
        </w:rPr>
      </w:pPr>
      <w:r>
        <w:rPr>
          <w:sz w:val="24"/>
          <w:szCs w:val="24"/>
        </w:rPr>
        <w:br/>
      </w:r>
      <w:r>
        <w:rPr>
          <w:sz w:val="24"/>
          <w:szCs w:val="24"/>
        </w:rPr>
      </w:r>
    </w:p>
    <w:p>
      <w:pPr>
        <w:pStyle w:val="717"/>
        <w:pBdr/>
        <w:spacing w:before="92"/>
        <w:ind/>
        <w:rPr>
          <w:b w:val="0"/>
          <w:sz w:val="24"/>
          <w:szCs w:val="24"/>
        </w:rPr>
      </w:pPr>
      <w:r>
        <w:rPr>
          <w:sz w:val="24"/>
          <w:szCs w:val="24"/>
        </w:rPr>
        <w:t xml:space="preserve">Qualifications and competences</w:t>
      </w:r>
      <w:r>
        <w:rPr>
          <w:b w:val="0"/>
          <w:sz w:val="24"/>
          <w:szCs w:val="24"/>
        </w:rPr>
        <w:t xml:space="preserve">:</w:t>
      </w:r>
      <w:r>
        <w:rPr>
          <w:b w:val="0"/>
          <w:sz w:val="24"/>
          <w:szCs w:val="24"/>
        </w:rPr>
      </w:r>
    </w:p>
    <w:p>
      <w:pPr>
        <w:pStyle w:val="721"/>
        <w:pBdr/>
        <w:spacing w:before="10"/>
        <w:ind/>
        <w:rPr>
          <w:sz w:val="24"/>
          <w:szCs w:val="24"/>
        </w:rPr>
      </w:pPr>
      <w:r>
        <w:rPr>
          <w:sz w:val="24"/>
          <w:szCs w:val="24"/>
        </w:rPr>
      </w:r>
      <w:r>
        <w:rPr>
          <w:sz w:val="24"/>
          <w:szCs w:val="24"/>
        </w:rPr>
      </w:r>
    </w:p>
    <w:p>
      <w:pPr>
        <w:pStyle w:val="721"/>
        <w:pBdr/>
        <w:spacing/>
        <w:ind w:left="115"/>
        <w:rPr>
          <w:sz w:val="24"/>
          <w:szCs w:val="24"/>
        </w:rPr>
      </w:pPr>
      <w:r>
        <w:rPr>
          <w:sz w:val="24"/>
          <w:szCs w:val="24"/>
        </w:rPr>
        <w:t xml:space="preserve">Profile</w:t>
      </w:r>
      <w:r>
        <w:rPr>
          <w:sz w:val="24"/>
          <w:szCs w:val="24"/>
        </w:rPr>
      </w:r>
    </w:p>
    <w:p>
      <w:pPr>
        <w:pStyle w:val="723"/>
        <w:numPr>
          <w:ilvl w:val="0"/>
          <w:numId w:val="3"/>
        </w:numPr>
        <w:pBdr/>
        <w:tabs>
          <w:tab w:val="left" w:leader="none" w:pos="834"/>
          <w:tab w:val="left" w:leader="none" w:pos="836"/>
        </w:tabs>
        <w:spacing w:before="1"/>
        <w:ind w:hanging="361"/>
        <w:rPr>
          <w:sz w:val="24"/>
          <w:szCs w:val="24"/>
        </w:rPr>
      </w:pPr>
      <w:r>
        <w:rPr>
          <w:sz w:val="24"/>
          <w:szCs w:val="24"/>
        </w:rPr>
        <w:t xml:space="preserve">Degree in communication, journalism business administration, entrepreneurship or</w:t>
      </w:r>
      <w:r>
        <w:rPr>
          <w:spacing w:val="-15"/>
          <w:sz w:val="24"/>
          <w:szCs w:val="24"/>
        </w:rPr>
        <w:t xml:space="preserve"> </w:t>
      </w:r>
      <w:r>
        <w:rPr>
          <w:sz w:val="24"/>
          <w:szCs w:val="24"/>
        </w:rPr>
        <w:t xml:space="preserve">a related field.</w:t>
      </w:r>
      <w:r>
        <w:rPr>
          <w:sz w:val="24"/>
          <w:szCs w:val="24"/>
        </w:rPr>
      </w:r>
    </w:p>
    <w:p>
      <w:pPr>
        <w:pStyle w:val="723"/>
        <w:numPr>
          <w:ilvl w:val="0"/>
          <w:numId w:val="3"/>
        </w:numPr>
        <w:pBdr/>
        <w:tabs>
          <w:tab w:val="left" w:leader="none" w:pos="834"/>
          <w:tab w:val="left" w:leader="none" w:pos="836"/>
        </w:tabs>
        <w:spacing/>
        <w:ind w:hanging="361"/>
        <w:rPr>
          <w:sz w:val="24"/>
          <w:szCs w:val="24"/>
        </w:rPr>
      </w:pPr>
      <w:r>
        <w:rPr>
          <w:sz w:val="24"/>
          <w:szCs w:val="24"/>
        </w:rPr>
        <w:t xml:space="preserve">Strong interest for </w:t>
      </w:r>
      <w:r>
        <w:rPr>
          <w:sz w:val="24"/>
          <w:szCs w:val="24"/>
        </w:rPr>
        <w:t xml:space="preserve">international</w:t>
      </w:r>
      <w:r>
        <w:rPr>
          <w:spacing w:val="-9"/>
          <w:sz w:val="24"/>
          <w:szCs w:val="24"/>
        </w:rPr>
        <w:t xml:space="preserve"> </w:t>
      </w:r>
      <w:r>
        <w:rPr>
          <w:sz w:val="24"/>
          <w:szCs w:val="24"/>
        </w:rPr>
        <w:t xml:space="preserve">development</w:t>
      </w:r>
      <w:r>
        <w:rPr>
          <w:sz w:val="24"/>
          <w:szCs w:val="24"/>
        </w:rPr>
        <w:t xml:space="preserve">, entrepreneurship, and digitalization.</w:t>
      </w:r>
      <w:r>
        <w:rPr>
          <w:sz w:val="24"/>
          <w:szCs w:val="24"/>
        </w:rPr>
      </w:r>
    </w:p>
    <w:p>
      <w:pPr>
        <w:pStyle w:val="723"/>
        <w:numPr>
          <w:ilvl w:val="0"/>
          <w:numId w:val="3"/>
        </w:numPr>
        <w:pBdr/>
        <w:tabs>
          <w:tab w:val="left" w:leader="none" w:pos="834"/>
          <w:tab w:val="left" w:leader="none" w:pos="836"/>
        </w:tabs>
        <w:spacing w:before="1"/>
        <w:ind w:hanging="361"/>
        <w:rPr>
          <w:sz w:val="24"/>
          <w:szCs w:val="24"/>
        </w:rPr>
      </w:pPr>
      <w:r>
        <w:rPr>
          <w:sz w:val="24"/>
          <w:szCs w:val="24"/>
        </w:rPr>
        <w:t xml:space="preserve">Proficiency with social medias and innovative communication tools trending</w:t>
      </w:r>
      <w:r>
        <w:rPr>
          <w:spacing w:val="-12"/>
          <w:sz w:val="24"/>
          <w:szCs w:val="24"/>
        </w:rPr>
        <w:t xml:space="preserve"> </w:t>
      </w:r>
      <w:r>
        <w:rPr>
          <w:sz w:val="24"/>
          <w:szCs w:val="24"/>
        </w:rPr>
        <w:t xml:space="preserve">in</w:t>
      </w:r>
      <w:r>
        <w:rPr>
          <w:sz w:val="24"/>
          <w:szCs w:val="24"/>
        </w:rPr>
      </w:r>
    </w:p>
    <w:p>
      <w:pPr>
        <w:pStyle w:val="723"/>
        <w:numPr>
          <w:ilvl w:val="0"/>
          <w:numId w:val="2"/>
        </w:numPr>
        <w:pBdr/>
        <w:tabs>
          <w:tab w:val="left" w:leader="none" w:pos="834"/>
          <w:tab w:val="left" w:leader="none" w:pos="836"/>
        </w:tabs>
        <w:spacing w:line="245" w:lineRule="exact"/>
        <w:ind w:hanging="361"/>
        <w:rPr>
          <w:sz w:val="24"/>
          <w:szCs w:val="24"/>
        </w:rPr>
      </w:pPr>
      <w:r>
        <w:rPr>
          <w:sz w:val="24"/>
          <w:szCs w:val="24"/>
        </w:rPr>
        <w:t xml:space="preserve">Libya;</w:t>
      </w:r>
      <w:r>
        <w:rPr>
          <w:sz w:val="24"/>
          <w:szCs w:val="24"/>
        </w:rPr>
      </w:r>
    </w:p>
    <w:p>
      <w:pPr>
        <w:pStyle w:val="723"/>
        <w:numPr>
          <w:ilvl w:val="0"/>
          <w:numId w:val="3"/>
        </w:numPr>
        <w:pBdr/>
        <w:tabs>
          <w:tab w:val="left" w:leader="none" w:pos="834"/>
          <w:tab w:val="left" w:leader="none" w:pos="836"/>
        </w:tabs>
        <w:spacing/>
        <w:ind w:hanging="361"/>
        <w:rPr>
          <w:sz w:val="24"/>
          <w:szCs w:val="24"/>
        </w:rPr>
      </w:pPr>
      <w:r>
        <w:rPr>
          <w:sz w:val="24"/>
          <w:szCs w:val="24"/>
        </w:rPr>
        <w:t xml:space="preserve">Ability to work in a multi-cultural</w:t>
      </w:r>
      <w:r>
        <w:rPr>
          <w:spacing w:val="-7"/>
          <w:sz w:val="24"/>
          <w:szCs w:val="24"/>
        </w:rPr>
        <w:t xml:space="preserve"> </w:t>
      </w:r>
      <w:r>
        <w:rPr>
          <w:sz w:val="24"/>
          <w:szCs w:val="24"/>
        </w:rPr>
        <w:t xml:space="preserve">environment</w:t>
      </w:r>
      <w:r>
        <w:rPr>
          <w:sz w:val="24"/>
          <w:szCs w:val="24"/>
        </w:rPr>
      </w:r>
    </w:p>
    <w:p>
      <w:pPr>
        <w:pStyle w:val="723"/>
        <w:numPr>
          <w:ilvl w:val="0"/>
          <w:numId w:val="3"/>
        </w:numPr>
        <w:pBdr/>
        <w:tabs>
          <w:tab w:val="left" w:leader="none" w:pos="834"/>
          <w:tab w:val="left" w:leader="none" w:pos="836"/>
        </w:tabs>
        <w:spacing/>
        <w:ind w:hanging="361"/>
        <w:rPr>
          <w:sz w:val="24"/>
          <w:szCs w:val="24"/>
        </w:rPr>
      </w:pPr>
      <w:r>
        <w:rPr>
          <w:sz w:val="24"/>
          <w:szCs w:val="24"/>
        </w:rPr>
        <w:t xml:space="preserve">Ability to work in team, coordinate with</w:t>
      </w:r>
      <w:r>
        <w:rPr>
          <w:spacing w:val="-8"/>
          <w:sz w:val="24"/>
          <w:szCs w:val="24"/>
        </w:rPr>
        <w:t xml:space="preserve"> </w:t>
      </w:r>
      <w:r>
        <w:rPr>
          <w:sz w:val="24"/>
          <w:szCs w:val="24"/>
        </w:rPr>
        <w:t xml:space="preserve">colleagues</w:t>
      </w:r>
      <w:r>
        <w:rPr>
          <w:sz w:val="24"/>
          <w:szCs w:val="24"/>
        </w:rPr>
      </w:r>
    </w:p>
    <w:p>
      <w:pPr>
        <w:pStyle w:val="723"/>
        <w:numPr>
          <w:ilvl w:val="0"/>
          <w:numId w:val="3"/>
        </w:numPr>
        <w:pBdr/>
        <w:tabs>
          <w:tab w:val="left" w:leader="none" w:pos="834"/>
          <w:tab w:val="left" w:leader="none" w:pos="836"/>
        </w:tabs>
        <w:spacing w:before="1"/>
        <w:ind w:hanging="361"/>
        <w:rPr>
          <w:sz w:val="24"/>
          <w:szCs w:val="24"/>
        </w:rPr>
      </w:pPr>
      <w:r>
        <w:rPr>
          <w:sz w:val="24"/>
          <w:szCs w:val="24"/>
        </w:rPr>
        <w:t xml:space="preserve">Important network among entrepreneurs or active young</w:t>
      </w:r>
      <w:r>
        <w:rPr>
          <w:spacing w:val="-8"/>
          <w:sz w:val="24"/>
          <w:szCs w:val="24"/>
        </w:rPr>
        <w:t xml:space="preserve"> </w:t>
      </w:r>
      <w:r>
        <w:rPr>
          <w:sz w:val="24"/>
          <w:szCs w:val="24"/>
        </w:rPr>
        <w:t xml:space="preserve">Libyans</w:t>
      </w:r>
      <w:r>
        <w:rPr>
          <w:sz w:val="24"/>
          <w:szCs w:val="24"/>
        </w:rPr>
      </w:r>
    </w:p>
    <w:p>
      <w:pPr>
        <w:pStyle w:val="723"/>
        <w:numPr>
          <w:ilvl w:val="0"/>
          <w:numId w:val="3"/>
        </w:numPr>
        <w:pBdr/>
        <w:tabs>
          <w:tab w:val="left" w:leader="none" w:pos="834"/>
          <w:tab w:val="left" w:leader="none" w:pos="836"/>
        </w:tabs>
        <w:spacing/>
        <w:ind w:hanging="361"/>
        <w:rPr>
          <w:sz w:val="24"/>
          <w:szCs w:val="24"/>
        </w:rPr>
      </w:pPr>
      <w:r>
        <w:rPr>
          <w:sz w:val="24"/>
          <w:szCs w:val="24"/>
        </w:rPr>
        <w:t xml:space="preserve">Fluent in English and in</w:t>
      </w:r>
      <w:r>
        <w:rPr>
          <w:spacing w:val="-6"/>
          <w:sz w:val="24"/>
          <w:szCs w:val="24"/>
        </w:rPr>
        <w:t xml:space="preserve"> </w:t>
      </w:r>
      <w:r>
        <w:rPr>
          <w:sz w:val="24"/>
          <w:szCs w:val="24"/>
        </w:rPr>
        <w:t xml:space="preserve">Arabic</w:t>
      </w:r>
      <w:r>
        <w:rPr>
          <w:sz w:val="24"/>
          <w:szCs w:val="24"/>
        </w:rPr>
      </w:r>
    </w:p>
    <w:p>
      <w:pPr>
        <w:pStyle w:val="721"/>
        <w:pBdr/>
        <w:spacing/>
        <w:ind/>
        <w:rPr>
          <w:sz w:val="24"/>
          <w:szCs w:val="24"/>
        </w:rPr>
      </w:pPr>
      <w:r>
        <w:rPr>
          <w:sz w:val="24"/>
          <w:szCs w:val="24"/>
        </w:rPr>
      </w:r>
      <w:r>
        <w:rPr>
          <w:sz w:val="24"/>
          <w:szCs w:val="24"/>
        </w:rPr>
      </w:r>
    </w:p>
    <w:p>
      <w:pPr>
        <w:pStyle w:val="721"/>
        <w:pBdr/>
        <w:spacing w:before="8"/>
        <w:ind/>
        <w:rPr>
          <w:sz w:val="24"/>
          <w:szCs w:val="24"/>
        </w:rPr>
      </w:pPr>
      <w:r>
        <w:rPr>
          <w:sz w:val="24"/>
          <w:szCs w:val="24"/>
        </w:rPr>
      </w:r>
      <w:r>
        <w:rPr>
          <w:sz w:val="24"/>
          <w:szCs w:val="24"/>
        </w:rPr>
      </w:r>
    </w:p>
    <w:p>
      <w:pPr>
        <w:pStyle w:val="717"/>
        <w:pBdr/>
        <w:spacing/>
        <w:ind/>
        <w:rPr>
          <w:sz w:val="24"/>
          <w:szCs w:val="24"/>
        </w:rPr>
      </w:pPr>
      <w:r>
        <w:rPr>
          <w:sz w:val="24"/>
          <w:szCs w:val="24"/>
        </w:rPr>
        <w:t xml:space="preserve">Additional information:</w:t>
      </w:r>
      <w:r>
        <w:rPr>
          <w:sz w:val="24"/>
          <w:szCs w:val="24"/>
        </w:rPr>
      </w:r>
    </w:p>
    <w:p>
      <w:pPr>
        <w:pStyle w:val="721"/>
        <w:pBdr/>
        <w:spacing w:before="4"/>
        <w:ind/>
        <w:rPr>
          <w:b/>
          <w:sz w:val="24"/>
          <w:szCs w:val="24"/>
        </w:rPr>
      </w:pPr>
      <w:r>
        <w:rPr>
          <w:b/>
          <w:sz w:val="24"/>
          <w:szCs w:val="24"/>
        </w:rPr>
      </w:r>
      <w:r>
        <w:rPr>
          <w:b/>
          <w:sz w:val="24"/>
          <w:szCs w:val="24"/>
        </w:rPr>
      </w:r>
    </w:p>
    <w:p>
      <w:pPr>
        <w:pStyle w:val="721"/>
        <w:pBdr/>
        <w:spacing/>
        <w:ind w:right="627" w:left="115"/>
        <w:rPr>
          <w:sz w:val="24"/>
          <w:szCs w:val="24"/>
        </w:rPr>
      </w:pPr>
      <w:r>
        <w:rPr>
          <w:sz w:val="24"/>
          <w:szCs w:val="24"/>
        </w:rPr>
        <w:t xml:space="preserve">Time sheet: At the end of each month, the expert will present a timesheet which will be signed by the team leader.</w:t>
      </w:r>
      <w:r>
        <w:rPr>
          <w:sz w:val="24"/>
          <w:szCs w:val="24"/>
        </w:rPr>
      </w:r>
    </w:p>
    <w:p>
      <w:pPr>
        <w:pStyle w:val="721"/>
        <w:pBdr/>
        <w:spacing w:before="9"/>
        <w:ind/>
        <w:rPr>
          <w:sz w:val="24"/>
          <w:szCs w:val="24"/>
        </w:rPr>
      </w:pPr>
      <w:r>
        <w:rPr>
          <w:sz w:val="24"/>
          <w:szCs w:val="24"/>
        </w:rPr>
      </w:r>
      <w:r>
        <w:rPr>
          <w:sz w:val="24"/>
          <w:szCs w:val="24"/>
        </w:rPr>
      </w:r>
    </w:p>
    <w:p>
      <w:pPr>
        <w:pStyle w:val="717"/>
        <w:pBdr/>
        <w:spacing/>
        <w:ind/>
        <w:rPr>
          <w:sz w:val="24"/>
          <w:szCs w:val="24"/>
        </w:rPr>
      </w:pPr>
      <w:r>
        <w:rPr>
          <w:sz w:val="24"/>
          <w:szCs w:val="24"/>
        </w:rPr>
        <w:t xml:space="preserve">Language:</w:t>
      </w:r>
      <w:r>
        <w:rPr>
          <w:sz w:val="24"/>
          <w:szCs w:val="24"/>
        </w:rPr>
      </w:r>
    </w:p>
    <w:p>
      <w:pPr>
        <w:pStyle w:val="721"/>
        <w:pBdr/>
        <w:spacing/>
        <w:ind/>
        <w:rPr>
          <w:b/>
          <w:sz w:val="24"/>
          <w:szCs w:val="24"/>
        </w:rPr>
      </w:pPr>
      <w:r>
        <w:rPr>
          <w:b/>
          <w:sz w:val="24"/>
          <w:szCs w:val="24"/>
        </w:rPr>
      </w:r>
      <w:r>
        <w:rPr>
          <w:b/>
          <w:sz w:val="24"/>
          <w:szCs w:val="24"/>
        </w:rPr>
      </w:r>
    </w:p>
    <w:p>
      <w:pPr>
        <w:pStyle w:val="721"/>
        <w:pBdr/>
        <w:spacing w:before="1"/>
        <w:ind w:right="115" w:left="115"/>
        <w:jc w:val="both"/>
        <w:rPr>
          <w:sz w:val="24"/>
          <w:szCs w:val="24"/>
        </w:rPr>
      </w:pPr>
      <w:r>
        <w:rPr>
          <w:sz w:val="24"/>
          <w:szCs w:val="24"/>
        </w:rPr>
        <w:t xml:space="preserve">The working language of the </w:t>
      </w:r>
      <w:r>
        <w:rPr>
          <w:sz w:val="24"/>
          <w:szCs w:val="24"/>
        </w:rPr>
        <w:t xml:space="preserve">programme</w:t>
      </w:r>
      <w:r>
        <w:rPr>
          <w:sz w:val="24"/>
          <w:szCs w:val="24"/>
        </w:rPr>
        <w:t xml:space="preserve"> and the language used in all reports and communications between the consultant</w:t>
      </w:r>
      <w:r>
        <w:rPr>
          <w:spacing w:val="-5"/>
          <w:sz w:val="24"/>
          <w:szCs w:val="24"/>
        </w:rPr>
        <w:t xml:space="preserve"> </w:t>
      </w:r>
      <w:r>
        <w:rPr>
          <w:sz w:val="24"/>
          <w:szCs w:val="24"/>
        </w:rPr>
        <w:t xml:space="preserve">and</w:t>
      </w:r>
      <w:r>
        <w:rPr>
          <w:spacing w:val="-5"/>
          <w:sz w:val="24"/>
          <w:szCs w:val="24"/>
        </w:rPr>
        <w:t xml:space="preserve"> </w:t>
      </w:r>
      <w:r>
        <w:rPr>
          <w:sz w:val="24"/>
          <w:szCs w:val="24"/>
        </w:rPr>
        <w:t xml:space="preserve">the</w:t>
      </w:r>
      <w:r>
        <w:rPr>
          <w:spacing w:val="-4"/>
          <w:sz w:val="24"/>
          <w:szCs w:val="24"/>
        </w:rPr>
        <w:t xml:space="preserve"> </w:t>
      </w:r>
      <w:r>
        <w:rPr>
          <w:sz w:val="24"/>
          <w:szCs w:val="24"/>
        </w:rPr>
        <w:t xml:space="preserve">team</w:t>
      </w:r>
      <w:r>
        <w:rPr>
          <w:spacing w:val="-5"/>
          <w:sz w:val="24"/>
          <w:szCs w:val="24"/>
        </w:rPr>
        <w:t xml:space="preserve"> </w:t>
      </w:r>
      <w:r>
        <w:rPr>
          <w:sz w:val="24"/>
          <w:szCs w:val="24"/>
        </w:rPr>
        <w:t xml:space="preserve">shall</w:t>
      </w:r>
      <w:r>
        <w:rPr>
          <w:spacing w:val="-4"/>
          <w:sz w:val="24"/>
          <w:szCs w:val="24"/>
        </w:rPr>
        <w:t xml:space="preserve"> </w:t>
      </w:r>
      <w:r>
        <w:rPr>
          <w:sz w:val="24"/>
          <w:szCs w:val="24"/>
        </w:rPr>
        <w:t xml:space="preserve">be</w:t>
      </w:r>
      <w:r>
        <w:rPr>
          <w:spacing w:val="-5"/>
          <w:sz w:val="24"/>
          <w:szCs w:val="24"/>
        </w:rPr>
        <w:t xml:space="preserve"> </w:t>
      </w:r>
      <w:r>
        <w:rPr>
          <w:sz w:val="24"/>
          <w:szCs w:val="24"/>
        </w:rPr>
        <w:t xml:space="preserve">English</w:t>
      </w:r>
      <w:r>
        <w:rPr>
          <w:spacing w:val="-4"/>
          <w:sz w:val="24"/>
          <w:szCs w:val="24"/>
        </w:rPr>
        <w:t xml:space="preserve"> </w:t>
      </w:r>
      <w:r>
        <w:rPr>
          <w:sz w:val="24"/>
          <w:szCs w:val="24"/>
        </w:rPr>
        <w:t xml:space="preserve">(UK</w:t>
      </w:r>
      <w:r>
        <w:rPr>
          <w:spacing w:val="-5"/>
          <w:sz w:val="24"/>
          <w:szCs w:val="24"/>
        </w:rPr>
        <w:t xml:space="preserve"> </w:t>
      </w:r>
      <w:r>
        <w:rPr>
          <w:sz w:val="24"/>
          <w:szCs w:val="24"/>
        </w:rPr>
        <w:t xml:space="preserve">spelling</w:t>
      </w:r>
      <w:r>
        <w:rPr>
          <w:spacing w:val="-5"/>
          <w:sz w:val="24"/>
          <w:szCs w:val="24"/>
        </w:rPr>
        <w:t xml:space="preserve"> </w:t>
      </w:r>
      <w:r>
        <w:rPr>
          <w:sz w:val="24"/>
          <w:szCs w:val="24"/>
        </w:rPr>
        <w:t xml:space="preserve">preferred).</w:t>
      </w:r>
      <w:r>
        <w:rPr>
          <w:spacing w:val="-4"/>
          <w:sz w:val="24"/>
          <w:szCs w:val="24"/>
        </w:rPr>
        <w:t xml:space="preserve"> </w:t>
      </w:r>
      <w:r>
        <w:rPr>
          <w:sz w:val="24"/>
          <w:szCs w:val="24"/>
        </w:rPr>
        <w:t xml:space="preserve">Arabic</w:t>
      </w:r>
      <w:r>
        <w:rPr>
          <w:spacing w:val="-5"/>
          <w:sz w:val="24"/>
          <w:szCs w:val="24"/>
        </w:rPr>
        <w:t xml:space="preserve"> </w:t>
      </w:r>
      <w:r>
        <w:rPr>
          <w:sz w:val="24"/>
          <w:szCs w:val="24"/>
        </w:rPr>
        <w:t xml:space="preserve">is</w:t>
      </w:r>
      <w:r>
        <w:rPr>
          <w:spacing w:val="-4"/>
          <w:sz w:val="24"/>
          <w:szCs w:val="24"/>
        </w:rPr>
        <w:t xml:space="preserve"> </w:t>
      </w:r>
      <w:r>
        <w:rPr>
          <w:sz w:val="24"/>
          <w:szCs w:val="24"/>
        </w:rPr>
        <w:t xml:space="preserve">also</w:t>
      </w:r>
      <w:r>
        <w:rPr>
          <w:spacing w:val="-5"/>
          <w:sz w:val="24"/>
          <w:szCs w:val="24"/>
        </w:rPr>
        <w:t xml:space="preserve"> </w:t>
      </w:r>
      <w:r>
        <w:rPr>
          <w:sz w:val="24"/>
          <w:szCs w:val="24"/>
        </w:rPr>
        <w:t xml:space="preserve">a</w:t>
      </w:r>
      <w:r>
        <w:rPr>
          <w:spacing w:val="-4"/>
          <w:sz w:val="24"/>
          <w:szCs w:val="24"/>
        </w:rPr>
        <w:t xml:space="preserve"> </w:t>
      </w:r>
      <w:r>
        <w:rPr>
          <w:sz w:val="24"/>
          <w:szCs w:val="24"/>
        </w:rPr>
        <w:t xml:space="preserve">requirement</w:t>
      </w:r>
      <w:r>
        <w:rPr>
          <w:spacing w:val="-4"/>
          <w:sz w:val="24"/>
          <w:szCs w:val="24"/>
        </w:rPr>
        <w:t xml:space="preserve"> </w:t>
      </w:r>
      <w:r>
        <w:rPr>
          <w:sz w:val="24"/>
          <w:szCs w:val="24"/>
        </w:rPr>
        <w:t xml:space="preserve">to</w:t>
      </w:r>
      <w:r>
        <w:rPr>
          <w:spacing w:val="-5"/>
          <w:sz w:val="24"/>
          <w:szCs w:val="24"/>
        </w:rPr>
        <w:t xml:space="preserve"> </w:t>
      </w:r>
      <w:r>
        <w:rPr>
          <w:sz w:val="24"/>
          <w:szCs w:val="24"/>
        </w:rPr>
        <w:t xml:space="preserve">be</w:t>
      </w:r>
      <w:r>
        <w:rPr>
          <w:spacing w:val="-4"/>
          <w:sz w:val="24"/>
          <w:szCs w:val="24"/>
        </w:rPr>
        <w:t xml:space="preserve"> </w:t>
      </w:r>
      <w:r>
        <w:rPr>
          <w:sz w:val="24"/>
          <w:szCs w:val="24"/>
        </w:rPr>
        <w:t xml:space="preserve">used</w:t>
      </w:r>
      <w:r>
        <w:rPr>
          <w:spacing w:val="-5"/>
          <w:sz w:val="24"/>
          <w:szCs w:val="24"/>
        </w:rPr>
        <w:t xml:space="preserve"> </w:t>
      </w:r>
      <w:r>
        <w:rPr>
          <w:sz w:val="24"/>
          <w:szCs w:val="24"/>
        </w:rPr>
        <w:t xml:space="preserve">in</w:t>
      </w:r>
      <w:r>
        <w:rPr>
          <w:spacing w:val="-4"/>
          <w:sz w:val="24"/>
          <w:szCs w:val="24"/>
        </w:rPr>
        <w:t xml:space="preserve"> </w:t>
      </w:r>
      <w:r>
        <w:rPr>
          <w:sz w:val="24"/>
          <w:szCs w:val="24"/>
        </w:rPr>
        <w:t xml:space="preserve">day</w:t>
      </w:r>
      <w:r>
        <w:rPr>
          <w:spacing w:val="-5"/>
          <w:sz w:val="24"/>
          <w:szCs w:val="24"/>
        </w:rPr>
        <w:t xml:space="preserve">-to-day</w:t>
      </w:r>
      <w:r>
        <w:rPr>
          <w:spacing w:val="-2"/>
          <w:sz w:val="24"/>
          <w:szCs w:val="24"/>
        </w:rPr>
        <w:t xml:space="preserve"> </w:t>
      </w:r>
      <w:r>
        <w:rPr>
          <w:sz w:val="24"/>
          <w:szCs w:val="24"/>
        </w:rPr>
        <w:t xml:space="preserve">activities</w:t>
      </w:r>
      <w:r>
        <w:rPr>
          <w:sz w:val="24"/>
          <w:szCs w:val="24"/>
        </w:rPr>
      </w:r>
    </w:p>
    <w:p>
      <w:pPr>
        <w:pStyle w:val="721"/>
        <w:pBdr/>
        <w:spacing w:before="3"/>
        <w:ind/>
        <w:rPr>
          <w:sz w:val="24"/>
          <w:szCs w:val="24"/>
        </w:rPr>
      </w:pPr>
      <w:r>
        <w:rPr>
          <w:sz w:val="24"/>
          <w:szCs w:val="24"/>
        </w:rPr>
      </w:r>
      <w:r>
        <w:rPr>
          <w:sz w:val="24"/>
          <w:szCs w:val="24"/>
        </w:rPr>
      </w:r>
    </w:p>
    <w:p>
      <w:pPr>
        <w:pStyle w:val="721"/>
        <w:pBdr/>
        <w:spacing/>
        <w:ind w:left="115"/>
        <w:rPr>
          <w:sz w:val="24"/>
          <w:szCs w:val="24"/>
        </w:rPr>
      </w:pPr>
      <w:r>
        <w:rPr>
          <w:sz w:val="24"/>
          <w:szCs w:val="24"/>
        </w:rPr>
        <w:t xml:space="preserve">CONFIDENTIALITY</w:t>
      </w:r>
      <w:r>
        <w:rPr>
          <w:sz w:val="24"/>
          <w:szCs w:val="24"/>
        </w:rPr>
      </w:r>
    </w:p>
    <w:p>
      <w:pPr>
        <w:pStyle w:val="721"/>
        <w:pBdr/>
        <w:spacing w:before="3"/>
        <w:ind/>
        <w:rPr>
          <w:sz w:val="24"/>
          <w:szCs w:val="24"/>
        </w:rPr>
      </w:pPr>
      <w:r>
        <w:rPr>
          <w:sz w:val="24"/>
          <w:szCs w:val="24"/>
        </w:rPr>
      </w:r>
      <w:r>
        <w:rPr>
          <w:sz w:val="24"/>
          <w:szCs w:val="24"/>
        </w:rPr>
      </w:r>
    </w:p>
    <w:p>
      <w:pPr>
        <w:pStyle w:val="721"/>
        <w:pBdr/>
        <w:spacing/>
        <w:ind w:right="115" w:left="115"/>
        <w:jc w:val="both"/>
        <w:rPr>
          <w:sz w:val="24"/>
          <w:szCs w:val="24"/>
          <w:highlight w:val="none"/>
        </w:rPr>
      </w:pPr>
      <w:r>
        <w:rPr>
          <w:sz w:val="24"/>
          <w:szCs w:val="24"/>
        </w:rPr>
        <w:t xml:space="preserve">The consultant hereby undertakes to maintain confidentiality and not to disclose any information during and after the completion of the assignment with respect to all business matters of which he learns during his time with the </w:t>
      </w:r>
      <w:r>
        <w:rPr>
          <w:sz w:val="24"/>
          <w:szCs w:val="24"/>
        </w:rPr>
        <w:t xml:space="preserve">programme</w:t>
      </w:r>
      <w:r>
        <w:rPr>
          <w:sz w:val="24"/>
          <w:szCs w:val="24"/>
        </w:rPr>
        <w:t xml:space="preserve"> and the outputs that are developed. Permission must be obtained from the </w:t>
      </w:r>
      <w:r>
        <w:rPr>
          <w:sz w:val="24"/>
          <w:szCs w:val="24"/>
        </w:rPr>
        <w:t xml:space="preserve">programme</w:t>
      </w:r>
      <w:r>
        <w:rPr>
          <w:sz w:val="24"/>
          <w:szCs w:val="24"/>
        </w:rPr>
        <w:t xml:space="preserve"> before any publication</w:t>
      </w:r>
      <w:r>
        <w:rPr>
          <w:sz w:val="24"/>
          <w:szCs w:val="24"/>
        </w:rPr>
        <w:t xml:space="preserve">.</w:t>
      </w:r>
      <w:r>
        <w:rPr>
          <w:sz w:val="24"/>
          <w:szCs w:val="24"/>
        </w:rPr>
      </w:r>
    </w:p>
    <w:p>
      <w:pPr>
        <w:pStyle w:val="721"/>
        <w:pBdr/>
        <w:spacing/>
        <w:ind w:right="115" w:left="115"/>
        <w:jc w:val="both"/>
        <w:rPr>
          <w:sz w:val="24"/>
          <w:szCs w:val="24"/>
        </w:rPr>
      </w:pPr>
      <w:r>
        <w:rPr>
          <w:sz w:val="24"/>
          <w:szCs w:val="24"/>
        </w:rPr>
      </w:r>
      <w:r>
        <w:rPr>
          <w:sz w:val="24"/>
          <w:szCs w:val="24"/>
        </w:rPr>
      </w:r>
    </w:p>
    <w:p>
      <w:pPr>
        <w:pStyle w:val="721"/>
        <w:pBdr/>
        <w:spacing/>
        <w:ind w:right="115" w:left="115"/>
        <w:jc w:val="both"/>
        <w:rPr>
          <w:b/>
          <w:bCs/>
          <w:sz w:val="24"/>
          <w:szCs w:val="24"/>
        </w:rPr>
      </w:pPr>
      <w:r>
        <w:rPr>
          <w:b/>
          <w:bCs/>
          <w:sz w:val="24"/>
          <w:szCs w:val="24"/>
        </w:rPr>
        <w:t xml:space="preserve">Selection Criteria</w:t>
      </w:r>
      <w:r>
        <w:rPr>
          <w:b/>
          <w:bCs/>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szCs w:val="24"/>
        </w:rPr>
      </w:pPr>
      <w:r>
        <w:rPr>
          <w:rFonts w:ascii="Arial" w:hAnsi="Arial" w:eastAsia="Arial" w:cs="Arial"/>
          <w:b/>
          <w:color w:val="000000"/>
          <w:sz w:val="24"/>
          <w:highlight w:val="none"/>
        </w:rPr>
      </w:r>
      <w:r>
        <w:rPr>
          <w:rFonts w:ascii="Arial" w:hAnsi="Arial" w:eastAsia="Arial" w:cs="Arial"/>
          <w:b/>
          <w:color w:val="000000"/>
          <w:sz w:val="24"/>
          <w:highlight w:val="none"/>
        </w:rPr>
      </w:r>
    </w:p>
    <w:p>
      <w:pPr>
        <w:pBdr>
          <w:top w:val="none" w:color="000000" w:sz="4" w:space="0"/>
          <w:left w:val="none" w:color="000000" w:sz="4" w:space="0"/>
          <w:bottom w:val="none" w:color="000000" w:sz="4" w:space="0"/>
          <w:right w:val="none" w:color="000000" w:sz="4" w:space="0"/>
        </w:pBdr>
        <w:spacing/>
        <w:ind w:right="0" w:firstLine="0" w:left="0"/>
        <w:rPr>
          <w:rFonts w:ascii="Arial" w:hAnsi="Arial" w:eastAsia="Arial" w:cs="Arial"/>
          <w:b/>
          <w:bCs/>
          <w:color w:val="000000"/>
          <w:sz w:val="24"/>
          <w:szCs w:val="24"/>
          <w:highlight w:val="none"/>
        </w:rPr>
      </w:pPr>
      <w:r>
        <w:rPr>
          <w:rFonts w:ascii="Arial" w:hAnsi="Arial" w:eastAsia="Arial" w:cs="Arial"/>
          <w:b/>
          <w:color w:val="000000"/>
          <w:sz w:val="24"/>
        </w:rPr>
        <w:t xml:space="preserve">1. Academic Qualifications</w:t>
      </w:r>
      <w:r>
        <w:rPr>
          <w:rFonts w:ascii="Arial" w:hAnsi="Arial" w:cs="Arial"/>
          <w:sz w:val="24"/>
        </w:rPr>
      </w:r>
      <w:r>
        <w:rPr>
          <w:rFonts w:ascii="Arial" w:hAnsi="Arial" w:cs="Arial"/>
          <w:sz w:val="24"/>
        </w:rPr>
      </w:r>
    </w:p>
    <w:p>
      <w:pPr>
        <w:pStyle w:val="723"/>
        <w:numPr>
          <w:ilvl w:val="0"/>
          <w:numId w:val="16"/>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Education level:</w:t>
      </w:r>
      <w:r>
        <w:rPr>
          <w:rFonts w:ascii="Arial" w:hAnsi="Arial" w:eastAsia="Arial" w:cs="Arial"/>
          <w:color w:val="000000"/>
          <w:sz w:val="24"/>
        </w:rPr>
        <w:t xml:space="preserve"> Relevant degree in the field of intervention (e.g., Master’s, PhD). </w:t>
      </w:r>
      <w:r>
        <w:rPr>
          <w:rFonts w:ascii="Arial" w:hAnsi="Arial" w:eastAsia="Arial" w:cs="Arial"/>
          <w:b/>
          <w:color w:val="000000"/>
          <w:sz w:val="24"/>
        </w:rPr>
        <w:t xml:space="preserve">(10%)</w:t>
      </w:r>
      <w:r>
        <w:rPr>
          <w:rFonts w:ascii="Arial" w:hAnsi="Arial" w:cs="Arial"/>
          <w:sz w:val="24"/>
        </w:rPr>
      </w:r>
      <w:r>
        <w:rPr>
          <w:rFonts w:ascii="Arial" w:hAnsi="Arial" w:cs="Arial"/>
          <w:sz w:val="24"/>
        </w:rPr>
      </w:r>
    </w:p>
    <w:p>
      <w:pPr>
        <w:pStyle w:val="723"/>
        <w:numPr>
          <w:ilvl w:val="0"/>
          <w:numId w:val="16"/>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Academic specialization:</w:t>
      </w:r>
      <w:r>
        <w:rPr>
          <w:rFonts w:ascii="Arial" w:hAnsi="Arial" w:eastAsia="Arial" w:cs="Arial"/>
          <w:color w:val="000000"/>
          <w:sz w:val="24"/>
        </w:rPr>
        <w:t xml:space="preserve"> Training or specialization directly related to the project.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2. Professional Experience</w:t>
      </w:r>
      <w:r>
        <w:rPr>
          <w:rFonts w:ascii="Arial" w:hAnsi="Arial" w:cs="Arial"/>
          <w:sz w:val="24"/>
        </w:rPr>
      </w:r>
      <w:r>
        <w:rPr>
          <w:rFonts w:ascii="Arial" w:hAnsi="Arial" w:cs="Arial"/>
          <w:sz w:val="24"/>
        </w:rPr>
      </w:r>
    </w:p>
    <w:p>
      <w:pPr>
        <w:pStyle w:val="723"/>
        <w:numPr>
          <w:ilvl w:val="0"/>
          <w:numId w:val="17"/>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General experience:</w:t>
      </w:r>
      <w:r>
        <w:rPr>
          <w:rFonts w:ascii="Arial" w:hAnsi="Arial" w:eastAsia="Arial" w:cs="Arial"/>
          <w:color w:val="000000"/>
          <w:sz w:val="24"/>
        </w:rPr>
        <w:t xml:space="preserve"> Total number of years of relevant experience (e.g., minimum 10 years). </w:t>
      </w:r>
      <w:r>
        <w:rPr>
          <w:rFonts w:ascii="Arial" w:hAnsi="Arial" w:eastAsia="Arial" w:cs="Arial"/>
          <w:b/>
          <w:color w:val="000000"/>
          <w:sz w:val="24"/>
        </w:rPr>
        <w:t xml:space="preserve">(15%)</w:t>
      </w:r>
      <w:r>
        <w:rPr>
          <w:rFonts w:ascii="Arial" w:hAnsi="Arial" w:cs="Arial"/>
          <w:sz w:val="24"/>
        </w:rPr>
      </w:r>
      <w:r>
        <w:rPr>
          <w:rFonts w:ascii="Arial" w:hAnsi="Arial" w:cs="Arial"/>
          <w:sz w:val="24"/>
        </w:rPr>
      </w:r>
    </w:p>
    <w:p>
      <w:pPr>
        <w:pStyle w:val="723"/>
        <w:numPr>
          <w:ilvl w:val="0"/>
          <w:numId w:val="17"/>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Specific experience:</w:t>
      </w:r>
      <w:r>
        <w:rPr>
          <w:rFonts w:ascii="Arial" w:hAnsi="Arial" w:eastAsia="Arial" w:cs="Arial"/>
          <w:color w:val="000000"/>
          <w:sz w:val="24"/>
        </w:rPr>
        <w:t xml:space="preserve"> Experience in similar projects (sector, geography, funding). </w:t>
      </w:r>
      <w:r>
        <w:rPr>
          <w:rFonts w:ascii="Arial" w:hAnsi="Arial" w:eastAsia="Arial" w:cs="Arial"/>
          <w:b/>
          <w:color w:val="000000"/>
          <w:sz w:val="24"/>
        </w:rPr>
        <w:t xml:space="preserve">(20%)</w:t>
      </w:r>
      <w:r>
        <w:rPr>
          <w:rFonts w:ascii="Arial" w:hAnsi="Arial" w:cs="Arial"/>
          <w:sz w:val="24"/>
        </w:rPr>
      </w:r>
      <w:r>
        <w:rPr>
          <w:rFonts w:ascii="Arial" w:hAnsi="Arial" w:cs="Arial"/>
          <w:sz w:val="24"/>
        </w:rPr>
      </w:r>
    </w:p>
    <w:p>
      <w:pPr>
        <w:pStyle w:val="723"/>
        <w:numPr>
          <w:ilvl w:val="0"/>
          <w:numId w:val="17"/>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Key achievements:</w:t>
      </w:r>
      <w:r>
        <w:rPr>
          <w:rFonts w:ascii="Arial" w:hAnsi="Arial" w:eastAsia="Arial" w:cs="Arial"/>
          <w:color w:val="000000"/>
          <w:sz w:val="24"/>
        </w:rPr>
        <w:t xml:space="preserve"> Measurable impact of past projects (e.g., achieved results, innovations). </w:t>
      </w:r>
      <w:r>
        <w:rPr>
          <w:rFonts w:ascii="Arial" w:hAnsi="Arial" w:eastAsia="Arial" w:cs="Arial"/>
          <w:b/>
          <w:color w:val="000000"/>
          <w:sz w:val="24"/>
        </w:rPr>
        <w:t xml:space="preserve">(10%)</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3. Technical Skills</w:t>
      </w:r>
      <w:r>
        <w:rPr>
          <w:rFonts w:ascii="Arial" w:hAnsi="Arial" w:cs="Arial"/>
          <w:sz w:val="24"/>
        </w:rPr>
      </w:r>
      <w:r>
        <w:rPr>
          <w:rFonts w:ascii="Arial" w:hAnsi="Arial" w:cs="Arial"/>
          <w:sz w:val="24"/>
        </w:rPr>
      </w:r>
    </w:p>
    <w:p>
      <w:pPr>
        <w:pStyle w:val="723"/>
        <w:numPr>
          <w:ilvl w:val="0"/>
          <w:numId w:val="18"/>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Sectoral expertise:</w:t>
      </w:r>
      <w:r>
        <w:rPr>
          <w:rFonts w:ascii="Arial" w:hAnsi="Arial" w:eastAsia="Arial" w:cs="Arial"/>
          <w:color w:val="000000"/>
          <w:sz w:val="24"/>
        </w:rPr>
        <w:t xml:space="preserve"> In-depth knowledge in the required field (e.g., governance, peacebuilding). </w:t>
      </w:r>
      <w:r>
        <w:rPr>
          <w:rFonts w:ascii="Arial" w:hAnsi="Arial" w:eastAsia="Arial" w:cs="Arial"/>
          <w:b/>
          <w:color w:val="000000"/>
          <w:sz w:val="24"/>
        </w:rPr>
        <w:t xml:space="preserve">(20%)</w:t>
      </w:r>
      <w:r>
        <w:rPr>
          <w:rFonts w:ascii="Arial" w:hAnsi="Arial" w:cs="Arial"/>
          <w:sz w:val="24"/>
        </w:rPr>
      </w:r>
      <w:r>
        <w:rPr>
          <w:rFonts w:ascii="Arial" w:hAnsi="Arial" w:cs="Arial"/>
          <w:sz w:val="24"/>
        </w:rPr>
      </w:r>
    </w:p>
    <w:p>
      <w:pPr>
        <w:pStyle w:val="723"/>
        <w:numPr>
          <w:ilvl w:val="0"/>
          <w:numId w:val="18"/>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Cross-cutting skills:</w:t>
      </w:r>
      <w:r>
        <w:rPr>
          <w:rFonts w:ascii="Arial" w:hAnsi="Arial" w:eastAsia="Arial" w:cs="Arial"/>
          <w:color w:val="000000"/>
          <w:sz w:val="24"/>
        </w:rPr>
        <w:t xml:space="preserve"> Project management, monitoring &amp; evaluation, or negotiation skills. </w:t>
      </w:r>
      <w:r>
        <w:rPr>
          <w:rFonts w:ascii="Arial" w:hAnsi="Arial" w:eastAsia="Arial" w:cs="Arial"/>
          <w:b/>
          <w:color w:val="000000"/>
          <w:sz w:val="24"/>
        </w:rPr>
        <w:t xml:space="preserve">(10%)</w:t>
      </w:r>
      <w:r>
        <w:rPr>
          <w:rFonts w:ascii="Arial" w:hAnsi="Arial" w:cs="Arial"/>
          <w:sz w:val="24"/>
        </w:rPr>
      </w:r>
      <w:r>
        <w:rPr>
          <w:rFonts w:ascii="Arial" w:hAnsi="Arial" w:cs="Arial"/>
          <w:sz w:val="24"/>
        </w:rPr>
      </w:r>
    </w:p>
    <w:p>
      <w:pPr>
        <w:pStyle w:val="723"/>
        <w:numPr>
          <w:ilvl w:val="0"/>
          <w:numId w:val="18"/>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Language proficiency:</w:t>
      </w:r>
      <w:r>
        <w:rPr>
          <w:rFonts w:ascii="Arial" w:hAnsi="Arial" w:eastAsia="Arial" w:cs="Arial"/>
          <w:color w:val="000000"/>
          <w:sz w:val="24"/>
        </w:rPr>
        <w:t xml:space="preserve"> Fluency in required languages (e.g., French, English, Arabic).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4. Soft Skills and Personal Attributes</w:t>
      </w:r>
      <w:r>
        <w:rPr>
          <w:rFonts w:ascii="Arial" w:hAnsi="Arial" w:cs="Arial"/>
          <w:sz w:val="24"/>
        </w:rPr>
      </w:r>
      <w:r>
        <w:rPr>
          <w:rFonts w:ascii="Arial" w:hAnsi="Arial" w:cs="Arial"/>
          <w:sz w:val="24"/>
        </w:rPr>
      </w:r>
    </w:p>
    <w:p>
      <w:pPr>
        <w:pStyle w:val="723"/>
        <w:numPr>
          <w:ilvl w:val="0"/>
          <w:numId w:val="19"/>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Communication skills:</w:t>
      </w:r>
      <w:r>
        <w:rPr>
          <w:rFonts w:ascii="Arial" w:hAnsi="Arial" w:eastAsia="Arial" w:cs="Arial"/>
          <w:color w:val="000000"/>
          <w:sz w:val="24"/>
        </w:rPr>
        <w:t xml:space="preserve"> Ability to clearly convey ideas and work with multidisciplinary teams.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23"/>
        <w:numPr>
          <w:ilvl w:val="0"/>
          <w:numId w:val="19"/>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Resilience and adaptability:</w:t>
      </w:r>
      <w:r>
        <w:rPr>
          <w:rFonts w:ascii="Arial" w:hAnsi="Arial" w:eastAsia="Arial" w:cs="Arial"/>
          <w:color w:val="000000"/>
          <w:sz w:val="24"/>
        </w:rPr>
        <w:t xml:space="preserve"> Experience working in complex or fragile environments.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23"/>
        <w:numPr>
          <w:ilvl w:val="0"/>
          <w:numId w:val="19"/>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Leadership and teamwork:</w:t>
      </w:r>
      <w:r>
        <w:rPr>
          <w:rFonts w:ascii="Arial" w:hAnsi="Arial" w:eastAsia="Arial" w:cs="Arial"/>
          <w:color w:val="000000"/>
          <w:sz w:val="24"/>
        </w:rPr>
        <w:t xml:space="preserve"> Ability to effectively lead or collaborate within teams.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5. Availability and Commitment</w:t>
      </w:r>
      <w:r>
        <w:rPr>
          <w:rFonts w:ascii="Arial" w:hAnsi="Arial" w:cs="Arial"/>
          <w:sz w:val="24"/>
        </w:rPr>
      </w:r>
      <w:r>
        <w:rPr>
          <w:rFonts w:ascii="Arial" w:hAnsi="Arial" w:cs="Arial"/>
          <w:sz w:val="24"/>
        </w:rPr>
      </w:r>
    </w:p>
    <w:p>
      <w:pPr>
        <w:pStyle w:val="723"/>
        <w:numPr>
          <w:ilvl w:val="0"/>
          <w:numId w:val="20"/>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Immediate availability:</w:t>
      </w:r>
      <w:r>
        <w:rPr>
          <w:rFonts w:ascii="Arial" w:hAnsi="Arial" w:eastAsia="Arial" w:cs="Arial"/>
          <w:color w:val="000000"/>
          <w:sz w:val="24"/>
        </w:rPr>
        <w:t xml:space="preserve"> Ability to start the assignment quickly.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23"/>
        <w:numPr>
          <w:ilvl w:val="0"/>
          <w:numId w:val="20"/>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Long-term commitment:</w:t>
      </w:r>
      <w:r>
        <w:rPr>
          <w:rFonts w:ascii="Arial" w:hAnsi="Arial" w:eastAsia="Arial" w:cs="Arial"/>
          <w:color w:val="000000"/>
          <w:sz w:val="24"/>
        </w:rPr>
        <w:t xml:space="preserve"> Motivation to fully invest in the mission.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21"/>
        <w:pBdr/>
        <w:spacing/>
        <w:ind w:right="115" w:left="115"/>
        <w:jc w:val="both"/>
        <w:rPr>
          <w:sz w:val="24"/>
          <w:szCs w:val="24"/>
        </w:rPr>
      </w:pPr>
      <w:r>
        <w:rPr>
          <w:sz w:val="24"/>
          <w:szCs w:val="24"/>
          <w:highlight w:val="none"/>
        </w:rPr>
      </w:r>
      <w:r>
        <w:rPr>
          <w:sz w:val="24"/>
          <w:szCs w:val="24"/>
          <w:highlight w:val="none"/>
        </w:rPr>
      </w:r>
    </w:p>
    <w:sectPr>
      <w:headerReference w:type="default" r:id="rId9"/>
      <w:footnotePr/>
      <w:endnotePr/>
      <w:type w:val="nextPage"/>
      <w:pgSz w:h="16840" w:orient="portrait" w:w="11910"/>
      <w:pgMar w:top="2320" w:right="1280" w:bottom="280" w:left="1320" w:header="975"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Wingdings">
    <w:panose1 w:val="0500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pBdr/>
      <w:spacing w:line="14" w:lineRule="auto"/>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1790700</wp:posOffset>
              </wp:positionH>
              <wp:positionV relativeFrom="paragraph">
                <wp:posOffset>-382905</wp:posOffset>
              </wp:positionV>
              <wp:extent cx="2270760" cy="105918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r/>
                    </pic:nvPicPr>
                    <pic:blipFill>
                      <a:blip r:embed="rId1"/>
                      <a:stretch/>
                    </pic:blipFill>
                    <pic:spPr bwMode="auto">
                      <a:xfrm>
                        <a:off x="0" y="0"/>
                        <a:ext cx="2270760" cy="105918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141.00pt;mso-position-horizontal:absolute;mso-position-vertical-relative:text;margin-top:-30.15pt;mso-position-vertical:absolute;width:178.80pt;height:83.40pt;mso-wrap-distance-left:9.00pt;mso-wrap-distance-top:0.00pt;mso-wrap-distance-right:9.00pt;mso-wrap-distance-bottom:0.00pt;z-index:1;" stroked="false">
              <w10:wrap type="squar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835"/>
      </w:pPr>
      <w:rPr>
        <w:rFonts w:hint="default" w:ascii="Times New Roman" w:hAnsi="Times New Roman" w:eastAsia="Times New Roman" w:cs="Times New Roman"/>
        <w:sz w:val="20"/>
        <w:szCs w:val="20"/>
        <w:lang w:val="en-US" w:eastAsia="en-US" w:bidi="ar-SA"/>
      </w:rPr>
      <w:start w:val="0"/>
      <w:suff w:val="tab"/>
    </w:lvl>
    <w:lvl w:ilvl="1">
      <w:isLgl w:val="false"/>
      <w:lvlJc w:val="left"/>
      <w:lvlText w:val="•"/>
      <w:numFmt w:val="bullet"/>
      <w:pPr>
        <w:pBdr/>
        <w:spacing/>
        <w:ind w:hanging="360" w:left="1686"/>
      </w:pPr>
      <w:rPr>
        <w:rFonts w:hint="default"/>
        <w:lang w:val="en-US" w:eastAsia="en-US" w:bidi="ar-SA"/>
      </w:rPr>
      <w:start w:val="0"/>
      <w:suff w:val="tab"/>
    </w:lvl>
    <w:lvl w:ilvl="2">
      <w:isLgl w:val="false"/>
      <w:lvlJc w:val="left"/>
      <w:lvlText w:val="•"/>
      <w:numFmt w:val="bullet"/>
      <w:pPr>
        <w:pBdr/>
        <w:spacing/>
        <w:ind w:hanging="360" w:left="2533"/>
      </w:pPr>
      <w:rPr>
        <w:rFonts w:hint="default"/>
        <w:lang w:val="en-US" w:eastAsia="en-US" w:bidi="ar-SA"/>
      </w:rPr>
      <w:start w:val="0"/>
      <w:suff w:val="tab"/>
    </w:lvl>
    <w:lvl w:ilvl="3">
      <w:isLgl w:val="false"/>
      <w:lvlJc w:val="left"/>
      <w:lvlText w:val="•"/>
      <w:numFmt w:val="bullet"/>
      <w:pPr>
        <w:pBdr/>
        <w:spacing/>
        <w:ind w:hanging="360" w:left="3379"/>
      </w:pPr>
      <w:rPr>
        <w:rFonts w:hint="default"/>
        <w:lang w:val="en-US" w:eastAsia="en-US" w:bidi="ar-SA"/>
      </w:rPr>
      <w:start w:val="0"/>
      <w:suff w:val="tab"/>
    </w:lvl>
    <w:lvl w:ilvl="4">
      <w:isLgl w:val="false"/>
      <w:lvlJc w:val="left"/>
      <w:lvlText w:val="•"/>
      <w:numFmt w:val="bullet"/>
      <w:pPr>
        <w:pBdr/>
        <w:spacing/>
        <w:ind w:hanging="360" w:left="4226"/>
      </w:pPr>
      <w:rPr>
        <w:rFonts w:hint="default"/>
        <w:lang w:val="en-US" w:eastAsia="en-US" w:bidi="ar-SA"/>
      </w:rPr>
      <w:start w:val="0"/>
      <w:suff w:val="tab"/>
    </w:lvl>
    <w:lvl w:ilvl="5">
      <w:isLgl w:val="false"/>
      <w:lvlJc w:val="left"/>
      <w:lvlText w:val="•"/>
      <w:numFmt w:val="bullet"/>
      <w:pPr>
        <w:pBdr/>
        <w:spacing/>
        <w:ind w:hanging="360" w:left="5072"/>
      </w:pPr>
      <w:rPr>
        <w:rFonts w:hint="default"/>
        <w:lang w:val="en-US" w:eastAsia="en-US" w:bidi="ar-SA"/>
      </w:rPr>
      <w:start w:val="0"/>
      <w:suff w:val="tab"/>
    </w:lvl>
    <w:lvl w:ilvl="6">
      <w:isLgl w:val="false"/>
      <w:lvlJc w:val="left"/>
      <w:lvlText w:val="•"/>
      <w:numFmt w:val="bullet"/>
      <w:pPr>
        <w:pBdr/>
        <w:spacing/>
        <w:ind w:hanging="360" w:left="5919"/>
      </w:pPr>
      <w:rPr>
        <w:rFonts w:hint="default"/>
        <w:lang w:val="en-US" w:eastAsia="en-US" w:bidi="ar-SA"/>
      </w:rPr>
      <w:start w:val="0"/>
      <w:suff w:val="tab"/>
    </w:lvl>
    <w:lvl w:ilvl="7">
      <w:isLgl w:val="false"/>
      <w:lvlJc w:val="left"/>
      <w:lvlText w:val="•"/>
      <w:numFmt w:val="bullet"/>
      <w:pPr>
        <w:pBdr/>
        <w:spacing/>
        <w:ind w:hanging="360" w:left="6765"/>
      </w:pPr>
      <w:rPr>
        <w:rFonts w:hint="default"/>
        <w:lang w:val="en-US" w:eastAsia="en-US" w:bidi="ar-SA"/>
      </w:rPr>
      <w:start w:val="0"/>
      <w:suff w:val="tab"/>
    </w:lvl>
    <w:lvl w:ilvl="8">
      <w:isLgl w:val="false"/>
      <w:lvlJc w:val="left"/>
      <w:lvlText w:val="•"/>
      <w:numFmt w:val="bullet"/>
      <w:pPr>
        <w:pBdr/>
        <w:spacing/>
        <w:ind w:hanging="360" w:left="7612"/>
      </w:pPr>
      <w:rPr>
        <w:rFonts w:hint="default"/>
        <w:lang w:val="en-US" w:eastAsia="en-US" w:bidi="ar-SA"/>
      </w:rPr>
      <w:start w:val="0"/>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81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72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
      <w:numFmt w:val="bullet"/>
      <w:pPr>
        <w:pBdr/>
        <w:spacing/>
        <w:ind w:hanging="705" w:left="1180"/>
      </w:pPr>
      <w:rPr>
        <w:rFonts w:hint="default" w:ascii="Arial" w:hAnsi="Arial" w:eastAsia="Arial" w:cs="Arial"/>
        <w:sz w:val="20"/>
        <w:szCs w:val="20"/>
        <w:lang w:val="en-US" w:eastAsia="en-US" w:bidi="ar-SA"/>
      </w:rPr>
      <w:start w:val="0"/>
      <w:suff w:val="tab"/>
    </w:lvl>
    <w:lvl w:ilvl="1">
      <w:isLgl w:val="false"/>
      <w:lvlJc w:val="left"/>
      <w:lvlText w:val="•"/>
      <w:numFmt w:val="bullet"/>
      <w:pPr>
        <w:pBdr/>
        <w:spacing/>
        <w:ind w:hanging="705" w:left="1992"/>
      </w:pPr>
      <w:rPr>
        <w:rFonts w:hint="default"/>
        <w:lang w:val="en-US" w:eastAsia="en-US" w:bidi="ar-SA"/>
      </w:rPr>
      <w:start w:val="0"/>
      <w:suff w:val="tab"/>
    </w:lvl>
    <w:lvl w:ilvl="2">
      <w:isLgl w:val="false"/>
      <w:lvlJc w:val="left"/>
      <w:lvlText w:val="•"/>
      <w:numFmt w:val="bullet"/>
      <w:pPr>
        <w:pBdr/>
        <w:spacing/>
        <w:ind w:hanging="705" w:left="2805"/>
      </w:pPr>
      <w:rPr>
        <w:rFonts w:hint="default"/>
        <w:lang w:val="en-US" w:eastAsia="en-US" w:bidi="ar-SA"/>
      </w:rPr>
      <w:start w:val="0"/>
      <w:suff w:val="tab"/>
    </w:lvl>
    <w:lvl w:ilvl="3">
      <w:isLgl w:val="false"/>
      <w:lvlJc w:val="left"/>
      <w:lvlText w:val="•"/>
      <w:numFmt w:val="bullet"/>
      <w:pPr>
        <w:pBdr/>
        <w:spacing/>
        <w:ind w:hanging="705" w:left="3617"/>
      </w:pPr>
      <w:rPr>
        <w:rFonts w:hint="default"/>
        <w:lang w:val="en-US" w:eastAsia="en-US" w:bidi="ar-SA"/>
      </w:rPr>
      <w:start w:val="0"/>
      <w:suff w:val="tab"/>
    </w:lvl>
    <w:lvl w:ilvl="4">
      <w:isLgl w:val="false"/>
      <w:lvlJc w:val="left"/>
      <w:lvlText w:val="•"/>
      <w:numFmt w:val="bullet"/>
      <w:pPr>
        <w:pBdr/>
        <w:spacing/>
        <w:ind w:hanging="705" w:left="4430"/>
      </w:pPr>
      <w:rPr>
        <w:rFonts w:hint="default"/>
        <w:lang w:val="en-US" w:eastAsia="en-US" w:bidi="ar-SA"/>
      </w:rPr>
      <w:start w:val="0"/>
      <w:suff w:val="tab"/>
    </w:lvl>
    <w:lvl w:ilvl="5">
      <w:isLgl w:val="false"/>
      <w:lvlJc w:val="left"/>
      <w:lvlText w:val="•"/>
      <w:numFmt w:val="bullet"/>
      <w:pPr>
        <w:pBdr/>
        <w:spacing/>
        <w:ind w:hanging="705" w:left="5242"/>
      </w:pPr>
      <w:rPr>
        <w:rFonts w:hint="default"/>
        <w:lang w:val="en-US" w:eastAsia="en-US" w:bidi="ar-SA"/>
      </w:rPr>
      <w:start w:val="0"/>
      <w:suff w:val="tab"/>
    </w:lvl>
    <w:lvl w:ilvl="6">
      <w:isLgl w:val="false"/>
      <w:lvlJc w:val="left"/>
      <w:lvlText w:val="•"/>
      <w:numFmt w:val="bullet"/>
      <w:pPr>
        <w:pBdr/>
        <w:spacing/>
        <w:ind w:hanging="705" w:left="6055"/>
      </w:pPr>
      <w:rPr>
        <w:rFonts w:hint="default"/>
        <w:lang w:val="en-US" w:eastAsia="en-US" w:bidi="ar-SA"/>
      </w:rPr>
      <w:start w:val="0"/>
      <w:suff w:val="tab"/>
    </w:lvl>
    <w:lvl w:ilvl="7">
      <w:isLgl w:val="false"/>
      <w:lvlJc w:val="left"/>
      <w:lvlText w:val="•"/>
      <w:numFmt w:val="bullet"/>
      <w:pPr>
        <w:pBdr/>
        <w:spacing/>
        <w:ind w:hanging="705" w:left="6867"/>
      </w:pPr>
      <w:rPr>
        <w:rFonts w:hint="default"/>
        <w:lang w:val="en-US" w:eastAsia="en-US" w:bidi="ar-SA"/>
      </w:rPr>
      <w:start w:val="0"/>
      <w:suff w:val="tab"/>
    </w:lvl>
    <w:lvl w:ilvl="8">
      <w:isLgl w:val="false"/>
      <w:lvlJc w:val="left"/>
      <w:lvlText w:val="•"/>
      <w:numFmt w:val="bullet"/>
      <w:pPr>
        <w:pBdr/>
        <w:spacing/>
        <w:ind w:hanging="705" w:left="7680"/>
      </w:pPr>
      <w:rPr>
        <w:rFonts w:hint="default"/>
        <w:lang w:val="en-US" w:eastAsia="en-US" w:bidi="ar-SA"/>
      </w:rPr>
      <w:start w:val="0"/>
      <w:suff w:val="tab"/>
    </w:lvl>
  </w:abstractNum>
  <w:abstractNum w:abstractNumId="5">
    <w:lvl w:ilvl="0">
      <w:isLgl w:val="false"/>
      <w:lvlJc w:val="left"/>
      <w:lvlText w:val=""/>
      <w:numFmt w:val="bullet"/>
      <w:pPr>
        <w:pBdr/>
        <w:spacing/>
        <w:ind w:hanging="360" w:left="1195"/>
      </w:pPr>
      <w:rPr>
        <w:rFonts w:hint="default" w:ascii="Symbol" w:hAnsi="Symbol"/>
        <w:lang w:val="en-US" w:eastAsia="en-US" w:bidi="ar-SA"/>
      </w:rPr>
      <w:start w:val="1"/>
      <w:suff w:val="tab"/>
    </w:lvl>
    <w:lvl w:ilvl="1">
      <w:isLgl w:val="false"/>
      <w:lvlJc w:val="left"/>
      <w:lvlText w:val="•"/>
      <w:numFmt w:val="bullet"/>
      <w:pPr>
        <w:pBdr/>
        <w:spacing/>
        <w:ind w:hanging="360" w:left="2010"/>
      </w:pPr>
      <w:rPr>
        <w:rFonts w:hint="default"/>
        <w:lang w:val="en-US" w:eastAsia="en-US" w:bidi="ar-SA"/>
      </w:rPr>
      <w:start w:val="0"/>
      <w:suff w:val="tab"/>
    </w:lvl>
    <w:lvl w:ilvl="2">
      <w:isLgl w:val="false"/>
      <w:lvlJc w:val="left"/>
      <w:lvlText w:val="•"/>
      <w:numFmt w:val="bullet"/>
      <w:pPr>
        <w:pBdr/>
        <w:spacing/>
        <w:ind w:hanging="360" w:left="2821"/>
      </w:pPr>
      <w:rPr>
        <w:rFonts w:hint="default"/>
        <w:lang w:val="en-US" w:eastAsia="en-US" w:bidi="ar-SA"/>
      </w:rPr>
      <w:start w:val="0"/>
      <w:suff w:val="tab"/>
    </w:lvl>
    <w:lvl w:ilvl="3">
      <w:isLgl w:val="false"/>
      <w:lvlJc w:val="left"/>
      <w:lvlText w:val="•"/>
      <w:numFmt w:val="bullet"/>
      <w:pPr>
        <w:pBdr/>
        <w:spacing/>
        <w:ind w:hanging="360" w:left="3631"/>
      </w:pPr>
      <w:rPr>
        <w:rFonts w:hint="default"/>
        <w:lang w:val="en-US" w:eastAsia="en-US" w:bidi="ar-SA"/>
      </w:rPr>
      <w:start w:val="0"/>
      <w:suff w:val="tab"/>
    </w:lvl>
    <w:lvl w:ilvl="4">
      <w:isLgl w:val="false"/>
      <w:lvlJc w:val="left"/>
      <w:lvlText w:val="•"/>
      <w:numFmt w:val="bullet"/>
      <w:pPr>
        <w:pBdr/>
        <w:spacing/>
        <w:ind w:hanging="360" w:left="4442"/>
      </w:pPr>
      <w:rPr>
        <w:rFonts w:hint="default"/>
        <w:lang w:val="en-US" w:eastAsia="en-US" w:bidi="ar-SA"/>
      </w:rPr>
      <w:start w:val="0"/>
      <w:suff w:val="tab"/>
    </w:lvl>
    <w:lvl w:ilvl="5">
      <w:isLgl w:val="false"/>
      <w:lvlJc w:val="left"/>
      <w:lvlText w:val="•"/>
      <w:numFmt w:val="bullet"/>
      <w:pPr>
        <w:pBdr/>
        <w:spacing/>
        <w:ind w:hanging="360" w:left="5252"/>
      </w:pPr>
      <w:rPr>
        <w:rFonts w:hint="default"/>
        <w:lang w:val="en-US" w:eastAsia="en-US" w:bidi="ar-SA"/>
      </w:rPr>
      <w:start w:val="0"/>
      <w:suff w:val="tab"/>
    </w:lvl>
    <w:lvl w:ilvl="6">
      <w:isLgl w:val="false"/>
      <w:lvlJc w:val="left"/>
      <w:lvlText w:val="•"/>
      <w:numFmt w:val="bullet"/>
      <w:pPr>
        <w:pBdr/>
        <w:spacing/>
        <w:ind w:hanging="360" w:left="6063"/>
      </w:pPr>
      <w:rPr>
        <w:rFonts w:hint="default"/>
        <w:lang w:val="en-US" w:eastAsia="en-US" w:bidi="ar-SA"/>
      </w:rPr>
      <w:start w:val="0"/>
      <w:suff w:val="tab"/>
    </w:lvl>
    <w:lvl w:ilvl="7">
      <w:isLgl w:val="false"/>
      <w:lvlJc w:val="left"/>
      <w:lvlText w:val="•"/>
      <w:numFmt w:val="bullet"/>
      <w:pPr>
        <w:pBdr/>
        <w:spacing/>
        <w:ind w:hanging="360" w:left="6873"/>
      </w:pPr>
      <w:rPr>
        <w:rFonts w:hint="default"/>
        <w:lang w:val="en-US" w:eastAsia="en-US" w:bidi="ar-SA"/>
      </w:rPr>
      <w:start w:val="0"/>
      <w:suff w:val="tab"/>
    </w:lvl>
    <w:lvl w:ilvl="8">
      <w:isLgl w:val="false"/>
      <w:lvlJc w:val="left"/>
      <w:lvlText w:val="•"/>
      <w:numFmt w:val="bullet"/>
      <w:pPr>
        <w:pBdr/>
        <w:spacing/>
        <w:ind w:hanging="360" w:left="7684"/>
      </w:pPr>
      <w:rPr>
        <w:rFonts w:hint="default"/>
        <w:lang w:val="en-US" w:eastAsia="en-US" w:bidi="ar-SA"/>
      </w:rPr>
      <w:start w:val="0"/>
      <w:suff w:val="tab"/>
    </w:lvl>
  </w:abstractNum>
  <w:abstractNum w:abstractNumId="6">
    <w:lvl w:ilvl="0">
      <w:isLgl w:val="false"/>
      <w:lvlJc w:val="left"/>
      <w:lvlText w:val=""/>
      <w:numFmt w:val="bullet"/>
      <w:pPr>
        <w:pBdr/>
        <w:spacing/>
        <w:ind w:hanging="360" w:left="835"/>
      </w:pPr>
      <w:rPr>
        <w:rFonts w:hint="default" w:ascii="Symbol" w:hAnsi="Symbol" w:eastAsia="Symbol" w:cs="Symbol"/>
        <w:sz w:val="20"/>
        <w:szCs w:val="20"/>
        <w:lang w:val="en-US" w:eastAsia="en-US" w:bidi="ar-SA"/>
      </w:rPr>
      <w:start w:val="0"/>
      <w:suff w:val="tab"/>
    </w:lvl>
    <w:lvl w:ilvl="1">
      <w:isLgl w:val="false"/>
      <w:lvlJc w:val="left"/>
      <w:lvlText w:val="•"/>
      <w:numFmt w:val="bullet"/>
      <w:pPr>
        <w:pBdr/>
        <w:spacing/>
        <w:ind w:hanging="360" w:left="1686"/>
      </w:pPr>
      <w:rPr>
        <w:rFonts w:hint="default"/>
        <w:lang w:val="en-US" w:eastAsia="en-US" w:bidi="ar-SA"/>
      </w:rPr>
      <w:start w:val="0"/>
      <w:suff w:val="tab"/>
    </w:lvl>
    <w:lvl w:ilvl="2">
      <w:isLgl w:val="false"/>
      <w:lvlJc w:val="left"/>
      <w:lvlText w:val="•"/>
      <w:numFmt w:val="bullet"/>
      <w:pPr>
        <w:pBdr/>
        <w:spacing/>
        <w:ind w:hanging="360" w:left="2533"/>
      </w:pPr>
      <w:rPr>
        <w:rFonts w:hint="default"/>
        <w:lang w:val="en-US" w:eastAsia="en-US" w:bidi="ar-SA"/>
      </w:rPr>
      <w:start w:val="0"/>
      <w:suff w:val="tab"/>
    </w:lvl>
    <w:lvl w:ilvl="3">
      <w:isLgl w:val="false"/>
      <w:lvlJc w:val="left"/>
      <w:lvlText w:val="•"/>
      <w:numFmt w:val="bullet"/>
      <w:pPr>
        <w:pBdr/>
        <w:spacing/>
        <w:ind w:hanging="360" w:left="3379"/>
      </w:pPr>
      <w:rPr>
        <w:rFonts w:hint="default"/>
        <w:lang w:val="en-US" w:eastAsia="en-US" w:bidi="ar-SA"/>
      </w:rPr>
      <w:start w:val="0"/>
      <w:suff w:val="tab"/>
    </w:lvl>
    <w:lvl w:ilvl="4">
      <w:isLgl w:val="false"/>
      <w:lvlJc w:val="left"/>
      <w:lvlText w:val="•"/>
      <w:numFmt w:val="bullet"/>
      <w:pPr>
        <w:pBdr/>
        <w:spacing/>
        <w:ind w:hanging="360" w:left="4226"/>
      </w:pPr>
      <w:rPr>
        <w:rFonts w:hint="default"/>
        <w:lang w:val="en-US" w:eastAsia="en-US" w:bidi="ar-SA"/>
      </w:rPr>
      <w:start w:val="0"/>
      <w:suff w:val="tab"/>
    </w:lvl>
    <w:lvl w:ilvl="5">
      <w:isLgl w:val="false"/>
      <w:lvlJc w:val="left"/>
      <w:lvlText w:val="•"/>
      <w:numFmt w:val="bullet"/>
      <w:pPr>
        <w:pBdr/>
        <w:spacing/>
        <w:ind w:hanging="360" w:left="5072"/>
      </w:pPr>
      <w:rPr>
        <w:rFonts w:hint="default"/>
        <w:lang w:val="en-US" w:eastAsia="en-US" w:bidi="ar-SA"/>
      </w:rPr>
      <w:start w:val="0"/>
      <w:suff w:val="tab"/>
    </w:lvl>
    <w:lvl w:ilvl="6">
      <w:isLgl w:val="false"/>
      <w:lvlJc w:val="left"/>
      <w:lvlText w:val="•"/>
      <w:numFmt w:val="bullet"/>
      <w:pPr>
        <w:pBdr/>
        <w:spacing/>
        <w:ind w:hanging="360" w:left="5919"/>
      </w:pPr>
      <w:rPr>
        <w:rFonts w:hint="default"/>
        <w:lang w:val="en-US" w:eastAsia="en-US" w:bidi="ar-SA"/>
      </w:rPr>
      <w:start w:val="0"/>
      <w:suff w:val="tab"/>
    </w:lvl>
    <w:lvl w:ilvl="7">
      <w:isLgl w:val="false"/>
      <w:lvlJc w:val="left"/>
      <w:lvlText w:val="•"/>
      <w:numFmt w:val="bullet"/>
      <w:pPr>
        <w:pBdr/>
        <w:spacing/>
        <w:ind w:hanging="360" w:left="6765"/>
      </w:pPr>
      <w:rPr>
        <w:rFonts w:hint="default"/>
        <w:lang w:val="en-US" w:eastAsia="en-US" w:bidi="ar-SA"/>
      </w:rPr>
      <w:start w:val="0"/>
      <w:suff w:val="tab"/>
    </w:lvl>
    <w:lvl w:ilvl="8">
      <w:isLgl w:val="false"/>
      <w:lvlJc w:val="left"/>
      <w:lvlText w:val="•"/>
      <w:numFmt w:val="bullet"/>
      <w:pPr>
        <w:pBdr/>
        <w:spacing/>
        <w:ind w:hanging="360" w:left="7612"/>
      </w:pPr>
      <w:rPr>
        <w:rFonts w:hint="default"/>
        <w:lang w:val="en-US" w:eastAsia="en-US" w:bidi="ar-SA"/>
      </w:rPr>
      <w:start w:val="0"/>
      <w:suff w:val="tab"/>
    </w:lvl>
  </w:abstractNum>
  <w:abstractNum w:abstractNumId="7">
    <w:lvl w:ilvl="0">
      <w:isLgl w:val="false"/>
      <w:lvlJc w:val="left"/>
      <w:lvlText w:val=""/>
      <w:numFmt w:val="bullet"/>
      <w:pPr>
        <w:pBdr/>
        <w:spacing/>
        <w:ind w:hanging="360" w:left="835"/>
      </w:pPr>
      <w:rPr>
        <w:rFonts w:hint="default" w:ascii="Symbol" w:hAnsi="Symbol" w:eastAsia="Times New Roman" w:cs="Times New Roman"/>
      </w:rPr>
      <w:start w:val="0"/>
      <w:suff w:val="tab"/>
    </w:lvl>
    <w:lvl w:ilvl="1">
      <w:isLgl w:val="false"/>
      <w:lvlJc w:val="left"/>
      <w:lvlText w:val="o"/>
      <w:numFmt w:val="bullet"/>
      <w:pPr>
        <w:pBdr/>
        <w:spacing/>
        <w:ind w:hanging="360" w:left="1555"/>
      </w:pPr>
      <w:rPr>
        <w:rFonts w:hint="default" w:ascii="Courier New" w:hAnsi="Courier New" w:cs="Courier New"/>
      </w:rPr>
      <w:start w:val="1"/>
      <w:suff w:val="tab"/>
    </w:lvl>
    <w:lvl w:ilvl="2">
      <w:isLgl w:val="false"/>
      <w:lvlJc w:val="left"/>
      <w:lvlText w:val=""/>
      <w:numFmt w:val="bullet"/>
      <w:pPr>
        <w:pBdr/>
        <w:spacing/>
        <w:ind w:hanging="360" w:left="2275"/>
      </w:pPr>
      <w:rPr>
        <w:rFonts w:hint="default" w:ascii="Wingdings" w:hAnsi="Wingdings"/>
      </w:rPr>
      <w:start w:val="1"/>
      <w:suff w:val="tab"/>
    </w:lvl>
    <w:lvl w:ilvl="3">
      <w:isLgl w:val="false"/>
      <w:lvlJc w:val="left"/>
      <w:lvlText w:val=""/>
      <w:numFmt w:val="bullet"/>
      <w:pPr>
        <w:pBdr/>
        <w:spacing/>
        <w:ind w:hanging="360" w:left="2995"/>
      </w:pPr>
      <w:rPr>
        <w:rFonts w:hint="default" w:ascii="Symbol" w:hAnsi="Symbol"/>
      </w:rPr>
      <w:start w:val="1"/>
      <w:suff w:val="tab"/>
    </w:lvl>
    <w:lvl w:ilvl="4">
      <w:isLgl w:val="false"/>
      <w:lvlJc w:val="left"/>
      <w:lvlText w:val="o"/>
      <w:numFmt w:val="bullet"/>
      <w:pPr>
        <w:pBdr/>
        <w:spacing/>
        <w:ind w:hanging="360" w:left="3715"/>
      </w:pPr>
      <w:rPr>
        <w:rFonts w:hint="default" w:ascii="Courier New" w:hAnsi="Courier New" w:cs="Courier New"/>
      </w:rPr>
      <w:start w:val="1"/>
      <w:suff w:val="tab"/>
    </w:lvl>
    <w:lvl w:ilvl="5">
      <w:isLgl w:val="false"/>
      <w:lvlJc w:val="left"/>
      <w:lvlText w:val=""/>
      <w:numFmt w:val="bullet"/>
      <w:pPr>
        <w:pBdr/>
        <w:spacing/>
        <w:ind w:hanging="360" w:left="4435"/>
      </w:pPr>
      <w:rPr>
        <w:rFonts w:hint="default" w:ascii="Wingdings" w:hAnsi="Wingdings"/>
      </w:rPr>
      <w:start w:val="1"/>
      <w:suff w:val="tab"/>
    </w:lvl>
    <w:lvl w:ilvl="6">
      <w:isLgl w:val="false"/>
      <w:lvlJc w:val="left"/>
      <w:lvlText w:val=""/>
      <w:numFmt w:val="bullet"/>
      <w:pPr>
        <w:pBdr/>
        <w:spacing/>
        <w:ind w:hanging="360" w:left="5155"/>
      </w:pPr>
      <w:rPr>
        <w:rFonts w:hint="default" w:ascii="Symbol" w:hAnsi="Symbol"/>
      </w:rPr>
      <w:start w:val="1"/>
      <w:suff w:val="tab"/>
    </w:lvl>
    <w:lvl w:ilvl="7">
      <w:isLgl w:val="false"/>
      <w:lvlJc w:val="left"/>
      <w:lvlText w:val="o"/>
      <w:numFmt w:val="bullet"/>
      <w:pPr>
        <w:pBdr/>
        <w:spacing/>
        <w:ind w:hanging="360" w:left="5875"/>
      </w:pPr>
      <w:rPr>
        <w:rFonts w:hint="default" w:ascii="Courier New" w:hAnsi="Courier New" w:cs="Courier New"/>
      </w:rPr>
      <w:start w:val="1"/>
      <w:suff w:val="tab"/>
    </w:lvl>
    <w:lvl w:ilvl="8">
      <w:isLgl w:val="false"/>
      <w:lvlJc w:val="left"/>
      <w:lvlText w:val=""/>
      <w:numFmt w:val="bullet"/>
      <w:pPr>
        <w:pBdr/>
        <w:spacing/>
        <w:ind w:hanging="360" w:left="6595"/>
      </w:pPr>
      <w:rPr>
        <w:rFonts w:hint="default" w:ascii="Wingdings" w:hAnsi="Wingdings"/>
      </w:rPr>
      <w:start w:val="1"/>
      <w:suff w:val="tab"/>
    </w:lvl>
  </w:abstractNum>
  <w:abstractNum w:abstractNumId="8">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72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72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72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1">
    <w:lvl w:ilvl="0">
      <w:isLgl w:val="false"/>
      <w:lvlJc w:val="left"/>
      <w:lvlText w:val=""/>
      <w:numFmt w:val="bullet"/>
      <w:pPr>
        <w:pBdr/>
        <w:spacing/>
        <w:ind w:hanging="360" w:left="1195"/>
      </w:pPr>
      <w:rPr>
        <w:rFonts w:hint="default"/>
        <w:lang w:val="en-US" w:eastAsia="en-US" w:bidi="ar-SA"/>
      </w:rPr>
      <w:start w:val="0"/>
      <w:suff w:val="tab"/>
    </w:lvl>
    <w:lvl w:ilvl="1">
      <w:isLgl w:val="false"/>
      <w:lvlJc w:val="left"/>
      <w:lvlText w:val="•"/>
      <w:numFmt w:val="bullet"/>
      <w:pPr>
        <w:pBdr/>
        <w:spacing/>
        <w:ind w:hanging="360" w:left="2010"/>
      </w:pPr>
      <w:rPr>
        <w:rFonts w:hint="default"/>
        <w:lang w:val="en-US" w:eastAsia="en-US" w:bidi="ar-SA"/>
      </w:rPr>
      <w:start w:val="0"/>
      <w:suff w:val="tab"/>
    </w:lvl>
    <w:lvl w:ilvl="2">
      <w:isLgl w:val="false"/>
      <w:lvlJc w:val="left"/>
      <w:lvlText w:val="•"/>
      <w:numFmt w:val="bullet"/>
      <w:pPr>
        <w:pBdr/>
        <w:spacing/>
        <w:ind w:hanging="360" w:left="2821"/>
      </w:pPr>
      <w:rPr>
        <w:rFonts w:hint="default"/>
        <w:lang w:val="en-US" w:eastAsia="en-US" w:bidi="ar-SA"/>
      </w:rPr>
      <w:start w:val="0"/>
      <w:suff w:val="tab"/>
    </w:lvl>
    <w:lvl w:ilvl="3">
      <w:isLgl w:val="false"/>
      <w:lvlJc w:val="left"/>
      <w:lvlText w:val="•"/>
      <w:numFmt w:val="bullet"/>
      <w:pPr>
        <w:pBdr/>
        <w:spacing/>
        <w:ind w:hanging="360" w:left="3631"/>
      </w:pPr>
      <w:rPr>
        <w:rFonts w:hint="default"/>
        <w:lang w:val="en-US" w:eastAsia="en-US" w:bidi="ar-SA"/>
      </w:rPr>
      <w:start w:val="0"/>
      <w:suff w:val="tab"/>
    </w:lvl>
    <w:lvl w:ilvl="4">
      <w:isLgl w:val="false"/>
      <w:lvlJc w:val="left"/>
      <w:lvlText w:val="•"/>
      <w:numFmt w:val="bullet"/>
      <w:pPr>
        <w:pBdr/>
        <w:spacing/>
        <w:ind w:hanging="360" w:left="4442"/>
      </w:pPr>
      <w:rPr>
        <w:rFonts w:hint="default"/>
        <w:lang w:val="en-US" w:eastAsia="en-US" w:bidi="ar-SA"/>
      </w:rPr>
      <w:start w:val="0"/>
      <w:suff w:val="tab"/>
    </w:lvl>
    <w:lvl w:ilvl="5">
      <w:isLgl w:val="false"/>
      <w:lvlJc w:val="left"/>
      <w:lvlText w:val="•"/>
      <w:numFmt w:val="bullet"/>
      <w:pPr>
        <w:pBdr/>
        <w:spacing/>
        <w:ind w:hanging="360" w:left="5252"/>
      </w:pPr>
      <w:rPr>
        <w:rFonts w:hint="default"/>
        <w:lang w:val="en-US" w:eastAsia="en-US" w:bidi="ar-SA"/>
      </w:rPr>
      <w:start w:val="0"/>
      <w:suff w:val="tab"/>
    </w:lvl>
    <w:lvl w:ilvl="6">
      <w:isLgl w:val="false"/>
      <w:lvlJc w:val="left"/>
      <w:lvlText w:val="•"/>
      <w:numFmt w:val="bullet"/>
      <w:pPr>
        <w:pBdr/>
        <w:spacing/>
        <w:ind w:hanging="360" w:left="6063"/>
      </w:pPr>
      <w:rPr>
        <w:rFonts w:hint="default"/>
        <w:lang w:val="en-US" w:eastAsia="en-US" w:bidi="ar-SA"/>
      </w:rPr>
      <w:start w:val="0"/>
      <w:suff w:val="tab"/>
    </w:lvl>
    <w:lvl w:ilvl="7">
      <w:isLgl w:val="false"/>
      <w:lvlJc w:val="left"/>
      <w:lvlText w:val="•"/>
      <w:numFmt w:val="bullet"/>
      <w:pPr>
        <w:pBdr/>
        <w:spacing/>
        <w:ind w:hanging="360" w:left="6873"/>
      </w:pPr>
      <w:rPr>
        <w:rFonts w:hint="default"/>
        <w:lang w:val="en-US" w:eastAsia="en-US" w:bidi="ar-SA"/>
      </w:rPr>
      <w:start w:val="0"/>
      <w:suff w:val="tab"/>
    </w:lvl>
    <w:lvl w:ilvl="8">
      <w:isLgl w:val="false"/>
      <w:lvlJc w:val="left"/>
      <w:lvlText w:val="•"/>
      <w:numFmt w:val="bullet"/>
      <w:pPr>
        <w:pBdr/>
        <w:spacing/>
        <w:ind w:hanging="360" w:left="7684"/>
      </w:pPr>
      <w:rPr>
        <w:rFonts w:hint="default"/>
        <w:lang w:val="en-US" w:eastAsia="en-US" w:bidi="ar-SA"/>
      </w:rPr>
      <w:start w:val="0"/>
      <w:suff w:val="tab"/>
    </w:lvl>
  </w:abstractNum>
  <w:abstractNum w:abstractNumId="12">
    <w:lvl w:ilvl="0">
      <w:isLgl w:val="false"/>
      <w:lvlJc w:val="left"/>
      <w:lvlText w:val=""/>
      <w:numFmt w:val="bullet"/>
      <w:pPr>
        <w:pBdr/>
        <w:tabs>
          <w:tab w:val="num" w:leader="none" w:pos="360"/>
        </w:tabs>
        <w:spacing/>
        <w:ind w:hanging="360" w:left="360"/>
      </w:pPr>
      <w:rPr>
        <w:rFonts w:hint="default" w:ascii="Symbol" w:hAnsi="Symbol"/>
        <w:sz w:val="20"/>
      </w:rPr>
      <w:start w:val="1"/>
      <w:suff w:val="tab"/>
    </w:lvl>
    <w:lvl w:ilvl="1">
      <w:isLgl w:val="false"/>
      <w:lvlJc w:val="left"/>
      <w:lvlText w:val="o"/>
      <w:numFmt w:val="bullet"/>
      <w:pPr>
        <w:pBdr/>
        <w:tabs>
          <w:tab w:val="num" w:leader="none" w:pos="1080"/>
        </w:tabs>
        <w:spacing/>
        <w:ind w:hanging="360" w:left="1080"/>
      </w:pPr>
      <w:rPr>
        <w:rFonts w:hint="default" w:ascii="Courier New" w:hAnsi="Courier New"/>
        <w:sz w:val="20"/>
      </w:rPr>
      <w:start w:val="1"/>
      <w:suff w:val="tab"/>
    </w:lvl>
    <w:lvl w:ilvl="2">
      <w:isLgl w:val="false"/>
      <w:lvlJc w:val="left"/>
      <w:lvlText w:val=""/>
      <w:numFmt w:val="bullet"/>
      <w:pPr>
        <w:pBdr/>
        <w:tabs>
          <w:tab w:val="num" w:leader="none" w:pos="1800"/>
        </w:tabs>
        <w:spacing/>
        <w:ind w:hanging="360" w:left="1800"/>
      </w:pPr>
      <w:rPr>
        <w:rFonts w:hint="default" w:ascii="Wingdings" w:hAnsi="Wingdings"/>
        <w:sz w:val="20"/>
      </w:rPr>
      <w:start w:val="1"/>
      <w:suff w:val="tab"/>
    </w:lvl>
    <w:lvl w:ilvl="3">
      <w:isLgl w:val="false"/>
      <w:lvlJc w:val="left"/>
      <w:lvlText w:val=""/>
      <w:numFmt w:val="bullet"/>
      <w:pPr>
        <w:pBdr/>
        <w:tabs>
          <w:tab w:val="num" w:leader="none" w:pos="2520"/>
        </w:tabs>
        <w:spacing/>
        <w:ind w:hanging="360" w:left="2520"/>
      </w:pPr>
      <w:rPr>
        <w:rFonts w:hint="default" w:ascii="Wingdings" w:hAnsi="Wingdings"/>
        <w:sz w:val="20"/>
      </w:rPr>
      <w:start w:val="1"/>
      <w:suff w:val="tab"/>
    </w:lvl>
    <w:lvl w:ilvl="4">
      <w:isLgl w:val="false"/>
      <w:lvlJc w:val="left"/>
      <w:lvlText w:val=""/>
      <w:numFmt w:val="bullet"/>
      <w:pPr>
        <w:pBdr/>
        <w:tabs>
          <w:tab w:val="num" w:leader="none" w:pos="3240"/>
        </w:tabs>
        <w:spacing/>
        <w:ind w:hanging="360" w:left="3240"/>
      </w:pPr>
      <w:rPr>
        <w:rFonts w:hint="default" w:ascii="Wingdings" w:hAnsi="Wingdings"/>
        <w:sz w:val="20"/>
      </w:rPr>
      <w:start w:val="1"/>
      <w:suff w:val="tab"/>
    </w:lvl>
    <w:lvl w:ilvl="5">
      <w:isLgl w:val="false"/>
      <w:lvlJc w:val="left"/>
      <w:lvlText w:val=""/>
      <w:numFmt w:val="bullet"/>
      <w:pPr>
        <w:pBdr/>
        <w:tabs>
          <w:tab w:val="num" w:leader="none" w:pos="3960"/>
        </w:tabs>
        <w:spacing/>
        <w:ind w:hanging="360" w:left="3960"/>
      </w:pPr>
      <w:rPr>
        <w:rFonts w:hint="default" w:ascii="Wingdings" w:hAnsi="Wingdings"/>
        <w:sz w:val="20"/>
      </w:rPr>
      <w:start w:val="1"/>
      <w:suff w:val="tab"/>
    </w:lvl>
    <w:lvl w:ilvl="6">
      <w:isLgl w:val="false"/>
      <w:lvlJc w:val="left"/>
      <w:lvlText w:val=""/>
      <w:numFmt w:val="bullet"/>
      <w:pPr>
        <w:pBdr/>
        <w:tabs>
          <w:tab w:val="num" w:leader="none" w:pos="4680"/>
        </w:tabs>
        <w:spacing/>
        <w:ind w:hanging="360" w:left="4680"/>
      </w:pPr>
      <w:rPr>
        <w:rFonts w:hint="default" w:ascii="Wingdings" w:hAnsi="Wingdings"/>
        <w:sz w:val="20"/>
      </w:rPr>
      <w:start w:val="1"/>
      <w:suff w:val="tab"/>
    </w:lvl>
    <w:lvl w:ilvl="7">
      <w:isLgl w:val="false"/>
      <w:lvlJc w:val="left"/>
      <w:lvlText w:val=""/>
      <w:numFmt w:val="bullet"/>
      <w:pPr>
        <w:pBdr/>
        <w:tabs>
          <w:tab w:val="num" w:leader="none" w:pos="5400"/>
        </w:tabs>
        <w:spacing/>
        <w:ind w:hanging="360" w:left="5400"/>
      </w:pPr>
      <w:rPr>
        <w:rFonts w:hint="default" w:ascii="Wingdings" w:hAnsi="Wingdings"/>
        <w:sz w:val="20"/>
      </w:rPr>
      <w:start w:val="1"/>
      <w:suff w:val="tab"/>
    </w:lvl>
    <w:lvl w:ilvl="8">
      <w:isLgl w:val="false"/>
      <w:lvlJc w:val="left"/>
      <w:lvlText w:val=""/>
      <w:numFmt w:val="bullet"/>
      <w:pPr>
        <w:pBdr/>
        <w:tabs>
          <w:tab w:val="num" w:leader="none" w:pos="6120"/>
        </w:tabs>
        <w:spacing/>
        <w:ind w:hanging="360" w:left="6120"/>
      </w:pPr>
      <w:rPr>
        <w:rFonts w:hint="default" w:ascii="Wingdings" w:hAnsi="Wingdings"/>
        <w:sz w:val="20"/>
      </w:rPr>
      <w:start w:val="1"/>
      <w:suff w:val="tab"/>
    </w:lvl>
  </w:abstractNum>
  <w:abstractNum w:abstractNumId="1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81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spacing/>
        <w:ind w:hanging="360" w:left="810"/>
      </w:pPr>
      <w:rPr>
        <w:rFonts w:hint="default" w:ascii="Cambria" w:hAnsi="Cambria" w:eastAsiaTheme="minorEastAsia"/>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6">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num w:numId="1">
    <w:abstractNumId w:val="4"/>
  </w:num>
  <w:num w:numId="2">
    <w:abstractNumId w:val="6"/>
  </w:num>
  <w:num w:numId="3">
    <w:abstractNumId w:val="1"/>
  </w:num>
  <w:num w:numId="4">
    <w:abstractNumId w:val="11"/>
  </w:num>
  <w:num w:numId="5">
    <w:abstractNumId w:val="5"/>
  </w:num>
  <w:num w:numId="6">
    <w:abstractNumId w:val="0"/>
  </w:num>
  <w:num w:numId="7">
    <w:abstractNumId w:val="7"/>
  </w:num>
  <w:num w:numId="8">
    <w:abstractNumId w:val="12"/>
  </w:num>
  <w:num w:numId="9">
    <w:abstractNumId w:val="2"/>
  </w:num>
  <w:num w:numId="10">
    <w:abstractNumId w:val="14"/>
  </w:num>
  <w:num w:numId="11">
    <w:abstractNumId w:val="13"/>
  </w:num>
  <w:num w:numId="12">
    <w:abstractNumId w:val="8"/>
  </w:num>
  <w:num w:numId="13">
    <w:abstractNumId w:val="3"/>
  </w:num>
  <w:num w:numId="14">
    <w:abstractNumId w:val="9"/>
  </w:num>
  <w:num w:numId="15">
    <w:abstractNumId w:val="10"/>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1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1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1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1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1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1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1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1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1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1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1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1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1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1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1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1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1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1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1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1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1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1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1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1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1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1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1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1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1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1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1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1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1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1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1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1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1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1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1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1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1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1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1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1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1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1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1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1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1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1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1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1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1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1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1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71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71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71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71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71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1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1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1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1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1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1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1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1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716"/>
    <w:next w:val="716"/>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716"/>
    <w:next w:val="716"/>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16"/>
    <w:next w:val="71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16"/>
    <w:next w:val="716"/>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16"/>
    <w:next w:val="71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16"/>
    <w:next w:val="71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16"/>
    <w:next w:val="71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16"/>
    <w:next w:val="71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18"/>
    <w:link w:val="717"/>
    <w:uiPriority w:val="9"/>
    <w:pPr>
      <w:pBdr/>
      <w:spacing/>
      <w:ind/>
    </w:pPr>
    <w:rPr>
      <w:rFonts w:ascii="Arial" w:hAnsi="Arial" w:eastAsia="Arial" w:cs="Arial"/>
      <w:color w:val="0f4761" w:themeColor="accent1" w:themeShade="BF"/>
      <w:sz w:val="40"/>
      <w:szCs w:val="40"/>
    </w:rPr>
  </w:style>
  <w:style w:type="character" w:styleId="150">
    <w:name w:val="Heading 2 Char"/>
    <w:basedOn w:val="718"/>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718"/>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18"/>
    <w:link w:val="141"/>
    <w:uiPriority w:val="9"/>
    <w:pPr>
      <w:pBdr/>
      <w:spacing/>
      <w:ind/>
    </w:pPr>
    <w:rPr>
      <w:rFonts w:ascii="Arial" w:hAnsi="Arial" w:eastAsia="Arial" w:cs="Arial"/>
      <w:i/>
      <w:iCs/>
      <w:color w:val="0f4761" w:themeColor="accent1" w:themeShade="BF"/>
    </w:rPr>
  </w:style>
  <w:style w:type="character" w:styleId="153">
    <w:name w:val="Heading 5 Char"/>
    <w:basedOn w:val="718"/>
    <w:link w:val="142"/>
    <w:uiPriority w:val="9"/>
    <w:pPr>
      <w:pBdr/>
      <w:spacing/>
      <w:ind/>
    </w:pPr>
    <w:rPr>
      <w:rFonts w:ascii="Arial" w:hAnsi="Arial" w:eastAsia="Arial" w:cs="Arial"/>
      <w:color w:val="0f4761" w:themeColor="accent1" w:themeShade="BF"/>
    </w:rPr>
  </w:style>
  <w:style w:type="character" w:styleId="154">
    <w:name w:val="Heading 6 Char"/>
    <w:basedOn w:val="718"/>
    <w:link w:val="143"/>
    <w:uiPriority w:val="9"/>
    <w:pPr>
      <w:pBdr/>
      <w:spacing/>
      <w:ind/>
    </w:pPr>
    <w:rPr>
      <w:rFonts w:ascii="Arial" w:hAnsi="Arial" w:eastAsia="Arial" w:cs="Arial"/>
      <w:i/>
      <w:iCs/>
      <w:color w:val="595959" w:themeColor="text1" w:themeTint="A6"/>
    </w:rPr>
  </w:style>
  <w:style w:type="character" w:styleId="155">
    <w:name w:val="Heading 7 Char"/>
    <w:basedOn w:val="718"/>
    <w:link w:val="144"/>
    <w:uiPriority w:val="9"/>
    <w:pPr>
      <w:pBdr/>
      <w:spacing/>
      <w:ind/>
    </w:pPr>
    <w:rPr>
      <w:rFonts w:ascii="Arial" w:hAnsi="Arial" w:eastAsia="Arial" w:cs="Arial"/>
      <w:color w:val="595959" w:themeColor="text1" w:themeTint="A6"/>
    </w:rPr>
  </w:style>
  <w:style w:type="character" w:styleId="156">
    <w:name w:val="Heading 8 Char"/>
    <w:basedOn w:val="718"/>
    <w:link w:val="145"/>
    <w:uiPriority w:val="9"/>
    <w:pPr>
      <w:pBdr/>
      <w:spacing/>
      <w:ind/>
    </w:pPr>
    <w:rPr>
      <w:rFonts w:ascii="Arial" w:hAnsi="Arial" w:eastAsia="Arial" w:cs="Arial"/>
      <w:i/>
      <w:iCs/>
      <w:color w:val="272727" w:themeColor="text1" w:themeTint="D8"/>
    </w:rPr>
  </w:style>
  <w:style w:type="character" w:styleId="157">
    <w:name w:val="Heading 9 Char"/>
    <w:basedOn w:val="718"/>
    <w:link w:val="146"/>
    <w:uiPriority w:val="9"/>
    <w:pPr>
      <w:pBdr/>
      <w:spacing/>
      <w:ind/>
    </w:pPr>
    <w:rPr>
      <w:rFonts w:ascii="Arial" w:hAnsi="Arial" w:eastAsia="Arial" w:cs="Arial"/>
      <w:i/>
      <w:iCs/>
      <w:color w:val="272727" w:themeColor="text1" w:themeTint="D8"/>
    </w:rPr>
  </w:style>
  <w:style w:type="character" w:styleId="159">
    <w:name w:val="Title Char"/>
    <w:basedOn w:val="718"/>
    <w:link w:val="722"/>
    <w:uiPriority w:val="10"/>
    <w:pPr>
      <w:pBdr/>
      <w:spacing/>
      <w:ind/>
    </w:pPr>
    <w:rPr>
      <w:rFonts w:ascii="Arial" w:hAnsi="Arial" w:eastAsia="Arial" w:cs="Arial"/>
      <w:spacing w:val="-10"/>
      <w:sz w:val="56"/>
      <w:szCs w:val="56"/>
    </w:rPr>
  </w:style>
  <w:style w:type="paragraph" w:styleId="160">
    <w:name w:val="Subtitle"/>
    <w:basedOn w:val="716"/>
    <w:next w:val="716"/>
    <w:link w:val="161"/>
    <w:uiPriority w:val="11"/>
    <w:qFormat/>
    <w:pPr>
      <w:numPr>
        <w:ilvl w:val="1"/>
      </w:numPr>
      <w:pBdr/>
      <w:spacing/>
      <w:ind/>
    </w:pPr>
    <w:rPr>
      <w:color w:val="595959" w:themeColor="text1" w:themeTint="A6"/>
      <w:spacing w:val="15"/>
      <w:sz w:val="28"/>
      <w:szCs w:val="28"/>
    </w:rPr>
  </w:style>
  <w:style w:type="character" w:styleId="161">
    <w:name w:val="Subtitle Char"/>
    <w:basedOn w:val="718"/>
    <w:link w:val="160"/>
    <w:uiPriority w:val="11"/>
    <w:pPr>
      <w:pBdr/>
      <w:spacing/>
      <w:ind/>
    </w:pPr>
    <w:rPr>
      <w:color w:val="595959" w:themeColor="text1" w:themeTint="A6"/>
      <w:spacing w:val="15"/>
      <w:sz w:val="28"/>
      <w:szCs w:val="28"/>
    </w:rPr>
  </w:style>
  <w:style w:type="paragraph" w:styleId="162">
    <w:name w:val="Quote"/>
    <w:basedOn w:val="716"/>
    <w:next w:val="716"/>
    <w:link w:val="163"/>
    <w:uiPriority w:val="29"/>
    <w:qFormat/>
    <w:pPr>
      <w:pBdr/>
      <w:spacing w:before="160"/>
      <w:ind/>
      <w:jc w:val="center"/>
    </w:pPr>
    <w:rPr>
      <w:i/>
      <w:iCs/>
      <w:color w:val="404040" w:themeColor="text1" w:themeTint="BF"/>
    </w:rPr>
  </w:style>
  <w:style w:type="character" w:styleId="163">
    <w:name w:val="Quote Char"/>
    <w:basedOn w:val="718"/>
    <w:link w:val="162"/>
    <w:uiPriority w:val="29"/>
    <w:pPr>
      <w:pBdr/>
      <w:spacing/>
      <w:ind/>
    </w:pPr>
    <w:rPr>
      <w:i/>
      <w:iCs/>
      <w:color w:val="404040" w:themeColor="text1" w:themeTint="BF"/>
    </w:rPr>
  </w:style>
  <w:style w:type="character" w:styleId="165">
    <w:name w:val="Intense Emphasis"/>
    <w:basedOn w:val="718"/>
    <w:uiPriority w:val="21"/>
    <w:qFormat/>
    <w:pPr>
      <w:pBdr/>
      <w:spacing/>
      <w:ind/>
    </w:pPr>
    <w:rPr>
      <w:i/>
      <w:iCs/>
      <w:color w:val="0f4761" w:themeColor="accent1" w:themeShade="BF"/>
    </w:rPr>
  </w:style>
  <w:style w:type="paragraph" w:styleId="166">
    <w:name w:val="Intense Quote"/>
    <w:basedOn w:val="716"/>
    <w:next w:val="71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18"/>
    <w:link w:val="166"/>
    <w:uiPriority w:val="30"/>
    <w:pPr>
      <w:pBdr/>
      <w:spacing/>
      <w:ind/>
    </w:pPr>
    <w:rPr>
      <w:i/>
      <w:iCs/>
      <w:color w:val="0f4761" w:themeColor="accent1" w:themeShade="BF"/>
    </w:rPr>
  </w:style>
  <w:style w:type="character" w:styleId="168">
    <w:name w:val="Intense Reference"/>
    <w:basedOn w:val="718"/>
    <w:uiPriority w:val="32"/>
    <w:qFormat/>
    <w:pPr>
      <w:pBdr/>
      <w:spacing/>
      <w:ind/>
    </w:pPr>
    <w:rPr>
      <w:b/>
      <w:bCs/>
      <w:smallCaps/>
      <w:color w:val="0f4761" w:themeColor="accent1" w:themeShade="BF"/>
      <w:spacing w:val="5"/>
    </w:rPr>
  </w:style>
  <w:style w:type="paragraph" w:styleId="169">
    <w:name w:val="No Spacing"/>
    <w:basedOn w:val="716"/>
    <w:uiPriority w:val="1"/>
    <w:qFormat/>
    <w:pPr>
      <w:pBdr/>
      <w:spacing w:after="0" w:line="240" w:lineRule="auto"/>
      <w:ind/>
    </w:pPr>
  </w:style>
  <w:style w:type="character" w:styleId="170">
    <w:name w:val="Subtle Emphasis"/>
    <w:basedOn w:val="718"/>
    <w:uiPriority w:val="19"/>
    <w:qFormat/>
    <w:pPr>
      <w:pBdr/>
      <w:spacing/>
      <w:ind/>
    </w:pPr>
    <w:rPr>
      <w:i/>
      <w:iCs/>
      <w:color w:val="404040" w:themeColor="text1" w:themeTint="BF"/>
    </w:rPr>
  </w:style>
  <w:style w:type="character" w:styleId="171">
    <w:name w:val="Emphasis"/>
    <w:basedOn w:val="718"/>
    <w:uiPriority w:val="20"/>
    <w:qFormat/>
    <w:pPr>
      <w:pBdr/>
      <w:spacing/>
      <w:ind/>
    </w:pPr>
    <w:rPr>
      <w:i/>
      <w:iCs/>
    </w:rPr>
  </w:style>
  <w:style w:type="character" w:styleId="173">
    <w:name w:val="Subtle Reference"/>
    <w:basedOn w:val="718"/>
    <w:uiPriority w:val="31"/>
    <w:qFormat/>
    <w:pPr>
      <w:pBdr/>
      <w:spacing/>
      <w:ind/>
    </w:pPr>
    <w:rPr>
      <w:smallCaps/>
      <w:color w:val="5a5a5a" w:themeColor="text1" w:themeTint="A5"/>
    </w:rPr>
  </w:style>
  <w:style w:type="character" w:styleId="174">
    <w:name w:val="Book Title"/>
    <w:basedOn w:val="718"/>
    <w:uiPriority w:val="33"/>
    <w:qFormat/>
    <w:pPr>
      <w:pBdr/>
      <w:spacing/>
      <w:ind/>
    </w:pPr>
    <w:rPr>
      <w:b/>
      <w:bCs/>
      <w:i/>
      <w:iCs/>
      <w:spacing w:val="5"/>
    </w:rPr>
  </w:style>
  <w:style w:type="character" w:styleId="176">
    <w:name w:val="Header Char"/>
    <w:basedOn w:val="718"/>
    <w:link w:val="725"/>
    <w:uiPriority w:val="99"/>
    <w:pPr>
      <w:pBdr/>
      <w:spacing/>
      <w:ind/>
    </w:pPr>
  </w:style>
  <w:style w:type="character" w:styleId="178">
    <w:name w:val="Footer Char"/>
    <w:basedOn w:val="718"/>
    <w:link w:val="727"/>
    <w:uiPriority w:val="99"/>
    <w:pPr>
      <w:pBdr/>
      <w:spacing/>
      <w:ind/>
    </w:pPr>
  </w:style>
  <w:style w:type="paragraph" w:styleId="179">
    <w:name w:val="Caption"/>
    <w:basedOn w:val="716"/>
    <w:next w:val="716"/>
    <w:uiPriority w:val="35"/>
    <w:unhideWhenUsed/>
    <w:qFormat/>
    <w:pPr>
      <w:pBdr/>
      <w:spacing w:after="200" w:line="240" w:lineRule="auto"/>
      <w:ind/>
    </w:pPr>
    <w:rPr>
      <w:i/>
      <w:iCs/>
      <w:color w:val="0e2841" w:themeColor="text2"/>
      <w:sz w:val="18"/>
      <w:szCs w:val="18"/>
    </w:rPr>
  </w:style>
  <w:style w:type="paragraph" w:styleId="180">
    <w:name w:val="footnote text"/>
    <w:basedOn w:val="716"/>
    <w:link w:val="181"/>
    <w:uiPriority w:val="99"/>
    <w:semiHidden/>
    <w:unhideWhenUsed/>
    <w:pPr>
      <w:pBdr/>
      <w:spacing w:after="0" w:line="240" w:lineRule="auto"/>
      <w:ind/>
    </w:pPr>
    <w:rPr>
      <w:sz w:val="20"/>
      <w:szCs w:val="20"/>
    </w:rPr>
  </w:style>
  <w:style w:type="character" w:styleId="181">
    <w:name w:val="Footnote Text Char"/>
    <w:basedOn w:val="718"/>
    <w:link w:val="180"/>
    <w:uiPriority w:val="99"/>
    <w:semiHidden/>
    <w:pPr>
      <w:pBdr/>
      <w:spacing/>
      <w:ind/>
    </w:pPr>
    <w:rPr>
      <w:sz w:val="20"/>
      <w:szCs w:val="20"/>
    </w:rPr>
  </w:style>
  <w:style w:type="character" w:styleId="182">
    <w:name w:val="footnote reference"/>
    <w:basedOn w:val="718"/>
    <w:uiPriority w:val="99"/>
    <w:semiHidden/>
    <w:unhideWhenUsed/>
    <w:pPr>
      <w:pBdr/>
      <w:spacing/>
      <w:ind/>
    </w:pPr>
    <w:rPr>
      <w:vertAlign w:val="superscript"/>
    </w:rPr>
  </w:style>
  <w:style w:type="paragraph" w:styleId="183">
    <w:name w:val="endnote text"/>
    <w:basedOn w:val="716"/>
    <w:link w:val="184"/>
    <w:uiPriority w:val="99"/>
    <w:semiHidden/>
    <w:unhideWhenUsed/>
    <w:pPr>
      <w:pBdr/>
      <w:spacing w:after="0" w:line="240" w:lineRule="auto"/>
      <w:ind/>
    </w:pPr>
    <w:rPr>
      <w:sz w:val="20"/>
      <w:szCs w:val="20"/>
    </w:rPr>
  </w:style>
  <w:style w:type="character" w:styleId="184">
    <w:name w:val="Endnote Text Char"/>
    <w:basedOn w:val="718"/>
    <w:link w:val="183"/>
    <w:uiPriority w:val="99"/>
    <w:semiHidden/>
    <w:pPr>
      <w:pBdr/>
      <w:spacing/>
      <w:ind/>
    </w:pPr>
    <w:rPr>
      <w:sz w:val="20"/>
      <w:szCs w:val="20"/>
    </w:rPr>
  </w:style>
  <w:style w:type="character" w:styleId="185">
    <w:name w:val="endnote reference"/>
    <w:basedOn w:val="718"/>
    <w:uiPriority w:val="99"/>
    <w:semiHidden/>
    <w:unhideWhenUsed/>
    <w:pPr>
      <w:pBdr/>
      <w:spacing/>
      <w:ind/>
    </w:pPr>
    <w:rPr>
      <w:vertAlign w:val="superscript"/>
    </w:rPr>
  </w:style>
  <w:style w:type="character" w:styleId="186">
    <w:name w:val="Hyperlink"/>
    <w:basedOn w:val="718"/>
    <w:uiPriority w:val="99"/>
    <w:unhideWhenUsed/>
    <w:pPr>
      <w:pBdr/>
      <w:spacing/>
      <w:ind/>
    </w:pPr>
    <w:rPr>
      <w:color w:val="0563c1" w:themeColor="hyperlink"/>
      <w:u w:val="single"/>
    </w:rPr>
  </w:style>
  <w:style w:type="character" w:styleId="187">
    <w:name w:val="FollowedHyperlink"/>
    <w:basedOn w:val="718"/>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16"/>
    <w:next w:val="716"/>
    <w:uiPriority w:val="99"/>
    <w:unhideWhenUsed/>
    <w:pPr>
      <w:pBdr/>
      <w:spacing w:after="0" w:afterAutospacing="0"/>
      <w:ind/>
    </w:pPr>
  </w:style>
  <w:style w:type="paragraph" w:styleId="716" w:default="1">
    <w:name w:val="Normal"/>
    <w:qFormat/>
    <w:pPr>
      <w:pBdr/>
      <w:spacing/>
      <w:ind/>
    </w:pPr>
    <w:rPr>
      <w:rFonts w:ascii="Times New Roman" w:hAnsi="Times New Roman" w:eastAsia="Times New Roman" w:cs="Times New Roman"/>
    </w:rPr>
  </w:style>
  <w:style w:type="paragraph" w:styleId="717">
    <w:name w:val="Heading 1"/>
    <w:basedOn w:val="716"/>
    <w:uiPriority w:val="9"/>
    <w:qFormat/>
    <w:pPr>
      <w:pBdr/>
      <w:spacing/>
      <w:ind w:left="115"/>
      <w:outlineLvl w:val="0"/>
    </w:pPr>
    <w:rPr>
      <w:b/>
      <w:bCs/>
      <w:sz w:val="21"/>
      <w:szCs w:val="21"/>
    </w:rPr>
  </w:style>
  <w:style w:type="character" w:styleId="718" w:default="1">
    <w:name w:val="Default Paragraph Font"/>
    <w:uiPriority w:val="1"/>
    <w:semiHidden/>
    <w:unhideWhenUsed/>
    <w:pPr>
      <w:pBdr/>
      <w:spacing/>
      <w:ind/>
    </w:pPr>
  </w:style>
  <w:style w:type="table" w:styleId="71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0" w:default="1">
    <w:name w:val="No List"/>
    <w:uiPriority w:val="99"/>
    <w:semiHidden/>
    <w:unhideWhenUsed/>
    <w:pPr>
      <w:pBdr/>
      <w:spacing/>
      <w:ind/>
    </w:pPr>
  </w:style>
  <w:style w:type="paragraph" w:styleId="721">
    <w:name w:val="Body Text"/>
    <w:basedOn w:val="716"/>
    <w:uiPriority w:val="1"/>
    <w:qFormat/>
    <w:pPr>
      <w:pBdr/>
      <w:spacing/>
      <w:ind/>
    </w:pPr>
    <w:rPr>
      <w:sz w:val="20"/>
      <w:szCs w:val="20"/>
    </w:rPr>
  </w:style>
  <w:style w:type="paragraph" w:styleId="722">
    <w:name w:val="Title"/>
    <w:basedOn w:val="716"/>
    <w:uiPriority w:val="10"/>
    <w:qFormat/>
    <w:pPr>
      <w:pBdr/>
      <w:spacing w:before="91"/>
      <w:ind w:right="1668" w:left="1667"/>
      <w:jc w:val="center"/>
    </w:pPr>
    <w:rPr>
      <w:b/>
      <w:bCs/>
    </w:rPr>
  </w:style>
  <w:style w:type="paragraph" w:styleId="723">
    <w:name w:val="List Paragraph"/>
    <w:basedOn w:val="716"/>
    <w:uiPriority w:val="1"/>
    <w:qFormat/>
    <w:pPr>
      <w:pBdr/>
      <w:spacing/>
      <w:ind w:hanging="361" w:left="835"/>
    </w:pPr>
  </w:style>
  <w:style w:type="paragraph" w:styleId="724" w:customStyle="1">
    <w:name w:val="Table Paragraph"/>
    <w:basedOn w:val="716"/>
    <w:uiPriority w:val="1"/>
    <w:qFormat/>
    <w:pPr>
      <w:pBdr/>
      <w:spacing/>
      <w:ind/>
    </w:pPr>
  </w:style>
  <w:style w:type="paragraph" w:styleId="725">
    <w:name w:val="Header"/>
    <w:basedOn w:val="716"/>
    <w:link w:val="726"/>
    <w:uiPriority w:val="99"/>
    <w:unhideWhenUsed/>
    <w:pPr>
      <w:pBdr/>
      <w:tabs>
        <w:tab w:val="center" w:leader="none" w:pos="4680"/>
        <w:tab w:val="right" w:leader="none" w:pos="9360"/>
      </w:tabs>
      <w:spacing/>
      <w:ind/>
    </w:pPr>
  </w:style>
  <w:style w:type="character" w:styleId="726" w:customStyle="1">
    <w:name w:val="En-tête Car"/>
    <w:basedOn w:val="718"/>
    <w:link w:val="725"/>
    <w:uiPriority w:val="99"/>
    <w:pPr>
      <w:pBdr/>
      <w:spacing/>
      <w:ind/>
    </w:pPr>
    <w:rPr>
      <w:rFonts w:ascii="Times New Roman" w:hAnsi="Times New Roman" w:eastAsia="Times New Roman" w:cs="Times New Roman"/>
    </w:rPr>
  </w:style>
  <w:style w:type="paragraph" w:styleId="727">
    <w:name w:val="Footer"/>
    <w:basedOn w:val="716"/>
    <w:link w:val="728"/>
    <w:uiPriority w:val="99"/>
    <w:unhideWhenUsed/>
    <w:pPr>
      <w:pBdr/>
      <w:tabs>
        <w:tab w:val="center" w:leader="none" w:pos="4680"/>
        <w:tab w:val="right" w:leader="none" w:pos="9360"/>
      </w:tabs>
      <w:spacing/>
      <w:ind/>
    </w:pPr>
  </w:style>
  <w:style w:type="character" w:styleId="728" w:customStyle="1">
    <w:name w:val="Pied de page Car"/>
    <w:basedOn w:val="718"/>
    <w:link w:val="727"/>
    <w:uiPriority w:val="99"/>
    <w:pPr>
      <w:pBdr/>
      <w:spacing/>
      <w:ind/>
    </w:pPr>
    <w:rPr>
      <w:rFonts w:ascii="Times New Roman" w:hAnsi="Times New Roman" w:eastAsia="Times New Roman" w:cs="Times New Roman"/>
    </w:rPr>
  </w:style>
  <w:style w:type="paragraph" w:styleId="729">
    <w:name w:val="Normal (Web)"/>
    <w:basedOn w:val="716"/>
    <w:uiPriority w:val="99"/>
    <w:semiHidden/>
    <w:unhideWhenUsed/>
    <w:pPr>
      <w:widowControl w:val="true"/>
      <w:pBdr/>
      <w:spacing w:after="100" w:afterAutospacing="1" w:before="100" w:beforeAutospacing="1"/>
      <w:ind/>
    </w:pPr>
    <w:rPr>
      <w:sz w:val="24"/>
      <w:szCs w:val="24"/>
    </w:rPr>
  </w:style>
  <w:style w:type="character" w:styleId="730">
    <w:name w:val="Strong"/>
    <w:basedOn w:val="718"/>
    <w:uiPriority w:val="22"/>
    <w:qFormat/>
    <w:pPr>
      <w:pBdr/>
      <w:spacing/>
      <w:ind/>
    </w:pPr>
    <w:rPr>
      <w:b/>
      <w:bCs/>
    </w:rPr>
  </w:style>
  <w:style w:type="character" w:styleId="1_924" w:customStyle="1">
    <w:name w:val="EXP - Titre 1 Car"/>
    <w:basedOn w:val="809"/>
    <w:link w:val="807"/>
    <w:pPr>
      <w:pBdr/>
      <w:spacing/>
      <w:ind/>
    </w:pPr>
    <w:rPr>
      <w:rFonts w:ascii="Arial" w:hAnsi="Arial" w:cs="Arial" w:eastAsiaTheme="minorEastAsia"/>
      <w:caps/>
      <w:color w:val="ffffff" w:themeColor="background1"/>
      <w:lang w:val="fr-FR" w:eastAsia="ja-JP"/>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TOR_Comm officer.docx</dc:title>
  <cp:lastModifiedBy>all Maxime BOST</cp:lastModifiedBy>
  <cp:revision>3</cp:revision>
  <dcterms:created xsi:type="dcterms:W3CDTF">2024-05-15T15:44:00Z</dcterms:created>
  <dcterms:modified xsi:type="dcterms:W3CDTF">2024-12-10T15:28:36Z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Word</vt:lpwstr>
  </property>
  <property fmtid="{D5CDD505-2E9C-101B-9397-08002B2CF9AE}" pid="4" name="LastSaved">
    <vt:filetime>2021-08-25T00:00:00Z</vt:filetime>
  </property>
</Properties>
</file>