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554DA1EC" w14:textId="77777777">
      <w:pPr>
        <w:pBdr>
          <w:top w:val="single" w:color="000000" w:sz="4" w:space="1"/>
          <w:left w:val="single" w:color="000000" w:sz="4" w:space="4"/>
          <w:bottom w:val="single" w:color="000000" w:sz="4" w:space="1"/>
          <w:right w:val="single" w:color="000000" w:sz="4" w:space="4"/>
        </w:pBdr>
        <w:tabs>
          <w:tab w:val="left" w:leader="none" w:pos="6480"/>
        </w:tabs>
        <w:spacing w:before="120"/>
        <w:ind/>
        <w:jc w:val="center"/>
        <w:outlineLvl w:val="0"/>
        <w:rPr>
          <w:rFonts w:asciiTheme="minorHAnsi" w:hAnsiTheme="minorHAnsi" w:cstheme="minorHAnsi"/>
          <w:b/>
          <w:bCs/>
          <w:caps/>
          <w:sz w:val="36"/>
          <w:szCs w:val="28"/>
        </w:rPr>
      </w:pPr>
      <w:r>
        <w:rPr>
          <w:rFonts w:asciiTheme="minorHAnsi" w:hAnsiTheme="minorHAnsi" w:cstheme="minorHAnsi"/>
          <w:b/>
          <w:bCs/>
          <w:caps/>
          <w:sz w:val="36"/>
          <w:szCs w:val="32"/>
          <w:lang w:val="en"/>
        </w:rPr>
        <w:t xml:space="preserve">Terms of reference </w:t>
      </w:r>
      <w:r>
        <w:rPr>
          <w:rFonts w:asciiTheme="minorHAnsi" w:hAnsiTheme="minorHAnsi" w:cstheme="minorHAnsi"/>
          <w:b/>
          <w:bCs/>
          <w:caps/>
          <w:sz w:val="36"/>
          <w:szCs w:val="32"/>
          <w:lang w:val="en"/>
        </w:rPr>
        <w:br/>
        <w:t xml:space="preserve">and technical </w:t>
      </w:r>
      <w:r>
        <w:rPr>
          <w:rFonts w:asciiTheme="minorHAnsi" w:hAnsiTheme="minorHAnsi" w:cstheme="minorHAnsi"/>
          <w:b/>
          <w:bCs/>
          <w:caps/>
          <w:sz w:val="36"/>
          <w:szCs w:val="32"/>
          <w:lang w:val="en"/>
        </w:rPr>
        <w:t xml:space="preserve">Specifications</w:t>
      </w:r>
      <w:r>
        <w:rPr>
          <w:rFonts w:asciiTheme="minorHAnsi" w:hAnsiTheme="minorHAnsi" w:cstheme="minorHAnsi"/>
          <w:b/>
          <w:bCs/>
          <w:caps/>
          <w:sz w:val="36"/>
          <w:szCs w:val="28"/>
        </w:rPr>
      </w:r>
      <w:r>
        <w:rPr>
          <w:rFonts w:asciiTheme="minorHAnsi" w:hAnsiTheme="minorHAnsi" w:cstheme="minorHAnsi"/>
          <w:b/>
          <w:bCs/>
          <w:caps/>
          <w:sz w:val="36"/>
          <w:szCs w:val="28"/>
        </w:rPr>
      </w:r>
    </w:p>
    <w:p w14:paraId="1E49C2AA" w14:textId="77777777">
      <w:pPr>
        <w:pBdr/>
        <w:spacing w:before="60"/>
        <w:ind/>
        <w:jc w:val="both"/>
        <w:outlineLvl w:val="0"/>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p w14:paraId="0EBDA4C4" w14:textId="77777777">
      <w:pPr>
        <w:numPr>
          <w:ilvl w:val="0"/>
          <w:numId w:val="2"/>
        </w:numPr>
        <w:pBdr/>
        <w:shd w:val="clear" w:color="auto" w:fill="e6e6e6"/>
        <w:tabs>
          <w:tab w:val="num" w:leader="none" w:pos="180"/>
          <w:tab w:val="clear" w:leader="none" w:pos="720"/>
        </w:tabs>
        <w:spacing/>
        <w:ind w:left="180"/>
        <w:rPr>
          <w:rFonts w:eastAsia="Arial Unicode MS" w:asciiTheme="minorHAnsi" w:hAnsiTheme="minorHAnsi" w:cstheme="minorHAnsi"/>
          <w:b/>
          <w:sz w:val="22"/>
          <w:szCs w:val="22"/>
        </w:rPr>
      </w:pPr>
      <w:r>
        <w:rPr>
          <w:rFonts w:eastAsia="Arial Unicode MS" w:asciiTheme="minorHAnsi" w:hAnsiTheme="minorHAnsi" w:cstheme="minorHAnsi"/>
          <w:b/>
          <w:bCs/>
          <w:sz w:val="22"/>
          <w:szCs w:val="22"/>
          <w:lang w:val="en"/>
        </w:rPr>
        <w:t xml:space="preserve">General information</w:t>
      </w:r>
      <w:r>
        <w:rPr>
          <w:rFonts w:eastAsia="Arial Unicode MS" w:asciiTheme="minorHAnsi" w:hAnsiTheme="minorHAnsi" w:cstheme="minorHAnsi"/>
          <w:b/>
          <w:sz w:val="22"/>
          <w:szCs w:val="22"/>
        </w:rPr>
      </w:r>
      <w:r>
        <w:rPr>
          <w:rFonts w:eastAsia="Arial Unicode MS" w:asciiTheme="minorHAnsi" w:hAnsiTheme="minorHAnsi" w:cstheme="minorHAnsi"/>
          <w:b/>
          <w:sz w:val="22"/>
          <w:szCs w:val="22"/>
        </w:rPr>
      </w:r>
    </w:p>
    <w:p w14:paraId="1C669EBD" w14:textId="77777777">
      <w:pPr>
        <w:pBdr/>
        <w:spacing w:before="60"/>
        <w:ind/>
        <w:jc w:val="both"/>
        <w:outlineLvl w:val="0"/>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tbl>
      <w:tblPr>
        <w:tblInd w:w="70" w:type="dxa"/>
        <w:tblW w:w="9072" w:type="dxa"/>
        <w:tblCellMar>
          <w:left w:w="70" w:type="dxa"/>
          <w:right w:w="70" w:type="dxa"/>
        </w:tblCellMar>
        <w:tblBorders>
          <w:top w:val="single" w:color="auto" w:sz="4" w:space="0"/>
          <w:left w:val="single" w:color="auto" w:sz="4" w:space="0"/>
          <w:bottom w:val="single" w:color="000000" w:sz="12" w:space="0"/>
          <w:right w:val="single" w:color="000000" w:sz="12" w:space="0"/>
          <w:insideH w:val="single" w:color="auto" w:sz="6" w:space="0"/>
          <w:insideV w:val="single" w:color="auto" w:sz="6" w:space="0"/>
        </w:tblBorders>
        <w:tblLook w:val="0000" w:firstRow="0" w:lastRow="0" w:firstColumn="0" w:lastColumn="0" w:noHBand="0" w:noVBand="0"/>
      </w:tblPr>
      <w:tblGrid>
        <w:gridCol w:w="2903"/>
        <w:gridCol w:w="6169"/>
      </w:tblGrid>
      <w:tr>
        <w:trPr>
          <w:trHeight w:val="380"/>
        </w:trPr>
        <w:tc>
          <w:tcPr>
            <w:shd w:val="clear" w:color="auto" w:fill="e6e6e6"/>
            <w:tcBorders>
              <w:top w:val="single" w:color="auto" w:sz="4" w:space="0"/>
              <w:bottom w:val="single" w:color="auto" w:sz="4" w:space="0"/>
              <w:right w:val="single" w:color="000000" w:sz="2" w:space="0"/>
            </w:tcBorders>
            <w:tcW w:w="2903" w:type="dxa"/>
            <w:textDirection w:val="lrTb"/>
            <w:noWrap w:val="false"/>
          </w:tcPr>
          <w:p w14:paraId="27E48098" w14:textId="77777777">
            <w:pPr>
              <w:pBdr/>
              <w:spacing/>
              <w:ind/>
              <w:jc w:val="both"/>
              <w:outlineLvl w:val="0"/>
              <w:rPr>
                <w:rFonts w:asciiTheme="minorHAnsi" w:hAnsiTheme="minorHAnsi" w:cstheme="minorHAnsi"/>
                <w:lang w:val="en"/>
              </w:rPr>
            </w:pPr>
            <w:r>
              <w:rPr>
                <w:rFonts w:asciiTheme="minorHAnsi" w:hAnsiTheme="minorHAnsi" w:cstheme="minorHAnsi"/>
                <w:lang w:val="en"/>
              </w:rPr>
              <w:t xml:space="preserve">Assignment name</w:t>
            </w:r>
            <w:r>
              <w:rPr>
                <w:rFonts w:asciiTheme="minorHAnsi" w:hAnsiTheme="minorHAnsi" w:cstheme="minorHAnsi"/>
                <w:lang w:val="en"/>
              </w:rPr>
            </w:r>
            <w:r>
              <w:rPr>
                <w:rFonts w:asciiTheme="minorHAnsi" w:hAnsiTheme="minorHAnsi" w:cstheme="minorHAnsi"/>
                <w:lang w:val="en"/>
              </w:rPr>
            </w:r>
          </w:p>
        </w:tc>
        <w:tc>
          <w:tcPr>
            <w:tcBorders>
              <w:top w:val="single" w:color="auto" w:sz="4" w:space="0"/>
              <w:left w:val="single" w:color="000000" w:sz="2" w:space="0"/>
              <w:bottom w:val="single" w:color="auto" w:sz="4" w:space="0"/>
            </w:tcBorders>
            <w:tcW w:w="6169" w:type="dxa"/>
            <w:textDirection w:val="lrTb"/>
            <w:noWrap w:val="false"/>
          </w:tcPr>
          <w:p w14:paraId="04260916" w14:textId="65C2D428">
            <w:pPr>
              <w:pBdr/>
              <w:spacing/>
              <w:ind/>
              <w:jc w:val="both"/>
              <w:outlineLvl w:val="0"/>
              <w:rPr>
                <w:rFonts w:asciiTheme="minorHAnsi" w:hAnsiTheme="minorHAnsi" w:cstheme="minorHAnsi"/>
              </w:rPr>
            </w:pPr>
            <w:r>
              <w:rPr>
                <w:rFonts w:asciiTheme="minorHAnsi" w:hAnsiTheme="minorHAnsi" w:cstheme="minorHAnsi"/>
              </w:rPr>
              <w:t xml:space="preserve">Framework Agreement for </w:t>
            </w:r>
            <w:r>
              <w:rPr>
                <w:rFonts w:asciiTheme="minorHAnsi" w:hAnsiTheme="minorHAnsi" w:cstheme="minorHAnsi"/>
              </w:rPr>
              <w:t xml:space="preserve">Regional Value Chains Expert</w:t>
            </w:r>
            <w:r>
              <w:rPr>
                <w:rFonts w:asciiTheme="minorHAnsi" w:hAnsiTheme="minorHAnsi" w:cstheme="minorHAnsi"/>
              </w:rPr>
              <w:t xml:space="preserve">s</w:t>
            </w:r>
            <w:r>
              <w:rPr>
                <w:rFonts w:asciiTheme="minorHAnsi" w:hAnsiTheme="minorHAnsi" w:cstheme="minorHAnsi"/>
              </w:rPr>
            </w:r>
            <w:r>
              <w:rPr>
                <w:rFonts w:asciiTheme="minorHAnsi" w:hAnsiTheme="minorHAnsi" w:cstheme="minorHAnsi"/>
              </w:rPr>
            </w:r>
          </w:p>
        </w:tc>
      </w:tr>
      <w:tr>
        <w:trPr>
          <w:trHeight w:val="315"/>
        </w:trPr>
        <w:tc>
          <w:tcPr>
            <w:shd w:val="clear" w:color="auto" w:fill="e6e6e6"/>
            <w:tcBorders>
              <w:top w:val="single" w:color="auto" w:sz="4" w:space="0"/>
              <w:bottom w:val="single" w:color="auto" w:sz="4" w:space="0"/>
              <w:right w:val="single" w:color="000000" w:sz="2" w:space="0"/>
            </w:tcBorders>
            <w:tcW w:w="2903" w:type="dxa"/>
            <w:textDirection w:val="lrTb"/>
            <w:noWrap w:val="false"/>
          </w:tcPr>
          <w:p w14:paraId="5B5937A3" w14:textId="77777777">
            <w:pPr>
              <w:pBdr/>
              <w:spacing w:before="60"/>
              <w:ind/>
              <w:jc w:val="both"/>
              <w:outlineLvl w:val="0"/>
              <w:rPr>
                <w:rFonts w:asciiTheme="minorHAnsi" w:hAnsiTheme="minorHAnsi" w:cstheme="minorHAnsi"/>
              </w:rPr>
            </w:pPr>
            <w:r>
              <w:rPr>
                <w:rFonts w:asciiTheme="minorHAnsi" w:hAnsiTheme="minorHAnsi" w:cstheme="minorHAnsi"/>
                <w:lang w:val="en"/>
              </w:rPr>
              <w:t xml:space="preserve">Beneficiary</w:t>
            </w:r>
            <w:r>
              <w:rPr>
                <w:rFonts w:asciiTheme="minorHAnsi" w:hAnsiTheme="minorHAnsi" w:cstheme="minorHAnsi"/>
              </w:rPr>
            </w:r>
            <w:r>
              <w:rPr>
                <w:rFonts w:asciiTheme="minorHAnsi" w:hAnsiTheme="minorHAnsi" w:cstheme="minorHAnsi"/>
              </w:rPr>
            </w:r>
          </w:p>
        </w:tc>
        <w:tc>
          <w:tcPr>
            <w:shd w:val="clear" w:color="auto" w:fill="auto"/>
            <w:tcBorders>
              <w:top w:val="single" w:color="auto" w:sz="4" w:space="0"/>
              <w:left w:val="single" w:color="000000" w:sz="2" w:space="0"/>
              <w:bottom w:val="single" w:color="auto" w:sz="4" w:space="0"/>
            </w:tcBorders>
            <w:tcW w:w="6169" w:type="dxa"/>
            <w:textDirection w:val="lrTb"/>
            <w:noWrap w:val="false"/>
          </w:tcPr>
          <w:p w14:paraId="08B85803" w14:textId="77777777">
            <w:pPr>
              <w:pBdr/>
              <w:spacing w:before="60"/>
              <w:ind/>
              <w:jc w:val="both"/>
              <w:outlineLvl w:val="0"/>
              <w:rPr>
                <w:rFonts w:asciiTheme="minorHAnsi" w:hAnsiTheme="minorHAnsi" w:cstheme="minorHAnsi"/>
              </w:rPr>
            </w:pPr>
            <w:r>
              <w:rPr>
                <w:rFonts w:asciiTheme="minorHAnsi" w:hAnsiTheme="minorHAnsi" w:cstheme="minorHAnsi"/>
              </w:rPr>
              <w:t xml:space="preserve">ECOTRADE </w:t>
            </w:r>
            <w:r>
              <w:rPr>
                <w:rFonts w:asciiTheme="minorHAnsi" w:hAnsiTheme="minorHAnsi" w:cstheme="minorHAnsi"/>
              </w:rPr>
            </w:r>
            <w:r>
              <w:rPr>
                <w:rFonts w:asciiTheme="minorHAnsi" w:hAnsiTheme="minorHAnsi" w:cstheme="minorHAnsi"/>
              </w:rPr>
            </w:r>
          </w:p>
        </w:tc>
      </w:tr>
      <w:tr>
        <w:trPr>
          <w:trHeight w:val="330"/>
        </w:trPr>
        <w:tc>
          <w:tcPr>
            <w:shd w:val="clear" w:color="auto" w:fill="e6e6e6"/>
            <w:tcBorders>
              <w:top w:val="single" w:color="auto" w:sz="4" w:space="0"/>
              <w:bottom w:val="single" w:color="auto" w:sz="4" w:space="0"/>
              <w:right w:val="single" w:color="000000" w:sz="2" w:space="0"/>
            </w:tcBorders>
            <w:tcW w:w="2903" w:type="dxa"/>
            <w:textDirection w:val="lrTb"/>
            <w:noWrap w:val="false"/>
          </w:tcPr>
          <w:p w14:paraId="7C4DF1D4" w14:textId="77777777">
            <w:pPr>
              <w:pBdr/>
              <w:spacing w:before="60"/>
              <w:ind/>
              <w:jc w:val="both"/>
              <w:outlineLvl w:val="0"/>
              <w:rPr>
                <w:rFonts w:asciiTheme="minorHAnsi" w:hAnsiTheme="minorHAnsi" w:cstheme="minorHAnsi"/>
              </w:rPr>
            </w:pPr>
            <w:r>
              <w:rPr>
                <w:rFonts w:asciiTheme="minorHAnsi" w:hAnsiTheme="minorHAnsi" w:cstheme="minorHAnsi"/>
                <w:lang w:val="en"/>
              </w:rPr>
              <w:t xml:space="preserve">Country</w:t>
            </w:r>
            <w:r>
              <w:rPr>
                <w:rFonts w:asciiTheme="minorHAnsi" w:hAnsiTheme="minorHAnsi" w:cstheme="minorHAnsi"/>
              </w:rPr>
            </w:r>
            <w:r>
              <w:rPr>
                <w:rFonts w:asciiTheme="minorHAnsi" w:hAnsiTheme="minorHAnsi" w:cstheme="minorHAnsi"/>
              </w:rPr>
            </w:r>
          </w:p>
        </w:tc>
        <w:tc>
          <w:tcPr>
            <w:shd w:val="clear" w:color="auto" w:fill="auto"/>
            <w:tcBorders>
              <w:top w:val="single" w:color="auto" w:sz="4" w:space="0"/>
              <w:left w:val="single" w:color="000000" w:sz="2" w:space="0"/>
              <w:bottom w:val="single" w:color="auto" w:sz="4" w:space="0"/>
            </w:tcBorders>
            <w:tcW w:w="6169" w:type="dxa"/>
            <w:vAlign w:val="bottom"/>
            <w:textDirection w:val="lrTb"/>
            <w:noWrap w:val="false"/>
          </w:tcPr>
          <w:p w14:paraId="55434148" w14:textId="77777777">
            <w:pPr>
              <w:pBdr/>
              <w:spacing/>
              <w:ind/>
              <w:jc w:val="both"/>
              <w:rPr>
                <w:rFonts w:asciiTheme="minorHAnsi" w:hAnsiTheme="minorHAnsi" w:cstheme="minorHAnsi"/>
              </w:rPr>
            </w:pPr>
            <w:r>
              <w:rPr>
                <w:rFonts w:asciiTheme="minorHAnsi" w:hAnsiTheme="minorHAnsi" w:cstheme="minorHAnsi"/>
              </w:rPr>
              <w:t xml:space="preserve">Ethiopia</w:t>
            </w:r>
            <w:r>
              <w:rPr>
                <w:rFonts w:asciiTheme="minorHAnsi" w:hAnsiTheme="minorHAnsi" w:cstheme="minorHAnsi"/>
              </w:rPr>
            </w:r>
            <w:r>
              <w:rPr>
                <w:rFonts w:asciiTheme="minorHAnsi" w:hAnsiTheme="minorHAnsi" w:cstheme="minorHAnsi"/>
              </w:rPr>
            </w:r>
          </w:p>
        </w:tc>
      </w:tr>
      <w:tr>
        <w:trPr>
          <w:trHeight w:val="330"/>
        </w:trPr>
        <w:tc>
          <w:tcPr>
            <w:shd w:val="clear" w:color="auto" w:fill="e6e6e6"/>
            <w:tcBorders>
              <w:top w:val="single" w:color="auto" w:sz="4" w:space="0"/>
              <w:bottom w:val="single" w:color="auto" w:sz="4" w:space="0"/>
              <w:right w:val="single" w:color="000000" w:sz="2" w:space="0"/>
            </w:tcBorders>
            <w:tcW w:w="2903" w:type="dxa"/>
            <w:textDirection w:val="lrTb"/>
            <w:noWrap w:val="false"/>
          </w:tcPr>
          <w:p w14:paraId="1104D76D" w14:textId="77777777">
            <w:pPr>
              <w:pBdr/>
              <w:spacing w:before="60"/>
              <w:ind/>
              <w:jc w:val="both"/>
              <w:outlineLvl w:val="0"/>
              <w:rPr>
                <w:rFonts w:asciiTheme="minorHAnsi" w:hAnsiTheme="minorHAnsi" w:cstheme="minorHAnsi"/>
                <w:lang w:val="en-US"/>
              </w:rPr>
            </w:pPr>
            <w:r>
              <w:rPr>
                <w:rFonts w:asciiTheme="minorHAnsi" w:hAnsiTheme="minorHAnsi" w:cstheme="minorHAnsi"/>
                <w:lang w:val="en"/>
              </w:rPr>
              <w:t xml:space="preserve">Total estimated number of days</w:t>
            </w:r>
            <w:r>
              <w:rPr>
                <w:rFonts w:asciiTheme="minorHAnsi" w:hAnsiTheme="minorHAnsi" w:cstheme="minorHAnsi"/>
                <w:lang w:val="en-US"/>
              </w:rPr>
            </w:r>
            <w:r>
              <w:rPr>
                <w:rFonts w:asciiTheme="minorHAnsi" w:hAnsiTheme="minorHAnsi" w:cstheme="minorHAnsi"/>
                <w:lang w:val="en-US"/>
              </w:rPr>
            </w:r>
          </w:p>
        </w:tc>
        <w:tc>
          <w:tcPr>
            <w:tcBorders>
              <w:top w:val="single" w:color="auto" w:sz="4" w:space="0"/>
              <w:left w:val="single" w:color="000000" w:sz="2" w:space="0"/>
              <w:bottom w:val="single" w:color="auto" w:sz="4" w:space="0"/>
            </w:tcBorders>
            <w:tcW w:w="6169" w:type="dxa"/>
            <w:textDirection w:val="lrTb"/>
            <w:noWrap w:val="false"/>
          </w:tcPr>
          <w:p w14:paraId="01C932C3" w14:textId="77777777">
            <w:pPr>
              <w:pBdr/>
              <w:spacing w:before="60"/>
              <w:ind/>
              <w:jc w:val="both"/>
              <w:outlineLvl w:val="0"/>
              <w:rPr>
                <w:rFonts w:asciiTheme="minorHAnsi" w:hAnsiTheme="minorHAnsi" w:cstheme="minorHAnsi"/>
                <w:lang w:val="en-US"/>
              </w:rPr>
            </w:pPr>
            <w:r>
              <w:rPr>
                <w:rFonts w:asciiTheme="minorHAnsi" w:hAnsiTheme="minorHAnsi" w:cstheme="minorHAnsi"/>
                <w:lang w:val="en-US"/>
              </w:rPr>
              <w:t xml:space="preserve">250 Working Days (Estimated)</w:t>
            </w:r>
            <w:r>
              <w:rPr>
                <w:rFonts w:asciiTheme="minorHAnsi" w:hAnsiTheme="minorHAnsi" w:cstheme="minorHAnsi"/>
                <w:lang w:val="en-US"/>
              </w:rPr>
            </w:r>
            <w:r>
              <w:rPr>
                <w:rFonts w:asciiTheme="minorHAnsi" w:hAnsiTheme="minorHAnsi" w:cstheme="minorHAnsi"/>
                <w:lang w:val="en-US"/>
              </w:rPr>
            </w:r>
          </w:p>
        </w:tc>
      </w:tr>
    </w:tbl>
    <w:p w14:paraId="7379F95C" w14:textId="77777777">
      <w:pPr>
        <w:pBdr/>
        <w:spacing w:before="60"/>
        <w:ind/>
        <w:jc w:val="both"/>
        <w:outlineLvl w:val="0"/>
        <w:rPr>
          <w:rFonts w:asciiTheme="minorHAnsi" w:hAnsiTheme="minorHAnsi" w:cstheme="minorHAnsi"/>
          <w:lang w:val="en-US"/>
        </w:rPr>
      </w:pPr>
      <w:r>
        <w:rPr>
          <w:rFonts w:asciiTheme="minorHAnsi" w:hAnsiTheme="minorHAnsi" w:cstheme="minorHAnsi"/>
          <w:lang w:val="en-US"/>
        </w:rPr>
      </w:r>
      <w:r>
        <w:rPr>
          <w:rFonts w:asciiTheme="minorHAnsi" w:hAnsiTheme="minorHAnsi" w:cstheme="minorHAnsi"/>
          <w:lang w:val="en-US"/>
        </w:rPr>
      </w:r>
      <w:r>
        <w:rPr>
          <w:rFonts w:asciiTheme="minorHAnsi" w:hAnsiTheme="minorHAnsi" w:cstheme="minorHAnsi"/>
          <w:lang w:val="en-US"/>
        </w:rPr>
      </w:r>
    </w:p>
    <w:p w14:paraId="296046B8" w14:textId="77777777">
      <w:pPr>
        <w:numPr>
          <w:ilvl w:val="0"/>
          <w:numId w:val="2"/>
        </w:numPr>
        <w:pBdr/>
        <w:shd w:val="clear" w:color="auto" w:fill="e6e6e6"/>
        <w:tabs>
          <w:tab w:val="num" w:leader="none" w:pos="180"/>
          <w:tab w:val="clear" w:leader="none" w:pos="720"/>
        </w:tabs>
        <w:spacing/>
        <w:ind w:left="180"/>
        <w:jc w:val="both"/>
        <w:rPr>
          <w:rFonts w:eastAsia="Arial Unicode MS" w:asciiTheme="minorHAnsi" w:hAnsiTheme="minorHAnsi" w:cstheme="minorHAnsi"/>
          <w:b/>
          <w:lang w:val="en-US"/>
        </w:rPr>
      </w:pPr>
      <w:r>
        <w:rPr>
          <w:rFonts w:eastAsia="Arial Unicode MS" w:asciiTheme="minorHAnsi" w:hAnsiTheme="minorHAnsi" w:cstheme="minorHAnsi"/>
          <w:b/>
          <w:bCs/>
          <w:lang w:val="en"/>
        </w:rPr>
        <w:t xml:space="preserve">Context and justification of the need</w:t>
      </w:r>
      <w:r>
        <w:rPr>
          <w:rFonts w:eastAsia="Arial Unicode MS" w:asciiTheme="minorHAnsi" w:hAnsiTheme="minorHAnsi" w:cstheme="minorHAnsi"/>
          <w:b/>
          <w:lang w:val="en-US"/>
        </w:rPr>
      </w:r>
      <w:r>
        <w:rPr>
          <w:rFonts w:eastAsia="Arial Unicode MS" w:asciiTheme="minorHAnsi" w:hAnsiTheme="minorHAnsi" w:cstheme="minorHAnsi"/>
          <w:b/>
          <w:lang w:val="en-US"/>
        </w:rPr>
      </w:r>
    </w:p>
    <w:p w14:paraId="6D85C3E7" w14:textId="77777777">
      <w:pPr>
        <w:pBdr/>
        <w:spacing/>
        <w:ind/>
        <w:jc w:val="both"/>
        <w:rPr>
          <w:rFonts w:asciiTheme="minorHAnsi" w:hAnsiTheme="minorHAnsi" w:cstheme="minorHAnsi"/>
          <w:lang w:val="en-US"/>
        </w:rPr>
      </w:pPr>
      <w:r>
        <w:rPr>
          <w:rFonts w:asciiTheme="minorHAnsi" w:hAnsiTheme="minorHAnsi" w:cstheme="minorHAnsi"/>
          <w:lang w:val="en-US"/>
        </w:rPr>
      </w:r>
      <w:r>
        <w:rPr>
          <w:rFonts w:asciiTheme="minorHAnsi" w:hAnsiTheme="minorHAnsi" w:cstheme="minorHAnsi"/>
          <w:lang w:val="en-US"/>
        </w:rPr>
      </w:r>
      <w:r>
        <w:rPr>
          <w:rFonts w:asciiTheme="minorHAnsi" w:hAnsiTheme="minorHAnsi" w:cstheme="minorHAnsi"/>
          <w:lang w:val="en-US"/>
        </w:rPr>
      </w:r>
    </w:p>
    <w:p w14:paraId="3FB96490" w14:textId="45D65085">
      <w:pPr>
        <w:pStyle w:val="1190"/>
        <w:pBdr/>
        <w:spacing/>
        <w:ind w:left="90"/>
        <w:contextualSpacing w:val="true"/>
        <w:jc w:val="both"/>
        <w:rPr>
          <w:rFonts w:asciiTheme="minorHAnsi" w:hAnsiTheme="minorHAnsi" w:cstheme="minorHAnsi"/>
        </w:rPr>
      </w:pPr>
      <w:r>
        <w:rPr>
          <w:rFonts w:asciiTheme="minorHAnsi" w:hAnsiTheme="minorHAnsi" w:cstheme="minorHAnsi"/>
          <w:lang w:val="en-US"/>
        </w:rPr>
        <w:t xml:space="preserve">The ECOTRADE Project is a four-year initiative (2025–2029) funded by the European Union and implemented by Expertise France. It supports Ethiopia's implementation of the African Continental Free Trade Area (</w:t>
      </w:r>
      <w:r>
        <w:rPr>
          <w:rFonts w:asciiTheme="minorHAnsi" w:hAnsiTheme="minorHAnsi" w:cstheme="minorHAnsi"/>
          <w:lang w:val="en-US"/>
        </w:rPr>
        <w:t xml:space="preserve">AfCFTA</w:t>
      </w:r>
      <w:r>
        <w:rPr>
          <w:rFonts w:asciiTheme="minorHAnsi" w:hAnsiTheme="minorHAnsi" w:cstheme="minorHAnsi"/>
          <w:lang w:val="en-US"/>
        </w:rPr>
        <w:t xml:space="preserve">), with a focus on strengthening institutional capacity, promoting private-sector-led regional value chains, and supporting knowledge systems.</w:t>
      </w:r>
      <w:r>
        <w:rPr>
          <w:rFonts w:asciiTheme="minorHAnsi" w:hAnsiTheme="minorHAnsi" w:cstheme="minorHAnsi"/>
          <w:lang w:val="en-US"/>
        </w:rPr>
        <w:br/>
      </w:r>
      <w:r>
        <w:rPr>
          <w:rFonts w:asciiTheme="minorHAnsi" w:hAnsiTheme="minorHAnsi" w:cstheme="minorHAnsi"/>
          <w:lang w:val="en-US"/>
        </w:rPr>
        <w:br/>
      </w:r>
      <w:r>
        <w:rPr>
          <w:rFonts w:asciiTheme="minorHAnsi" w:hAnsiTheme="minorHAnsi" w:cstheme="minorHAnsi"/>
        </w:rPr>
        <w:t xml:space="preserve">The rationale behind the Project and its focus on supporting the implementation of the </w:t>
      </w:r>
      <w:r>
        <w:rPr>
          <w:rFonts w:asciiTheme="minorHAnsi" w:hAnsiTheme="minorHAnsi" w:cstheme="minorHAnsi"/>
        </w:rPr>
        <w:t xml:space="preserve">AfCFTA</w:t>
      </w:r>
      <w:r>
        <w:rPr>
          <w:rFonts w:asciiTheme="minorHAnsi" w:hAnsiTheme="minorHAnsi" w:cstheme="minorHAnsi"/>
        </w:rPr>
        <w:t xml:space="preserve"> in Ethiopia with a focus on the private-led value chain development (VCD) approach is </w:t>
      </w:r>
      <w:r>
        <w:rPr>
          <w:rFonts w:asciiTheme="minorHAnsi" w:hAnsiTheme="minorHAnsi" w:cstheme="minorHAnsi"/>
        </w:rPr>
        <w:t xml:space="preserve">based on the following elements</w:t>
      </w:r>
      <w:r>
        <w:rPr>
          <w:rFonts w:asciiTheme="minorHAnsi" w:hAnsiTheme="minorHAnsi" w:cstheme="minorHAnsi"/>
        </w:rPr>
        <w:t xml:space="preserve">: </w:t>
      </w:r>
      <w:r>
        <w:rPr>
          <w:rFonts w:asciiTheme="minorHAnsi" w:hAnsiTheme="minorHAnsi" w:cstheme="minorHAnsi"/>
        </w:rPr>
      </w:r>
      <w:r>
        <w:rPr>
          <w:rFonts w:asciiTheme="minorHAnsi" w:hAnsiTheme="minorHAnsi" w:cstheme="minorHAnsi"/>
        </w:rPr>
      </w:r>
    </w:p>
    <w:p w14:paraId="4653B4AA" w14:textId="77777777">
      <w:pPr>
        <w:pStyle w:val="1190"/>
        <w:numPr>
          <w:ilvl w:val="0"/>
          <w:numId w:val="10"/>
        </w:numPr>
        <w:pBdr/>
        <w:spacing/>
        <w:ind/>
        <w:jc w:val="both"/>
        <w:rPr>
          <w:rFonts w:asciiTheme="minorHAnsi" w:hAnsiTheme="minorHAnsi" w:cstheme="minorHAnsi"/>
          <w:lang w:val="en-US"/>
        </w:rPr>
      </w:pPr>
      <w:r>
        <w:rPr>
          <w:rFonts w:asciiTheme="minorHAnsi" w:hAnsiTheme="minorHAnsi" w:cstheme="minorHAnsi"/>
          <w:lang w:val="en-US"/>
        </w:rPr>
        <w:t xml:space="preserve">Ethiopia, with the fastest-growing youth population, stands to benefit the m</w:t>
      </w:r>
      <w:r>
        <w:rPr>
          <w:rFonts w:asciiTheme="minorHAnsi" w:hAnsiTheme="minorHAnsi" w:cstheme="minorHAnsi"/>
          <w:lang w:val="en-US"/>
        </w:rPr>
        <w:t xml:space="preserve">ost if the country implements trade facilitation measures that cuts red tape and simplifies customs procedures for the private sector. Nevertheless, it requires expertise in various areas to guide policymakers and chain actors in the implementation of the </w:t>
      </w:r>
      <w:r>
        <w:rPr>
          <w:rFonts w:asciiTheme="minorHAnsi" w:hAnsiTheme="minorHAnsi" w:cstheme="minorHAnsi"/>
          <w:lang w:val="en-US"/>
        </w:rPr>
        <w:t xml:space="preserve">AfCFTA</w:t>
      </w:r>
      <w:r>
        <w:rPr>
          <w:rFonts w:asciiTheme="minorHAnsi" w:hAnsiTheme="minorHAnsi" w:cstheme="minorHAnsi"/>
          <w:lang w:val="en-US"/>
        </w:rPr>
        <w:t xml:space="preserve">. </w:t>
      </w:r>
      <w:r>
        <w:rPr>
          <w:rFonts w:asciiTheme="minorHAnsi" w:hAnsiTheme="minorHAnsi" w:cstheme="minorHAnsi"/>
          <w:lang w:val="en-US"/>
        </w:rPr>
      </w:r>
      <w:r>
        <w:rPr>
          <w:rFonts w:asciiTheme="minorHAnsi" w:hAnsiTheme="minorHAnsi" w:cstheme="minorHAnsi"/>
          <w:lang w:val="en-US"/>
        </w:rPr>
      </w:r>
    </w:p>
    <w:p w14:paraId="1446BB1F" w14:textId="77777777">
      <w:pPr>
        <w:pStyle w:val="1190"/>
        <w:numPr>
          <w:ilvl w:val="0"/>
          <w:numId w:val="10"/>
        </w:numPr>
        <w:pBdr/>
        <w:spacing/>
        <w:ind/>
        <w:jc w:val="both"/>
        <w:rPr>
          <w:rFonts w:asciiTheme="minorHAnsi" w:hAnsiTheme="minorHAnsi" w:cstheme="minorHAnsi"/>
          <w:lang w:val="en-US"/>
        </w:rPr>
      </w:pPr>
      <w:r>
        <w:rPr>
          <w:rFonts w:asciiTheme="minorHAnsi" w:hAnsiTheme="minorHAnsi" w:cstheme="minorHAnsi"/>
          <w:lang w:val="en-US"/>
        </w:rPr>
        <w:t xml:space="preserve">In countries such as Ethiopia, which are affected by fragility and conflict, the private sector plays a critical role in</w:t>
      </w:r>
      <w:r>
        <w:rPr>
          <w:rFonts w:asciiTheme="minorHAnsi" w:hAnsiTheme="minorHAnsi" w:cstheme="minorHAnsi"/>
          <w:lang w:val="en-US"/>
        </w:rPr>
        <w:t xml:space="preserve"> providing jobs, income, and stability. Hence, providing technical support to private sector players to build their internal capacity to start trading across borders, or increase their trade volumes, or/and geographical coverage is paramount and must take </w:t>
      </w:r>
      <w:r>
        <w:rPr>
          <w:rFonts w:asciiTheme="minorHAnsi" w:hAnsiTheme="minorHAnsi" w:cstheme="minorHAnsi"/>
          <w:lang w:val="en-US"/>
        </w:rPr>
        <w:t xml:space="preserve">centre</w:t>
      </w:r>
      <w:r>
        <w:rPr>
          <w:rFonts w:asciiTheme="minorHAnsi" w:hAnsiTheme="minorHAnsi" w:cstheme="minorHAnsi"/>
          <w:lang w:val="en-US"/>
        </w:rPr>
        <w:t xml:space="preserve"> stage. </w:t>
      </w:r>
      <w:r>
        <w:rPr>
          <w:rFonts w:asciiTheme="minorHAnsi" w:hAnsiTheme="minorHAnsi" w:cstheme="minorHAnsi"/>
          <w:lang w:val="en-US"/>
        </w:rPr>
      </w:r>
      <w:r>
        <w:rPr>
          <w:rFonts w:asciiTheme="minorHAnsi" w:hAnsiTheme="minorHAnsi" w:cstheme="minorHAnsi"/>
          <w:lang w:val="en-US"/>
        </w:rPr>
      </w:r>
    </w:p>
    <w:p w14:paraId="7885542C" w14:textId="77777777">
      <w:pPr>
        <w:pStyle w:val="1190"/>
        <w:numPr>
          <w:ilvl w:val="0"/>
          <w:numId w:val="10"/>
        </w:numPr>
        <w:pBdr/>
        <w:spacing/>
        <w:ind/>
        <w:jc w:val="both"/>
        <w:rPr>
          <w:rFonts w:asciiTheme="minorHAnsi" w:hAnsiTheme="minorHAnsi" w:cstheme="minorHAnsi"/>
          <w:lang w:val="en-US"/>
        </w:rPr>
      </w:pPr>
      <w:r>
        <w:rPr>
          <w:rFonts w:asciiTheme="minorHAnsi" w:hAnsiTheme="minorHAnsi" w:cstheme="minorHAnsi"/>
          <w:lang w:val="en-US"/>
        </w:rPr>
        <w:t xml:space="preserve">The Private Sector will need to be capacitated to increase their readiness across various strategic sectors to take advantage of new opportunities unfolding under the new single market that the </w:t>
      </w:r>
      <w:r>
        <w:rPr>
          <w:rFonts w:asciiTheme="minorHAnsi" w:hAnsiTheme="minorHAnsi" w:cstheme="minorHAnsi"/>
          <w:lang w:val="en-US"/>
        </w:rPr>
        <w:t xml:space="preserve">AfCFTA</w:t>
      </w:r>
      <w:r>
        <w:rPr>
          <w:rFonts w:asciiTheme="minorHAnsi" w:hAnsiTheme="minorHAnsi" w:cstheme="minorHAnsi"/>
          <w:lang w:val="en-US"/>
        </w:rPr>
        <w:t xml:space="preserve"> creates. </w:t>
      </w:r>
      <w:r>
        <w:rPr>
          <w:rFonts w:asciiTheme="minorHAnsi" w:hAnsiTheme="minorHAnsi" w:cstheme="minorHAnsi"/>
          <w:lang w:val="en-US"/>
        </w:rPr>
      </w:r>
      <w:r>
        <w:rPr>
          <w:rFonts w:asciiTheme="minorHAnsi" w:hAnsiTheme="minorHAnsi" w:cstheme="minorHAnsi"/>
          <w:lang w:val="en-US"/>
        </w:rPr>
      </w:r>
    </w:p>
    <w:p w14:paraId="2DFB19DE" w14:textId="77777777">
      <w:pPr>
        <w:pStyle w:val="1190"/>
        <w:numPr>
          <w:ilvl w:val="0"/>
          <w:numId w:val="10"/>
        </w:numPr>
        <w:pBdr/>
        <w:spacing/>
        <w:ind/>
        <w:jc w:val="both"/>
        <w:rPr>
          <w:rFonts w:asciiTheme="minorHAnsi" w:hAnsiTheme="minorHAnsi" w:cstheme="minorHAnsi"/>
          <w:lang w:val="en-US"/>
        </w:rPr>
      </w:pPr>
      <w:r>
        <w:rPr>
          <w:rFonts w:asciiTheme="minorHAnsi" w:hAnsiTheme="minorHAnsi" w:cstheme="minorHAnsi"/>
          <w:lang w:val="en-US"/>
        </w:rPr>
        <w:t xml:space="preserve">The promot</w:t>
      </w:r>
      <w:r>
        <w:rPr>
          <w:rFonts w:asciiTheme="minorHAnsi" w:hAnsiTheme="minorHAnsi" w:cstheme="minorHAnsi"/>
          <w:lang w:val="en-US"/>
        </w:rPr>
        <w:t xml:space="preserve">ion of value chains is a complex challenge within the realm of private sector development and beyond; therefore, the potential of such interventions for local economic development and poverty reduction through trade in value added and RVCs is significant. </w:t>
      </w:r>
      <w:r>
        <w:rPr>
          <w:rFonts w:asciiTheme="minorHAnsi" w:hAnsiTheme="minorHAnsi" w:cstheme="minorHAnsi"/>
          <w:lang w:val="en-US"/>
        </w:rPr>
      </w:r>
      <w:r>
        <w:rPr>
          <w:rFonts w:asciiTheme="minorHAnsi" w:hAnsiTheme="minorHAnsi" w:cstheme="minorHAnsi"/>
          <w:lang w:val="en-US"/>
        </w:rPr>
      </w:r>
    </w:p>
    <w:p w14:paraId="151C131F" w14:textId="77777777">
      <w:pPr>
        <w:pStyle w:val="1190"/>
        <w:numPr>
          <w:ilvl w:val="0"/>
          <w:numId w:val="10"/>
        </w:numPr>
        <w:pBdr/>
        <w:spacing/>
        <w:ind/>
        <w:jc w:val="both"/>
        <w:rPr>
          <w:rFonts w:asciiTheme="minorHAnsi" w:hAnsiTheme="minorHAnsi" w:cstheme="minorHAnsi"/>
          <w:lang w:val="en-US"/>
        </w:rPr>
      </w:pPr>
      <w:r>
        <w:rPr>
          <w:rFonts w:asciiTheme="minorHAnsi" w:hAnsiTheme="minorHAnsi" w:cstheme="minorHAnsi"/>
          <w:lang w:val="en-US"/>
        </w:rPr>
        <w:t xml:space="preserve">Promoting</w:t>
      </w:r>
      <w:r>
        <w:rPr>
          <w:rFonts w:asciiTheme="minorHAnsi" w:hAnsiTheme="minorHAnsi" w:cstheme="minorHAnsi"/>
          <w:lang w:val="en-US"/>
        </w:rPr>
        <w:t xml:space="preserve"> value chain development is increasingly being recognized as a promising approach to address not only economic development, decent job creation, equitable and inclusive growth, but a wider range of social and environmental development issues, thus able to </w:t>
      </w:r>
      <w:r>
        <w:rPr>
          <w:rFonts w:asciiTheme="minorHAnsi" w:hAnsiTheme="minorHAnsi" w:cstheme="minorHAnsi"/>
          <w:lang w:val="en-US"/>
        </w:rPr>
        <w:t xml:space="preserve">legitimise</w:t>
      </w:r>
      <w:r>
        <w:rPr>
          <w:rFonts w:asciiTheme="minorHAnsi" w:hAnsiTheme="minorHAnsi" w:cstheme="minorHAnsi"/>
          <w:lang w:val="en-US"/>
        </w:rPr>
        <w:t xml:space="preserve"> stronger efforts to support private sector development.</w:t>
      </w:r>
      <w:r>
        <w:rPr>
          <w:rFonts w:asciiTheme="minorHAnsi" w:hAnsiTheme="minorHAnsi" w:cstheme="minorHAnsi"/>
          <w:lang w:val="en-US"/>
        </w:rPr>
      </w:r>
      <w:r>
        <w:rPr>
          <w:rFonts w:asciiTheme="minorHAnsi" w:hAnsiTheme="minorHAnsi" w:cstheme="minorHAnsi"/>
          <w:lang w:val="en-US"/>
        </w:rPr>
      </w:r>
    </w:p>
    <w:p w14:paraId="71164BF3" w14:textId="77777777">
      <w:pPr>
        <w:pStyle w:val="1190"/>
        <w:numPr>
          <w:ilvl w:val="0"/>
          <w:numId w:val="10"/>
        </w:numPr>
        <w:pBdr/>
        <w:spacing/>
        <w:ind/>
        <w:jc w:val="both"/>
        <w:rPr>
          <w:rFonts w:asciiTheme="minorHAnsi" w:hAnsiTheme="minorHAnsi" w:cstheme="minorHAnsi"/>
          <w:lang w:val="en-US"/>
        </w:rPr>
      </w:pPr>
      <w:r>
        <w:rPr>
          <w:rFonts w:asciiTheme="minorHAnsi" w:hAnsiTheme="minorHAnsi" w:cstheme="minorHAnsi"/>
          <w:lang w:val="en-US"/>
        </w:rPr>
        <w:t xml:space="preserve">Increasing openness to </w:t>
      </w:r>
      <w:r>
        <w:rPr>
          <w:rFonts w:asciiTheme="minorHAnsi" w:hAnsiTheme="minorHAnsi" w:cstheme="minorHAnsi"/>
          <w:lang w:val="en-US"/>
        </w:rPr>
        <w:t xml:space="preserve">AfCFTA</w:t>
      </w:r>
      <w:r>
        <w:rPr>
          <w:rFonts w:asciiTheme="minorHAnsi" w:hAnsiTheme="minorHAnsi" w:cstheme="minorHAnsi"/>
          <w:lang w:val="en-US"/>
        </w:rPr>
        <w:t xml:space="preserve"> will lead to higher c</w:t>
      </w:r>
      <w:r>
        <w:rPr>
          <w:rFonts w:asciiTheme="minorHAnsi" w:hAnsiTheme="minorHAnsi" w:cstheme="minorHAnsi"/>
          <w:lang w:val="en-US"/>
        </w:rPr>
        <w:t xml:space="preserve">ompetitive pressure on regional but also on Ethiopian domestic markets. This regional integration, where production and trade relationships are nowadays much more coordinated, leaves less space for individual firms and small enterprises to design, produce,</w:t>
      </w:r>
      <w:r>
        <w:rPr>
          <w:rFonts w:asciiTheme="minorHAnsi" w:hAnsiTheme="minorHAnsi" w:cstheme="minorHAnsi"/>
          <w:lang w:val="en-US"/>
        </w:rPr>
        <w:t xml:space="preserve"> and market on their own. Thus, it is important to understand how to integrate in value chains in a way that allows for incorporation of a growing number of the workforce and increasing levels of productivity and incomes for SMEs and women-led businesses. </w:t>
      </w:r>
      <w:r>
        <w:rPr>
          <w:rFonts w:asciiTheme="minorHAnsi" w:hAnsiTheme="minorHAnsi" w:cstheme="minorHAnsi"/>
          <w:lang w:val="en-US"/>
        </w:rPr>
      </w:r>
      <w:r>
        <w:rPr>
          <w:rFonts w:asciiTheme="minorHAnsi" w:hAnsiTheme="minorHAnsi" w:cstheme="minorHAnsi"/>
          <w:lang w:val="en-US"/>
        </w:rPr>
      </w:r>
    </w:p>
    <w:p w14:paraId="7F6C9240" w14:textId="77777777">
      <w:pPr>
        <w:pStyle w:val="1190"/>
        <w:pBdr/>
        <w:spacing/>
        <w:ind w:left="0"/>
        <w:contextualSpacing w:val="true"/>
        <w:jc w:val="both"/>
        <w:rPr>
          <w:rFonts w:asciiTheme="minorHAnsi" w:hAnsiTheme="minorHAnsi" w:cstheme="minorHAnsi"/>
          <w:lang w:val="en-US"/>
        </w:rPr>
      </w:pPr>
      <w:r>
        <w:rPr>
          <w:rFonts w:asciiTheme="minorHAnsi" w:hAnsiTheme="minorHAnsi" w:cstheme="minorHAnsi"/>
          <w:lang w:val="en-US"/>
        </w:rPr>
      </w:r>
      <w:r>
        <w:rPr>
          <w:rFonts w:asciiTheme="minorHAnsi" w:hAnsiTheme="minorHAnsi" w:cstheme="minorHAnsi"/>
          <w:lang w:val="en-US"/>
        </w:rPr>
      </w:r>
      <w:r>
        <w:rPr>
          <w:rFonts w:asciiTheme="minorHAnsi" w:hAnsiTheme="minorHAnsi" w:cstheme="minorHAnsi"/>
          <w:lang w:val="en-US"/>
        </w:rPr>
      </w:r>
    </w:p>
    <w:p w14:paraId="03338D87" w14:textId="77777777">
      <w:pPr>
        <w:pStyle w:val="1190"/>
        <w:pBdr/>
        <w:spacing/>
        <w:ind w:left="90"/>
        <w:contextualSpacing w:val="true"/>
        <w:jc w:val="both"/>
        <w:rPr>
          <w:rFonts w:asciiTheme="minorHAnsi" w:hAnsiTheme="minorHAnsi" w:cstheme="minorHAnsi"/>
          <w:lang w:val="en-US"/>
        </w:rPr>
      </w:pPr>
      <w:r>
        <w:rPr>
          <w:rFonts w:asciiTheme="minorHAnsi" w:hAnsiTheme="minorHAnsi" w:cstheme="minorHAnsi"/>
          <w:lang w:val="en-US"/>
        </w:rPr>
        <w:t xml:space="preserve">The Project currently has five (5) Strategic Objectives (SOs). </w:t>
      </w:r>
      <w:r>
        <w:rPr>
          <w:rFonts w:asciiTheme="minorHAnsi" w:hAnsiTheme="minorHAnsi" w:cstheme="minorHAnsi"/>
          <w:lang w:val="en-US"/>
        </w:rPr>
      </w:r>
      <w:r>
        <w:rPr>
          <w:rFonts w:asciiTheme="minorHAnsi" w:hAnsiTheme="minorHAnsi" w:cstheme="minorHAnsi"/>
          <w:lang w:val="en-US"/>
        </w:rPr>
      </w:r>
    </w:p>
    <w:p w14:paraId="6BC91349" w14:textId="77777777">
      <w:pPr>
        <w:pStyle w:val="1190"/>
        <w:pBdr/>
        <w:spacing/>
        <w:ind w:left="90"/>
        <w:contextualSpacing w:val="true"/>
        <w:jc w:val="both"/>
        <w:rPr>
          <w:rFonts w:asciiTheme="minorHAnsi" w:hAnsiTheme="minorHAnsi" w:cstheme="minorHAnsi"/>
          <w:lang w:val="en-US"/>
        </w:rPr>
      </w:pPr>
      <w:r>
        <w:rPr>
          <w:rFonts w:asciiTheme="minorHAnsi" w:hAnsiTheme="minorHAnsi" w:cstheme="minorHAnsi"/>
          <w:lang w:val="en-US"/>
        </w:rPr>
      </w:r>
      <w:r>
        <w:rPr>
          <w:rFonts w:asciiTheme="minorHAnsi" w:hAnsiTheme="minorHAnsi" w:cstheme="minorHAnsi"/>
          <w:lang w:val="en-US"/>
        </w:rPr>
      </w:r>
      <w:r>
        <w:rPr>
          <w:rFonts w:asciiTheme="minorHAnsi" w:hAnsiTheme="minorHAnsi" w:cstheme="minorHAnsi"/>
          <w:lang w:val="en-US"/>
        </w:rPr>
      </w:r>
    </w:p>
    <w:p w14:paraId="1BF5CDE9" w14:textId="77777777">
      <w:pPr>
        <w:pStyle w:val="1190"/>
        <w:numPr>
          <w:ilvl w:val="0"/>
          <w:numId w:val="20"/>
        </w:numPr>
        <w:pBdr/>
        <w:spacing/>
        <w:ind/>
        <w:contextualSpacing w:val="true"/>
        <w:jc w:val="both"/>
        <w:rPr>
          <w:rFonts w:asciiTheme="minorHAnsi" w:hAnsiTheme="minorHAnsi" w:cstheme="minorHAnsi"/>
          <w:lang w:val="en-US"/>
        </w:rPr>
      </w:pPr>
      <w:r>
        <w:rPr>
          <w:rFonts w:asciiTheme="minorHAnsi" w:hAnsiTheme="minorHAnsi" w:cstheme="minorHAnsi"/>
          <w:bCs/>
        </w:rPr>
        <w:t xml:space="preserve">Specific Objective 1</w:t>
      </w:r>
      <w:r>
        <w:rPr>
          <w:rFonts w:asciiTheme="minorHAnsi" w:hAnsiTheme="minorHAnsi" w:cstheme="minorHAnsi"/>
        </w:rPr>
        <w:t xml:space="preserve">: The private sector is actively engaged alongside the government to support the </w:t>
      </w:r>
      <w:r>
        <w:rPr>
          <w:rFonts w:asciiTheme="minorHAnsi" w:hAnsiTheme="minorHAnsi" w:cstheme="minorHAnsi"/>
        </w:rPr>
        <w:t xml:space="preserve">AfCFTA’s</w:t>
      </w:r>
      <w:r>
        <w:rPr>
          <w:rFonts w:asciiTheme="minorHAnsi" w:hAnsiTheme="minorHAnsi" w:cstheme="minorHAnsi"/>
        </w:rPr>
        <w:t xml:space="preserve"> successful implementation</w:t>
      </w:r>
      <w:r>
        <w:rPr>
          <w:rFonts w:asciiTheme="minorHAnsi" w:hAnsiTheme="minorHAnsi" w:cstheme="minorHAnsi"/>
          <w:lang w:val="en-US"/>
        </w:rPr>
      </w:r>
      <w:r>
        <w:rPr>
          <w:rFonts w:asciiTheme="minorHAnsi" w:hAnsiTheme="minorHAnsi" w:cstheme="minorHAnsi"/>
          <w:lang w:val="en-US"/>
        </w:rPr>
      </w:r>
    </w:p>
    <w:p w14:paraId="3FE92DE6" w14:textId="77777777">
      <w:pPr>
        <w:pStyle w:val="1190"/>
        <w:pBdr/>
        <w:spacing/>
        <w:ind w:left="540"/>
        <w:contextualSpacing w:val="true"/>
        <w:jc w:val="both"/>
        <w:rPr>
          <w:rFonts w:asciiTheme="minorHAnsi" w:hAnsiTheme="minorHAnsi" w:cstheme="minorHAnsi"/>
          <w:lang w:val="en-US"/>
        </w:rPr>
      </w:pPr>
      <w:r>
        <w:rPr>
          <w:rFonts w:asciiTheme="minorHAnsi" w:hAnsiTheme="minorHAnsi" w:cstheme="minorHAnsi"/>
          <w:lang w:val="en-US"/>
        </w:rPr>
      </w:r>
      <w:r>
        <w:rPr>
          <w:rFonts w:asciiTheme="minorHAnsi" w:hAnsiTheme="minorHAnsi" w:cstheme="minorHAnsi"/>
          <w:lang w:val="en-US"/>
        </w:rPr>
      </w:r>
      <w:r>
        <w:rPr>
          <w:rFonts w:asciiTheme="minorHAnsi" w:hAnsiTheme="minorHAnsi" w:cstheme="minorHAnsi"/>
          <w:lang w:val="en-US"/>
        </w:rPr>
      </w:r>
    </w:p>
    <w:p w14:paraId="6F92AA9E" w14:textId="77777777">
      <w:pPr>
        <w:pStyle w:val="1190"/>
        <w:numPr>
          <w:ilvl w:val="0"/>
          <w:numId w:val="20"/>
        </w:numPr>
        <w:pBdr/>
        <w:spacing/>
        <w:ind/>
        <w:contextualSpacing w:val="true"/>
        <w:jc w:val="both"/>
        <w:rPr>
          <w:rFonts w:asciiTheme="minorHAnsi" w:hAnsiTheme="minorHAnsi" w:cstheme="minorHAnsi"/>
          <w:lang w:val="en-US"/>
        </w:rPr>
      </w:pPr>
      <w:r>
        <w:rPr>
          <w:rFonts w:asciiTheme="minorHAnsi" w:hAnsiTheme="minorHAnsi" w:cstheme="minorHAnsi"/>
          <w:lang w:val="en-US"/>
        </w:rPr>
        <w:t xml:space="preserve">Specific Objective 2:  Regional value chains are integrated, and trade/transport connectivity is facilitated with a focus on increasing women's participation in commercial and logistics processes</w:t>
      </w:r>
      <w:r>
        <w:rPr>
          <w:rFonts w:asciiTheme="minorHAnsi" w:hAnsiTheme="minorHAnsi" w:cstheme="minorHAnsi"/>
          <w:lang w:val="en-US"/>
        </w:rPr>
      </w:r>
      <w:r>
        <w:rPr>
          <w:rFonts w:asciiTheme="minorHAnsi" w:hAnsiTheme="minorHAnsi" w:cstheme="minorHAnsi"/>
          <w:lang w:val="en-US"/>
        </w:rPr>
      </w:r>
    </w:p>
    <w:p w14:paraId="68A855F9" w14:textId="77777777">
      <w:pPr>
        <w:pStyle w:val="1189"/>
        <w:pBdr/>
        <w:spacing/>
        <w:ind/>
        <w:jc w:val="both"/>
        <w:rPr>
          <w:rFonts w:asciiTheme="minorHAnsi" w:hAnsiTheme="minorHAnsi" w:cstheme="minorHAnsi"/>
          <w:lang w:val="en-US"/>
        </w:rPr>
      </w:pPr>
      <w:r>
        <w:rPr>
          <w:rFonts w:asciiTheme="minorHAnsi" w:hAnsiTheme="minorHAnsi" w:cstheme="minorHAnsi"/>
          <w:lang w:val="en-US"/>
        </w:rPr>
      </w:r>
      <w:r>
        <w:rPr>
          <w:rFonts w:asciiTheme="minorHAnsi" w:hAnsiTheme="minorHAnsi" w:cstheme="minorHAnsi"/>
          <w:lang w:val="en-US"/>
        </w:rPr>
      </w:r>
      <w:r>
        <w:rPr>
          <w:rFonts w:asciiTheme="minorHAnsi" w:hAnsiTheme="minorHAnsi" w:cstheme="minorHAnsi"/>
          <w:lang w:val="en-US"/>
        </w:rPr>
      </w:r>
    </w:p>
    <w:p w14:paraId="1CF724ED" w14:textId="77777777">
      <w:pPr>
        <w:pStyle w:val="1190"/>
        <w:numPr>
          <w:ilvl w:val="0"/>
          <w:numId w:val="20"/>
        </w:numPr>
        <w:pBdr/>
        <w:spacing/>
        <w:ind/>
        <w:contextualSpacing w:val="true"/>
        <w:jc w:val="both"/>
        <w:rPr>
          <w:rFonts w:asciiTheme="minorHAnsi" w:hAnsiTheme="minorHAnsi" w:cstheme="minorHAnsi"/>
          <w:lang w:val="en-US"/>
        </w:rPr>
      </w:pPr>
      <w:r>
        <w:rPr>
          <w:rFonts w:asciiTheme="minorHAnsi" w:hAnsiTheme="minorHAnsi" w:cstheme="minorHAnsi"/>
          <w:lang w:val="en-US"/>
        </w:rPr>
        <w:t xml:space="preserve">Specific Objective 3: Relevant authorities in the implementation of the </w:t>
      </w:r>
      <w:r>
        <w:rPr>
          <w:rFonts w:asciiTheme="minorHAnsi" w:hAnsiTheme="minorHAnsi" w:cstheme="minorHAnsi"/>
          <w:lang w:val="en-US"/>
        </w:rPr>
        <w:t xml:space="preserve">AfCFTA</w:t>
      </w:r>
      <w:r>
        <w:rPr>
          <w:rFonts w:asciiTheme="minorHAnsi" w:hAnsiTheme="minorHAnsi" w:cstheme="minorHAnsi"/>
          <w:lang w:val="en-US"/>
        </w:rPr>
        <w:t xml:space="preserve"> are supported</w:t>
      </w:r>
      <w:r>
        <w:rPr>
          <w:rFonts w:asciiTheme="minorHAnsi" w:hAnsiTheme="minorHAnsi" w:cstheme="minorHAnsi"/>
          <w:lang w:val="en-US"/>
        </w:rPr>
      </w:r>
      <w:r>
        <w:rPr>
          <w:rFonts w:asciiTheme="minorHAnsi" w:hAnsiTheme="minorHAnsi" w:cstheme="minorHAnsi"/>
          <w:lang w:val="en-US"/>
        </w:rPr>
      </w:r>
    </w:p>
    <w:p w14:paraId="5050480D" w14:textId="77777777">
      <w:pPr>
        <w:pStyle w:val="1189"/>
        <w:pBdr/>
        <w:spacing/>
        <w:ind/>
        <w:jc w:val="both"/>
        <w:rPr>
          <w:rFonts w:asciiTheme="minorHAnsi" w:hAnsiTheme="minorHAnsi" w:cstheme="minorHAnsi"/>
          <w:lang w:val="en-US"/>
        </w:rPr>
      </w:pPr>
      <w:r>
        <w:rPr>
          <w:rFonts w:asciiTheme="minorHAnsi" w:hAnsiTheme="minorHAnsi" w:cstheme="minorHAnsi"/>
          <w:lang w:val="en-US"/>
        </w:rPr>
      </w:r>
      <w:r>
        <w:rPr>
          <w:rFonts w:asciiTheme="minorHAnsi" w:hAnsiTheme="minorHAnsi" w:cstheme="minorHAnsi"/>
          <w:lang w:val="en-US"/>
        </w:rPr>
      </w:r>
      <w:r>
        <w:rPr>
          <w:rFonts w:asciiTheme="minorHAnsi" w:hAnsiTheme="minorHAnsi" w:cstheme="minorHAnsi"/>
          <w:lang w:val="en-US"/>
        </w:rPr>
      </w:r>
    </w:p>
    <w:p w14:paraId="32E8FE27" w14:textId="77777777">
      <w:pPr>
        <w:pStyle w:val="1190"/>
        <w:numPr>
          <w:ilvl w:val="0"/>
          <w:numId w:val="20"/>
        </w:numPr>
        <w:pBdr/>
        <w:spacing/>
        <w:ind/>
        <w:contextualSpacing w:val="true"/>
        <w:jc w:val="both"/>
        <w:rPr>
          <w:rFonts w:asciiTheme="minorHAnsi" w:hAnsiTheme="minorHAnsi" w:cstheme="minorHAnsi"/>
          <w:lang w:val="en-US"/>
        </w:rPr>
      </w:pPr>
      <w:r>
        <w:rPr>
          <w:rFonts w:asciiTheme="minorHAnsi" w:hAnsiTheme="minorHAnsi" w:cstheme="minorHAnsi"/>
          <w:lang w:val="en-US"/>
        </w:rPr>
        <w:t xml:space="preserve">Specific Objective 4: Academic institutions and research institutions are supported</w:t>
      </w:r>
      <w:r>
        <w:rPr>
          <w:rFonts w:asciiTheme="minorHAnsi" w:hAnsiTheme="minorHAnsi" w:cstheme="minorHAnsi"/>
          <w:lang w:val="en-US"/>
        </w:rPr>
      </w:r>
      <w:r>
        <w:rPr>
          <w:rFonts w:asciiTheme="minorHAnsi" w:hAnsiTheme="minorHAnsi" w:cstheme="minorHAnsi"/>
          <w:lang w:val="en-US"/>
        </w:rPr>
      </w:r>
    </w:p>
    <w:p w14:paraId="2F6AF96F" w14:textId="77777777">
      <w:pPr>
        <w:pStyle w:val="1189"/>
        <w:pBdr/>
        <w:spacing/>
        <w:ind/>
        <w:jc w:val="both"/>
        <w:rPr>
          <w:rFonts w:asciiTheme="minorHAnsi" w:hAnsiTheme="minorHAnsi" w:cstheme="minorHAnsi"/>
          <w:lang w:val="en-US"/>
        </w:rPr>
      </w:pPr>
      <w:r>
        <w:rPr>
          <w:rFonts w:asciiTheme="minorHAnsi" w:hAnsiTheme="minorHAnsi" w:cstheme="minorHAnsi"/>
          <w:lang w:val="en-US"/>
        </w:rPr>
      </w:r>
      <w:r>
        <w:rPr>
          <w:rFonts w:asciiTheme="minorHAnsi" w:hAnsiTheme="minorHAnsi" w:cstheme="minorHAnsi"/>
          <w:lang w:val="en-US"/>
        </w:rPr>
      </w:r>
      <w:r>
        <w:rPr>
          <w:rFonts w:asciiTheme="minorHAnsi" w:hAnsiTheme="minorHAnsi" w:cstheme="minorHAnsi"/>
          <w:lang w:val="en-US"/>
        </w:rPr>
      </w:r>
    </w:p>
    <w:p w14:paraId="35EFD3F1" w14:textId="77777777">
      <w:pPr>
        <w:pStyle w:val="1190"/>
        <w:numPr>
          <w:ilvl w:val="0"/>
          <w:numId w:val="20"/>
        </w:numPr>
        <w:pBdr/>
        <w:spacing/>
        <w:ind/>
        <w:contextualSpacing w:val="true"/>
        <w:jc w:val="both"/>
        <w:rPr>
          <w:rFonts w:asciiTheme="minorHAnsi" w:hAnsiTheme="minorHAnsi" w:cstheme="minorHAnsi"/>
          <w:lang w:val="en-US"/>
        </w:rPr>
      </w:pPr>
      <w:r>
        <w:rPr>
          <w:rFonts w:asciiTheme="minorHAnsi" w:hAnsiTheme="minorHAnsi" w:cstheme="minorHAnsi"/>
          <w:lang w:val="en-US"/>
        </w:rPr>
        <w:t xml:space="preserve">Specific Objective 5: Enhance Ethiopia’s readiness to implement the </w:t>
      </w:r>
      <w:r>
        <w:rPr>
          <w:rFonts w:asciiTheme="minorHAnsi" w:hAnsiTheme="minorHAnsi" w:cstheme="minorHAnsi"/>
          <w:lang w:val="en-US"/>
        </w:rPr>
        <w:t xml:space="preserve">AfCFTA</w:t>
      </w:r>
      <w:r>
        <w:rPr>
          <w:rFonts w:asciiTheme="minorHAnsi" w:hAnsiTheme="minorHAnsi" w:cstheme="minorHAnsi"/>
          <w:lang w:val="en-US"/>
        </w:rPr>
        <w:t xml:space="preserve"> Digital Trade Protocol</w:t>
      </w:r>
      <w:r>
        <w:rPr>
          <w:rFonts w:asciiTheme="minorHAnsi" w:hAnsiTheme="minorHAnsi" w:cstheme="minorHAnsi"/>
          <w:lang w:val="en-US"/>
        </w:rPr>
      </w:r>
      <w:r>
        <w:rPr>
          <w:rFonts w:asciiTheme="minorHAnsi" w:hAnsiTheme="minorHAnsi" w:cstheme="minorHAnsi"/>
          <w:lang w:val="en-US"/>
        </w:rPr>
      </w:r>
    </w:p>
    <w:p w14:paraId="4CA29C5E" w14:textId="77777777">
      <w:pPr>
        <w:pStyle w:val="1190"/>
        <w:pBdr/>
        <w:spacing/>
        <w:ind w:left="0"/>
        <w:contextualSpacing w:val="true"/>
        <w:jc w:val="both"/>
        <w:rPr>
          <w:rFonts w:asciiTheme="minorHAnsi" w:hAnsiTheme="minorHAnsi" w:cstheme="minorHAnsi"/>
          <w:lang w:val="en-US"/>
        </w:rPr>
      </w:pPr>
      <w:r>
        <w:rPr>
          <w:rFonts w:asciiTheme="minorHAnsi" w:hAnsiTheme="minorHAnsi" w:cstheme="minorHAnsi"/>
          <w:lang w:val="en-US"/>
        </w:rPr>
      </w:r>
      <w:r>
        <w:rPr>
          <w:rFonts w:asciiTheme="minorHAnsi" w:hAnsiTheme="minorHAnsi" w:cstheme="minorHAnsi"/>
          <w:lang w:val="en-US"/>
        </w:rPr>
      </w:r>
      <w:r>
        <w:rPr>
          <w:rFonts w:asciiTheme="minorHAnsi" w:hAnsiTheme="minorHAnsi" w:cstheme="minorHAnsi"/>
          <w:lang w:val="en-US"/>
        </w:rPr>
      </w:r>
    </w:p>
    <w:p w14:paraId="1555977F" w14:textId="0D0BEAB2">
      <w:pPr>
        <w:pStyle w:val="1190"/>
        <w:pBdr/>
        <w:spacing/>
        <w:ind w:left="90"/>
        <w:contextualSpacing w:val="true"/>
        <w:jc w:val="both"/>
        <w:rPr>
          <w:rFonts w:asciiTheme="minorHAnsi" w:hAnsiTheme="minorHAnsi" w:cstheme="minorHAnsi"/>
          <w:lang w:val="en-US"/>
        </w:rPr>
      </w:pPr>
      <w:r>
        <w:rPr>
          <w:rFonts w:asciiTheme="minorHAnsi" w:hAnsiTheme="minorHAnsi" w:cstheme="minorHAnsi"/>
          <w:lang w:val="en-US"/>
        </w:rPr>
        <w:t xml:space="preserve">In line with the above, the ECOTRADE Project is seeking to engage the services of </w:t>
      </w:r>
      <w:r>
        <w:rPr>
          <w:rFonts w:asciiTheme="minorHAnsi" w:hAnsiTheme="minorHAnsi" w:cstheme="minorHAnsi"/>
        </w:rPr>
        <w:t xml:space="preserve">Regional Value Chains Expert</w:t>
      </w:r>
      <w:r>
        <w:rPr>
          <w:rFonts w:asciiTheme="minorHAnsi" w:hAnsiTheme="minorHAnsi" w:cstheme="minorHAnsi"/>
        </w:rPr>
        <w:t xml:space="preserve">s</w:t>
      </w:r>
      <w:r>
        <w:rPr>
          <w:rFonts w:asciiTheme="minorHAnsi" w:hAnsiTheme="minorHAnsi" w:cstheme="minorHAnsi"/>
          <w:lang w:val="en-US"/>
        </w:rPr>
        <w:t xml:space="preserve"> within a Framework Agreement to support with the structuring and implementation of interventions related to the thematic area of </w:t>
      </w:r>
      <w:r>
        <w:rPr>
          <w:rFonts w:asciiTheme="minorHAnsi" w:hAnsiTheme="minorHAnsi" w:cstheme="minorHAnsi"/>
        </w:rPr>
        <w:t xml:space="preserve">Regional value chain integration and trade/transport facilitation</w:t>
      </w:r>
      <w:r>
        <w:rPr>
          <w:rFonts w:asciiTheme="minorHAnsi" w:hAnsiTheme="minorHAnsi" w:cstheme="minorHAnsi"/>
          <w:lang w:val="en-US"/>
        </w:rPr>
        <w:t xml:space="preserve"> with a focus on increasing women's participation in commercial and logistics processes.</w:t>
      </w:r>
      <w:r>
        <w:rPr>
          <w:rFonts w:asciiTheme="minorHAnsi" w:hAnsiTheme="minorHAnsi" w:cstheme="minorHAnsi"/>
          <w:lang w:val="en-US"/>
        </w:rPr>
      </w:r>
      <w:r>
        <w:rPr>
          <w:rFonts w:asciiTheme="minorHAnsi" w:hAnsiTheme="minorHAnsi" w:cstheme="minorHAnsi"/>
          <w:lang w:val="en-US"/>
        </w:rPr>
      </w:r>
    </w:p>
    <w:p w14:paraId="5BDC986F" w14:textId="4F61BC68">
      <w:pPr>
        <w:pBdr/>
        <w:spacing/>
        <w:ind/>
        <w:jc w:val="both"/>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p w14:paraId="38D0CCF7" w14:textId="77777777">
      <w:pPr>
        <w:numPr>
          <w:ilvl w:val="0"/>
          <w:numId w:val="2"/>
        </w:numPr>
        <w:pBdr/>
        <w:shd w:val="clear" w:color="auto" w:fill="e6e6e6"/>
        <w:tabs>
          <w:tab w:val="num" w:leader="none" w:pos="180"/>
          <w:tab w:val="clear" w:leader="none" w:pos="720"/>
        </w:tabs>
        <w:spacing/>
        <w:ind w:left="180"/>
        <w:jc w:val="both"/>
        <w:rPr>
          <w:rFonts w:eastAsia="Arial Unicode MS" w:asciiTheme="minorHAnsi" w:hAnsiTheme="minorHAnsi" w:cstheme="minorHAnsi"/>
          <w:b/>
        </w:rPr>
      </w:pPr>
      <w:r>
        <w:rPr>
          <w:rFonts w:eastAsia="Arial Unicode MS" w:asciiTheme="minorHAnsi" w:hAnsiTheme="minorHAnsi" w:cstheme="minorHAnsi"/>
          <w:b/>
          <w:bCs/>
          <w:lang w:val="en"/>
        </w:rPr>
        <w:t xml:space="preserve">Objectives and desired results</w:t>
      </w:r>
      <w:r>
        <w:rPr>
          <w:rFonts w:eastAsia="Arial Unicode MS" w:asciiTheme="minorHAnsi" w:hAnsiTheme="minorHAnsi" w:cstheme="minorHAnsi"/>
          <w:b/>
        </w:rPr>
      </w:r>
      <w:r>
        <w:rPr>
          <w:rFonts w:eastAsia="Arial Unicode MS" w:asciiTheme="minorHAnsi" w:hAnsiTheme="minorHAnsi" w:cstheme="minorHAnsi"/>
          <w:b/>
        </w:rPr>
      </w:r>
    </w:p>
    <w:p w14:paraId="0DE7F3F1" w14:textId="77777777">
      <w:pPr>
        <w:pBdr/>
        <w:spacing w:afterAutospacing="1" w:beforeAutospacing="1"/>
        <w:ind/>
        <w:jc w:val="left"/>
        <w:outlineLvl w:val="2"/>
        <w:rPr>
          <w:rFonts w:asciiTheme="minorHAnsi" w:hAnsiTheme="minorHAnsi" w:cstheme="minorHAnsi"/>
          <w:b/>
          <w:bCs/>
          <w:lang w:val="en-US" w:eastAsia="en-US"/>
        </w:rPr>
      </w:pPr>
      <w:r>
        <w:rPr>
          <w:rFonts w:asciiTheme="minorHAnsi" w:hAnsiTheme="minorHAnsi" w:cstheme="minorHAnsi"/>
          <w:b/>
          <w:bCs/>
          <w:lang w:val="en-US" w:eastAsia="en-US"/>
        </w:rPr>
        <w:t xml:space="preserve">G</w:t>
      </w:r>
      <w:bookmarkStart w:id="0" w:name="_GoBack"/>
      <w:r/>
      <w:bookmarkEnd w:id="0"/>
      <w:r>
        <w:rPr>
          <w:rFonts w:asciiTheme="minorHAnsi" w:hAnsiTheme="minorHAnsi" w:cstheme="minorHAnsi"/>
          <w:b/>
          <w:bCs/>
          <w:lang w:val="en-US" w:eastAsia="en-US"/>
        </w:rPr>
        <w:t xml:space="preserve">eneral Objective</w:t>
        <w:br/>
      </w:r>
      <w:r>
        <w:rPr>
          <w:rFonts w:asciiTheme="minorHAnsi" w:hAnsiTheme="minorHAnsi" w:cstheme="minorHAnsi"/>
          <w:b/>
          <w:bCs/>
          <w:lang w:val="en-US" w:eastAsia="en-US"/>
        </w:rPr>
      </w:r>
      <w:r>
        <w:rPr>
          <w:rFonts w:asciiTheme="minorHAnsi" w:hAnsiTheme="minorHAnsi" w:cstheme="minorHAnsi"/>
          <w:b/>
          <w:bCs/>
          <w:lang w:val="en-US" w:eastAsia="en-US"/>
        </w:rPr>
      </w:r>
      <w:r>
        <w:rPr>
          <w:rFonts w:asciiTheme="minorHAnsi" w:hAnsiTheme="minorHAnsi" w:cstheme="minorHAnsi"/>
          <w:lang w:val="en-US" w:eastAsia="en-US"/>
        </w:rPr>
        <w:t xml:space="preserve">To enhance regional valu</w:t>
      </w:r>
      <w:r>
        <w:rPr>
          <w:rFonts w:asciiTheme="minorHAnsi" w:hAnsiTheme="minorHAnsi" w:cstheme="minorHAnsi"/>
          <w:lang w:val="en-US" w:eastAsia="en-US"/>
        </w:rPr>
        <w:t xml:space="preserve">e chain integration and trade facilitation through targeted technical assistance, thereby ensuring the active implementation of activities that drive economic growth and improve participation, particularly of women, in the commercial and logistics sectors.</w:t>
      </w:r>
      <w:r>
        <w:rPr>
          <w:rFonts w:asciiTheme="minorHAnsi" w:hAnsiTheme="minorHAnsi" w:cstheme="minorHAnsi"/>
          <w:b/>
          <w:bCs/>
          <w:lang w:val="en-US" w:eastAsia="en-US"/>
        </w:rPr>
      </w:r>
      <w:r/>
      <w:r>
        <w:rPr>
          <w:rFonts w:asciiTheme="minorHAnsi" w:hAnsiTheme="minorHAnsi" w:cstheme="minorHAnsi"/>
          <w:b/>
          <w:bCs/>
          <w:lang w:val="en-US" w:eastAsia="en-US"/>
        </w:rPr>
      </w:r>
    </w:p>
    <w:p w14:paraId="2FD087AD" w14:textId="77777777">
      <w:pPr>
        <w:pBdr/>
        <w:spacing w:after="100" w:afterAutospacing="1" w:before="100" w:beforeAutospacing="1"/>
        <w:ind/>
        <w:jc w:val="both"/>
        <w:outlineLvl w:val="2"/>
        <w:rPr>
          <w:rFonts w:asciiTheme="minorHAnsi" w:hAnsiTheme="minorHAnsi" w:cstheme="minorHAnsi"/>
          <w:b/>
          <w:bCs/>
          <w:lang w:val="en-US" w:eastAsia="en-US"/>
        </w:rPr>
      </w:pPr>
      <w:r>
        <w:rPr>
          <w:rFonts w:asciiTheme="minorHAnsi" w:hAnsiTheme="minorHAnsi" w:cstheme="minorHAnsi"/>
          <w:b/>
          <w:bCs/>
          <w:lang w:val="en-US" w:eastAsia="en-US"/>
        </w:rPr>
        <w:t xml:space="preserve">Specific Objectives</w:t>
      </w:r>
      <w:r>
        <w:rPr>
          <w:rFonts w:asciiTheme="minorHAnsi" w:hAnsiTheme="minorHAnsi" w:cstheme="minorHAnsi"/>
          <w:b/>
          <w:bCs/>
          <w:lang w:val="en-US" w:eastAsia="en-US"/>
        </w:rPr>
      </w:r>
      <w:r>
        <w:rPr>
          <w:rFonts w:asciiTheme="minorHAnsi" w:hAnsiTheme="minorHAnsi" w:cstheme="minorHAnsi"/>
          <w:b/>
          <w:bCs/>
          <w:lang w:val="en-US" w:eastAsia="en-US"/>
        </w:rPr>
      </w:r>
    </w:p>
    <w:p w14:paraId="6DF1BE21" w14:textId="77777777">
      <w:pPr>
        <w:pBdr/>
        <w:spacing w:after="100" w:afterAutospacing="1" w:before="100" w:beforeAutospacing="1"/>
        <w:ind/>
        <w:jc w:val="both"/>
        <w:outlineLvl w:val="3"/>
        <w:rPr>
          <w:rFonts w:asciiTheme="minorHAnsi" w:hAnsiTheme="minorHAnsi" w:cstheme="minorHAnsi"/>
          <w:b/>
          <w:bCs/>
          <w:lang w:val="en-US" w:eastAsia="en-US"/>
        </w:rPr>
      </w:pPr>
      <w:r>
        <w:rPr>
          <w:rFonts w:asciiTheme="minorHAnsi" w:hAnsiTheme="minorHAnsi" w:cstheme="minorHAnsi"/>
          <w:b/>
          <w:bCs/>
          <w:lang w:val="en-US" w:eastAsia="en-US"/>
        </w:rPr>
        <w:t xml:space="preserve">1. Promote Regional Value Chain Integration</w:t>
      </w:r>
      <w:r>
        <w:rPr>
          <w:rFonts w:asciiTheme="minorHAnsi" w:hAnsiTheme="minorHAnsi" w:cstheme="minorHAnsi"/>
          <w:b/>
          <w:bCs/>
          <w:lang w:val="en-US" w:eastAsia="en-US"/>
        </w:rPr>
      </w:r>
      <w:r>
        <w:rPr>
          <w:rFonts w:asciiTheme="minorHAnsi" w:hAnsiTheme="minorHAnsi" w:cstheme="minorHAnsi"/>
          <w:b/>
          <w:bCs/>
          <w:lang w:val="en-US" w:eastAsia="en-US"/>
        </w:rPr>
      </w:r>
    </w:p>
    <w:p w14:paraId="25072AAD" w14:textId="1A933B76">
      <w:pPr>
        <w:numPr>
          <w:ilvl w:val="0"/>
          <w:numId w:val="21"/>
        </w:numPr>
        <w:pBdr/>
        <w:spacing w:after="100" w:afterAutospacing="1" w:before="100" w:beforeAutospacing="1"/>
        <w:ind/>
        <w:jc w:val="both"/>
        <w:rPr>
          <w:rFonts w:asciiTheme="minorHAnsi" w:hAnsiTheme="minorHAnsi" w:cstheme="minorHAnsi"/>
          <w:lang w:val="en-US" w:eastAsia="en-US"/>
        </w:rPr>
      </w:pPr>
      <w:r>
        <w:rPr>
          <w:rFonts w:asciiTheme="minorHAnsi" w:hAnsiTheme="minorHAnsi" w:cstheme="minorHAnsi"/>
          <w:lang w:val="en-US" w:eastAsia="en-US"/>
        </w:rPr>
        <w:t xml:space="preserve">Enhance regional supply chain integration, focusing on priority sectors for Ethiopia. </w:t>
      </w:r>
      <w:r>
        <w:rPr>
          <w:rFonts w:asciiTheme="minorHAnsi" w:hAnsiTheme="minorHAnsi" w:cstheme="minorHAnsi"/>
          <w:lang w:val="en-US" w:eastAsia="en-US"/>
        </w:rPr>
      </w:r>
      <w:r>
        <w:rPr>
          <w:rFonts w:asciiTheme="minorHAnsi" w:hAnsiTheme="minorHAnsi" w:cstheme="minorHAnsi"/>
          <w:lang w:val="en-US" w:eastAsia="en-US"/>
        </w:rPr>
      </w:r>
    </w:p>
    <w:p w14:paraId="1EFCEF10" w14:textId="77777777">
      <w:pPr>
        <w:numPr>
          <w:ilvl w:val="2"/>
          <w:numId w:val="21"/>
        </w:numPr>
        <w:pBdr/>
        <w:spacing w:after="100" w:afterAutospacing="1" w:before="100" w:beforeAutospacing="1"/>
        <w:ind/>
        <w:jc w:val="both"/>
        <w:rPr>
          <w:rFonts w:asciiTheme="minorHAnsi" w:hAnsiTheme="minorHAnsi" w:cstheme="minorHAnsi"/>
          <w:lang w:val="en-US" w:eastAsia="en-US"/>
        </w:rPr>
      </w:pPr>
      <w:r>
        <w:rPr>
          <w:rFonts w:asciiTheme="minorHAnsi" w:hAnsiTheme="minorHAnsi" w:cstheme="minorHAnsi"/>
          <w:lang w:val="en-US" w:eastAsia="en-US"/>
        </w:rPr>
        <w:t xml:space="preserve">Conduct a comprehensive assessment of existing regional supply chains.</w:t>
      </w:r>
      <w:r>
        <w:rPr>
          <w:rFonts w:asciiTheme="minorHAnsi" w:hAnsiTheme="minorHAnsi" w:cstheme="minorHAnsi"/>
          <w:lang w:val="en-US" w:eastAsia="en-US"/>
        </w:rPr>
      </w:r>
      <w:r>
        <w:rPr>
          <w:rFonts w:asciiTheme="minorHAnsi" w:hAnsiTheme="minorHAnsi" w:cstheme="minorHAnsi"/>
          <w:lang w:val="en-US" w:eastAsia="en-US"/>
        </w:rPr>
      </w:r>
    </w:p>
    <w:p w14:paraId="686C05D6" w14:textId="77777777">
      <w:pPr>
        <w:numPr>
          <w:ilvl w:val="2"/>
          <w:numId w:val="21"/>
        </w:numPr>
        <w:pBdr/>
        <w:spacing w:after="100" w:afterAutospacing="1" w:before="100" w:beforeAutospacing="1"/>
        <w:ind/>
        <w:jc w:val="both"/>
        <w:rPr>
          <w:rFonts w:asciiTheme="minorHAnsi" w:hAnsiTheme="minorHAnsi" w:cstheme="minorHAnsi"/>
          <w:lang w:val="en-US" w:eastAsia="en-US"/>
        </w:rPr>
      </w:pPr>
      <w:r>
        <w:rPr>
          <w:rFonts w:asciiTheme="minorHAnsi" w:hAnsiTheme="minorHAnsi" w:cstheme="minorHAnsi"/>
          <w:lang w:val="en-US" w:eastAsia="en-US"/>
        </w:rPr>
        <w:t xml:space="preserve">Develop a strategy aligned with the National Import Substitution Strategy to facilitate local sourcing.</w:t>
      </w:r>
      <w:r>
        <w:rPr>
          <w:rFonts w:asciiTheme="minorHAnsi" w:hAnsiTheme="minorHAnsi" w:cstheme="minorHAnsi"/>
          <w:lang w:val="en-US" w:eastAsia="en-US"/>
        </w:rPr>
      </w:r>
      <w:r>
        <w:rPr>
          <w:rFonts w:asciiTheme="minorHAnsi" w:hAnsiTheme="minorHAnsi" w:cstheme="minorHAnsi"/>
          <w:lang w:val="en-US" w:eastAsia="en-US"/>
        </w:rPr>
      </w:r>
    </w:p>
    <w:p w14:paraId="1328D875" w14:textId="77777777">
      <w:pPr>
        <w:numPr>
          <w:ilvl w:val="2"/>
          <w:numId w:val="21"/>
        </w:numPr>
        <w:pBdr/>
        <w:spacing w:after="100" w:afterAutospacing="1" w:before="100" w:beforeAutospacing="1"/>
        <w:ind/>
        <w:jc w:val="both"/>
        <w:rPr>
          <w:rFonts w:asciiTheme="minorHAnsi" w:hAnsiTheme="minorHAnsi" w:cstheme="minorHAnsi"/>
          <w:lang w:val="en-US" w:eastAsia="en-US"/>
        </w:rPr>
      </w:pPr>
      <w:r>
        <w:rPr>
          <w:rFonts w:asciiTheme="minorHAnsi" w:hAnsiTheme="minorHAnsi" w:cstheme="minorHAnsi"/>
          <w:lang w:val="en-US" w:eastAsia="en-US"/>
        </w:rPr>
        <w:t xml:space="preserve">Provide technical assistance to Customs Authorities to minimize non-tariff barriers and adopt paperless trade practices.</w:t>
      </w:r>
      <w:r>
        <w:rPr>
          <w:rFonts w:asciiTheme="minorHAnsi" w:hAnsiTheme="minorHAnsi" w:cstheme="minorHAnsi"/>
          <w:lang w:val="en-US" w:eastAsia="en-US"/>
        </w:rPr>
      </w:r>
      <w:r>
        <w:rPr>
          <w:rFonts w:asciiTheme="minorHAnsi" w:hAnsiTheme="minorHAnsi" w:cstheme="minorHAnsi"/>
          <w:lang w:val="en-US" w:eastAsia="en-US"/>
        </w:rPr>
      </w:r>
    </w:p>
    <w:p w14:paraId="2104C1B2" w14:textId="77777777">
      <w:pPr>
        <w:pBdr/>
        <w:spacing w:after="100" w:afterAutospacing="1" w:before="100" w:beforeAutospacing="1"/>
        <w:ind/>
        <w:jc w:val="both"/>
        <w:outlineLvl w:val="3"/>
        <w:rPr>
          <w:rFonts w:asciiTheme="minorHAnsi" w:hAnsiTheme="minorHAnsi" w:cstheme="minorHAnsi"/>
          <w:b/>
          <w:bCs/>
          <w:lang w:val="en-US" w:eastAsia="en-US"/>
        </w:rPr>
      </w:pPr>
      <w:r>
        <w:rPr>
          <w:rFonts w:asciiTheme="minorHAnsi" w:hAnsiTheme="minorHAnsi" w:cstheme="minorHAnsi"/>
          <w:b/>
          <w:bCs/>
          <w:lang w:val="en-US" w:eastAsia="en-US"/>
        </w:rPr>
        <w:t xml:space="preserve">2. Strengthen Women's Participation in Commercial Processes</w:t>
      </w:r>
      <w:r>
        <w:rPr>
          <w:rFonts w:asciiTheme="minorHAnsi" w:hAnsiTheme="minorHAnsi" w:cstheme="minorHAnsi"/>
          <w:b/>
          <w:bCs/>
          <w:lang w:val="en-US" w:eastAsia="en-US"/>
        </w:rPr>
      </w:r>
      <w:r>
        <w:rPr>
          <w:rFonts w:asciiTheme="minorHAnsi" w:hAnsiTheme="minorHAnsi" w:cstheme="minorHAnsi"/>
          <w:b/>
          <w:bCs/>
          <w:lang w:val="en-US" w:eastAsia="en-US"/>
        </w:rPr>
      </w:r>
    </w:p>
    <w:p w14:paraId="3F00DDF1" w14:textId="39F23F55">
      <w:pPr>
        <w:numPr>
          <w:ilvl w:val="0"/>
          <w:numId w:val="22"/>
        </w:numPr>
        <w:pBdr/>
        <w:spacing w:after="100" w:afterAutospacing="1" w:before="100" w:beforeAutospacing="1"/>
        <w:ind/>
        <w:jc w:val="both"/>
        <w:rPr>
          <w:rFonts w:asciiTheme="minorHAnsi" w:hAnsiTheme="minorHAnsi" w:cstheme="minorHAnsi"/>
          <w:lang w:val="en-US" w:eastAsia="en-US"/>
        </w:rPr>
      </w:pPr>
      <w:r>
        <w:rPr>
          <w:rFonts w:asciiTheme="minorHAnsi" w:hAnsiTheme="minorHAnsi" w:cstheme="minorHAnsi"/>
          <w:lang w:val="en-US" w:eastAsia="en-US"/>
        </w:rPr>
        <w:t xml:space="preserve">Increase women's involvement in logistics and trade through targeted initiatives. </w:t>
      </w:r>
      <w:r>
        <w:rPr>
          <w:rFonts w:asciiTheme="minorHAnsi" w:hAnsiTheme="minorHAnsi" w:cstheme="minorHAnsi"/>
          <w:lang w:val="en-US" w:eastAsia="en-US"/>
        </w:rPr>
      </w:r>
      <w:r>
        <w:rPr>
          <w:rFonts w:asciiTheme="minorHAnsi" w:hAnsiTheme="minorHAnsi" w:cstheme="minorHAnsi"/>
          <w:lang w:val="en-US" w:eastAsia="en-US"/>
        </w:rPr>
      </w:r>
    </w:p>
    <w:p w14:paraId="1F4F2C9C" w14:textId="77777777">
      <w:pPr>
        <w:numPr>
          <w:ilvl w:val="2"/>
          <w:numId w:val="22"/>
        </w:numPr>
        <w:pBdr/>
        <w:spacing w:after="100" w:afterAutospacing="1" w:before="100" w:beforeAutospacing="1"/>
        <w:ind/>
        <w:jc w:val="both"/>
        <w:rPr>
          <w:rFonts w:asciiTheme="minorHAnsi" w:hAnsiTheme="minorHAnsi" w:cstheme="minorHAnsi"/>
          <w:lang w:val="en-US" w:eastAsia="en-US"/>
        </w:rPr>
      </w:pPr>
      <w:r>
        <w:rPr>
          <w:rFonts w:asciiTheme="minorHAnsi" w:hAnsiTheme="minorHAnsi" w:cstheme="minorHAnsi"/>
          <w:lang w:val="en-US" w:eastAsia="en-US"/>
        </w:rPr>
        <w:t xml:space="preserve">Implement training programs specifically for women-led enterprises in agricultural value chains.</w:t>
      </w:r>
      <w:r>
        <w:rPr>
          <w:rFonts w:asciiTheme="minorHAnsi" w:hAnsiTheme="minorHAnsi" w:cstheme="minorHAnsi"/>
          <w:lang w:val="en-US" w:eastAsia="en-US"/>
        </w:rPr>
      </w:r>
      <w:r>
        <w:rPr>
          <w:rFonts w:asciiTheme="minorHAnsi" w:hAnsiTheme="minorHAnsi" w:cstheme="minorHAnsi"/>
          <w:lang w:val="en-US" w:eastAsia="en-US"/>
        </w:rPr>
      </w:r>
    </w:p>
    <w:p w14:paraId="3B6F3025" w14:textId="77777777">
      <w:pPr>
        <w:numPr>
          <w:ilvl w:val="2"/>
          <w:numId w:val="22"/>
        </w:numPr>
        <w:pBdr/>
        <w:spacing w:after="100" w:afterAutospacing="1" w:before="100" w:beforeAutospacing="1"/>
        <w:ind/>
        <w:jc w:val="both"/>
        <w:rPr>
          <w:rFonts w:asciiTheme="minorHAnsi" w:hAnsiTheme="minorHAnsi" w:cstheme="minorHAnsi"/>
          <w:lang w:val="en-US" w:eastAsia="en-US"/>
        </w:rPr>
      </w:pPr>
      <w:r>
        <w:rPr>
          <w:rFonts w:asciiTheme="minorHAnsi" w:hAnsiTheme="minorHAnsi" w:cstheme="minorHAnsi"/>
          <w:lang w:val="en-US" w:eastAsia="en-US"/>
        </w:rPr>
        <w:t xml:space="preserve">Facilitate access to financing for women entrepreneurs through grant initiatives.</w:t>
      </w:r>
      <w:r>
        <w:rPr>
          <w:rFonts w:asciiTheme="minorHAnsi" w:hAnsiTheme="minorHAnsi" w:cstheme="minorHAnsi"/>
          <w:lang w:val="en-US" w:eastAsia="en-US"/>
        </w:rPr>
      </w:r>
      <w:r>
        <w:rPr>
          <w:rFonts w:asciiTheme="minorHAnsi" w:hAnsiTheme="minorHAnsi" w:cstheme="minorHAnsi"/>
          <w:lang w:val="en-US" w:eastAsia="en-US"/>
        </w:rPr>
      </w:r>
    </w:p>
    <w:p w14:paraId="3396BC41" w14:textId="77777777">
      <w:pPr>
        <w:pBdr/>
        <w:spacing w:after="100" w:afterAutospacing="1" w:before="100" w:beforeAutospacing="1"/>
        <w:ind/>
        <w:jc w:val="both"/>
        <w:outlineLvl w:val="3"/>
        <w:rPr>
          <w:rFonts w:asciiTheme="minorHAnsi" w:hAnsiTheme="minorHAnsi" w:cstheme="minorHAnsi"/>
          <w:b/>
          <w:bCs/>
          <w:lang w:val="en-US" w:eastAsia="en-US"/>
        </w:rPr>
      </w:pPr>
      <w:r>
        <w:rPr>
          <w:rFonts w:asciiTheme="minorHAnsi" w:hAnsiTheme="minorHAnsi" w:cstheme="minorHAnsi"/>
          <w:b/>
          <w:bCs/>
          <w:lang w:val="en-US" w:eastAsia="en-US"/>
        </w:rPr>
        <w:t xml:space="preserve">3. Enhance Trade Promotion for </w:t>
      </w:r>
      <w:r>
        <w:rPr>
          <w:rFonts w:asciiTheme="minorHAnsi" w:hAnsiTheme="minorHAnsi" w:cstheme="minorHAnsi"/>
          <w:b/>
          <w:bCs/>
          <w:lang w:val="en-US" w:eastAsia="en-US"/>
        </w:rPr>
        <w:t xml:space="preserve">AfCFTA</w:t>
      </w:r>
      <w:r>
        <w:rPr>
          <w:rFonts w:asciiTheme="minorHAnsi" w:hAnsiTheme="minorHAnsi" w:cstheme="minorHAnsi"/>
          <w:b/>
          <w:bCs/>
          <w:lang w:val="en-US" w:eastAsia="en-US"/>
        </w:rPr>
        <w:t xml:space="preserve"> Markets</w:t>
      </w:r>
      <w:r>
        <w:rPr>
          <w:rFonts w:asciiTheme="minorHAnsi" w:hAnsiTheme="minorHAnsi" w:cstheme="minorHAnsi"/>
          <w:b/>
          <w:bCs/>
          <w:lang w:val="en-US" w:eastAsia="en-US"/>
        </w:rPr>
      </w:r>
      <w:r>
        <w:rPr>
          <w:rFonts w:asciiTheme="minorHAnsi" w:hAnsiTheme="minorHAnsi" w:cstheme="minorHAnsi"/>
          <w:b/>
          <w:bCs/>
          <w:lang w:val="en-US" w:eastAsia="en-US"/>
        </w:rPr>
      </w:r>
    </w:p>
    <w:p w14:paraId="38C0E806" w14:textId="7B8B871E">
      <w:pPr>
        <w:numPr>
          <w:ilvl w:val="0"/>
          <w:numId w:val="23"/>
        </w:numPr>
        <w:pBdr/>
        <w:spacing w:after="100" w:afterAutospacing="1" w:before="100" w:beforeAutospacing="1"/>
        <w:ind/>
        <w:jc w:val="both"/>
        <w:rPr>
          <w:rFonts w:asciiTheme="minorHAnsi" w:hAnsiTheme="minorHAnsi" w:cstheme="minorHAnsi"/>
          <w:lang w:val="en-US" w:eastAsia="en-US"/>
        </w:rPr>
      </w:pPr>
      <w:r>
        <w:rPr>
          <w:rFonts w:asciiTheme="minorHAnsi" w:hAnsiTheme="minorHAnsi" w:cstheme="minorHAnsi"/>
          <w:lang w:val="en-US" w:eastAsia="en-US"/>
        </w:rPr>
        <w:t xml:space="preserve">Strengthen trade promotion strategies targeting competitive Ethiopian products in African markets. </w:t>
      </w:r>
      <w:r>
        <w:rPr>
          <w:rFonts w:asciiTheme="minorHAnsi" w:hAnsiTheme="minorHAnsi" w:cstheme="minorHAnsi"/>
          <w:lang w:val="en-US" w:eastAsia="en-US"/>
        </w:rPr>
      </w:r>
      <w:r>
        <w:rPr>
          <w:rFonts w:asciiTheme="minorHAnsi" w:hAnsiTheme="minorHAnsi" w:cstheme="minorHAnsi"/>
          <w:lang w:val="en-US" w:eastAsia="en-US"/>
        </w:rPr>
      </w:r>
    </w:p>
    <w:p w14:paraId="0B870249" w14:textId="77777777">
      <w:pPr>
        <w:numPr>
          <w:ilvl w:val="2"/>
          <w:numId w:val="23"/>
        </w:numPr>
        <w:pBdr/>
        <w:spacing w:after="100" w:afterAutospacing="1" w:before="100" w:beforeAutospacing="1"/>
        <w:ind/>
        <w:jc w:val="both"/>
        <w:rPr>
          <w:rFonts w:asciiTheme="minorHAnsi" w:hAnsiTheme="minorHAnsi" w:cstheme="minorHAnsi"/>
          <w:lang w:val="en-US" w:eastAsia="en-US"/>
        </w:rPr>
      </w:pPr>
      <w:r>
        <w:rPr>
          <w:rFonts w:asciiTheme="minorHAnsi" w:hAnsiTheme="minorHAnsi" w:cstheme="minorHAnsi"/>
          <w:lang w:val="en-US" w:eastAsia="en-US"/>
        </w:rPr>
        <w:t xml:space="preserve">Identify high-potential subsectors/products through collaboration with trade promotion organizations.</w:t>
      </w:r>
      <w:r>
        <w:rPr>
          <w:rFonts w:asciiTheme="minorHAnsi" w:hAnsiTheme="minorHAnsi" w:cstheme="minorHAnsi"/>
          <w:lang w:val="en-US" w:eastAsia="en-US"/>
        </w:rPr>
      </w:r>
      <w:r>
        <w:rPr>
          <w:rFonts w:asciiTheme="minorHAnsi" w:hAnsiTheme="minorHAnsi" w:cstheme="minorHAnsi"/>
          <w:lang w:val="en-US" w:eastAsia="en-US"/>
        </w:rPr>
      </w:r>
    </w:p>
    <w:p w14:paraId="556F693C" w14:textId="77777777">
      <w:pPr>
        <w:numPr>
          <w:ilvl w:val="2"/>
          <w:numId w:val="23"/>
        </w:numPr>
        <w:pBdr/>
        <w:spacing w:after="100" w:afterAutospacing="1" w:before="100" w:beforeAutospacing="1"/>
        <w:ind/>
        <w:jc w:val="both"/>
        <w:rPr>
          <w:rFonts w:asciiTheme="minorHAnsi" w:hAnsiTheme="minorHAnsi" w:cstheme="minorHAnsi"/>
          <w:lang w:val="en-US" w:eastAsia="en-US"/>
        </w:rPr>
      </w:pPr>
      <w:r>
        <w:rPr>
          <w:rFonts w:asciiTheme="minorHAnsi" w:hAnsiTheme="minorHAnsi" w:cstheme="minorHAnsi"/>
          <w:lang w:val="en-US" w:eastAsia="en-US"/>
        </w:rPr>
        <w:t xml:space="preserve">Create an online platform (National Export Promotion Web-Portal) to connect Ethiopian businesses with African markets, focusing on SMEs.</w:t>
      </w:r>
      <w:r>
        <w:rPr>
          <w:rFonts w:asciiTheme="minorHAnsi" w:hAnsiTheme="minorHAnsi" w:cstheme="minorHAnsi"/>
          <w:lang w:val="en-US" w:eastAsia="en-US"/>
        </w:rPr>
      </w:r>
      <w:r>
        <w:rPr>
          <w:rFonts w:asciiTheme="minorHAnsi" w:hAnsiTheme="minorHAnsi" w:cstheme="minorHAnsi"/>
          <w:lang w:val="en-US" w:eastAsia="en-US"/>
        </w:rPr>
      </w:r>
    </w:p>
    <w:p w14:paraId="2E24FDE9" w14:textId="77777777">
      <w:pPr>
        <w:numPr>
          <w:ilvl w:val="2"/>
          <w:numId w:val="23"/>
        </w:numPr>
        <w:pBdr/>
        <w:spacing w:after="100" w:afterAutospacing="1" w:before="100" w:beforeAutospacing="1"/>
        <w:ind/>
        <w:jc w:val="both"/>
        <w:rPr>
          <w:rFonts w:asciiTheme="minorHAnsi" w:hAnsiTheme="minorHAnsi" w:cstheme="minorHAnsi"/>
          <w:lang w:val="en-US" w:eastAsia="en-US"/>
        </w:rPr>
      </w:pPr>
      <w:r>
        <w:rPr>
          <w:rFonts w:asciiTheme="minorHAnsi" w:hAnsiTheme="minorHAnsi" w:cstheme="minorHAnsi"/>
          <w:lang w:val="en-US" w:eastAsia="en-US"/>
        </w:rPr>
        <w:t xml:space="preserve">Advocate for public-private partnerships to develop essential trade infrastructure and collect stakeholder feedback on </w:t>
      </w:r>
      <w:r>
        <w:rPr>
          <w:rFonts w:asciiTheme="minorHAnsi" w:hAnsiTheme="minorHAnsi" w:cstheme="minorHAnsi"/>
          <w:lang w:val="en-US" w:eastAsia="en-US"/>
        </w:rPr>
        <w:t xml:space="preserve">AfCFTA</w:t>
      </w:r>
      <w:r>
        <w:rPr>
          <w:rFonts w:asciiTheme="minorHAnsi" w:hAnsiTheme="minorHAnsi" w:cstheme="minorHAnsi"/>
          <w:lang w:val="en-US" w:eastAsia="en-US"/>
        </w:rPr>
        <w:t xml:space="preserve"> implementation.</w:t>
      </w:r>
      <w:r>
        <w:rPr>
          <w:rFonts w:asciiTheme="minorHAnsi" w:hAnsiTheme="minorHAnsi" w:cstheme="minorHAnsi"/>
          <w:lang w:val="en-US" w:eastAsia="en-US"/>
        </w:rPr>
      </w:r>
      <w:r>
        <w:rPr>
          <w:rFonts w:asciiTheme="minorHAnsi" w:hAnsiTheme="minorHAnsi" w:cstheme="minorHAnsi"/>
          <w:lang w:val="en-US" w:eastAsia="en-US"/>
        </w:rPr>
      </w:r>
    </w:p>
    <w:p w14:paraId="5C2DA8B0" w14:textId="77777777">
      <w:pPr>
        <w:pBdr/>
        <w:spacing w:after="100" w:afterAutospacing="1" w:before="100" w:beforeAutospacing="1"/>
        <w:ind/>
        <w:jc w:val="both"/>
        <w:outlineLvl w:val="3"/>
        <w:rPr>
          <w:rFonts w:asciiTheme="minorHAnsi" w:hAnsiTheme="minorHAnsi" w:cstheme="minorHAnsi"/>
          <w:b/>
          <w:bCs/>
          <w:lang w:val="en-US" w:eastAsia="en-US"/>
        </w:rPr>
      </w:pPr>
      <w:r>
        <w:rPr>
          <w:rFonts w:asciiTheme="minorHAnsi" w:hAnsiTheme="minorHAnsi" w:cstheme="minorHAnsi"/>
          <w:b/>
          <w:bCs/>
          <w:lang w:val="en-US" w:eastAsia="en-US"/>
        </w:rPr>
        <w:t xml:space="preserve">4. Build Capacity in Public and Private Sectors</w:t>
      </w:r>
      <w:r>
        <w:rPr>
          <w:rFonts w:asciiTheme="minorHAnsi" w:hAnsiTheme="minorHAnsi" w:cstheme="minorHAnsi"/>
          <w:b/>
          <w:bCs/>
          <w:lang w:val="en-US" w:eastAsia="en-US"/>
        </w:rPr>
      </w:r>
      <w:r>
        <w:rPr>
          <w:rFonts w:asciiTheme="minorHAnsi" w:hAnsiTheme="minorHAnsi" w:cstheme="minorHAnsi"/>
          <w:b/>
          <w:bCs/>
          <w:lang w:val="en-US" w:eastAsia="en-US"/>
        </w:rPr>
      </w:r>
    </w:p>
    <w:p w14:paraId="5EAD47FE" w14:textId="1B550153">
      <w:pPr>
        <w:numPr>
          <w:ilvl w:val="0"/>
          <w:numId w:val="24"/>
        </w:numPr>
        <w:pBdr/>
        <w:spacing w:after="100" w:afterAutospacing="1" w:before="100" w:beforeAutospacing="1"/>
        <w:ind/>
        <w:jc w:val="both"/>
        <w:rPr>
          <w:rFonts w:asciiTheme="minorHAnsi" w:hAnsiTheme="minorHAnsi" w:cstheme="minorHAnsi"/>
          <w:lang w:val="en-US" w:eastAsia="en-US"/>
        </w:rPr>
      </w:pPr>
      <w:r>
        <w:rPr>
          <w:rFonts w:asciiTheme="minorHAnsi" w:hAnsiTheme="minorHAnsi" w:cstheme="minorHAnsi"/>
          <w:lang w:val="en-US" w:eastAsia="en-US"/>
        </w:rPr>
        <w:t xml:space="preserve">Support capacity building through training and resource development to implement </w:t>
      </w:r>
      <w:r>
        <w:rPr>
          <w:rFonts w:asciiTheme="minorHAnsi" w:hAnsiTheme="minorHAnsi" w:cstheme="minorHAnsi"/>
          <w:lang w:val="en-US" w:eastAsia="en-US"/>
        </w:rPr>
        <w:t xml:space="preserve">AfCFTA</w:t>
      </w:r>
      <w:r>
        <w:rPr>
          <w:rFonts w:asciiTheme="minorHAnsi" w:hAnsiTheme="minorHAnsi" w:cstheme="minorHAnsi"/>
          <w:lang w:val="en-US" w:eastAsia="en-US"/>
        </w:rPr>
        <w:t xml:space="preserve"> effectively. </w:t>
      </w:r>
      <w:r>
        <w:rPr>
          <w:rFonts w:asciiTheme="minorHAnsi" w:hAnsiTheme="minorHAnsi" w:cstheme="minorHAnsi"/>
          <w:lang w:val="en-US" w:eastAsia="en-US"/>
        </w:rPr>
      </w:r>
      <w:r>
        <w:rPr>
          <w:rFonts w:asciiTheme="minorHAnsi" w:hAnsiTheme="minorHAnsi" w:cstheme="minorHAnsi"/>
          <w:lang w:val="en-US" w:eastAsia="en-US"/>
        </w:rPr>
      </w:r>
    </w:p>
    <w:p w14:paraId="4CBA720B" w14:textId="77777777">
      <w:pPr>
        <w:numPr>
          <w:ilvl w:val="2"/>
          <w:numId w:val="24"/>
        </w:numPr>
        <w:pBdr/>
        <w:spacing w:after="100" w:afterAutospacing="1" w:before="100" w:beforeAutospacing="1"/>
        <w:ind/>
        <w:jc w:val="both"/>
        <w:rPr>
          <w:rFonts w:asciiTheme="minorHAnsi" w:hAnsiTheme="minorHAnsi" w:cstheme="minorHAnsi"/>
          <w:lang w:val="en-US" w:eastAsia="en-US"/>
        </w:rPr>
      </w:pPr>
      <w:r>
        <w:rPr>
          <w:rFonts w:asciiTheme="minorHAnsi" w:hAnsiTheme="minorHAnsi" w:cstheme="minorHAnsi"/>
          <w:lang w:val="en-US" w:eastAsia="en-US"/>
        </w:rPr>
        <w:t xml:space="preserve">Organize hands-on workshops and training programs for SMEs and women-led businesses.</w:t>
      </w:r>
      <w:r>
        <w:rPr>
          <w:rFonts w:asciiTheme="minorHAnsi" w:hAnsiTheme="minorHAnsi" w:cstheme="minorHAnsi"/>
          <w:lang w:val="en-US" w:eastAsia="en-US"/>
        </w:rPr>
      </w:r>
      <w:r>
        <w:rPr>
          <w:rFonts w:asciiTheme="minorHAnsi" w:hAnsiTheme="minorHAnsi" w:cstheme="minorHAnsi"/>
          <w:lang w:val="en-US" w:eastAsia="en-US"/>
        </w:rPr>
      </w:r>
    </w:p>
    <w:p w14:paraId="27B5FD51" w14:textId="77777777">
      <w:pPr>
        <w:numPr>
          <w:ilvl w:val="2"/>
          <w:numId w:val="24"/>
        </w:numPr>
        <w:pBdr/>
        <w:spacing w:after="100" w:afterAutospacing="1" w:before="100" w:beforeAutospacing="1"/>
        <w:ind/>
        <w:jc w:val="both"/>
        <w:rPr>
          <w:rFonts w:asciiTheme="minorHAnsi" w:hAnsiTheme="minorHAnsi" w:cstheme="minorHAnsi"/>
          <w:lang w:val="en-US" w:eastAsia="en-US"/>
        </w:rPr>
      </w:pPr>
      <w:r>
        <w:rPr>
          <w:rFonts w:asciiTheme="minorHAnsi" w:hAnsiTheme="minorHAnsi" w:cstheme="minorHAnsi"/>
          <w:lang w:val="en-US" w:eastAsia="en-US"/>
        </w:rPr>
        <w:t xml:space="preserve">Develop practical tools and resources to aid in compliance with </w:t>
      </w:r>
      <w:r>
        <w:rPr>
          <w:rFonts w:asciiTheme="minorHAnsi" w:hAnsiTheme="minorHAnsi" w:cstheme="minorHAnsi"/>
          <w:lang w:val="en-US" w:eastAsia="en-US"/>
        </w:rPr>
        <w:t xml:space="preserve">AfCFTA</w:t>
      </w:r>
      <w:r>
        <w:rPr>
          <w:rFonts w:asciiTheme="minorHAnsi" w:hAnsiTheme="minorHAnsi" w:cstheme="minorHAnsi"/>
          <w:lang w:val="en-US" w:eastAsia="en-US"/>
        </w:rPr>
        <w:t xml:space="preserve"> standards.</w:t>
      </w:r>
      <w:r>
        <w:rPr>
          <w:rFonts w:asciiTheme="minorHAnsi" w:hAnsiTheme="minorHAnsi" w:cstheme="minorHAnsi"/>
          <w:lang w:val="en-US" w:eastAsia="en-US"/>
        </w:rPr>
      </w:r>
      <w:r>
        <w:rPr>
          <w:rFonts w:asciiTheme="minorHAnsi" w:hAnsiTheme="minorHAnsi" w:cstheme="minorHAnsi"/>
          <w:lang w:val="en-US" w:eastAsia="en-US"/>
        </w:rPr>
      </w:r>
    </w:p>
    <w:p w14:paraId="0BC3E6CB" w14:textId="77777777">
      <w:pPr>
        <w:pBdr/>
        <w:spacing w:after="100" w:afterAutospacing="1" w:before="100" w:beforeAutospacing="1"/>
        <w:ind/>
        <w:jc w:val="both"/>
        <w:outlineLvl w:val="3"/>
        <w:rPr>
          <w:rFonts w:asciiTheme="minorHAnsi" w:hAnsiTheme="minorHAnsi" w:cstheme="minorHAnsi"/>
          <w:b/>
          <w:bCs/>
          <w:lang w:val="en-US" w:eastAsia="en-US"/>
        </w:rPr>
      </w:pPr>
      <w:r>
        <w:rPr>
          <w:rFonts w:asciiTheme="minorHAnsi" w:hAnsiTheme="minorHAnsi" w:cstheme="minorHAnsi"/>
          <w:b/>
          <w:bCs/>
          <w:lang w:val="en-US" w:eastAsia="en-US"/>
        </w:rPr>
        <w:t xml:space="preserve">5. Facilitate Public-Private Dialogues</w:t>
      </w:r>
      <w:r>
        <w:rPr>
          <w:rFonts w:asciiTheme="minorHAnsi" w:hAnsiTheme="minorHAnsi" w:cstheme="minorHAnsi"/>
          <w:b/>
          <w:bCs/>
          <w:lang w:val="en-US" w:eastAsia="en-US"/>
        </w:rPr>
      </w:r>
      <w:r>
        <w:rPr>
          <w:rFonts w:asciiTheme="minorHAnsi" w:hAnsiTheme="minorHAnsi" w:cstheme="minorHAnsi"/>
          <w:b/>
          <w:bCs/>
          <w:lang w:val="en-US" w:eastAsia="en-US"/>
        </w:rPr>
      </w:r>
    </w:p>
    <w:p w14:paraId="7579AF77" w14:textId="2F2279B7">
      <w:pPr>
        <w:numPr>
          <w:ilvl w:val="0"/>
          <w:numId w:val="25"/>
        </w:numPr>
        <w:pBdr/>
        <w:spacing w:after="100" w:afterAutospacing="1" w:before="100" w:beforeAutospacing="1"/>
        <w:ind/>
        <w:jc w:val="both"/>
        <w:rPr>
          <w:rFonts w:asciiTheme="minorHAnsi" w:hAnsiTheme="minorHAnsi" w:cstheme="minorHAnsi"/>
          <w:lang w:val="en-US" w:eastAsia="en-US"/>
        </w:rPr>
      </w:pPr>
      <w:r>
        <w:rPr>
          <w:rFonts w:asciiTheme="minorHAnsi" w:hAnsiTheme="minorHAnsi" w:cstheme="minorHAnsi"/>
          <w:lang w:val="en-US" w:eastAsia="en-US"/>
        </w:rPr>
        <w:t xml:space="preserve">Strengthen the engagement between public and private sectors for successful </w:t>
      </w:r>
      <w:r>
        <w:rPr>
          <w:rFonts w:asciiTheme="minorHAnsi" w:hAnsiTheme="minorHAnsi" w:cstheme="minorHAnsi"/>
          <w:lang w:val="en-US" w:eastAsia="en-US"/>
        </w:rPr>
        <w:t xml:space="preserve">AfCFTA</w:t>
      </w:r>
      <w:r>
        <w:rPr>
          <w:rFonts w:asciiTheme="minorHAnsi" w:hAnsiTheme="minorHAnsi" w:cstheme="minorHAnsi"/>
          <w:lang w:val="en-US" w:eastAsia="en-US"/>
        </w:rPr>
        <w:t xml:space="preserve"> execution. </w:t>
      </w:r>
      <w:r>
        <w:rPr>
          <w:rFonts w:asciiTheme="minorHAnsi" w:hAnsiTheme="minorHAnsi" w:cstheme="minorHAnsi"/>
          <w:lang w:val="en-US" w:eastAsia="en-US"/>
        </w:rPr>
      </w:r>
      <w:r>
        <w:rPr>
          <w:rFonts w:asciiTheme="minorHAnsi" w:hAnsiTheme="minorHAnsi" w:cstheme="minorHAnsi"/>
          <w:lang w:val="en-US" w:eastAsia="en-US"/>
        </w:rPr>
      </w:r>
    </w:p>
    <w:p w14:paraId="2E080C59" w14:textId="77777777">
      <w:pPr>
        <w:numPr>
          <w:ilvl w:val="2"/>
          <w:numId w:val="25"/>
        </w:numPr>
        <w:pBdr/>
        <w:spacing w:after="100" w:afterAutospacing="1" w:before="100" w:beforeAutospacing="1"/>
        <w:ind/>
        <w:jc w:val="both"/>
        <w:rPr>
          <w:rFonts w:asciiTheme="minorHAnsi" w:hAnsiTheme="minorHAnsi" w:cstheme="minorHAnsi"/>
          <w:lang w:val="en-US" w:eastAsia="en-US"/>
        </w:rPr>
      </w:pPr>
      <w:r>
        <w:rPr>
          <w:rFonts w:asciiTheme="minorHAnsi" w:hAnsiTheme="minorHAnsi" w:cstheme="minorHAnsi"/>
          <w:lang w:val="en-US" w:eastAsia="en-US"/>
        </w:rPr>
        <w:t xml:space="preserve">Diagnose the capacity of both sectors to engage in </w:t>
      </w:r>
      <w:r>
        <w:rPr>
          <w:rFonts w:asciiTheme="minorHAnsi" w:hAnsiTheme="minorHAnsi" w:cstheme="minorHAnsi"/>
          <w:lang w:val="en-US" w:eastAsia="en-US"/>
        </w:rPr>
        <w:t xml:space="preserve">AfCFTA</w:t>
      </w:r>
      <w:r>
        <w:rPr>
          <w:rFonts w:asciiTheme="minorHAnsi" w:hAnsiTheme="minorHAnsi" w:cstheme="minorHAnsi"/>
          <w:lang w:val="en-US" w:eastAsia="en-US"/>
        </w:rPr>
        <w:t xml:space="preserve"> implementation.</w:t>
      </w:r>
      <w:r>
        <w:rPr>
          <w:rFonts w:asciiTheme="minorHAnsi" w:hAnsiTheme="minorHAnsi" w:cstheme="minorHAnsi"/>
          <w:lang w:val="en-US" w:eastAsia="en-US"/>
        </w:rPr>
      </w:r>
      <w:r>
        <w:rPr>
          <w:rFonts w:asciiTheme="minorHAnsi" w:hAnsiTheme="minorHAnsi" w:cstheme="minorHAnsi"/>
          <w:lang w:val="en-US" w:eastAsia="en-US"/>
        </w:rPr>
      </w:r>
    </w:p>
    <w:p w14:paraId="05CE8BCD" w14:textId="77777777">
      <w:pPr>
        <w:numPr>
          <w:ilvl w:val="2"/>
          <w:numId w:val="25"/>
        </w:numPr>
        <w:pBdr/>
        <w:spacing w:after="100" w:afterAutospacing="1" w:before="100" w:beforeAutospacing="1"/>
        <w:ind/>
        <w:jc w:val="both"/>
        <w:rPr>
          <w:rFonts w:asciiTheme="minorHAnsi" w:hAnsiTheme="minorHAnsi" w:cstheme="minorHAnsi"/>
          <w:lang w:val="en-US" w:eastAsia="en-US"/>
        </w:rPr>
      </w:pPr>
      <w:r>
        <w:rPr>
          <w:rFonts w:asciiTheme="minorHAnsi" w:hAnsiTheme="minorHAnsi" w:cstheme="minorHAnsi"/>
          <w:lang w:val="en-US" w:eastAsia="en-US"/>
        </w:rPr>
        <w:t xml:space="preserve">Coordinate workshops that promote exchanges and collaboration between stakeholders.</w:t>
      </w:r>
      <w:r>
        <w:rPr>
          <w:rFonts w:asciiTheme="minorHAnsi" w:hAnsiTheme="minorHAnsi" w:cstheme="minorHAnsi"/>
          <w:lang w:val="en-US" w:eastAsia="en-US"/>
        </w:rPr>
      </w:r>
      <w:r>
        <w:rPr>
          <w:rFonts w:asciiTheme="minorHAnsi" w:hAnsiTheme="minorHAnsi" w:cstheme="minorHAnsi"/>
          <w:lang w:val="en-US" w:eastAsia="en-US"/>
        </w:rPr>
      </w:r>
    </w:p>
    <w:p w14:paraId="5FD5E64D" w14:textId="77777777">
      <w:pPr>
        <w:pBdr/>
        <w:spacing w:after="100" w:afterAutospacing="1" w:before="100" w:beforeAutospacing="1"/>
        <w:ind/>
        <w:jc w:val="both"/>
        <w:outlineLvl w:val="3"/>
        <w:rPr>
          <w:rFonts w:asciiTheme="minorHAnsi" w:hAnsiTheme="minorHAnsi" w:cstheme="minorHAnsi"/>
          <w:b/>
          <w:bCs/>
          <w:lang w:val="en-US" w:eastAsia="en-US"/>
        </w:rPr>
      </w:pPr>
      <w:r>
        <w:rPr>
          <w:rFonts w:asciiTheme="minorHAnsi" w:hAnsiTheme="minorHAnsi" w:cstheme="minorHAnsi"/>
          <w:b/>
          <w:bCs/>
          <w:lang w:val="en-US" w:eastAsia="en-US"/>
        </w:rPr>
        <w:t xml:space="preserve">6. Monitor and Evaluate Project Impact</w:t>
      </w:r>
      <w:r>
        <w:rPr>
          <w:rFonts w:asciiTheme="minorHAnsi" w:hAnsiTheme="minorHAnsi" w:cstheme="minorHAnsi"/>
          <w:b/>
          <w:bCs/>
          <w:lang w:val="en-US" w:eastAsia="en-US"/>
        </w:rPr>
      </w:r>
      <w:r>
        <w:rPr>
          <w:rFonts w:asciiTheme="minorHAnsi" w:hAnsiTheme="minorHAnsi" w:cstheme="minorHAnsi"/>
          <w:b/>
          <w:bCs/>
          <w:lang w:val="en-US" w:eastAsia="en-US"/>
        </w:rPr>
      </w:r>
    </w:p>
    <w:p w14:paraId="2BF105F8" w14:textId="10133E3B">
      <w:pPr>
        <w:numPr>
          <w:ilvl w:val="0"/>
          <w:numId w:val="26"/>
        </w:numPr>
        <w:pBdr/>
        <w:spacing w:after="100" w:afterAutospacing="1" w:before="100" w:beforeAutospacing="1"/>
        <w:ind/>
        <w:jc w:val="both"/>
        <w:rPr>
          <w:rFonts w:asciiTheme="minorHAnsi" w:hAnsiTheme="minorHAnsi" w:cstheme="minorHAnsi"/>
          <w:lang w:val="en-US" w:eastAsia="en-US"/>
        </w:rPr>
      </w:pPr>
      <w:r>
        <w:rPr>
          <w:rFonts w:asciiTheme="minorHAnsi" w:hAnsiTheme="minorHAnsi" w:cstheme="minorHAnsi"/>
          <w:lang w:val="en-US" w:eastAsia="en-US"/>
        </w:rPr>
        <w:t xml:space="preserve">Establish an effective monitoring and evaluation framework to assess project performance. </w:t>
      </w:r>
      <w:r>
        <w:rPr>
          <w:rFonts w:asciiTheme="minorHAnsi" w:hAnsiTheme="minorHAnsi" w:cstheme="minorHAnsi"/>
          <w:lang w:val="en-US" w:eastAsia="en-US"/>
        </w:rPr>
      </w:r>
      <w:r>
        <w:rPr>
          <w:rFonts w:asciiTheme="minorHAnsi" w:hAnsiTheme="minorHAnsi" w:cstheme="minorHAnsi"/>
          <w:lang w:val="en-US" w:eastAsia="en-US"/>
        </w:rPr>
      </w:r>
    </w:p>
    <w:p w14:paraId="12B63DC7" w14:textId="77777777">
      <w:pPr>
        <w:numPr>
          <w:ilvl w:val="2"/>
          <w:numId w:val="26"/>
        </w:numPr>
        <w:pBdr/>
        <w:spacing w:after="100" w:afterAutospacing="1" w:before="100" w:beforeAutospacing="1"/>
        <w:ind/>
        <w:jc w:val="both"/>
        <w:rPr>
          <w:rFonts w:asciiTheme="minorHAnsi" w:hAnsiTheme="minorHAnsi" w:cstheme="minorHAnsi"/>
          <w:lang w:val="en-US" w:eastAsia="en-US"/>
        </w:rPr>
      </w:pPr>
      <w:r>
        <w:rPr>
          <w:rFonts w:asciiTheme="minorHAnsi" w:hAnsiTheme="minorHAnsi" w:cstheme="minorHAnsi"/>
          <w:lang w:val="en-US" w:eastAsia="en-US"/>
        </w:rPr>
        <w:t xml:space="preserve">Develop and structure the project’s M&amp;E framework.</w:t>
      </w:r>
      <w:r>
        <w:rPr>
          <w:rFonts w:asciiTheme="minorHAnsi" w:hAnsiTheme="minorHAnsi" w:cstheme="minorHAnsi"/>
          <w:lang w:val="en-US" w:eastAsia="en-US"/>
        </w:rPr>
      </w:r>
      <w:r>
        <w:rPr>
          <w:rFonts w:asciiTheme="minorHAnsi" w:hAnsiTheme="minorHAnsi" w:cstheme="minorHAnsi"/>
          <w:lang w:val="en-US" w:eastAsia="en-US"/>
        </w:rPr>
      </w:r>
    </w:p>
    <w:p w14:paraId="655954D9" w14:textId="69C9947B">
      <w:pPr>
        <w:numPr>
          <w:ilvl w:val="2"/>
          <w:numId w:val="26"/>
        </w:numPr>
        <w:pBdr/>
        <w:spacing w:after="100" w:afterAutospacing="1" w:before="100" w:beforeAutospacing="1"/>
        <w:ind/>
        <w:jc w:val="both"/>
        <w:rPr>
          <w:rFonts w:asciiTheme="minorHAnsi" w:hAnsiTheme="minorHAnsi" w:cstheme="minorHAnsi"/>
          <w:lang w:val="en-US" w:eastAsia="en-US"/>
        </w:rPr>
      </w:pPr>
      <w:r>
        <w:rPr>
          <w:rFonts w:asciiTheme="minorHAnsi" w:hAnsiTheme="minorHAnsi" w:cstheme="minorHAnsi"/>
          <w:lang w:val="en-US" w:eastAsia="en-US"/>
        </w:rPr>
        <w:t xml:space="preserve">Support the Project Team in documentation and knowledge management to foster continuous learning and improvement.</w:t>
      </w:r>
      <w:r>
        <w:rPr>
          <w:rFonts w:asciiTheme="minorHAnsi" w:hAnsiTheme="minorHAnsi" w:cstheme="minorHAnsi"/>
          <w:lang w:val="en-US" w:eastAsia="en-US"/>
        </w:rPr>
      </w:r>
      <w:r>
        <w:rPr>
          <w:rFonts w:asciiTheme="minorHAnsi" w:hAnsiTheme="minorHAnsi" w:cstheme="minorHAnsi"/>
          <w:highlight w:val="none"/>
          <w:lang w:val="en-US" w:eastAsia="en-US" w:bidi="en-US"/>
        </w:rPr>
      </w:r>
      <w:r>
        <w:rPr>
          <w:rFonts w:asciiTheme="minorHAnsi" w:hAnsiTheme="minorHAnsi" w:cstheme="minorHAnsi"/>
          <w:highlight w:val="none"/>
          <w:lang w:val="en-US" w:eastAsia="en-US"/>
        </w:rPr>
      </w:r>
      <w:r>
        <w:rPr>
          <w:rFonts w:asciiTheme="minorHAnsi" w:hAnsiTheme="minorHAnsi" w:cstheme="minorHAnsi"/>
          <w:lang w:val="en-US" w:eastAsia="en-US"/>
        </w:rPr>
      </w:r>
    </w:p>
    <w:p w14:paraId="66C8E02C">
      <w:pPr>
        <w:pBdr/>
        <w:spacing w:after="100" w:afterAutospacing="1" w:before="100" w:beforeAutospacing="1"/>
        <w:ind/>
        <w:jc w:val="both"/>
        <w:outlineLvl w:val="3"/>
        <w:rPr>
          <w:rFonts w:ascii="Carlito" w:hAnsi="Carlito" w:cs="Carlito"/>
          <w:b/>
          <w:bCs/>
        </w:rPr>
      </w:pPr>
      <w:r>
        <w:rPr>
          <w:rFonts w:asciiTheme="minorHAnsi" w:hAnsiTheme="minorHAnsi" w:cstheme="minorHAnsi"/>
          <w:b/>
          <w:bCs/>
          <w:lang w:val="en-US" w:eastAsia="en-US"/>
        </w:rPr>
        <w:t xml:space="preserve">7</w:t>
      </w:r>
      <w:r>
        <w:rPr>
          <w:rFonts w:ascii="Carlito" w:hAnsi="Carlito" w:eastAsia="Carlito" w:cs="Carlito"/>
          <w:b/>
          <w:bCs/>
          <w:lang w:val="en-US" w:eastAsia="en-US"/>
        </w:rPr>
        <w:t xml:space="preserve">. Stakeholder Engagement</w:t>
      </w:r>
      <w:r>
        <w:rPr>
          <w:rFonts w:ascii="Carlito" w:hAnsi="Carlito" w:cs="Carlito"/>
          <w:b/>
          <w:bCs/>
        </w:rPr>
      </w:r>
      <w:r>
        <w:rPr>
          <w:rFonts w:ascii="Carlito" w:hAnsi="Carlito" w:cs="Carlito"/>
          <w:b/>
          <w:bCs/>
        </w:rPr>
      </w:r>
    </w:p>
    <w:p w14:paraId="22BB94B4">
      <w:pPr>
        <w:pBdr>
          <w:top w:val="none" w:color="000000" w:sz="4" w:space="0"/>
          <w:left w:val="none" w:color="000000" w:sz="4" w:space="0"/>
          <w:bottom w:val="none" w:color="000000" w:sz="4" w:space="0"/>
          <w:right w:val="none" w:color="000000" w:sz="4" w:space="0"/>
        </w:pBdr>
        <w:spacing/>
        <w:ind w:right="120" w:firstLine="0" w:left="0"/>
        <w:jc w:val="both"/>
        <w:rPr>
          <w:rFonts w:ascii="Carlito" w:hAnsi="Carlito" w:cs="Carlito"/>
        </w:rPr>
      </w:pPr>
      <w:r>
        <w:rPr>
          <w:rFonts w:ascii="Carlito" w:hAnsi="Carlito" w:eastAsia="Carlito" w:cs="Carlito"/>
        </w:rPr>
        <w:t xml:space="preserve">Engage relevant stakeholders throughout the project lifecycle to ensure their input, support, and active participation. </w:t>
      </w:r>
      <w:r>
        <w:rPr>
          <w:rFonts w:ascii="Carlito" w:hAnsi="Carlito" w:cs="Carlito"/>
        </w:rPr>
      </w:r>
      <w:r>
        <w:rPr>
          <w:rFonts w:ascii="Carlito" w:hAnsi="Carlito" w:cs="Carlito"/>
        </w:rPr>
      </w:r>
    </w:p>
    <w:p w14:paraId="0FC883DF">
      <w:pPr>
        <w:pStyle w:val="1189"/>
        <w:numPr>
          <w:ilvl w:val="0"/>
          <w:numId w:val="30"/>
        </w:numPr>
        <w:pBdr>
          <w:top w:val="none" w:color="000000" w:sz="4" w:space="0"/>
          <w:left w:val="none" w:color="000000" w:sz="4" w:space="0"/>
          <w:bottom w:val="none" w:color="000000" w:sz="4" w:space="0"/>
          <w:right w:val="none" w:color="000000" w:sz="4" w:space="0"/>
        </w:pBdr>
        <w:spacing/>
        <w:ind w:right="0"/>
        <w:jc w:val="both"/>
        <w:rPr>
          <w:rFonts w:ascii="Carlito" w:hAnsi="Carlito" w:cs="Carlito"/>
        </w:rPr>
      </w:pPr>
      <w:r>
        <w:rPr>
          <w:rFonts w:ascii="Carlito" w:hAnsi="Carlito" w:eastAsia="Carlito" w:cs="Carlito"/>
        </w:rPr>
        <w:t xml:space="preserve">Identify and prioritize key stakeholders to enhance collaboration.</w:t>
      </w:r>
      <w:r>
        <w:rPr>
          <w:rFonts w:ascii="Carlito" w:hAnsi="Carlito" w:cs="Carlito"/>
        </w:rPr>
      </w:r>
      <w:r>
        <w:rPr>
          <w:rFonts w:ascii="Carlito" w:hAnsi="Carlito" w:cs="Carlito"/>
        </w:rPr>
      </w:r>
    </w:p>
    <w:p w14:paraId="10C2E96A">
      <w:pPr>
        <w:pStyle w:val="1189"/>
        <w:numPr>
          <w:ilvl w:val="0"/>
          <w:numId w:val="30"/>
        </w:numPr>
        <w:pBdr>
          <w:top w:val="none" w:color="000000" w:sz="4" w:space="0"/>
          <w:left w:val="none" w:color="000000" w:sz="4" w:space="0"/>
          <w:bottom w:val="none" w:color="000000" w:sz="4" w:space="0"/>
          <w:right w:val="none" w:color="000000" w:sz="4" w:space="0"/>
        </w:pBdr>
        <w:spacing/>
        <w:ind w:right="0"/>
        <w:jc w:val="both"/>
        <w:rPr>
          <w:rFonts w:ascii="Carlito" w:hAnsi="Carlito" w:cs="Carlito"/>
        </w:rPr>
      </w:pPr>
      <w:r>
        <w:rPr>
          <w:rFonts w:ascii="Carlito" w:hAnsi="Carlito" w:eastAsia="Carlito" w:cs="Carlito"/>
        </w:rPr>
        <w:t xml:space="preserve">Facilitate regular communication and information sharing to build trust and align objectives.</w:t>
      </w:r>
      <w:r>
        <w:rPr>
          <w:rFonts w:ascii="Carlito" w:hAnsi="Carlito" w:cs="Carlito"/>
        </w:rPr>
      </w:r>
      <w:r>
        <w:rPr>
          <w:rFonts w:ascii="Carlito" w:hAnsi="Carlito" w:cs="Carlito"/>
        </w:rPr>
      </w:r>
    </w:p>
    <w:p w14:paraId="25D051DB">
      <w:pPr>
        <w:pBdr>
          <w:top w:val="none" w:color="000000" w:sz="4" w:space="0"/>
          <w:left w:val="none" w:color="000000" w:sz="4" w:space="0"/>
          <w:bottom w:val="none" w:color="000000" w:sz="4" w:space="0"/>
          <w:right w:val="none" w:color="000000" w:sz="4" w:space="0"/>
        </w:pBdr>
        <w:spacing/>
        <w:ind w:right="0" w:firstLine="0" w:left="709"/>
        <w:rPr>
          <w:rFonts w:ascii="Carlito" w:hAnsi="Carlito" w:cs="Carlito"/>
          <w:sz w:val="24"/>
          <w:szCs w:val="24"/>
        </w:rPr>
      </w:pPr>
      <w:r>
        <w:rPr>
          <w:rFonts w:asciiTheme="minorHAnsi" w:hAnsiTheme="minorHAnsi" w:cstheme="minorHAnsi"/>
          <w:highlight w:val="none"/>
          <w:lang w:val="en-US" w:eastAsia="en-US"/>
        </w:rPr>
      </w:r>
      <w:r>
        <w:rPr>
          <w:rFonts w:ascii="Carlito" w:hAnsi="Carlito" w:cs="Carlito"/>
          <w:sz w:val="24"/>
          <w:szCs w:val="24"/>
        </w:rPr>
      </w:r>
      <w:r>
        <w:rPr>
          <w:rFonts w:ascii="Carlito" w:hAnsi="Carlito" w:cs="Carlito"/>
          <w:sz w:val="24"/>
          <w:szCs w:val="24"/>
        </w:rPr>
      </w:r>
    </w:p>
    <w:p w14:paraId="78BBE69D" w14:textId="27D130AB">
      <w:pPr>
        <w:numPr>
          <w:ilvl w:val="0"/>
          <w:numId w:val="2"/>
        </w:numPr>
        <w:pBdr/>
        <w:shd w:val="clear" w:color="auto" w:fill="e6e6e6"/>
        <w:tabs>
          <w:tab w:val="num" w:leader="none" w:pos="180"/>
          <w:tab w:val="clear" w:leader="none" w:pos="720"/>
        </w:tabs>
        <w:spacing/>
        <w:ind w:left="180"/>
        <w:jc w:val="both"/>
        <w:rPr>
          <w:rFonts w:eastAsia="Arial Unicode MS" w:asciiTheme="minorHAnsi" w:hAnsiTheme="minorHAnsi" w:cstheme="minorHAnsi"/>
          <w:b/>
        </w:rPr>
      </w:pPr>
      <w:r>
        <w:rPr>
          <w:rFonts w:eastAsia="Arial Unicode MS" w:asciiTheme="minorHAnsi" w:hAnsiTheme="minorHAnsi" w:cstheme="minorHAnsi"/>
          <w:b/>
          <w:bCs/>
          <w:lang w:val="en"/>
        </w:rPr>
        <w:t xml:space="preserve">Description of the assignment</w:t>
      </w:r>
      <w:r>
        <w:rPr>
          <w:rFonts w:eastAsia="Arial Unicode MS" w:asciiTheme="minorHAnsi" w:hAnsiTheme="minorHAnsi" w:cstheme="minorHAnsi"/>
          <w:b/>
        </w:rPr>
      </w:r>
      <w:r>
        <w:rPr>
          <w:rFonts w:eastAsia="Arial Unicode MS" w:asciiTheme="minorHAnsi" w:hAnsiTheme="minorHAnsi" w:cstheme="minorHAnsi"/>
          <w:b/>
        </w:rPr>
      </w:r>
    </w:p>
    <w:p w14:paraId="5B8B184F" w14:textId="7B35A0FB">
      <w:pPr>
        <w:pBdr/>
        <w:spacing/>
        <w:ind/>
        <w:jc w:val="both"/>
        <w:rPr>
          <w:rFonts w:asciiTheme="minorHAnsi" w:hAnsiTheme="minorHAnsi" w:cstheme="minorHAnsi"/>
          <w:i/>
          <w:lang w:val="en-US"/>
        </w:rPr>
      </w:pPr>
      <w:r>
        <w:rPr>
          <w:rFonts w:asciiTheme="minorHAnsi" w:hAnsiTheme="minorHAnsi" w:cstheme="minorHAnsi"/>
          <w:lang w:val="en"/>
        </w:rPr>
        <w:t xml:space="preserve">The service provider must</w:t>
      </w:r>
      <w:r>
        <w:rPr>
          <w:rFonts w:asciiTheme="minorHAnsi" w:hAnsiTheme="minorHAnsi" w:cstheme="minorHAnsi"/>
          <w:lang w:val="en"/>
        </w:rPr>
        <w:t xml:space="preserve"> provide this service</w:t>
      </w:r>
      <w:r>
        <w:rPr>
          <w:rFonts w:asciiTheme="minorHAnsi" w:hAnsiTheme="minorHAnsi" w:cstheme="minorHAnsi"/>
          <w:lang w:val="en"/>
        </w:rPr>
        <w:t xml:space="preserve"> in line with the </w:t>
      </w:r>
      <w:r>
        <w:rPr>
          <w:rFonts w:asciiTheme="minorHAnsi" w:hAnsiTheme="minorHAnsi" w:cstheme="minorHAnsi"/>
          <w:lang w:val="en"/>
        </w:rPr>
        <w:t xml:space="preserve">agreed procedure and timelines of Expertise France</w:t>
      </w:r>
      <w:r>
        <w:rPr>
          <w:rFonts w:asciiTheme="minorHAnsi" w:hAnsiTheme="minorHAnsi" w:cstheme="minorHAnsi"/>
          <w:lang w:val="en"/>
        </w:rPr>
        <w:t xml:space="preserve">:</w:t>
      </w:r>
      <w:r>
        <w:rPr>
          <w:rFonts w:asciiTheme="minorHAnsi" w:hAnsiTheme="minorHAnsi" w:cstheme="minorHAnsi"/>
          <w:i/>
          <w:lang w:val="en-US"/>
        </w:rPr>
      </w:r>
      <w:r>
        <w:rPr>
          <w:rFonts w:asciiTheme="minorHAnsi" w:hAnsiTheme="minorHAnsi" w:cstheme="minorHAnsi"/>
          <w:i/>
          <w:lang w:val="en-US"/>
        </w:rPr>
      </w:r>
    </w:p>
    <w:p w14:paraId="02307189" w14:textId="77777777">
      <w:pPr>
        <w:pBdr/>
        <w:spacing/>
        <w:ind/>
        <w:jc w:val="both"/>
        <w:rPr>
          <w:rFonts w:asciiTheme="minorHAnsi" w:hAnsiTheme="minorHAnsi" w:cstheme="minorHAnsi"/>
          <w:lang w:val="en-US"/>
        </w:rPr>
      </w:pPr>
      <w:r>
        <w:rPr>
          <w:rFonts w:asciiTheme="minorHAnsi" w:hAnsiTheme="minorHAnsi" w:cstheme="minorHAnsi"/>
          <w:lang w:val="en-US"/>
        </w:rPr>
      </w:r>
      <w:r>
        <w:rPr>
          <w:rFonts w:asciiTheme="minorHAnsi" w:hAnsiTheme="minorHAnsi" w:cstheme="minorHAnsi"/>
          <w:lang w:val="en-US"/>
        </w:rPr>
      </w:r>
      <w:r>
        <w:rPr>
          <w:rFonts w:asciiTheme="minorHAnsi" w:hAnsiTheme="minorHAnsi" w:cstheme="minorHAnsi"/>
          <w:lang w:val="en-US"/>
        </w:rPr>
      </w:r>
    </w:p>
    <w:p w14:paraId="2CFC261C" w14:textId="07EE51E6">
      <w:pPr>
        <w:pBdr/>
        <w:spacing/>
        <w:ind/>
        <w:jc w:val="both"/>
        <w:rPr>
          <w:rFonts w:asciiTheme="minorHAnsi" w:hAnsiTheme="minorHAnsi" w:cstheme="minorHAnsi"/>
          <w:u w:val="single"/>
        </w:rPr>
      </w:pPr>
      <w:r>
        <w:rPr>
          <w:rFonts w:asciiTheme="minorHAnsi" w:hAnsiTheme="minorHAnsi" w:cstheme="minorHAnsi"/>
          <w:u w:val="single"/>
          <w:lang w:val="en"/>
        </w:rPr>
        <w:t xml:space="preserve">Methodology and Tasks</w:t>
      </w:r>
      <w:r>
        <w:rPr>
          <w:rFonts w:asciiTheme="minorHAnsi" w:hAnsiTheme="minorHAnsi" w:cstheme="minorHAnsi"/>
          <w:u w:val="single"/>
        </w:rPr>
      </w:r>
      <w:r>
        <w:rPr>
          <w:rFonts w:asciiTheme="minorHAnsi" w:hAnsiTheme="minorHAnsi" w:cstheme="minorHAnsi"/>
          <w:u w:val="single"/>
        </w:rPr>
      </w:r>
    </w:p>
    <w:p w14:paraId="490099F0" w14:textId="4B8C6393">
      <w:pPr>
        <w:pStyle w:val="1189"/>
        <w:numPr>
          <w:ilvl w:val="0"/>
          <w:numId w:val="12"/>
        </w:numPr>
        <w:pBdr/>
        <w:spacing/>
        <w:ind/>
        <w:jc w:val="both"/>
        <w:rPr>
          <w:rFonts w:asciiTheme="minorHAnsi" w:hAnsiTheme="minorHAnsi" w:cstheme="minorHAnsi"/>
        </w:rPr>
      </w:pPr>
      <w:r>
        <w:rPr>
          <w:rFonts w:asciiTheme="minorHAnsi" w:hAnsiTheme="minorHAnsi" w:cstheme="minorHAnsi"/>
        </w:rPr>
        <w:t xml:space="preserve">Review relevant project </w:t>
      </w:r>
      <w:r>
        <w:rPr>
          <w:rFonts w:asciiTheme="minorHAnsi" w:hAnsiTheme="minorHAnsi" w:cstheme="minorHAnsi"/>
        </w:rPr>
        <w:t xml:space="preserve">documents (to be shared once contracted)</w:t>
      </w:r>
      <w:r>
        <w:rPr>
          <w:rFonts w:asciiTheme="minorHAnsi" w:hAnsiTheme="minorHAnsi" w:cstheme="minorHAnsi"/>
        </w:rPr>
      </w:r>
      <w:r>
        <w:rPr>
          <w:rFonts w:asciiTheme="minorHAnsi" w:hAnsiTheme="minorHAnsi" w:cstheme="minorHAnsi"/>
        </w:rPr>
      </w:r>
    </w:p>
    <w:p w14:paraId="4B793016" w14:textId="77777777">
      <w:pPr>
        <w:pStyle w:val="1189"/>
        <w:pBdr/>
        <w:spacing/>
        <w:ind/>
        <w:jc w:val="both"/>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p w14:paraId="11E1ECFF" w14:textId="24163EEB">
      <w:pPr>
        <w:pStyle w:val="1189"/>
        <w:numPr>
          <w:ilvl w:val="0"/>
          <w:numId w:val="5"/>
        </w:numPr>
        <w:pBdr/>
        <w:spacing/>
        <w:ind/>
        <w:jc w:val="both"/>
        <w:rPr>
          <w:rFonts w:asciiTheme="minorHAnsi" w:hAnsiTheme="minorHAnsi" w:cstheme="minorHAnsi"/>
        </w:rPr>
      </w:pPr>
      <w:r>
        <w:rPr>
          <w:rFonts w:asciiTheme="minorHAnsi" w:hAnsiTheme="minorHAnsi" w:cstheme="minorHAnsi"/>
          <w:lang w:val="en"/>
        </w:rPr>
        <w:t xml:space="preserve">Participate </w:t>
      </w:r>
      <w:r>
        <w:rPr>
          <w:rFonts w:asciiTheme="minorHAnsi" w:hAnsiTheme="minorHAnsi" w:cstheme="minorHAnsi"/>
        </w:rPr>
        <w:t xml:space="preserve">in an Inception Meeting with the ECOTRADE team and other stakeholders to define expectations</w:t>
      </w:r>
      <w:r>
        <w:rPr>
          <w:rFonts w:asciiTheme="minorHAnsi" w:hAnsiTheme="minorHAnsi" w:cstheme="minorHAnsi"/>
        </w:rPr>
      </w:r>
      <w:r>
        <w:rPr>
          <w:rFonts w:asciiTheme="minorHAnsi" w:hAnsiTheme="minorHAnsi" w:cstheme="minorHAnsi"/>
        </w:rPr>
      </w:r>
    </w:p>
    <w:p w14:paraId="0A06149A" w14:textId="6BDB05F1">
      <w:pPr>
        <w:pBdr/>
        <w:spacing/>
        <w:ind/>
        <w:jc w:val="both"/>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p w14:paraId="59E34F8B" w14:textId="50DDA6ED">
      <w:pPr>
        <w:pStyle w:val="1189"/>
        <w:numPr>
          <w:ilvl w:val="0"/>
          <w:numId w:val="5"/>
        </w:numPr>
        <w:pBdr/>
        <w:spacing/>
        <w:ind/>
        <w:jc w:val="both"/>
        <w:rPr>
          <w:rFonts w:asciiTheme="minorHAnsi" w:hAnsiTheme="minorHAnsi" w:cstheme="minorHAnsi"/>
        </w:rPr>
      </w:pPr>
      <w:r>
        <w:rPr>
          <w:rFonts w:asciiTheme="minorHAnsi" w:hAnsiTheme="minorHAnsi" w:cstheme="minorHAnsi"/>
        </w:rPr>
        <w:t xml:space="preserve">Ensure consistency with Expertise France and EU implementation guidelines.</w:t>
      </w:r>
      <w:r>
        <w:rPr>
          <w:rFonts w:asciiTheme="minorHAnsi" w:hAnsiTheme="minorHAnsi" w:cstheme="minorHAnsi"/>
        </w:rPr>
      </w:r>
      <w:r>
        <w:rPr>
          <w:rFonts w:asciiTheme="minorHAnsi" w:hAnsiTheme="minorHAnsi" w:cstheme="minorHAnsi"/>
        </w:rPr>
      </w:r>
    </w:p>
    <w:p w14:paraId="6259BFB7" w14:textId="0CD41FDD">
      <w:pPr>
        <w:pBdr/>
        <w:spacing/>
        <w:ind/>
        <w:jc w:val="both"/>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p w14:paraId="0837B938" w14:textId="5C54EB19">
      <w:pPr>
        <w:pStyle w:val="1189"/>
        <w:numPr>
          <w:ilvl w:val="0"/>
          <w:numId w:val="5"/>
        </w:numPr>
        <w:pBdr/>
        <w:spacing/>
        <w:ind/>
        <w:jc w:val="both"/>
        <w:rPr>
          <w:rFonts w:asciiTheme="minorHAnsi" w:hAnsiTheme="minorHAnsi" w:cstheme="minorHAnsi"/>
        </w:rPr>
      </w:pPr>
      <w:r>
        <w:rPr>
          <w:rFonts w:asciiTheme="minorHAnsi" w:hAnsiTheme="minorHAnsi" w:cstheme="minorHAnsi"/>
          <w:lang w:val="en"/>
        </w:rPr>
        <w:t xml:space="preserve">Hold intermittent meetings with ECOTRADE, where required, to track progress of work</w:t>
      </w:r>
      <w:r>
        <w:rPr>
          <w:rFonts w:asciiTheme="minorHAnsi" w:hAnsiTheme="minorHAnsi" w:cstheme="minorHAnsi"/>
        </w:rPr>
      </w:r>
      <w:r>
        <w:rPr>
          <w:rFonts w:asciiTheme="minorHAnsi" w:hAnsiTheme="minorHAnsi" w:cstheme="minorHAnsi"/>
        </w:rPr>
      </w:r>
    </w:p>
    <w:p w14:paraId="15DBFB71" w14:textId="77777777">
      <w:pPr>
        <w:pStyle w:val="1190"/>
        <w:pBdr/>
        <w:spacing w:line="276" w:lineRule="auto"/>
        <w:ind w:left="0"/>
        <w:contextualSpacing w:val="true"/>
        <w:jc w:val="both"/>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p w14:paraId="07F03833" w14:textId="03185A4D">
      <w:pPr>
        <w:numPr>
          <w:ilvl w:val="1"/>
          <w:numId w:val="2"/>
        </w:numPr>
        <w:pBdr/>
        <w:tabs>
          <w:tab w:val="num" w:leader="none" w:pos="900"/>
          <w:tab w:val="clear" w:leader="none" w:pos="1440"/>
        </w:tabs>
        <w:spacing/>
        <w:ind w:left="900"/>
        <w:jc w:val="both"/>
        <w:rPr>
          <w:rFonts w:eastAsia="Arial Unicode MS" w:asciiTheme="minorHAnsi" w:hAnsiTheme="minorHAnsi" w:cstheme="minorHAnsi"/>
          <w:b/>
        </w:rPr>
      </w:pPr>
      <w:r>
        <w:rPr>
          <w:rFonts w:eastAsia="Arial Unicode MS" w:asciiTheme="minorHAnsi" w:hAnsiTheme="minorHAnsi" w:cstheme="minorHAnsi"/>
          <w:b/>
          <w:bCs/>
          <w:lang w:val="en"/>
        </w:rPr>
        <w:t xml:space="preserve">Anticipated deliverables</w:t>
      </w:r>
      <w:r>
        <w:rPr>
          <w:rFonts w:eastAsia="Arial Unicode MS" w:asciiTheme="minorHAnsi" w:hAnsiTheme="minorHAnsi" w:cstheme="minorHAnsi"/>
          <w:b/>
          <w:bCs/>
          <w:lang w:val="en"/>
        </w:rPr>
        <w:t xml:space="preserve"> </w:t>
      </w:r>
      <w:r>
        <w:rPr>
          <w:rFonts w:eastAsia="Arial Unicode MS" w:asciiTheme="minorHAnsi" w:hAnsiTheme="minorHAnsi" w:cstheme="minorHAnsi"/>
          <w:b/>
        </w:rPr>
      </w:r>
      <w:r>
        <w:rPr>
          <w:rFonts w:eastAsia="Arial Unicode MS" w:asciiTheme="minorHAnsi" w:hAnsiTheme="minorHAnsi" w:cstheme="minorHAnsi"/>
          <w:b/>
        </w:rPr>
      </w:r>
    </w:p>
    <w:p w14:paraId="048F350E" w14:textId="77777777">
      <w:pPr>
        <w:pBdr/>
        <w:spacing/>
        <w:ind/>
        <w:jc w:val="both"/>
        <w:rPr>
          <w:rFonts w:eastAsia="Arial Unicode MS" w:asciiTheme="minorHAnsi" w:hAnsiTheme="minorHAnsi" w:cstheme="minorHAnsi"/>
          <w:b/>
        </w:rPr>
      </w:pPr>
      <w:r>
        <w:rPr>
          <w:rFonts w:eastAsia="Arial Unicode MS" w:asciiTheme="minorHAnsi" w:hAnsiTheme="minorHAnsi" w:cstheme="minorHAnsi"/>
          <w:b/>
        </w:rPr>
      </w:r>
      <w:r>
        <w:rPr>
          <w:rFonts w:eastAsia="Arial Unicode MS" w:asciiTheme="minorHAnsi" w:hAnsiTheme="minorHAnsi" w:cstheme="minorHAnsi"/>
          <w:b/>
        </w:rPr>
      </w:r>
      <w:r>
        <w:rPr>
          <w:rFonts w:eastAsia="Arial Unicode MS" w:asciiTheme="minorHAnsi" w:hAnsiTheme="minorHAnsi" w:cstheme="minorHAnsi"/>
          <w:b/>
        </w:rPr>
      </w:r>
    </w:p>
    <w:tbl>
      <w:tblPr>
        <w:tblStyle w:val="1173"/>
        <w:tblInd w:w="360" w:type="dxa"/>
        <w:tblW w:w="9445" w:type="dxa"/>
        <w:tblBorders/>
        <w:tblLook w:val="04A0" w:firstRow="1" w:lastRow="0" w:firstColumn="1" w:lastColumn="0" w:noHBand="0" w:noVBand="1"/>
      </w:tblPr>
      <w:tblGrid>
        <w:gridCol w:w="535"/>
        <w:gridCol w:w="3985"/>
        <w:gridCol w:w="4925"/>
      </w:tblGrid>
      <w:tr>
        <w:trPr/>
        <w:tc>
          <w:tcPr>
            <w:tcBorders/>
            <w:tcW w:w="535" w:type="dxa"/>
            <w:textDirection w:val="lrTb"/>
            <w:noWrap w:val="false"/>
          </w:tcPr>
          <w:p w14:paraId="5C41F61F" w14:textId="749562D3">
            <w:pPr>
              <w:pBdr/>
              <w:spacing/>
              <w:ind/>
              <w:jc w:val="both"/>
              <w:rPr>
                <w:rFonts w:eastAsia="Arial Unicode MS" w:asciiTheme="minorHAnsi" w:hAnsiTheme="minorHAnsi" w:cstheme="minorHAnsi"/>
                <w:lang w:val="en"/>
              </w:rPr>
            </w:pPr>
            <w:r>
              <w:rPr>
                <w:rFonts w:asciiTheme="minorHAnsi" w:hAnsiTheme="minorHAnsi" w:cstheme="minorHAnsi"/>
              </w:rPr>
              <w:t xml:space="preserve">#</w:t>
            </w:r>
            <w:r>
              <w:rPr>
                <w:rFonts w:eastAsia="Arial Unicode MS" w:asciiTheme="minorHAnsi" w:hAnsiTheme="minorHAnsi" w:cstheme="minorHAnsi"/>
                <w:lang w:val="en"/>
              </w:rPr>
            </w:r>
            <w:r>
              <w:rPr>
                <w:rFonts w:eastAsia="Arial Unicode MS" w:asciiTheme="minorHAnsi" w:hAnsiTheme="minorHAnsi" w:cstheme="minorHAnsi"/>
                <w:lang w:val="en"/>
              </w:rPr>
            </w:r>
          </w:p>
        </w:tc>
        <w:tc>
          <w:tcPr>
            <w:tcBorders/>
            <w:tcW w:w="3985" w:type="dxa"/>
            <w:textDirection w:val="lrTb"/>
            <w:noWrap w:val="false"/>
          </w:tcPr>
          <w:p w14:paraId="2C85AF1C" w14:textId="21FD4033">
            <w:pPr>
              <w:pBdr/>
              <w:spacing/>
              <w:ind w:left="360"/>
              <w:jc w:val="both"/>
              <w:rPr>
                <w:rFonts w:eastAsia="Arial Unicode MS" w:asciiTheme="minorHAnsi" w:hAnsiTheme="minorHAnsi" w:cstheme="minorHAnsi"/>
                <w:lang w:val="en"/>
              </w:rPr>
            </w:pPr>
            <w:r>
              <w:rPr>
                <w:rFonts w:asciiTheme="minorHAnsi" w:hAnsiTheme="minorHAnsi" w:cstheme="minorHAnsi"/>
              </w:rPr>
              <w:t xml:space="preserve">Deliverable</w:t>
            </w:r>
            <w:r>
              <w:rPr>
                <w:rFonts w:eastAsia="Arial Unicode MS" w:asciiTheme="minorHAnsi" w:hAnsiTheme="minorHAnsi" w:cstheme="minorHAnsi"/>
                <w:lang w:val="en"/>
              </w:rPr>
            </w:r>
            <w:r>
              <w:rPr>
                <w:rFonts w:eastAsia="Arial Unicode MS" w:asciiTheme="minorHAnsi" w:hAnsiTheme="minorHAnsi" w:cstheme="minorHAnsi"/>
                <w:lang w:val="en"/>
              </w:rPr>
            </w:r>
          </w:p>
        </w:tc>
        <w:tc>
          <w:tcPr>
            <w:tcBorders/>
            <w:tcW w:w="4925" w:type="dxa"/>
            <w:textDirection w:val="lrTb"/>
            <w:noWrap w:val="false"/>
          </w:tcPr>
          <w:p w14:paraId="7F6AEB13" w14:textId="0B94AEA3">
            <w:pPr>
              <w:pBdr/>
              <w:spacing/>
              <w:ind w:left="360"/>
              <w:jc w:val="both"/>
              <w:rPr>
                <w:rFonts w:eastAsia="Arial Unicode MS" w:asciiTheme="minorHAnsi" w:hAnsiTheme="minorHAnsi" w:cstheme="minorHAnsi"/>
                <w:lang w:val="en"/>
              </w:rPr>
            </w:pPr>
            <w:r>
              <w:rPr>
                <w:rFonts w:asciiTheme="minorHAnsi" w:hAnsiTheme="minorHAnsi" w:cstheme="minorHAnsi"/>
              </w:rPr>
              <w:t xml:space="preserve">Description</w:t>
            </w:r>
            <w:r>
              <w:rPr>
                <w:rFonts w:eastAsia="Arial Unicode MS" w:asciiTheme="minorHAnsi" w:hAnsiTheme="minorHAnsi" w:cstheme="minorHAnsi"/>
                <w:lang w:val="en"/>
              </w:rPr>
            </w:r>
            <w:r>
              <w:rPr>
                <w:rFonts w:eastAsia="Arial Unicode MS" w:asciiTheme="minorHAnsi" w:hAnsiTheme="minorHAnsi" w:cstheme="minorHAnsi"/>
                <w:lang w:val="en"/>
              </w:rPr>
            </w:r>
          </w:p>
        </w:tc>
      </w:tr>
      <w:tr>
        <w:trPr/>
        <w:tc>
          <w:tcPr>
            <w:tcBorders/>
            <w:tcW w:w="535" w:type="dxa"/>
            <w:textDirection w:val="lrTb"/>
            <w:noWrap w:val="false"/>
          </w:tcPr>
          <w:p w14:paraId="50BAB746" w14:textId="61FC48FA">
            <w:pPr>
              <w:pBdr/>
              <w:spacing/>
              <w:ind/>
              <w:jc w:val="both"/>
              <w:rPr>
                <w:rFonts w:eastAsia="Arial Unicode MS" w:asciiTheme="minorHAnsi" w:hAnsiTheme="minorHAnsi" w:cstheme="minorHAnsi"/>
              </w:rPr>
            </w:pPr>
            <w:r>
              <w:rPr>
                <w:rFonts w:asciiTheme="minorHAnsi" w:hAnsiTheme="minorHAnsi" w:cstheme="minorHAnsi"/>
              </w:rPr>
              <w:t xml:space="preserve">1.</w:t>
            </w:r>
            <w:r>
              <w:rPr>
                <w:rFonts w:eastAsia="Arial Unicode MS" w:asciiTheme="minorHAnsi" w:hAnsiTheme="minorHAnsi" w:cstheme="minorHAnsi"/>
              </w:rPr>
            </w:r>
            <w:r>
              <w:rPr>
                <w:rFonts w:eastAsia="Arial Unicode MS" w:asciiTheme="minorHAnsi" w:hAnsiTheme="minorHAnsi" w:cstheme="minorHAnsi"/>
              </w:rPr>
            </w:r>
          </w:p>
        </w:tc>
        <w:tc>
          <w:tcPr>
            <w:tcBorders/>
            <w:tcW w:w="3985" w:type="dxa"/>
            <w:textDirection w:val="lrTb"/>
            <w:noWrap w:val="false"/>
          </w:tcPr>
          <w:p w14:paraId="7A73F57E" w14:textId="26888DA4">
            <w:pPr>
              <w:pBdr/>
              <w:spacing/>
              <w:ind/>
              <w:jc w:val="both"/>
              <w:rPr>
                <w:rFonts w:eastAsia="Arial Unicode MS" w:asciiTheme="minorHAnsi" w:hAnsiTheme="minorHAnsi" w:cstheme="minorHAnsi"/>
              </w:rPr>
            </w:pPr>
            <w:r>
              <w:rPr>
                <w:rFonts w:asciiTheme="minorHAnsi" w:hAnsiTheme="minorHAnsi" w:cstheme="minorHAnsi"/>
              </w:rPr>
              <w:t xml:space="preserve">Assessment Reports</w:t>
            </w:r>
            <w:r>
              <w:rPr>
                <w:rFonts w:eastAsia="Arial Unicode MS" w:asciiTheme="minorHAnsi" w:hAnsiTheme="minorHAnsi" w:cstheme="minorHAnsi"/>
              </w:rPr>
            </w:r>
            <w:r>
              <w:rPr>
                <w:rFonts w:eastAsia="Arial Unicode MS" w:asciiTheme="minorHAnsi" w:hAnsiTheme="minorHAnsi" w:cstheme="minorHAnsi"/>
              </w:rPr>
            </w:r>
          </w:p>
        </w:tc>
        <w:tc>
          <w:tcPr>
            <w:tcBorders/>
            <w:tcW w:w="4925" w:type="dxa"/>
            <w:textDirection w:val="lrTb"/>
            <w:noWrap w:val="false"/>
          </w:tcPr>
          <w:p w14:paraId="7F9187B1" w14:textId="5FAE98DB">
            <w:pPr>
              <w:pBdr/>
              <w:spacing/>
              <w:ind/>
              <w:jc w:val="both"/>
              <w:rPr>
                <w:rFonts w:asciiTheme="minorHAnsi" w:hAnsiTheme="minorHAnsi" w:cstheme="minorHAnsi"/>
              </w:rPr>
            </w:pPr>
            <w:r>
              <w:rPr>
                <w:rFonts w:asciiTheme="minorHAnsi" w:hAnsiTheme="minorHAnsi" w:cstheme="minorHAnsi"/>
              </w:rPr>
            </w:r>
            <w:r>
              <w:rPr>
                <w:rFonts w:asciiTheme="minorHAnsi" w:hAnsiTheme="minorHAnsi" w:cstheme="minorHAnsi"/>
              </w:rPr>
              <w:t xml:space="preserve">a) analyzes regional supply chains in priority sectors </w:t>
            </w:r>
            <w:r>
              <w:rPr>
                <w:rFonts w:eastAsia="Arial Unicode MS" w:asciiTheme="minorHAnsi" w:hAnsiTheme="minorHAnsi" w:cstheme="minorHAnsi"/>
              </w:rPr>
            </w:r>
          </w:p>
          <w:p w14:paraId="2D357C72">
            <w:pPr>
              <w:pBdr/>
              <w:spacing/>
              <w:ind/>
              <w:jc w:val="both"/>
              <w:rPr>
                <w:rFonts w:eastAsia="Arial Unicode MS" w:asciiTheme="minorHAnsi" w:hAnsiTheme="minorHAnsi" w:cstheme="minorHAnsi"/>
              </w:rPr>
            </w:pPr>
            <w:r>
              <w:rPr>
                <w:rFonts w:asciiTheme="minorHAnsi" w:hAnsiTheme="minorHAnsi" w:cstheme="minorHAnsi"/>
                <w:highlight w:val="none"/>
              </w:rPr>
            </w:r>
            <w:r>
              <w:rPr>
                <w:rFonts w:asciiTheme="minorHAnsi" w:hAnsiTheme="minorHAnsi" w:cstheme="minorHAnsi"/>
                <w:highlight w:val="none"/>
              </w:rPr>
            </w:r>
            <w:r>
              <w:rPr>
                <w:rFonts w:asciiTheme="minorHAnsi" w:hAnsiTheme="minorHAnsi" w:cstheme="minorHAnsi"/>
                <w:highlight w:val="none"/>
              </w:rPr>
            </w:r>
          </w:p>
          <w:p w14:paraId="5ADB8B0C">
            <w:pPr>
              <w:pBdr/>
              <w:spacing/>
              <w:ind/>
              <w:jc w:val="both"/>
              <w:rPr>
                <w:rFonts w:asciiTheme="minorHAnsi" w:hAnsiTheme="minorHAnsi" w:cstheme="minorHAnsi"/>
                <w:highlight w:val="none"/>
              </w:rPr>
            </w:pPr>
            <w:r>
              <w:rPr>
                <w:rFonts w:asciiTheme="minorHAnsi" w:hAnsiTheme="minorHAnsi" w:cstheme="minorHAnsi"/>
              </w:rPr>
              <w:t xml:space="preserve">b) identifies non-tariff barriers affecting supply chain efficiency </w:t>
            </w:r>
            <w:r>
              <w:rPr>
                <w:rFonts w:eastAsia="Arial Unicode MS" w:asciiTheme="minorHAnsi" w:hAnsiTheme="minorHAnsi" w:cstheme="minorHAnsi"/>
              </w:rPr>
            </w:r>
            <w:r/>
          </w:p>
        </w:tc>
      </w:tr>
      <w:tr>
        <w:trPr/>
        <w:tc>
          <w:tcPr>
            <w:tcBorders/>
            <w:tcW w:w="535" w:type="dxa"/>
            <w:textDirection w:val="lrTb"/>
            <w:noWrap w:val="false"/>
          </w:tcPr>
          <w:p w14:paraId="27DDEFB2" w14:textId="482ADFF3">
            <w:pPr>
              <w:pBdr/>
              <w:spacing/>
              <w:ind/>
              <w:jc w:val="both"/>
              <w:rPr>
                <w:rFonts w:eastAsia="Arial Unicode MS" w:asciiTheme="minorHAnsi" w:hAnsiTheme="minorHAnsi" w:cstheme="minorHAnsi"/>
              </w:rPr>
            </w:pPr>
            <w:r>
              <w:rPr>
                <w:rFonts w:asciiTheme="minorHAnsi" w:hAnsiTheme="minorHAnsi" w:cstheme="minorHAnsi"/>
              </w:rPr>
              <w:t xml:space="preserve">2.</w:t>
            </w:r>
            <w:r>
              <w:rPr>
                <w:rFonts w:eastAsia="Arial Unicode MS" w:asciiTheme="minorHAnsi" w:hAnsiTheme="minorHAnsi" w:cstheme="minorHAnsi"/>
              </w:rPr>
            </w:r>
            <w:r>
              <w:rPr>
                <w:rFonts w:eastAsia="Arial Unicode MS" w:asciiTheme="minorHAnsi" w:hAnsiTheme="minorHAnsi" w:cstheme="minorHAnsi"/>
              </w:rPr>
            </w:r>
          </w:p>
        </w:tc>
        <w:tc>
          <w:tcPr>
            <w:tcBorders/>
            <w:tcW w:w="3985" w:type="dxa"/>
            <w:textDirection w:val="lrTb"/>
            <w:noWrap w:val="false"/>
          </w:tcPr>
          <w:p w14:paraId="7B25A117" w14:textId="2FDE57AD">
            <w:pPr>
              <w:pBdr/>
              <w:spacing/>
              <w:ind/>
              <w:jc w:val="both"/>
              <w:rPr>
                <w:rFonts w:eastAsia="Arial Unicode MS" w:asciiTheme="minorHAnsi" w:hAnsiTheme="minorHAnsi" w:cstheme="minorHAnsi"/>
              </w:rPr>
            </w:pPr>
            <w:r>
              <w:rPr>
                <w:rFonts w:eastAsia="Arial Unicode MS" w:asciiTheme="minorHAnsi" w:hAnsiTheme="minorHAnsi" w:cstheme="minorHAnsi"/>
              </w:rPr>
              <w:t xml:space="preserve">Strategy Documents</w:t>
            </w:r>
            <w:r>
              <w:rPr>
                <w:rFonts w:eastAsia="Arial Unicode MS" w:asciiTheme="minorHAnsi" w:hAnsiTheme="minorHAnsi" w:cstheme="minorHAnsi"/>
              </w:rPr>
            </w:r>
          </w:p>
        </w:tc>
        <w:tc>
          <w:tcPr>
            <w:tcBorders/>
            <w:tcW w:w="4925" w:type="dxa"/>
            <w:textDirection w:val="lrTb"/>
            <w:noWrap w:val="false"/>
          </w:tcPr>
          <w:p w14:paraId="49E0AA6E" w14:textId="7FD65EFC">
            <w:pPr>
              <w:pBdr/>
              <w:spacing/>
              <w:ind/>
              <w:jc w:val="both"/>
              <w:rPr>
                <w:rFonts w:eastAsia="Arial Unicode MS" w:asciiTheme="minorHAnsi" w:hAnsiTheme="minorHAnsi" w:cstheme="minorHAnsi"/>
                <w:highlight w:val="none"/>
              </w:rPr>
            </w:pPr>
            <w:r>
              <w:rPr>
                <w:rFonts w:eastAsia="Arial Unicode MS" w:asciiTheme="minorHAnsi" w:hAnsiTheme="minorHAnsi" w:cstheme="minorHAnsi"/>
              </w:rPr>
            </w:r>
            <w:r>
              <w:rPr>
                <w:rFonts w:eastAsia="Arial Unicode MS" w:asciiTheme="minorHAnsi" w:hAnsiTheme="minorHAnsi" w:cstheme="minorHAnsi"/>
              </w:rPr>
              <w:t xml:space="preserve">a) re-localises regional value chains and is aligned with the National Import Substitution Strategy</w:t>
            </w:r>
            <w:r>
              <w:rPr>
                <w:rFonts w:eastAsia="Arial Unicode MS" w:asciiTheme="minorHAnsi" w:hAnsiTheme="minorHAnsi" w:cstheme="minorHAnsi"/>
              </w:rPr>
            </w:r>
          </w:p>
          <w:p w14:paraId="5B5C5D93">
            <w:pPr>
              <w:pBdr/>
              <w:spacing/>
              <w:ind/>
              <w:jc w:val="both"/>
              <w:rPr>
                <w:rFonts w:eastAsia="Arial Unicode MS" w:asciiTheme="minorHAnsi" w:hAnsiTheme="minorHAnsi" w:cstheme="minorHAnsi"/>
              </w:rPr>
            </w:pPr>
            <w:r>
              <w:rPr>
                <w:rFonts w:eastAsia="Arial Unicode MS" w:asciiTheme="minorHAnsi" w:hAnsiTheme="minorHAnsi" w:cstheme="minorHAnsi"/>
              </w:rPr>
            </w:r>
            <w:r>
              <w:rPr>
                <w:rFonts w:eastAsia="Arial Unicode MS" w:asciiTheme="minorHAnsi" w:hAnsiTheme="minorHAnsi" w:cstheme="minorHAnsi"/>
              </w:rPr>
            </w:r>
            <w:r>
              <w:rPr>
                <w:rFonts w:eastAsia="Arial Unicode MS" w:asciiTheme="minorHAnsi" w:hAnsiTheme="minorHAnsi" w:cstheme="minorHAnsi"/>
              </w:rPr>
            </w:r>
          </w:p>
          <w:p w14:paraId="7D2816B4">
            <w:pPr>
              <w:pBdr/>
              <w:spacing/>
              <w:ind/>
              <w:jc w:val="both"/>
              <w:rPr>
                <w:rFonts w:eastAsia="Arial Unicode MS" w:asciiTheme="minorHAnsi" w:hAnsiTheme="minorHAnsi" w:cstheme="minorHAnsi"/>
              </w:rPr>
            </w:pPr>
            <w:r>
              <w:rPr>
                <w:rFonts w:eastAsia="Arial Unicode MS" w:asciiTheme="minorHAnsi" w:hAnsiTheme="minorHAnsi" w:cstheme="minorHAnsi"/>
                <w:highlight w:val="none"/>
              </w:rPr>
              <w:t xml:space="preserve">b) </w:t>
            </w:r>
            <w:r>
              <w:rPr>
                <w:rFonts w:eastAsia="Arial Unicode MS" w:asciiTheme="minorHAnsi" w:hAnsiTheme="minorHAnsi" w:cstheme="minorHAnsi"/>
                <w:highlight w:val="none"/>
              </w:rPr>
              <w:t xml:space="preserve">based on needs assessments towards enhancing the agricultural value chain</w:t>
            </w:r>
            <w:r>
              <w:rPr>
                <w:rFonts w:eastAsia="Arial Unicode MS" w:asciiTheme="minorHAnsi" w:hAnsiTheme="minorHAnsi" w:cstheme="minorHAnsi"/>
                <w:highlight w:val="none"/>
              </w:rPr>
            </w:r>
            <w:r>
              <w:rPr>
                <w:rFonts w:eastAsia="Arial Unicode MS" w:asciiTheme="minorHAnsi" w:hAnsiTheme="minorHAnsi" w:cstheme="minorHAnsi"/>
                <w:highlight w:val="none"/>
              </w:rPr>
            </w:r>
            <w:r>
              <w:rPr>
                <w:rFonts w:eastAsia="Arial Unicode MS" w:asciiTheme="minorHAnsi" w:hAnsiTheme="minorHAnsi" w:cstheme="minorHAnsi"/>
                <w:highlight w:val="none"/>
              </w:rPr>
            </w:r>
          </w:p>
        </w:tc>
      </w:tr>
      <w:tr>
        <w:trPr/>
        <w:tc>
          <w:tcPr>
            <w:tcBorders/>
            <w:tcW w:w="535" w:type="dxa"/>
            <w:textDirection w:val="lrTb"/>
            <w:noWrap w:val="false"/>
          </w:tcPr>
          <w:p w14:paraId="77F6E082" w14:textId="5E06F343">
            <w:pPr>
              <w:pBdr/>
              <w:spacing/>
              <w:ind/>
              <w:jc w:val="both"/>
              <w:rPr>
                <w:rFonts w:eastAsia="Arial Unicode MS" w:asciiTheme="minorHAnsi" w:hAnsiTheme="minorHAnsi" w:cstheme="minorHAnsi"/>
              </w:rPr>
            </w:pPr>
            <w:r>
              <w:rPr>
                <w:rFonts w:asciiTheme="minorHAnsi" w:hAnsiTheme="minorHAnsi" w:cstheme="minorHAnsi"/>
              </w:rPr>
              <w:t xml:space="preserve">3.</w:t>
            </w:r>
            <w:r>
              <w:rPr>
                <w:rFonts w:eastAsia="Arial Unicode MS" w:asciiTheme="minorHAnsi" w:hAnsiTheme="minorHAnsi" w:cstheme="minorHAnsi"/>
              </w:rPr>
            </w:r>
            <w:r>
              <w:rPr>
                <w:rFonts w:eastAsia="Arial Unicode MS" w:asciiTheme="minorHAnsi" w:hAnsiTheme="minorHAnsi" w:cstheme="minorHAnsi"/>
              </w:rPr>
            </w:r>
          </w:p>
        </w:tc>
        <w:tc>
          <w:tcPr>
            <w:tcBorders/>
            <w:tcW w:w="3985" w:type="dxa"/>
            <w:textDirection w:val="lrTb"/>
            <w:noWrap w:val="false"/>
          </w:tcPr>
          <w:p w14:paraId="16B35E88" w14:textId="4BAF4C26">
            <w:pPr>
              <w:pBdr/>
              <w:spacing/>
              <w:ind/>
              <w:jc w:val="both"/>
              <w:rPr>
                <w:rFonts w:eastAsia="Arial Unicode MS" w:asciiTheme="minorHAnsi" w:hAnsiTheme="minorHAnsi" w:cstheme="minorHAnsi"/>
              </w:rPr>
            </w:pPr>
            <w:r>
              <w:rPr>
                <w:rFonts w:asciiTheme="minorHAnsi" w:hAnsiTheme="minorHAnsi" w:cstheme="minorHAnsi"/>
              </w:rPr>
              <w:t xml:space="preserve">Stakeholder Engagement </w:t>
            </w:r>
            <w:r>
              <w:rPr>
                <w:rFonts w:eastAsia="Arial Unicode MS" w:asciiTheme="minorHAnsi" w:hAnsiTheme="minorHAnsi" w:cstheme="minorHAnsi"/>
              </w:rPr>
            </w:r>
          </w:p>
        </w:tc>
        <w:tc>
          <w:tcPr>
            <w:tcBorders/>
            <w:tcW w:w="4925" w:type="dxa"/>
            <w:textDirection w:val="lrTb"/>
            <w:noWrap w:val="false"/>
          </w:tcPr>
          <w:p w14:paraId="22111D01" w14:textId="1F091C7B">
            <w:pPr>
              <w:pBdr/>
              <w:spacing/>
              <w:ind/>
              <w:jc w:val="both"/>
              <w:rPr>
                <w:rFonts w:eastAsia="Arial Unicode MS" w:asciiTheme="minorHAnsi" w:hAnsiTheme="minorHAnsi" w:cstheme="minorHAnsi"/>
              </w:rPr>
            </w:pPr>
            <w:r>
              <w:rPr>
                <w:rFonts w:eastAsia="Arial Unicode MS" w:asciiTheme="minorHAnsi" w:hAnsiTheme="minorHAnsi" w:cstheme="minorHAnsi"/>
              </w:rPr>
              <w:t xml:space="preserve">A stakeholder engagement strategy developed for this Component and executed </w:t>
            </w:r>
            <w:r>
              <w:rPr>
                <w:rFonts w:eastAsia="Arial Unicode MS" w:asciiTheme="minorHAnsi" w:hAnsiTheme="minorHAnsi" w:cstheme="minorHAnsi"/>
              </w:rPr>
            </w:r>
          </w:p>
        </w:tc>
      </w:tr>
      <w:tr>
        <w:trPr/>
        <w:tc>
          <w:tcPr>
            <w:tcBorders/>
            <w:tcW w:w="535" w:type="dxa"/>
            <w:textDirection w:val="lrTb"/>
            <w:noWrap w:val="false"/>
          </w:tcPr>
          <w:p w14:paraId="7479701D" w14:textId="3B9669E2">
            <w:pPr>
              <w:pBdr/>
              <w:spacing/>
              <w:ind/>
              <w:jc w:val="both"/>
              <w:rPr>
                <w:rFonts w:asciiTheme="minorHAnsi" w:hAnsiTheme="minorHAnsi" w:cstheme="minorHAnsi"/>
              </w:rPr>
            </w:pPr>
            <w:r>
              <w:rPr>
                <w:rFonts w:asciiTheme="minorHAnsi" w:hAnsiTheme="minorHAnsi" w:cstheme="minorHAnsi"/>
              </w:rPr>
              <w:t xml:space="preserve">4.</w:t>
            </w:r>
            <w:r>
              <w:rPr>
                <w:rFonts w:asciiTheme="minorHAnsi" w:hAnsiTheme="minorHAnsi" w:cstheme="minorHAnsi"/>
              </w:rPr>
            </w:r>
            <w:r>
              <w:rPr>
                <w:rFonts w:asciiTheme="minorHAnsi" w:hAnsiTheme="minorHAnsi" w:cstheme="minorHAnsi"/>
              </w:rPr>
            </w:r>
          </w:p>
        </w:tc>
        <w:tc>
          <w:tcPr>
            <w:tcBorders/>
            <w:tcW w:w="3985" w:type="dxa"/>
            <w:textDirection w:val="lrTb"/>
            <w:noWrap w:val="false"/>
          </w:tcPr>
          <w:p w14:paraId="5A5C7F79" w14:textId="1468DCB8">
            <w:pPr>
              <w:pBdr/>
              <w:spacing/>
              <w:ind/>
              <w:jc w:val="both"/>
              <w:rPr>
                <w:rFonts w:asciiTheme="minorHAnsi" w:hAnsiTheme="minorHAnsi" w:cstheme="minorHAnsi"/>
              </w:rPr>
            </w:pPr>
            <w:r>
              <w:rPr>
                <w:rFonts w:asciiTheme="minorHAnsi" w:hAnsiTheme="minorHAnsi" w:cstheme="minorHAnsi"/>
              </w:rPr>
              <w:t xml:space="preserve">Capacity Building</w:t>
            </w:r>
            <w:r>
              <w:rPr>
                <w:rFonts w:asciiTheme="minorHAnsi" w:hAnsiTheme="minorHAnsi" w:cstheme="minorHAnsi"/>
              </w:rPr>
            </w:r>
          </w:p>
        </w:tc>
        <w:tc>
          <w:tcPr>
            <w:tcBorders/>
            <w:tcW w:w="4925" w:type="dxa"/>
            <w:textDirection w:val="lrTb"/>
            <w:noWrap w:val="false"/>
          </w:tcPr>
          <w:p w14:paraId="01F242F7" w14:textId="15E83B9D">
            <w:pPr>
              <w:pBdr/>
              <w:spacing/>
              <w:ind/>
              <w:jc w:val="both"/>
              <w:rPr>
                <w:rFonts w:asciiTheme="minorHAnsi" w:hAnsiTheme="minorHAnsi" w:cstheme="minorHAnsi"/>
              </w:rPr>
            </w:pPr>
            <w:r>
              <w:rPr>
                <w:rFonts w:asciiTheme="minorHAnsi" w:hAnsiTheme="minorHAnsi" w:cstheme="minorHAnsi"/>
              </w:rPr>
              <w:t xml:space="preserve">Needs assessments completed, training manuals developed and validated, workshops executed </w:t>
            </w:r>
            <w:r>
              <w:rPr>
                <w:rFonts w:asciiTheme="minorHAnsi" w:hAnsiTheme="minorHAnsi" w:cstheme="minorHAnsi"/>
              </w:rPr>
            </w:r>
          </w:p>
        </w:tc>
      </w:tr>
    </w:tbl>
    <w:p w14:paraId="7C5B3079" w14:textId="11B105D6">
      <w:pPr>
        <w:pBdr/>
        <w:spacing/>
        <w:ind/>
        <w:jc w:val="both"/>
        <w:rPr>
          <w:rFonts w:eastAsia="Arial Unicode MS" w:asciiTheme="minorHAnsi" w:hAnsiTheme="minorHAnsi" w:cstheme="minorHAnsi"/>
          <w:b/>
          <w:lang w:val="en-US"/>
        </w:rPr>
      </w:pPr>
      <w:r>
        <w:rPr>
          <w:rFonts w:eastAsia="Arial Unicode MS" w:asciiTheme="minorHAnsi" w:hAnsiTheme="minorHAnsi" w:cstheme="minorHAnsi"/>
          <w:b/>
          <w:lang w:val="en-US"/>
        </w:rPr>
      </w:r>
      <w:r>
        <w:rPr>
          <w:rFonts w:eastAsia="Arial Unicode MS" w:asciiTheme="minorHAnsi" w:hAnsiTheme="minorHAnsi" w:cstheme="minorHAnsi"/>
          <w:b/>
          <w:lang w:val="en-US"/>
        </w:rPr>
      </w:r>
      <w:r>
        <w:rPr>
          <w:rFonts w:eastAsia="Arial Unicode MS" w:asciiTheme="minorHAnsi" w:hAnsiTheme="minorHAnsi" w:cstheme="minorHAnsi"/>
          <w:b/>
          <w:lang w:val="en-US"/>
        </w:rPr>
      </w:r>
    </w:p>
    <w:p w14:paraId="363BA5C8" w14:textId="77777777">
      <w:pPr>
        <w:pBdr/>
        <w:spacing/>
        <w:ind/>
        <w:jc w:val="both"/>
        <w:rPr>
          <w:rFonts w:eastAsia="Arial Unicode MS" w:asciiTheme="minorHAnsi" w:hAnsiTheme="minorHAnsi" w:cstheme="minorHAnsi"/>
          <w:lang w:val="en-US"/>
        </w:rPr>
      </w:pPr>
      <w:r>
        <w:rPr>
          <w:rFonts w:eastAsia="Arial Unicode MS" w:asciiTheme="minorHAnsi" w:hAnsiTheme="minorHAnsi" w:cstheme="minorHAnsi"/>
          <w:lang w:val="en-US"/>
        </w:rPr>
        <w:t xml:space="preserve">Note:</w:t>
      </w:r>
      <w:r>
        <w:rPr>
          <w:rFonts w:eastAsia="Arial Unicode MS" w:asciiTheme="minorHAnsi" w:hAnsiTheme="minorHAnsi" w:cstheme="minorHAnsi"/>
          <w:lang w:val="en-US"/>
        </w:rPr>
      </w:r>
      <w:r>
        <w:rPr>
          <w:rFonts w:eastAsia="Arial Unicode MS" w:asciiTheme="minorHAnsi" w:hAnsiTheme="minorHAnsi" w:cstheme="minorHAnsi"/>
          <w:lang w:val="en-US"/>
        </w:rPr>
      </w:r>
    </w:p>
    <w:p w14:paraId="28026D90" w14:textId="6822BE48">
      <w:pPr>
        <w:pStyle w:val="1189"/>
        <w:numPr>
          <w:ilvl w:val="2"/>
          <w:numId w:val="2"/>
        </w:numPr>
        <w:pBdr/>
        <w:tabs>
          <w:tab w:val="left" w:leader="none" w:pos="540"/>
          <w:tab w:val="num" w:leader="none" w:pos="810"/>
          <w:tab w:val="left" w:leader="none" w:pos="1350"/>
          <w:tab w:val="left" w:leader="none" w:pos="1530"/>
          <w:tab w:val="num" w:leader="none" w:pos="1980"/>
          <w:tab w:val="clear" w:leader="none" w:pos="2340"/>
        </w:tabs>
        <w:spacing/>
        <w:ind w:hanging="270" w:left="810"/>
        <w:jc w:val="both"/>
        <w:rPr>
          <w:rFonts w:eastAsia="Arial Unicode MS" w:asciiTheme="minorHAnsi" w:hAnsiTheme="minorHAnsi" w:cstheme="minorHAnsi"/>
          <w:lang w:val="en-US"/>
        </w:rPr>
      </w:pPr>
      <w:r>
        <w:rPr>
          <w:rFonts w:eastAsia="Arial Unicode MS" w:asciiTheme="minorHAnsi" w:hAnsiTheme="minorHAnsi" w:cstheme="minorHAnsi"/>
          <w:lang w:val="en-US"/>
        </w:rPr>
        <w:t xml:space="preserve">The above Deliverables are indicative. </w:t>
      </w:r>
      <w:r>
        <w:rPr>
          <w:rFonts w:eastAsia="Arial Unicode MS" w:asciiTheme="minorHAnsi" w:hAnsiTheme="minorHAnsi" w:cstheme="minorHAnsi"/>
          <w:lang w:val="en-US"/>
        </w:rPr>
      </w:r>
      <w:r>
        <w:rPr>
          <w:rFonts w:eastAsia="Arial Unicode MS" w:asciiTheme="minorHAnsi" w:hAnsiTheme="minorHAnsi" w:cstheme="minorHAnsi"/>
          <w:lang w:val="en-US"/>
        </w:rPr>
      </w:r>
    </w:p>
    <w:p w14:paraId="2953BBC8" w14:textId="1AD51CBC">
      <w:pPr>
        <w:pStyle w:val="1189"/>
        <w:numPr>
          <w:ilvl w:val="2"/>
          <w:numId w:val="2"/>
        </w:numPr>
        <w:pBdr/>
        <w:tabs>
          <w:tab w:val="left" w:leader="none" w:pos="540"/>
          <w:tab w:val="num" w:leader="none" w:pos="810"/>
          <w:tab w:val="left" w:leader="none" w:pos="1350"/>
          <w:tab w:val="left" w:leader="none" w:pos="1530"/>
          <w:tab w:val="num" w:leader="none" w:pos="1980"/>
          <w:tab w:val="clear" w:leader="none" w:pos="2340"/>
        </w:tabs>
        <w:spacing/>
        <w:ind w:hanging="270" w:left="810"/>
        <w:jc w:val="both"/>
        <w:rPr>
          <w:rFonts w:eastAsia="Arial Unicode MS" w:asciiTheme="minorHAnsi" w:hAnsiTheme="minorHAnsi" w:cstheme="minorHAnsi"/>
          <w:lang w:val="en-US"/>
        </w:rPr>
      </w:pPr>
      <w:r>
        <w:rPr>
          <w:rFonts w:eastAsia="Arial Unicode MS" w:asciiTheme="minorHAnsi" w:hAnsiTheme="minorHAnsi" w:cstheme="minorHAnsi"/>
          <w:lang w:val="en-US"/>
        </w:rPr>
        <w:t xml:space="preserve">Specific Deliverables with actual deadlines will be indicated in respective Purchase Orders that will be issued for each assignment </w:t>
      </w:r>
      <w:r>
        <w:rPr>
          <w:rFonts w:eastAsia="Arial Unicode MS" w:asciiTheme="minorHAnsi" w:hAnsiTheme="minorHAnsi" w:cstheme="minorHAnsi"/>
          <w:lang w:val="en-US"/>
        </w:rPr>
        <w:t xml:space="preserve">under this Framework Agreement</w:t>
      </w:r>
      <w:r>
        <w:rPr>
          <w:rFonts w:eastAsia="Arial Unicode MS" w:asciiTheme="minorHAnsi" w:hAnsiTheme="minorHAnsi" w:cstheme="minorHAnsi"/>
          <w:lang w:val="en-US"/>
        </w:rPr>
        <w:t xml:space="preserve">.</w:t>
      </w:r>
      <w:r>
        <w:rPr>
          <w:rFonts w:eastAsia="Arial Unicode MS" w:asciiTheme="minorHAnsi" w:hAnsiTheme="minorHAnsi" w:cstheme="minorHAnsi"/>
          <w:lang w:val="en-US"/>
        </w:rPr>
        <w:t xml:space="preserve"> </w:t>
      </w:r>
      <w:r>
        <w:rPr>
          <w:rFonts w:eastAsia="Arial Unicode MS" w:asciiTheme="minorHAnsi" w:hAnsiTheme="minorHAnsi" w:cstheme="minorHAnsi"/>
          <w:lang w:val="en-US"/>
        </w:rPr>
      </w:r>
      <w:r>
        <w:rPr>
          <w:rFonts w:eastAsia="Arial Unicode MS" w:asciiTheme="minorHAnsi" w:hAnsiTheme="minorHAnsi" w:cstheme="minorHAnsi"/>
          <w:lang w:val="en-US"/>
        </w:rPr>
      </w:r>
    </w:p>
    <w:p w14:paraId="0C579E22" w14:textId="77777777">
      <w:pPr>
        <w:pStyle w:val="1189"/>
        <w:pBdr/>
        <w:tabs>
          <w:tab w:val="left" w:leader="none" w:pos="540"/>
          <w:tab w:val="left" w:leader="none" w:pos="1350"/>
          <w:tab w:val="left" w:leader="none" w:pos="1530"/>
          <w:tab w:val="num" w:leader="none" w:pos="1980"/>
        </w:tabs>
        <w:spacing/>
        <w:ind w:left="810"/>
        <w:jc w:val="both"/>
        <w:rPr>
          <w:rFonts w:eastAsia="Arial Unicode MS" w:asciiTheme="minorHAnsi" w:hAnsiTheme="minorHAnsi" w:cstheme="minorHAnsi"/>
          <w:lang w:val="en-US"/>
        </w:rPr>
      </w:pPr>
      <w:r>
        <w:rPr>
          <w:rFonts w:eastAsia="Arial Unicode MS" w:asciiTheme="minorHAnsi" w:hAnsiTheme="minorHAnsi" w:cstheme="minorHAnsi"/>
          <w:lang w:val="en-US"/>
        </w:rPr>
      </w:r>
      <w:r>
        <w:rPr>
          <w:rFonts w:eastAsia="Arial Unicode MS" w:asciiTheme="minorHAnsi" w:hAnsiTheme="minorHAnsi" w:cstheme="minorHAnsi"/>
          <w:lang w:val="en-US"/>
        </w:rPr>
      </w:r>
      <w:r>
        <w:rPr>
          <w:rFonts w:eastAsia="Arial Unicode MS" w:asciiTheme="minorHAnsi" w:hAnsiTheme="minorHAnsi" w:cstheme="minorHAnsi"/>
          <w:lang w:val="en-US"/>
        </w:rPr>
      </w:r>
    </w:p>
    <w:p w14:paraId="26453FED" w14:textId="5AB62789">
      <w:pPr>
        <w:pStyle w:val="1189"/>
        <w:numPr>
          <w:ilvl w:val="2"/>
          <w:numId w:val="2"/>
        </w:numPr>
        <w:pBdr/>
        <w:tabs>
          <w:tab w:val="left" w:leader="none" w:pos="540"/>
          <w:tab w:val="num" w:leader="none" w:pos="810"/>
          <w:tab w:val="left" w:leader="none" w:pos="1350"/>
          <w:tab w:val="left" w:leader="none" w:pos="1530"/>
          <w:tab w:val="num" w:leader="none" w:pos="1980"/>
          <w:tab w:val="clear" w:leader="none" w:pos="2340"/>
        </w:tabs>
        <w:spacing/>
        <w:ind w:hanging="270" w:left="810"/>
        <w:jc w:val="both"/>
        <w:rPr>
          <w:rFonts w:eastAsia="Arial Unicode MS" w:asciiTheme="minorHAnsi" w:hAnsiTheme="minorHAnsi" w:cstheme="minorHAnsi"/>
          <w:lang w:val="en-US"/>
        </w:rPr>
      </w:pPr>
      <w:r>
        <w:rPr>
          <w:rFonts w:eastAsia="Arial Unicode MS" w:asciiTheme="minorHAnsi" w:hAnsiTheme="minorHAnsi" w:cstheme="minorHAnsi"/>
          <w:lang w:val="en-US"/>
        </w:rPr>
        <w:t xml:space="preserve">All deliverables must be submitted in English and follow the EU’s standard format for project documents (templates will be shared)</w:t>
      </w:r>
      <w:r>
        <w:rPr>
          <w:rFonts w:eastAsia="Arial Unicode MS" w:asciiTheme="minorHAnsi" w:hAnsiTheme="minorHAnsi" w:cstheme="minorHAnsi"/>
          <w:lang w:val="en-US"/>
        </w:rPr>
        <w:t xml:space="preserve">.</w:t>
      </w:r>
      <w:r>
        <w:rPr>
          <w:rFonts w:eastAsia="Arial Unicode MS" w:asciiTheme="minorHAnsi" w:hAnsiTheme="minorHAnsi" w:cstheme="minorHAnsi"/>
          <w:lang w:val="en-US"/>
        </w:rPr>
      </w:r>
      <w:r>
        <w:rPr>
          <w:rFonts w:eastAsia="Arial Unicode MS" w:asciiTheme="minorHAnsi" w:hAnsiTheme="minorHAnsi" w:cstheme="minorHAnsi"/>
          <w:lang w:val="en-US"/>
        </w:rPr>
      </w:r>
    </w:p>
    <w:p w14:paraId="7300352B" w14:textId="77777777">
      <w:pPr>
        <w:pBdr/>
        <w:spacing/>
        <w:ind/>
        <w:jc w:val="both"/>
        <w:rPr>
          <w:rFonts w:eastAsia="Arial Unicode MS" w:asciiTheme="minorHAnsi" w:hAnsiTheme="minorHAnsi" w:cstheme="minorHAnsi"/>
          <w:b/>
          <w:lang w:val="en-US"/>
        </w:rPr>
      </w:pPr>
      <w:r>
        <w:rPr>
          <w:rFonts w:eastAsia="Arial Unicode MS" w:asciiTheme="minorHAnsi" w:hAnsiTheme="minorHAnsi" w:cstheme="minorHAnsi"/>
          <w:b/>
          <w:lang w:val="en-US"/>
        </w:rPr>
      </w:r>
      <w:r>
        <w:rPr>
          <w:rFonts w:eastAsia="Arial Unicode MS" w:asciiTheme="minorHAnsi" w:hAnsiTheme="minorHAnsi" w:cstheme="minorHAnsi"/>
          <w:b/>
          <w:lang w:val="en-US"/>
        </w:rPr>
      </w:r>
      <w:r>
        <w:rPr>
          <w:rFonts w:eastAsia="Arial Unicode MS" w:asciiTheme="minorHAnsi" w:hAnsiTheme="minorHAnsi" w:cstheme="minorHAnsi"/>
          <w:b/>
          <w:lang w:val="en-US"/>
        </w:rPr>
      </w:r>
    </w:p>
    <w:p w14:paraId="5EF5CFCC" w14:textId="1C88E621">
      <w:pPr>
        <w:numPr>
          <w:ilvl w:val="1"/>
          <w:numId w:val="2"/>
        </w:numPr>
        <w:pBdr/>
        <w:tabs>
          <w:tab w:val="num" w:leader="none" w:pos="900"/>
          <w:tab w:val="clear" w:leader="none" w:pos="1440"/>
        </w:tabs>
        <w:spacing/>
        <w:ind w:left="900"/>
        <w:jc w:val="both"/>
        <w:rPr>
          <w:rFonts w:eastAsia="Arial Unicode MS" w:asciiTheme="minorHAnsi" w:hAnsiTheme="minorHAnsi" w:cstheme="minorHAnsi"/>
          <w:b/>
        </w:rPr>
      </w:pPr>
      <w:r>
        <w:rPr>
          <w:rFonts w:eastAsia="Arial Unicode MS" w:asciiTheme="minorHAnsi" w:hAnsiTheme="minorHAnsi" w:cstheme="minorHAnsi"/>
          <w:b/>
          <w:bCs/>
          <w:lang w:val="en"/>
        </w:rPr>
        <w:t xml:space="preserve">Coordination </w:t>
      </w:r>
      <w:r>
        <w:rPr>
          <w:rFonts w:eastAsia="Arial Unicode MS" w:asciiTheme="minorHAnsi" w:hAnsiTheme="minorHAnsi" w:cstheme="minorHAnsi"/>
          <w:b/>
        </w:rPr>
      </w:r>
      <w:r>
        <w:rPr>
          <w:rFonts w:eastAsia="Arial Unicode MS" w:asciiTheme="minorHAnsi" w:hAnsiTheme="minorHAnsi" w:cstheme="minorHAnsi"/>
          <w:b/>
        </w:rPr>
      </w:r>
    </w:p>
    <w:p w14:paraId="0FD68B06" w14:textId="360AB0D5">
      <w:pPr>
        <w:pBdr/>
        <w:spacing/>
        <w:ind/>
        <w:jc w:val="both"/>
        <w:rPr>
          <w:rFonts w:asciiTheme="minorHAnsi" w:hAnsiTheme="minorHAnsi" w:cstheme="minorHAnsi"/>
          <w:lang w:val="en-US"/>
        </w:rPr>
      </w:pPr>
      <w:r>
        <w:rPr>
          <w:rFonts w:asciiTheme="minorHAnsi" w:hAnsiTheme="minorHAnsi" w:cstheme="minorHAnsi"/>
          <w:lang w:val="en-US"/>
        </w:rPr>
        <w:t xml:space="preserve">The expert will work under the direct supervision of </w:t>
      </w:r>
      <w:r>
        <w:rPr>
          <w:rFonts w:asciiTheme="minorHAnsi" w:hAnsiTheme="minorHAnsi" w:cstheme="minorHAnsi"/>
          <w:lang w:val="en-US"/>
        </w:rPr>
        <w:t xml:space="preserve">an assigned official from the</w:t>
      </w:r>
      <w:r>
        <w:rPr>
          <w:rFonts w:asciiTheme="minorHAnsi" w:hAnsiTheme="minorHAnsi" w:cstheme="minorHAnsi"/>
          <w:lang w:val="en-US"/>
        </w:rPr>
        <w:t xml:space="preserve"> ECOTRADE Project. </w:t>
      </w:r>
      <w:r>
        <w:rPr>
          <w:rFonts w:asciiTheme="minorHAnsi" w:hAnsiTheme="minorHAnsi" w:cstheme="minorHAnsi"/>
          <w:lang w:val="en-US"/>
        </w:rPr>
      </w:r>
      <w:r>
        <w:rPr>
          <w:rFonts w:asciiTheme="minorHAnsi" w:hAnsiTheme="minorHAnsi" w:cstheme="minorHAnsi"/>
          <w:lang w:val="en-US"/>
        </w:rPr>
      </w:r>
    </w:p>
    <w:p w14:paraId="25CAFA48" w14:textId="77777777">
      <w:pPr>
        <w:pBdr/>
        <w:spacing/>
        <w:ind/>
        <w:jc w:val="both"/>
        <w:rPr>
          <w:rFonts w:asciiTheme="minorHAnsi" w:hAnsiTheme="minorHAnsi" w:cstheme="minorHAnsi"/>
          <w:lang w:val="en-US"/>
        </w:rPr>
      </w:pPr>
      <w:r>
        <w:rPr>
          <w:rFonts w:asciiTheme="minorHAnsi" w:hAnsiTheme="minorHAnsi" w:cstheme="minorHAnsi"/>
          <w:lang w:val="en-US"/>
        </w:rPr>
      </w:r>
      <w:r>
        <w:rPr>
          <w:rFonts w:asciiTheme="minorHAnsi" w:hAnsiTheme="minorHAnsi" w:cstheme="minorHAnsi"/>
          <w:lang w:val="en-US"/>
        </w:rPr>
      </w:r>
      <w:r>
        <w:rPr>
          <w:rFonts w:asciiTheme="minorHAnsi" w:hAnsiTheme="minorHAnsi" w:cstheme="minorHAnsi"/>
          <w:lang w:val="en-US"/>
        </w:rPr>
      </w:r>
    </w:p>
    <w:p w14:paraId="5E9A3BF5" w14:textId="264B827F">
      <w:pPr>
        <w:pBdr/>
        <w:spacing/>
        <w:ind/>
        <w:jc w:val="both"/>
        <w:rPr>
          <w:rFonts w:asciiTheme="minorHAnsi" w:hAnsiTheme="minorHAnsi" w:cstheme="minorHAnsi"/>
          <w:lang w:val="en-US"/>
        </w:rPr>
      </w:pPr>
      <w:r>
        <w:rPr>
          <w:rFonts w:asciiTheme="minorHAnsi" w:hAnsiTheme="minorHAnsi" w:cstheme="minorHAnsi"/>
          <w:lang w:val="en-US"/>
        </w:rPr>
        <w:t xml:space="preserve">Coordination with </w:t>
      </w:r>
      <w:r>
        <w:rPr>
          <w:rFonts w:asciiTheme="minorHAnsi" w:hAnsiTheme="minorHAnsi" w:cstheme="minorHAnsi"/>
          <w:lang w:val="en-US"/>
        </w:rPr>
        <w:t xml:space="preserve">specific</w:t>
      </w:r>
      <w:r>
        <w:rPr>
          <w:rFonts w:asciiTheme="minorHAnsi" w:hAnsiTheme="minorHAnsi" w:cstheme="minorHAnsi"/>
          <w:lang w:val="en-US"/>
        </w:rPr>
        <w:t xml:space="preserve"> stakeholders may be required.</w:t>
      </w:r>
      <w:r>
        <w:rPr>
          <w:rFonts w:asciiTheme="minorHAnsi" w:hAnsiTheme="minorHAnsi" w:cstheme="minorHAnsi"/>
          <w:lang w:val="en-US"/>
        </w:rPr>
      </w:r>
      <w:r>
        <w:rPr>
          <w:rFonts w:asciiTheme="minorHAnsi" w:hAnsiTheme="minorHAnsi" w:cstheme="minorHAnsi"/>
          <w:lang w:val="en-US"/>
        </w:rPr>
      </w:r>
    </w:p>
    <w:p w14:paraId="5DFAFC2C" w14:textId="77777777">
      <w:pPr>
        <w:pBdr/>
        <w:spacing/>
        <w:ind/>
        <w:jc w:val="both"/>
        <w:rPr>
          <w:rFonts w:asciiTheme="minorHAnsi" w:hAnsiTheme="minorHAnsi" w:cstheme="minorHAnsi"/>
          <w:lang w:val="en-US"/>
        </w:rPr>
      </w:pPr>
      <w:r>
        <w:rPr>
          <w:rFonts w:asciiTheme="minorHAnsi" w:hAnsiTheme="minorHAnsi" w:cstheme="minorHAnsi"/>
          <w:lang w:val="en-US"/>
        </w:rPr>
      </w:r>
      <w:r>
        <w:rPr>
          <w:rFonts w:asciiTheme="minorHAnsi" w:hAnsiTheme="minorHAnsi" w:cstheme="minorHAnsi"/>
          <w:lang w:val="en-US"/>
        </w:rPr>
      </w:r>
      <w:r>
        <w:rPr>
          <w:rFonts w:asciiTheme="minorHAnsi" w:hAnsiTheme="minorHAnsi" w:cstheme="minorHAnsi"/>
          <w:lang w:val="en-US"/>
        </w:rPr>
      </w:r>
    </w:p>
    <w:p w14:paraId="6D77A0D3" w14:textId="613FF24E">
      <w:pPr>
        <w:numPr>
          <w:ilvl w:val="0"/>
          <w:numId w:val="2"/>
        </w:numPr>
        <w:pBdr/>
        <w:shd w:val="clear" w:color="auto" w:fill="e6e6e6"/>
        <w:tabs>
          <w:tab w:val="num" w:leader="none" w:pos="180"/>
          <w:tab w:val="clear" w:leader="none" w:pos="720"/>
        </w:tabs>
        <w:spacing/>
        <w:ind w:left="180"/>
        <w:jc w:val="both"/>
        <w:rPr>
          <w:rFonts w:eastAsia="Arial Unicode MS" w:asciiTheme="minorHAnsi" w:hAnsiTheme="minorHAnsi" w:cstheme="minorHAnsi"/>
          <w:b/>
          <w:lang w:val="en-US"/>
        </w:rPr>
      </w:pPr>
      <w:r>
        <w:rPr>
          <w:rFonts w:eastAsia="Arial Unicode MS" w:asciiTheme="minorHAnsi" w:hAnsiTheme="minorHAnsi" w:cstheme="minorHAnsi"/>
          <w:b/>
          <w:bCs/>
          <w:lang w:val="en"/>
        </w:rPr>
        <w:t xml:space="preserve">Place, duration and terms of performance</w:t>
      </w:r>
      <w:r>
        <w:rPr>
          <w:rFonts w:eastAsia="Arial Unicode MS" w:asciiTheme="minorHAnsi" w:hAnsiTheme="minorHAnsi" w:cstheme="minorHAnsi"/>
          <w:b/>
          <w:lang w:val="en-US"/>
        </w:rPr>
      </w:r>
      <w:r>
        <w:rPr>
          <w:rFonts w:eastAsia="Arial Unicode MS" w:asciiTheme="minorHAnsi" w:hAnsiTheme="minorHAnsi" w:cstheme="minorHAnsi"/>
          <w:b/>
          <w:lang w:val="en-US"/>
        </w:rPr>
      </w:r>
    </w:p>
    <w:p w14:paraId="2A4B0E7F" w14:textId="77777777">
      <w:pPr>
        <w:numPr>
          <w:ilvl w:val="1"/>
          <w:numId w:val="2"/>
        </w:numPr>
        <w:pBdr/>
        <w:tabs>
          <w:tab w:val="num" w:leader="none" w:pos="900"/>
          <w:tab w:val="clear" w:leader="none" w:pos="1440"/>
        </w:tabs>
        <w:spacing/>
        <w:ind w:left="900"/>
        <w:jc w:val="both"/>
        <w:rPr>
          <w:rFonts w:eastAsia="Arial Unicode MS" w:asciiTheme="minorHAnsi" w:hAnsiTheme="minorHAnsi" w:cstheme="minorHAnsi"/>
          <w:b/>
        </w:rPr>
      </w:pPr>
      <w:r>
        <w:rPr>
          <w:rFonts w:eastAsia="Arial Unicode MS" w:asciiTheme="minorHAnsi" w:hAnsiTheme="minorHAnsi" w:cstheme="minorHAnsi"/>
          <w:b/>
        </w:rPr>
        <w:t xml:space="preserve">Location: Addis Ababa, Ethiopia (with possible remote options)</w:t>
      </w:r>
      <w:r>
        <w:rPr>
          <w:rFonts w:eastAsia="Arial Unicode MS" w:asciiTheme="minorHAnsi" w:hAnsiTheme="minorHAnsi" w:cstheme="minorHAnsi"/>
          <w:b/>
        </w:rPr>
      </w:r>
      <w:r>
        <w:rPr>
          <w:rFonts w:eastAsia="Arial Unicode MS" w:asciiTheme="minorHAnsi" w:hAnsiTheme="minorHAnsi" w:cstheme="minorHAnsi"/>
          <w:b/>
        </w:rPr>
      </w:r>
    </w:p>
    <w:p w14:paraId="42682E39">
      <w:pPr>
        <w:numPr>
          <w:ilvl w:val="1"/>
          <w:numId w:val="31"/>
        </w:numPr>
        <w:pBdr/>
        <w:tabs>
          <w:tab w:val="num" w:leader="none" w:pos="900"/>
          <w:tab w:val="clear" w:leader="none" w:pos="1440"/>
        </w:tabs>
        <w:spacing/>
        <w:ind w:left="900"/>
        <w:rPr>
          <w:rFonts w:eastAsia="Arial Unicode MS" w:asciiTheme="minorHAnsi" w:hAnsiTheme="minorHAnsi" w:cstheme="minorHAnsi"/>
          <w:b/>
          <w:sz w:val="22"/>
          <w:szCs w:val="22"/>
        </w:rPr>
      </w:pPr>
      <w:r>
        <w:rPr>
          <w:rFonts w:eastAsia="Arial Unicode MS" w:asciiTheme="minorHAnsi" w:hAnsiTheme="minorHAnsi" w:cstheme="minorHAnsi"/>
          <w:b/>
          <w:bCs/>
          <w:sz w:val="22"/>
          <w:szCs w:val="22"/>
          <w:lang w:val="en"/>
        </w:rPr>
        <w:t xml:space="preserve">Implementation period: </w:t>
      </w:r>
      <w:r>
        <w:rPr>
          <w:rFonts w:eastAsia="Arial Unicode MS" w:asciiTheme="minorHAnsi" w:hAnsiTheme="minorHAnsi" w:cstheme="minorHAnsi"/>
          <w:b/>
          <w:bCs/>
          <w:sz w:val="22"/>
          <w:szCs w:val="22"/>
          <w:lang w:val="en"/>
        </w:rPr>
        <w:t xml:space="preserve">Indicative start date for April 2026. Specific work periods will be indicated in respective Purchase Orders to be issued </w:t>
      </w:r>
      <w:r>
        <w:rPr>
          <w:rFonts w:eastAsia="Arial Unicode MS" w:asciiTheme="minorHAnsi" w:hAnsiTheme="minorHAnsi" w:cstheme="minorHAnsi"/>
          <w:b/>
          <w:sz w:val="22"/>
          <w:szCs w:val="22"/>
        </w:rPr>
      </w:r>
      <w:r>
        <w:rPr>
          <w:rFonts w:eastAsia="Arial Unicode MS" w:asciiTheme="minorHAnsi" w:hAnsiTheme="minorHAnsi" w:cstheme="minorHAnsi"/>
          <w:b/>
          <w:sz w:val="22"/>
          <w:szCs w:val="22"/>
        </w:rPr>
      </w:r>
    </w:p>
    <w:p w14:paraId="185031E2">
      <w:pPr>
        <w:pBdr/>
        <w:tabs>
          <w:tab w:val="num" w:leader="none" w:pos="900"/>
          <w:tab w:val="clear" w:leader="none" w:pos="1440"/>
        </w:tabs>
        <w:spacing/>
        <w:ind w:firstLine="0" w:left="720"/>
        <w:rPr>
          <w:rFonts w:eastAsia="Arial Unicode MS" w:asciiTheme="minorHAnsi" w:hAnsiTheme="minorHAnsi" w:cstheme="minorHAnsi"/>
          <w:b/>
          <w:bCs/>
          <w:sz w:val="22"/>
          <w:szCs w:val="22"/>
        </w:rPr>
      </w:pPr>
      <w:r>
        <w:rPr>
          <w:rFonts w:eastAsia="Arial Unicode MS" w:asciiTheme="minorHAnsi" w:hAnsiTheme="minorHAnsi" w:cstheme="minorHAnsi"/>
          <w:b/>
          <w:bCs/>
          <w:sz w:val="22"/>
          <w:szCs w:val="22"/>
          <w:highlight w:val="none"/>
          <w:lang w:val="en"/>
        </w:rPr>
      </w:r>
      <w:r>
        <w:rPr>
          <w:rFonts w:eastAsia="Arial Unicode MS" w:asciiTheme="minorHAnsi" w:hAnsiTheme="minorHAnsi" w:cstheme="minorHAnsi"/>
          <w:b/>
          <w:bCs/>
          <w:sz w:val="22"/>
          <w:szCs w:val="22"/>
          <w:highlight w:val="none"/>
          <w:lang w:val="en"/>
        </w:rPr>
      </w:r>
      <w:r>
        <w:rPr>
          <w:rFonts w:eastAsia="Arial Unicode MS" w:asciiTheme="minorHAnsi" w:hAnsiTheme="minorHAnsi" w:cstheme="minorHAnsi"/>
          <w:b/>
          <w:bCs/>
          <w:sz w:val="22"/>
          <w:szCs w:val="22"/>
        </w:rPr>
      </w:r>
    </w:p>
    <w:p w14:paraId="4E82B09E" w14:textId="0FD8C269">
      <w:pPr>
        <w:numPr>
          <w:ilvl w:val="0"/>
          <w:numId w:val="2"/>
        </w:numPr>
        <w:pBdr/>
        <w:shd w:val="clear" w:color="auto" w:fill="e6e6e6"/>
        <w:tabs>
          <w:tab w:val="num" w:leader="none" w:pos="180"/>
          <w:tab w:val="clear" w:leader="none" w:pos="720"/>
        </w:tabs>
        <w:spacing/>
        <w:ind w:left="180"/>
        <w:jc w:val="both"/>
        <w:rPr>
          <w:rFonts w:eastAsia="Arial Unicode MS" w:asciiTheme="minorHAnsi" w:hAnsiTheme="minorHAnsi" w:cstheme="minorHAnsi"/>
          <w:b/>
        </w:rPr>
      </w:pPr>
      <w:r>
        <w:rPr>
          <w:rFonts w:eastAsia="Arial Unicode MS" w:asciiTheme="minorHAnsi" w:hAnsiTheme="minorHAnsi" w:cstheme="minorHAnsi"/>
          <w:b/>
          <w:bCs/>
          <w:lang w:val="en"/>
        </w:rPr>
        <w:t xml:space="preserve">Required expertise and profile</w:t>
      </w:r>
      <w:r>
        <w:rPr>
          <w:rFonts w:eastAsia="Arial Unicode MS" w:asciiTheme="minorHAnsi" w:hAnsiTheme="minorHAnsi" w:cstheme="minorHAnsi"/>
          <w:b/>
        </w:rPr>
      </w:r>
      <w:r>
        <w:rPr>
          <w:rFonts w:eastAsia="Arial Unicode MS" w:asciiTheme="minorHAnsi" w:hAnsiTheme="minorHAnsi" w:cstheme="minorHAnsi"/>
          <w:b/>
        </w:rPr>
      </w:r>
    </w:p>
    <w:p w14:paraId="2363C438" w14:textId="77777777">
      <w:pPr>
        <w:numPr>
          <w:ilvl w:val="1"/>
          <w:numId w:val="2"/>
        </w:numPr>
        <w:pBdr/>
        <w:tabs>
          <w:tab w:val="num" w:leader="none" w:pos="900"/>
          <w:tab w:val="clear" w:leader="none" w:pos="1440"/>
        </w:tabs>
        <w:spacing/>
        <w:ind w:left="900"/>
        <w:jc w:val="both"/>
        <w:rPr>
          <w:rFonts w:eastAsia="Arial Unicode MS" w:asciiTheme="minorHAnsi" w:hAnsiTheme="minorHAnsi" w:cstheme="minorHAnsi"/>
          <w:b/>
          <w:lang w:val="en-US"/>
        </w:rPr>
      </w:pPr>
      <w:r>
        <w:rPr>
          <w:rFonts w:eastAsia="Arial Unicode MS" w:asciiTheme="minorHAnsi" w:hAnsiTheme="minorHAnsi" w:cstheme="minorHAnsi"/>
          <w:b/>
          <w:bCs/>
          <w:lang w:val="en"/>
        </w:rPr>
        <w:t xml:space="preserve">Number of experts per assignment:</w:t>
      </w:r>
      <w:r>
        <w:rPr>
          <w:rFonts w:eastAsia="Arial Unicode MS" w:asciiTheme="minorHAnsi" w:hAnsiTheme="minorHAnsi" w:cstheme="minorHAnsi"/>
          <w:lang w:val="en"/>
        </w:rPr>
        <w:t xml:space="preserve"> </w:t>
      </w:r>
      <w:r>
        <w:rPr>
          <w:rFonts w:eastAsia="Arial Unicode MS" w:asciiTheme="minorHAnsi" w:hAnsiTheme="minorHAnsi" w:cstheme="minorHAnsi"/>
          <w:lang w:val="en"/>
        </w:rPr>
        <w:t xml:space="preserve">2 Individual Consultant</w:t>
      </w:r>
      <w:r>
        <w:rPr>
          <w:rFonts w:eastAsia="Arial Unicode MS" w:asciiTheme="minorHAnsi" w:hAnsiTheme="minorHAnsi" w:cstheme="minorHAnsi"/>
          <w:lang w:val="en"/>
        </w:rPr>
        <w:t xml:space="preserve">s</w:t>
      </w:r>
      <w:r>
        <w:rPr>
          <w:rFonts w:eastAsia="Arial Unicode MS" w:asciiTheme="minorHAnsi" w:hAnsiTheme="minorHAnsi" w:cstheme="minorHAnsi"/>
          <w:b/>
          <w:lang w:val="en-US"/>
        </w:rPr>
      </w:r>
      <w:r>
        <w:rPr>
          <w:rFonts w:eastAsia="Arial Unicode MS" w:asciiTheme="minorHAnsi" w:hAnsiTheme="minorHAnsi" w:cstheme="minorHAnsi"/>
          <w:b/>
          <w:lang w:val="en-US"/>
        </w:rPr>
      </w:r>
    </w:p>
    <w:p w14:paraId="5E5A55E7" w14:textId="77777777">
      <w:pPr>
        <w:pBdr/>
        <w:spacing/>
        <w:ind w:left="900"/>
        <w:jc w:val="both"/>
        <w:rPr>
          <w:rFonts w:eastAsia="Arial Unicode MS" w:asciiTheme="minorHAnsi" w:hAnsiTheme="minorHAnsi" w:cstheme="minorHAnsi"/>
          <w:b/>
          <w:bCs/>
          <w:lang w:val="en"/>
        </w:rPr>
      </w:pPr>
      <w:r>
        <w:rPr>
          <w:rFonts w:eastAsia="Arial Unicode MS" w:asciiTheme="minorHAnsi" w:hAnsiTheme="minorHAnsi" w:cstheme="minorHAnsi"/>
          <w:b/>
          <w:bCs/>
          <w:lang w:val="en"/>
        </w:rPr>
      </w:r>
      <w:r>
        <w:rPr>
          <w:rFonts w:eastAsia="Arial Unicode MS" w:asciiTheme="minorHAnsi" w:hAnsiTheme="minorHAnsi" w:cstheme="minorHAnsi"/>
          <w:b/>
          <w:bCs/>
          <w:lang w:val="en"/>
        </w:rPr>
      </w:r>
      <w:r>
        <w:rPr>
          <w:rFonts w:eastAsia="Arial Unicode MS" w:asciiTheme="minorHAnsi" w:hAnsiTheme="minorHAnsi" w:cstheme="minorHAnsi"/>
          <w:b/>
          <w:bCs/>
          <w:lang w:val="en"/>
        </w:rPr>
      </w:r>
    </w:p>
    <w:p w14:paraId="06BE8B9F" w14:textId="7A4C5B5F">
      <w:pPr>
        <w:pBdr/>
        <w:spacing/>
        <w:ind w:left="900"/>
        <w:jc w:val="both"/>
        <w:rPr>
          <w:rFonts w:eastAsia="Arial Unicode MS" w:asciiTheme="minorHAnsi" w:hAnsiTheme="minorHAnsi" w:cstheme="minorHAnsi"/>
          <w:b/>
          <w:lang w:val="en-US"/>
        </w:rPr>
      </w:pPr>
      <w:r>
        <w:rPr>
          <w:rFonts w:eastAsia="Arial Unicode MS" w:asciiTheme="minorHAnsi" w:hAnsiTheme="minorHAnsi" w:cstheme="minorHAnsi"/>
          <w:lang w:val="en"/>
        </w:rPr>
        <w:t xml:space="preserve">Please note: each Consultant will be recruited separately and will be assigned specific tasks (within the framework of this assignment) by the issuance of Purchase Orders. </w:t>
      </w:r>
      <w:r>
        <w:rPr>
          <w:rFonts w:eastAsia="Arial Unicode MS" w:asciiTheme="minorHAnsi" w:hAnsiTheme="minorHAnsi" w:cstheme="minorHAnsi"/>
          <w:lang w:val="en"/>
        </w:rPr>
        <w:t xml:space="preserve"> </w:t>
      </w:r>
      <w:r>
        <w:rPr>
          <w:rFonts w:eastAsia="Arial Unicode MS" w:asciiTheme="minorHAnsi" w:hAnsiTheme="minorHAnsi" w:cstheme="minorHAnsi"/>
          <w:b/>
          <w:lang w:val="en-US"/>
        </w:rPr>
      </w:r>
      <w:r>
        <w:rPr>
          <w:rFonts w:eastAsia="Arial Unicode MS" w:asciiTheme="minorHAnsi" w:hAnsiTheme="minorHAnsi" w:cstheme="minorHAnsi"/>
          <w:b/>
          <w:lang w:val="en-US"/>
        </w:rPr>
      </w:r>
    </w:p>
    <w:p w14:paraId="56FF0DA7" w14:textId="77777777">
      <w:pPr>
        <w:pBdr/>
        <w:spacing/>
        <w:ind/>
        <w:jc w:val="both"/>
        <w:rPr>
          <w:rFonts w:eastAsia="Arial Unicode MS" w:asciiTheme="minorHAnsi" w:hAnsiTheme="minorHAnsi" w:cstheme="minorHAnsi"/>
          <w:b/>
          <w:lang w:val="en-US"/>
        </w:rPr>
      </w:pPr>
      <w:r>
        <w:rPr>
          <w:rFonts w:eastAsia="Arial Unicode MS" w:asciiTheme="minorHAnsi" w:hAnsiTheme="minorHAnsi" w:cstheme="minorHAnsi"/>
          <w:b/>
          <w:lang w:val="en-US"/>
        </w:rPr>
      </w:r>
      <w:r>
        <w:rPr>
          <w:rFonts w:eastAsia="Arial Unicode MS" w:asciiTheme="minorHAnsi" w:hAnsiTheme="minorHAnsi" w:cstheme="minorHAnsi"/>
          <w:b/>
          <w:lang w:val="en-US"/>
        </w:rPr>
      </w:r>
      <w:r>
        <w:rPr>
          <w:rFonts w:eastAsia="Arial Unicode MS" w:asciiTheme="minorHAnsi" w:hAnsiTheme="minorHAnsi" w:cstheme="minorHAnsi"/>
          <w:b/>
          <w:lang w:val="en-US"/>
        </w:rPr>
      </w:r>
    </w:p>
    <w:p w14:paraId="1C1C801F" w14:textId="367AE7A4">
      <w:pPr>
        <w:numPr>
          <w:ilvl w:val="1"/>
          <w:numId w:val="2"/>
        </w:numPr>
        <w:pBdr/>
        <w:tabs>
          <w:tab w:val="num" w:leader="none" w:pos="720"/>
          <w:tab w:val="num" w:leader="none" w:pos="900"/>
          <w:tab w:val="clear" w:leader="none" w:pos="1440"/>
        </w:tabs>
        <w:spacing/>
        <w:ind w:left="900"/>
        <w:jc w:val="both"/>
        <w:rPr>
          <w:rFonts w:asciiTheme="minorHAnsi" w:hAnsiTheme="minorHAnsi" w:cstheme="minorHAnsi"/>
          <w:iCs/>
          <w:u w:val="single"/>
        </w:rPr>
      </w:pPr>
      <w:r>
        <w:rPr>
          <w:rFonts w:eastAsia="Arial Unicode MS" w:asciiTheme="minorHAnsi" w:hAnsiTheme="minorHAnsi" w:cstheme="minorHAnsi"/>
          <w:b/>
          <w:bCs/>
          <w:lang w:val="en"/>
        </w:rPr>
        <w:t xml:space="preserve">Pro</w:t>
      </w:r>
      <w:r>
        <w:rPr>
          <w:rFonts w:eastAsia="Arial Unicode MS" w:asciiTheme="minorHAnsi" w:hAnsiTheme="minorHAnsi" w:cstheme="minorHAnsi"/>
          <w:b/>
          <w:bCs/>
          <w:lang w:val="en"/>
        </w:rPr>
        <w:t xml:space="preserve">file of the designated experts</w:t>
      </w:r>
      <w:r>
        <w:rPr>
          <w:rFonts w:eastAsia="Arial Unicode MS" w:asciiTheme="minorHAnsi" w:hAnsiTheme="minorHAnsi" w:cstheme="minorHAnsi"/>
          <w:b/>
          <w:bCs/>
          <w:lang w:val="en"/>
        </w:rPr>
        <w:t xml:space="preserve"> responsible for contract execution</w:t>
      </w:r>
      <w:r>
        <w:rPr>
          <w:rFonts w:eastAsia="Arial Unicode MS" w:asciiTheme="minorHAnsi" w:hAnsiTheme="minorHAnsi" w:cstheme="minorHAnsi"/>
          <w:b/>
          <w:bCs/>
          <w:lang w:val="en"/>
        </w:rPr>
        <w:t xml:space="preserve"> </w:t>
      </w:r>
      <w:r>
        <w:rPr>
          <w:rFonts w:asciiTheme="minorHAnsi" w:hAnsiTheme="minorHAnsi" w:cstheme="minorHAnsi"/>
          <w:iCs/>
          <w:u w:val="single"/>
        </w:rPr>
      </w:r>
      <w:r>
        <w:rPr>
          <w:rFonts w:asciiTheme="minorHAnsi" w:hAnsiTheme="minorHAnsi" w:cstheme="minorHAnsi"/>
          <w:iCs/>
          <w:u w:val="single"/>
        </w:rPr>
      </w:r>
    </w:p>
    <w:p w14:paraId="74C94D28" w14:textId="77777777">
      <w:pPr>
        <w:pBdr/>
        <w:tabs>
          <w:tab w:val="num" w:leader="none" w:pos="900"/>
        </w:tabs>
        <w:spacing/>
        <w:ind w:left="900"/>
        <w:jc w:val="both"/>
        <w:rPr>
          <w:rFonts w:asciiTheme="minorHAnsi" w:hAnsiTheme="minorHAnsi" w:cstheme="minorHAnsi"/>
          <w:iCs/>
          <w:u w:val="single"/>
        </w:rPr>
      </w:pPr>
      <w:r>
        <w:rPr>
          <w:rFonts w:asciiTheme="minorHAnsi" w:hAnsiTheme="minorHAnsi" w:cstheme="minorHAnsi"/>
          <w:iCs/>
          <w:u w:val="single"/>
        </w:rPr>
      </w:r>
      <w:r>
        <w:rPr>
          <w:rFonts w:asciiTheme="minorHAnsi" w:hAnsiTheme="minorHAnsi" w:cstheme="minorHAnsi"/>
          <w:iCs/>
          <w:u w:val="single"/>
        </w:rPr>
      </w:r>
      <w:r>
        <w:rPr>
          <w:rFonts w:asciiTheme="minorHAnsi" w:hAnsiTheme="minorHAnsi" w:cstheme="minorHAnsi"/>
          <w:iCs/>
          <w:u w:val="single"/>
        </w:rPr>
      </w:r>
    </w:p>
    <w:p w14:paraId="17114762" w14:textId="2ABECCF3">
      <w:pPr>
        <w:pBdr/>
        <w:tabs>
          <w:tab w:val="num" w:leader="none" w:pos="900"/>
        </w:tabs>
        <w:spacing/>
        <w:ind/>
        <w:jc w:val="both"/>
        <w:rPr>
          <w:rFonts w:asciiTheme="minorHAnsi" w:hAnsiTheme="minorHAnsi" w:cstheme="minorHAnsi"/>
          <w:b/>
          <w:iCs/>
          <w:u w:val="single"/>
        </w:rPr>
      </w:pPr>
      <w:r>
        <w:rPr>
          <w:rFonts w:asciiTheme="minorHAnsi" w:hAnsiTheme="minorHAnsi" w:cstheme="minorHAnsi"/>
          <w:b/>
          <w:u w:val="single"/>
          <w:lang w:val="en"/>
        </w:rPr>
        <w:t xml:space="preserve">Qualifications and skills:</w:t>
      </w:r>
      <w:r>
        <w:rPr>
          <w:rFonts w:asciiTheme="minorHAnsi" w:hAnsiTheme="minorHAnsi" w:cstheme="minorHAnsi"/>
          <w:b/>
          <w:iCs/>
          <w:u w:val="single"/>
        </w:rPr>
      </w:r>
      <w:r>
        <w:rPr>
          <w:rFonts w:asciiTheme="minorHAnsi" w:hAnsiTheme="minorHAnsi" w:cstheme="minorHAnsi"/>
          <w:b/>
          <w:iCs/>
          <w:u w:val="single"/>
        </w:rPr>
      </w:r>
    </w:p>
    <w:p w14:paraId="3FF8CA95" w14:textId="1046B502">
      <w:pPr>
        <w:numPr>
          <w:ilvl w:val="0"/>
          <w:numId w:val="27"/>
        </w:numPr>
        <w:pBdr/>
        <w:spacing w:after="100" w:afterAutospacing="1" w:before="100" w:beforeAutospacing="1"/>
        <w:ind/>
        <w:jc w:val="both"/>
        <w:rPr>
          <w:rFonts w:asciiTheme="minorHAnsi" w:hAnsiTheme="minorHAnsi" w:cstheme="minorHAnsi"/>
          <w:lang w:val="en-US"/>
        </w:rPr>
      </w:pPr>
      <w:r>
        <w:rPr>
          <w:rFonts w:asciiTheme="minorHAnsi" w:hAnsiTheme="minorHAnsi" w:cstheme="minorHAnsi"/>
        </w:rPr>
        <w:t xml:space="preserve">Advanced degree in International Trade, Economics, Business, or a related field.</w:t>
      </w:r>
      <w:r>
        <w:rPr>
          <w:rFonts w:asciiTheme="minorHAnsi" w:hAnsiTheme="minorHAnsi" w:cstheme="minorHAnsi"/>
          <w:lang w:val="en-US"/>
        </w:rPr>
      </w:r>
      <w:r>
        <w:rPr>
          <w:rFonts w:asciiTheme="minorHAnsi" w:hAnsiTheme="minorHAnsi" w:cstheme="minorHAnsi"/>
          <w:lang w:val="en-US"/>
        </w:rPr>
      </w:r>
    </w:p>
    <w:p w14:paraId="40E96412" w14:textId="77777777">
      <w:pPr>
        <w:numPr>
          <w:ilvl w:val="0"/>
          <w:numId w:val="27"/>
        </w:numPr>
        <w:pBdr/>
        <w:spacing w:after="100" w:afterAutospacing="1" w:before="100" w:beforeAutospacing="1"/>
        <w:ind/>
        <w:jc w:val="both"/>
        <w:rPr>
          <w:rFonts w:asciiTheme="minorHAnsi" w:hAnsiTheme="minorHAnsi" w:cstheme="minorHAnsi"/>
        </w:rPr>
      </w:pPr>
      <w:r>
        <w:rPr>
          <w:rFonts w:asciiTheme="minorHAnsi" w:hAnsiTheme="minorHAnsi" w:cstheme="minorHAnsi"/>
        </w:rPr>
        <w:t xml:space="preserve">Previous experience working with partners and donor organizations.</w:t>
      </w:r>
      <w:r>
        <w:rPr>
          <w:rFonts w:asciiTheme="minorHAnsi" w:hAnsiTheme="minorHAnsi" w:cstheme="minorHAnsi"/>
        </w:rPr>
      </w:r>
      <w:r>
        <w:rPr>
          <w:rFonts w:asciiTheme="minorHAnsi" w:hAnsiTheme="minorHAnsi" w:cstheme="minorHAnsi"/>
        </w:rPr>
      </w:r>
    </w:p>
    <w:p w14:paraId="54B0E480" w14:textId="77777777">
      <w:pPr>
        <w:numPr>
          <w:ilvl w:val="0"/>
          <w:numId w:val="27"/>
        </w:numPr>
        <w:pBdr/>
        <w:spacing w:after="100" w:afterAutospacing="1" w:before="100" w:beforeAutospacing="1"/>
        <w:ind/>
        <w:jc w:val="both"/>
        <w:rPr>
          <w:rFonts w:asciiTheme="minorHAnsi" w:hAnsiTheme="minorHAnsi" w:cstheme="minorHAnsi"/>
        </w:rPr>
      </w:pPr>
      <w:r>
        <w:rPr>
          <w:rFonts w:asciiTheme="minorHAnsi" w:hAnsiTheme="minorHAnsi" w:cstheme="minorHAnsi"/>
        </w:rPr>
        <w:t xml:space="preserve">Minimum of 3 years’ experience in regional value chain development </w:t>
      </w:r>
      <w:r>
        <w:rPr>
          <w:rFonts w:asciiTheme="minorHAnsi" w:hAnsiTheme="minorHAnsi" w:cstheme="minorHAnsi"/>
        </w:rPr>
      </w:r>
    </w:p>
    <w:p w14:paraId="68DC1605" w14:textId="77777777">
      <w:pPr>
        <w:numPr>
          <w:ilvl w:val="0"/>
          <w:numId w:val="27"/>
        </w:numPr>
        <w:pBdr/>
        <w:spacing w:after="100" w:afterAutospacing="1" w:before="100" w:beforeAutospacing="1"/>
        <w:ind/>
        <w:jc w:val="both"/>
        <w:rPr>
          <w:rFonts w:asciiTheme="minorHAnsi" w:hAnsiTheme="minorHAnsi" w:cstheme="minorHAnsi"/>
        </w:rPr>
      </w:pPr>
      <w:r>
        <w:rPr>
          <w:rFonts w:asciiTheme="minorHAnsi" w:hAnsiTheme="minorHAnsi" w:cstheme="minorHAnsi"/>
        </w:rPr>
        <w:t xml:space="preserve">Proven track record in conducting assessments of regional supply chains, particularly in priority sectors related to </w:t>
      </w:r>
      <w:r>
        <w:rPr>
          <w:rFonts w:asciiTheme="minorHAnsi" w:hAnsiTheme="minorHAnsi" w:cstheme="minorHAnsi"/>
        </w:rPr>
        <w:t xml:space="preserve">AfCFTA</w:t>
      </w:r>
      <w:r>
        <w:rPr>
          <w:rFonts w:asciiTheme="minorHAnsi" w:hAnsiTheme="minorHAnsi" w:cstheme="minorHAnsi"/>
        </w:rPr>
        <w:t xml:space="preserve">.</w:t>
      </w:r>
      <w:r>
        <w:rPr>
          <w:rFonts w:asciiTheme="minorHAnsi" w:hAnsiTheme="minorHAnsi" w:cstheme="minorHAnsi"/>
        </w:rPr>
      </w:r>
      <w:r>
        <w:rPr>
          <w:rFonts w:asciiTheme="minorHAnsi" w:hAnsiTheme="minorHAnsi" w:cstheme="minorHAnsi"/>
        </w:rPr>
      </w:r>
      <w:r>
        <w:rPr>
          <w:rFonts w:asciiTheme="minorHAnsi" w:hAnsiTheme="minorHAnsi" w:cstheme="minorHAnsi"/>
        </w:rPr>
      </w:r>
    </w:p>
    <w:p w14:paraId="2010CCA0">
      <w:pPr>
        <w:numPr>
          <w:ilvl w:val="0"/>
          <w:numId w:val="27"/>
        </w:numPr>
        <w:pBdr/>
        <w:spacing w:after="100" w:afterAutospacing="1" w:before="100" w:beforeAutospacing="1"/>
        <w:ind/>
        <w:jc w:val="both"/>
        <w:rPr>
          <w:rFonts w:asciiTheme="minorHAnsi" w:hAnsiTheme="minorHAnsi" w:cstheme="minorHAnsi"/>
        </w:rPr>
      </w:pPr>
      <w:r>
        <w:rPr>
          <w:rFonts w:asciiTheme="minorHAnsi" w:hAnsiTheme="minorHAnsi" w:cstheme="minorHAnsi"/>
        </w:rPr>
      </w:r>
      <w:r>
        <w:rPr>
          <w:rFonts w:asciiTheme="minorHAnsi" w:hAnsiTheme="minorHAnsi" w:cstheme="minorHAnsi"/>
        </w:rPr>
        <w:t xml:space="preserve">Experience in designing and implementing training programs and improvement plans for agricultural value chains, with a focus on empowering women-led enterprises</w:t>
      </w:r>
      <w:r/>
      <w:r>
        <w:rPr>
          <w:rFonts w:asciiTheme="minorHAnsi" w:hAnsiTheme="minorHAnsi" w:cstheme="minorHAnsi"/>
        </w:rPr>
      </w:r>
      <w:r>
        <w:rPr>
          <w:rFonts w:asciiTheme="minorHAnsi" w:hAnsiTheme="minorHAnsi" w:cstheme="minorHAnsi"/>
        </w:rPr>
      </w:r>
      <w:r>
        <w:rPr>
          <w:rFonts w:asciiTheme="minorHAnsi" w:hAnsiTheme="minorHAnsi" w:cstheme="minorHAnsi"/>
        </w:rPr>
      </w:r>
    </w:p>
    <w:p w14:paraId="3030CA2F" w14:textId="77777777">
      <w:pPr>
        <w:numPr>
          <w:ilvl w:val="0"/>
          <w:numId w:val="27"/>
        </w:numPr>
        <w:pBdr/>
        <w:spacing w:after="100" w:afterAutospacing="1" w:before="100" w:beforeAutospacing="1"/>
        <w:ind/>
        <w:jc w:val="both"/>
        <w:rPr>
          <w:rFonts w:asciiTheme="minorHAnsi" w:hAnsiTheme="minorHAnsi" w:cstheme="minorHAnsi"/>
        </w:rPr>
      </w:pPr>
      <w:r>
        <w:rPr>
          <w:rFonts w:asciiTheme="minorHAnsi" w:hAnsiTheme="minorHAnsi" w:cstheme="minorHAnsi"/>
        </w:rPr>
        <w:t xml:space="preserve">Excellent communication, facilitation, and report-writing skills, with the ability to present complex information clearly </w:t>
      </w:r>
      <w:r>
        <w:rPr>
          <w:rFonts w:asciiTheme="minorHAnsi" w:hAnsiTheme="minorHAnsi" w:cstheme="minorHAnsi"/>
        </w:rPr>
        <w:t xml:space="preserve">to</w:t>
      </w:r>
      <w:r>
        <w:rPr>
          <w:rFonts w:asciiTheme="minorHAnsi" w:hAnsiTheme="minorHAnsi" w:cstheme="minorHAnsi"/>
        </w:rPr>
        <w:t xml:space="preserve"> diverse audiences.</w:t>
      </w:r>
      <w:r>
        <w:rPr>
          <w:rFonts w:asciiTheme="minorHAnsi" w:hAnsiTheme="minorHAnsi" w:cstheme="minorHAnsi"/>
        </w:rPr>
      </w:r>
      <w:r>
        <w:rPr>
          <w:rFonts w:asciiTheme="minorHAnsi" w:hAnsiTheme="minorHAnsi" w:cstheme="minorHAnsi"/>
        </w:rPr>
      </w:r>
    </w:p>
    <w:p w14:paraId="77420A36" w14:textId="77777777">
      <w:pPr>
        <w:numPr>
          <w:ilvl w:val="0"/>
          <w:numId w:val="27"/>
        </w:numPr>
        <w:pBdr/>
        <w:spacing w:after="100" w:afterAutospacing="1" w:before="100" w:beforeAutospacing="1"/>
        <w:ind/>
        <w:jc w:val="both"/>
        <w:rPr>
          <w:rFonts w:asciiTheme="minorHAnsi" w:hAnsiTheme="minorHAnsi" w:cstheme="minorHAnsi"/>
        </w:rPr>
      </w:pPr>
      <w:r>
        <w:rPr>
          <w:rFonts w:asciiTheme="minorHAnsi" w:hAnsiTheme="minorHAnsi" w:cstheme="minorHAnsi"/>
        </w:rPr>
        <w:t xml:space="preserve">Proficiency in English is required; knowledge of Amharic is an asset.</w:t>
      </w:r>
      <w:r>
        <w:rPr>
          <w:rFonts w:asciiTheme="minorHAnsi" w:hAnsiTheme="minorHAnsi" w:cstheme="minorHAnsi"/>
        </w:rPr>
      </w:r>
      <w:r>
        <w:rPr>
          <w:rFonts w:asciiTheme="minorHAnsi" w:hAnsiTheme="minorHAnsi" w:cstheme="minorHAnsi"/>
        </w:rPr>
      </w:r>
    </w:p>
    <w:p w14:paraId="604E2E37" w14:textId="6634BE33">
      <w:pPr>
        <w:pStyle w:val="1189"/>
        <w:pBdr/>
        <w:spacing/>
        <w:ind/>
        <w:jc w:val="both"/>
        <w:rPr>
          <w:rFonts w:asciiTheme="minorHAnsi" w:hAnsiTheme="minorHAnsi" w:cstheme="minorHAnsi"/>
          <w:lang w:val="en"/>
        </w:rPr>
      </w:pPr>
      <w:r>
        <w:rPr>
          <w:rFonts w:asciiTheme="minorHAnsi" w:hAnsiTheme="minorHAnsi" w:cstheme="minorHAnsi"/>
          <w:lang w:val="en"/>
        </w:rPr>
      </w:r>
      <w:r>
        <w:rPr>
          <w:rFonts w:asciiTheme="minorHAnsi" w:hAnsiTheme="minorHAnsi" w:cstheme="minorHAnsi"/>
          <w:lang w:val="en"/>
        </w:rPr>
      </w:r>
      <w:r>
        <w:rPr>
          <w:rFonts w:asciiTheme="minorHAnsi" w:hAnsiTheme="minorHAnsi" w:cstheme="minorHAnsi"/>
          <w:lang w:val="en"/>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h="16838" w:orient="portrait" w:w="11906"/>
      <w:pgMar w:top="1977" w:right="1417" w:bottom="1417" w:left="1417" w:header="708" w:footer="480"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6BD694FD" w14:textId="77777777">
      <w:pPr>
        <w:pBdr/>
        <w:spacing/>
        <w:ind/>
        <w:rPr/>
      </w:pPr>
      <w:r>
        <w:separator/>
      </w:r>
      <w:r/>
    </w:p>
  </w:endnote>
  <w:endnote w:type="continuationSeparator" w:id="0">
    <w:p w14:paraId="0C77F264"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rlito">
    <w:panose1 w:val="020F0502020204030204"/>
  </w:font>
  <w:font w:name="Symbol">
    <w:panose1 w:val="05010000000000000000"/>
  </w:font>
  <w:font w:name="Wingdings">
    <w:panose1 w:val="05000000000000000000"/>
  </w:font>
  <w:font w:name="Times New Roman">
    <w:panose1 w:val="02020603050405020304"/>
  </w:font>
  <w:font w:name="Times">
    <w:panose1 w:val="02020603050405020304"/>
  </w:font>
  <w:font w:name="Tahoma">
    <w:panose1 w:val="020B0604030504040204"/>
  </w:font>
  <w:font w:name="Georgia">
    <w:panose1 w:val="02040502050405020303"/>
  </w:font>
  <w:font w:name="SimSun">
    <w:panose1 w:val="02020603020101020101"/>
  </w:font>
  <w:font w:name="Courier New">
    <w:panose1 w:val="02070309020205020404"/>
  </w:font>
  <w:font w:name="Calibri">
    <w:panose1 w:val="020F05020202040302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D9175EE" w14:textId="77777777">
    <w:pPr>
      <w:pStyle w:val="1175"/>
      <w:pBdr/>
      <w:tabs>
        <w:tab w:val="clear" w:leader="none" w:pos="4536"/>
        <w:tab w:val="clear" w:leader="none" w:pos="9072"/>
        <w:tab w:val="right" w:leader="none" w:pos="9746"/>
      </w:tabs>
      <w:spacing/>
      <w:ind/>
      <w:jc w:val="both"/>
      <w:rPr>
        <w:rFonts w:asciiTheme="minorHAnsi" w:hAnsiTheme="minorHAnsi"/>
        <w:u w:val="single"/>
      </w:rPr>
    </w:pPr>
    <w:r>
      <w:rPr>
        <w:rFonts w:asciiTheme="minorHAnsi" w:hAnsiTheme="minorHAnsi"/>
        <w:u w:val="single"/>
      </w:rPr>
      <w:tab/>
    </w:r>
    <w:r>
      <w:rPr>
        <w:rFonts w:asciiTheme="minorHAnsi" w:hAnsiTheme="minorHAnsi"/>
        <w:u w:val="single"/>
      </w:rPr>
    </w:r>
    <w:r>
      <w:rPr>
        <w:rFonts w:asciiTheme="minorHAnsi" w:hAnsiTheme="minorHAnsi"/>
        <w:u w:val="single"/>
      </w:rPr>
    </w:r>
  </w:p>
  <w:sdt>
    <w:sdtPr>
      <w15:appearance w15:val="boundingBox"/>
      <w:id w:val="-279648002"/>
      <w:docPartObj>
        <w:docPartGallery w:val="Page Numbers (Top of Page)"/>
        <w:docPartUnique w:val="true"/>
      </w:docPartObj>
      <w:rPr>
        <w:rFonts w:asciiTheme="minorHAnsi" w:hAnsiTheme="minorHAnsi"/>
        <w:sz w:val="22"/>
        <w:szCs w:val="22"/>
      </w:rPr>
    </w:sdtPr>
    <w:sdtContent>
      <w:p w14:paraId="64E47908" w14:textId="50B8AF4C">
        <w:pPr>
          <w:pStyle w:val="1175"/>
          <w:pBdr/>
          <w:tabs>
            <w:tab w:val="clear" w:leader="none" w:pos="4536"/>
            <w:tab w:val="clear" w:leader="none" w:pos="9072"/>
            <w:tab w:val="right" w:leader="none" w:pos="9746"/>
          </w:tabs>
          <w:spacing/>
          <w:ind/>
          <w:jc w:val="right"/>
          <w:rPr>
            <w:rFonts w:asciiTheme="minorHAnsi" w:hAnsiTheme="minorHAnsi" w:cstheme="minorHAnsi"/>
            <w:b/>
            <w:sz w:val="22"/>
            <w:szCs w:val="22"/>
          </w:rPr>
        </w:pPr>
        <w:r/>
        <w:sdt>
          <w:sdtPr>
            <w15:appearance w15:val="boundingBox"/>
            <w:id w:val="-1275321880"/>
            <w:docPartObj>
              <w:docPartGallery w:val="Page Numbers (Top of Page)"/>
              <w:docPartUnique w:val="true"/>
            </w:docPartObj>
            <w:rPr>
              <w:rFonts w:asciiTheme="minorHAnsi" w:hAnsiTheme="minorHAnsi" w:cstheme="minorHAnsi"/>
              <w:sz w:val="22"/>
              <w:szCs w:val="22"/>
            </w:rPr>
          </w:sdtPr>
          <w:sdtContent>
            <w:r>
              <w:rPr>
                <w:rFonts w:cs="Arial" w:asciiTheme="minorHAnsi" w:hAnsiTheme="minorHAnsi"/>
                <w:sz w:val="16"/>
                <w:szCs w:val="16"/>
              </w:rPr>
              <w:t xml:space="preserve">DAJ_M003ENG_v02</w:t>
            </w:r>
            <w:r>
              <w:rPr>
                <w:rFonts w:cs="Arial" w:asciiTheme="minorHAnsi" w:hAnsiTheme="minorHAnsi"/>
                <w:sz w:val="16"/>
                <w:szCs w:val="16"/>
              </w:rPr>
              <w:t xml:space="preserve">, </w:t>
            </w:r>
            <w:r>
              <w:rPr>
                <w:rFonts w:cs="Arial" w:asciiTheme="minorHAnsi" w:hAnsiTheme="minorHAnsi"/>
                <w:sz w:val="16"/>
                <w:szCs w:val="16"/>
              </w:rPr>
              <w:t xml:space="preserve">May 2021</w:t>
            </w:r>
            <w:r>
              <w:rPr>
                <w:rFonts w:asciiTheme="minorHAnsi" w:hAnsiTheme="minorHAnsi" w:cstheme="minorHAnsi"/>
                <w:sz w:val="22"/>
                <w:szCs w:val="22"/>
              </w:rPr>
              <w:tab/>
            </w:r>
            <w:sdt>
              <w:sdtPr>
                <w15:appearance w15:val="boundingBox"/>
                <w:id w:val="196748648"/>
                <w:docPartObj>
                  <w:docPartGallery w:val="Page Numbers (Bottom of Page)"/>
                  <w:docPartUnique w:val="true"/>
                </w:docPartObj>
                <w:rPr>
                  <w:rFonts w:asciiTheme="minorHAnsi" w:hAnsiTheme="minorHAnsi"/>
                  <w:sz w:val="22"/>
                </w:rPr>
              </w:sdtPr>
              <w:sdtContent>
                <w:sdt>
                  <w:sdtPr>
                    <w15:appearance w15:val="boundingBox"/>
                    <w:id w:val="1658034465"/>
                    <w:docPartObj>
                      <w:docPartGallery w:val="Page Numbers (Top of Page)"/>
                      <w:docPartUnique w:val="true"/>
                    </w:docPartObj>
                    <w:rPr>
                      <w:rFonts w:asciiTheme="minorHAnsi" w:hAnsiTheme="minorHAnsi"/>
                      <w:b/>
                      <w:sz w:val="22"/>
                    </w:rPr>
                  </w:sdtPr>
                  <w:sdtContent>
                    <w:r>
                      <w:rPr>
                        <w:rFonts w:asciiTheme="minorHAnsi" w:hAnsiTheme="minorHAnsi"/>
                        <w:b/>
                        <w:sz w:val="22"/>
                        <w:lang w:val="en"/>
                      </w:rPr>
                      <w:t xml:space="preserve">Page </w:t>
                    </w:r>
                    <w:r>
                      <w:rPr>
                        <w:rFonts w:asciiTheme="minorHAnsi" w:hAnsiTheme="minorHAnsi"/>
                        <w:b/>
                        <w:sz w:val="22"/>
                        <w:lang w:val="en"/>
                      </w:rPr>
                      <w:fldChar w:fldCharType="begin"/>
                    </w:r>
                    <w:r>
                      <w:rPr>
                        <w:rFonts w:asciiTheme="minorHAnsi" w:hAnsiTheme="minorHAnsi"/>
                        <w:b/>
                        <w:sz w:val="22"/>
                        <w:lang w:val="en"/>
                      </w:rPr>
                      <w:instrText xml:space="preserve">PAGE</w:instrText>
                    </w:r>
                    <w:r>
                      <w:rPr>
                        <w:rFonts w:asciiTheme="minorHAnsi" w:hAnsiTheme="minorHAnsi"/>
                        <w:b/>
                        <w:sz w:val="22"/>
                        <w:lang w:val="en"/>
                      </w:rPr>
                      <w:fldChar w:fldCharType="separate"/>
                    </w:r>
                    <w:r>
                      <w:rPr>
                        <w:rFonts w:asciiTheme="minorHAnsi" w:hAnsiTheme="minorHAnsi"/>
                        <w:b/>
                        <w:sz w:val="22"/>
                        <w:lang w:val="en"/>
                      </w:rPr>
                      <w:t xml:space="preserve">4</w:t>
                    </w:r>
                    <w:r>
                      <w:rPr>
                        <w:rFonts w:asciiTheme="minorHAnsi" w:hAnsiTheme="minorHAnsi"/>
                        <w:b/>
                        <w:sz w:val="22"/>
                        <w:lang w:val="en"/>
                      </w:rPr>
                      <w:fldChar w:fldCharType="end"/>
                    </w:r>
                    <w:r>
                      <w:rPr>
                        <w:rFonts w:asciiTheme="minorHAnsi" w:hAnsiTheme="minorHAnsi"/>
                        <w:b/>
                        <w:sz w:val="22"/>
                        <w:lang w:val="en"/>
                      </w:rPr>
                      <w:t xml:space="preserve"> of </w:t>
                    </w:r>
                    <w:r>
                      <w:rPr>
                        <w:rFonts w:asciiTheme="minorHAnsi" w:hAnsiTheme="minorHAnsi"/>
                        <w:b/>
                        <w:sz w:val="22"/>
                        <w:lang w:val="en"/>
                      </w:rPr>
                      <w:fldChar w:fldCharType="begin"/>
                    </w:r>
                    <w:r>
                      <w:rPr>
                        <w:rFonts w:asciiTheme="minorHAnsi" w:hAnsiTheme="minorHAnsi"/>
                        <w:b/>
                        <w:sz w:val="22"/>
                        <w:lang w:val="en"/>
                      </w:rPr>
                      <w:instrText xml:space="preserve">NUMPAGES</w:instrText>
                    </w:r>
                    <w:r>
                      <w:rPr>
                        <w:rFonts w:asciiTheme="minorHAnsi" w:hAnsiTheme="minorHAnsi"/>
                        <w:b/>
                        <w:sz w:val="22"/>
                        <w:lang w:val="en"/>
                      </w:rPr>
                      <w:fldChar w:fldCharType="separate"/>
                    </w:r>
                    <w:r>
                      <w:rPr>
                        <w:rFonts w:asciiTheme="minorHAnsi" w:hAnsiTheme="minorHAnsi"/>
                        <w:b/>
                        <w:sz w:val="22"/>
                        <w:lang w:val="en"/>
                      </w:rPr>
                      <w:t xml:space="preserve">5</w:t>
                    </w:r>
                    <w:r>
                      <w:rPr>
                        <w:rFonts w:asciiTheme="minorHAnsi" w:hAnsiTheme="minorHAnsi"/>
                        <w:b/>
                        <w:sz w:val="22"/>
                        <w:lang w:val="en"/>
                      </w:rPr>
                      <w:fldChar w:fldCharType="end"/>
                    </w:r>
                  </w:sdtContent>
                </w:sdt>
              </w:sdtContent>
            </w:sdt>
          </w:sdtContent>
        </w:sdt>
        <w:r>
          <w:rPr>
            <w:rFonts w:asciiTheme="minorHAnsi" w:hAnsiTheme="minorHAnsi" w:cstheme="minorHAnsi"/>
            <w:b/>
            <w:sz w:val="22"/>
            <w:szCs w:val="22"/>
          </w:rPr>
        </w:r>
        <w:r>
          <w:rPr>
            <w:rFonts w:asciiTheme="minorHAnsi" w:hAnsiTheme="minorHAnsi" w:cstheme="minorHAnsi"/>
            <w:b/>
            <w:sz w:val="22"/>
            <w:szCs w:val="22"/>
          </w:rPr>
        </w:r>
      </w:p>
      <w:p w14:paraId="506639E6" w14:textId="517D5F16">
        <w:pPr>
          <w:pStyle w:val="1195"/>
          <w:widowControl w:val="false"/>
          <w:pBdr/>
          <w:spacing/>
          <w:ind/>
          <w:jc w:val="left"/>
          <w:rPr>
            <w:rFonts w:cs="Arial" w:asciiTheme="minorHAnsi" w:hAnsiTheme="minorHAnsi"/>
            <w:sz w:val="16"/>
            <w:szCs w:val="16"/>
            <w:lang w:val="fr-FR"/>
          </w:rPr>
        </w:pPr>
        <w:r>
          <w:rPr>
            <w:rFonts w:asciiTheme="minorHAnsi" w:hAnsiTheme="minorHAnsi"/>
            <w:sz w:val="16"/>
            <w:szCs w:val="16"/>
            <w:lang w:val="fr-FR"/>
          </w:rPr>
          <w:t xml:space="preserve">Expertise France - </w:t>
        </w:r>
        <w:r>
          <w:rPr>
            <w:rFonts w:asciiTheme="minorHAnsi" w:hAnsiTheme="minorHAnsi"/>
            <w:sz w:val="16"/>
            <w:szCs w:val="16"/>
            <w:lang w:val="fr-FR"/>
          </w:rPr>
          <w:br/>
        </w:r>
        <w:r>
          <w:rPr>
            <w:rFonts w:cs="Arial" w:asciiTheme="minorHAnsi" w:hAnsiTheme="minorHAnsi"/>
            <w:sz w:val="16"/>
            <w:szCs w:val="16"/>
            <w:lang w:val="fr-FR"/>
          </w:rPr>
          <w:t xml:space="preserve">SIRET : 808 734 792 – 40 Boulevard de Port-Royal, 75005 PARIS – France</w:t>
        </w:r>
        <w:r>
          <w:rPr>
            <w:rFonts w:cs="Arial" w:asciiTheme="minorHAnsi" w:hAnsiTheme="minorHAnsi"/>
            <w:sz w:val="16"/>
            <w:szCs w:val="16"/>
            <w:lang w:val="fr-FR"/>
          </w:rPr>
        </w:r>
        <w:r>
          <w:rPr>
            <w:rFonts w:cs="Arial" w:asciiTheme="minorHAnsi" w:hAnsiTheme="minorHAnsi"/>
            <w:sz w:val="16"/>
            <w:szCs w:val="16"/>
            <w:lang w:val="fr-FR"/>
          </w:rPr>
        </w:r>
      </w:p>
    </w:sdtContent>
  </w:sdt>
  <w:p w14:paraId="7CC811EE" w14:textId="77777777">
    <w:pPr>
      <w:pStyle w:val="1175"/>
      <w:pBdr/>
      <w:tabs>
        <w:tab w:val="clear" w:leader="none" w:pos="4536"/>
        <w:tab w:val="clear" w:leader="none" w:pos="9072"/>
        <w:tab w:val="right" w:leader="none" w:pos="9746"/>
      </w:tabs>
      <w:spacing/>
      <w:ind/>
      <w:jc w:val="both"/>
      <w:rPr>
        <w:rFonts w:asciiTheme="minorHAnsi" w:hAnsiTheme="minorHAnsi"/>
        <w:szCs w:val="22"/>
        <w:lang w:val="fr-FR"/>
      </w:rPr>
    </w:pPr>
    <w:r>
      <w:rPr>
        <w:rFonts w:asciiTheme="minorHAnsi" w:hAnsiTheme="minorHAnsi"/>
        <w:szCs w:val="22"/>
        <w:lang w:val="fr-FR"/>
      </w:rPr>
    </w:r>
    <w:r>
      <w:rPr>
        <w:rFonts w:asciiTheme="minorHAnsi" w:hAnsiTheme="minorHAnsi"/>
        <w:szCs w:val="22"/>
        <w:lang w:val="fr-FR"/>
      </w:rPr>
    </w:r>
    <w:r>
      <w:rPr>
        <w:rFonts w:asciiTheme="minorHAnsi" w:hAnsiTheme="minorHAnsi"/>
        <w:szCs w:val="22"/>
        <w:lang w:val="fr-FR"/>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1FBAA7A3" w14:textId="77777777">
    <w:pPr>
      <w:pStyle w:val="1175"/>
      <w:framePr w:hAnchor="margin" w:vAnchor="text" w:wrap="around" w:xAlign="right" w:y="1"/>
      <w:pBdr/>
      <w:spacing/>
      <w:ind/>
      <w:rPr>
        <w:rStyle w:val="1177"/>
      </w:rPr>
    </w:pPr>
    <w:r>
      <w:rPr>
        <w:rStyle w:val="1177"/>
        <w:lang w:val="en"/>
      </w:rPr>
      <w:fldChar w:fldCharType="begin"/>
    </w:r>
    <w:r>
      <w:rPr>
        <w:rStyle w:val="1177"/>
        <w:lang w:val="en"/>
      </w:rPr>
      <w:instrText xml:space="preserve">PAGE  </w:instrText>
    </w:r>
    <w:r>
      <w:rPr>
        <w:rStyle w:val="1177"/>
        <w:lang w:val="en"/>
      </w:rPr>
      <w:fldChar w:fldCharType="end"/>
    </w:r>
    <w:r>
      <w:rPr>
        <w:rStyle w:val="1177"/>
      </w:rPr>
    </w:r>
    <w:r>
      <w:rPr>
        <w:rStyle w:val="1177"/>
      </w:rPr>
    </w:r>
  </w:p>
  <w:p w14:paraId="56BDE012" w14:textId="77777777">
    <w:pPr>
      <w:pStyle w:val="1175"/>
      <w:pBdr/>
      <w:spacing/>
      <w:ind w:right="360"/>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68570764"/>
      <w:docPartObj>
        <w:docPartGallery w:val="Page Numbers (Bottom of Page)"/>
        <w:docPartUnique w:val="true"/>
      </w:docPartObj>
      <w:rPr>
        <w:rFonts w:asciiTheme="minorHAnsi" w:hAnsiTheme="minorHAnsi" w:cstheme="minorHAnsi"/>
        <w:sz w:val="22"/>
        <w:szCs w:val="22"/>
      </w:rPr>
    </w:sdtPr>
    <w:sdtContent>
      <w:sdt>
        <w:sdtPr>
          <w15:appearance w15:val="boundingBox"/>
          <w:id w:val="21838982"/>
          <w:docPartObj>
            <w:docPartGallery w:val="Page Numbers (Top of Page)"/>
            <w:docPartUnique w:val="true"/>
          </w:docPartObj>
          <w:rPr>
            <w:rFonts w:asciiTheme="minorHAnsi" w:hAnsiTheme="minorHAnsi" w:cstheme="minorHAnsi"/>
            <w:sz w:val="22"/>
            <w:szCs w:val="22"/>
          </w:rPr>
        </w:sdtPr>
        <w:sdtContent>
          <w:p w14:paraId="41F1A57A" w14:textId="77777777">
            <w:pPr>
              <w:pStyle w:val="1175"/>
              <w:pBdr/>
              <w:tabs>
                <w:tab w:val="clear" w:leader="none" w:pos="4536"/>
                <w:tab w:val="clear" w:leader="none" w:pos="9072"/>
                <w:tab w:val="right" w:leader="none" w:pos="9746"/>
              </w:tabs>
              <w:spacing/>
              <w:ind/>
              <w:jc w:val="bot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r>
            <w:r>
              <w:rPr>
                <w:rFonts w:asciiTheme="minorHAnsi" w:hAnsiTheme="minorHAnsi" w:cstheme="minorHAnsi"/>
                <w:u w:val="single"/>
              </w:rPr>
            </w:r>
          </w:p>
          <w:p w14:paraId="6E660346" w14:textId="00A120EC">
            <w:pPr>
              <w:pStyle w:val="1175"/>
              <w:pBdr/>
              <w:tabs>
                <w:tab w:val="clear" w:leader="none" w:pos="4536"/>
                <w:tab w:val="clear" w:leader="none" w:pos="9072"/>
                <w:tab w:val="right" w:leader="none" w:pos="9746"/>
              </w:tabs>
              <w:spacing/>
              <w:ind/>
              <w:jc w:val="right"/>
              <w:rPr>
                <w:rFonts w:asciiTheme="minorHAnsi" w:hAnsiTheme="minorHAnsi" w:cstheme="minorHAnsi"/>
                <w:b/>
                <w:sz w:val="22"/>
                <w:szCs w:val="22"/>
              </w:rPr>
            </w:pPr>
            <w:r/>
            <w:sdt>
              <w:sdtPr>
                <w15:appearance w15:val="boundingBox"/>
                <w:id w:val="540024111"/>
                <w:docPartObj>
                  <w:docPartGallery w:val="Page Numbers (Top of Page)"/>
                  <w:docPartUnique w:val="true"/>
                </w:docPartObj>
                <w:rPr>
                  <w:rFonts w:asciiTheme="minorHAnsi" w:hAnsiTheme="minorHAnsi" w:cstheme="minorHAnsi"/>
                  <w:sz w:val="22"/>
                  <w:szCs w:val="22"/>
                </w:rPr>
              </w:sdtPr>
              <w:sdtContent>
                <w:r>
                  <w:rPr>
                    <w:rFonts w:cs="Arial" w:asciiTheme="minorHAnsi" w:hAnsiTheme="minorHAnsi"/>
                    <w:sz w:val="16"/>
                    <w:szCs w:val="16"/>
                  </w:rPr>
                  <w:t xml:space="preserve">DAJ_M003ENG_v02</w:t>
                </w:r>
                <w:r>
                  <w:rPr>
                    <w:rFonts w:cs="Arial" w:asciiTheme="minorHAnsi" w:hAnsiTheme="minorHAnsi"/>
                    <w:sz w:val="16"/>
                    <w:szCs w:val="16"/>
                  </w:rPr>
                  <w:t xml:space="preserve">, May 2021</w:t>
                </w:r>
                <w:r>
                  <w:rPr>
                    <w:rFonts w:asciiTheme="minorHAnsi" w:hAnsiTheme="minorHAnsi" w:cstheme="minorHAnsi"/>
                    <w:sz w:val="22"/>
                    <w:szCs w:val="22"/>
                  </w:rPr>
                  <w:tab/>
                </w:r>
                <w:sdt>
                  <w:sdtPr>
                    <w15:appearance w15:val="boundingBox"/>
                    <w:id w:val="1539232924"/>
                    <w:docPartObj>
                      <w:docPartGallery w:val="Page Numbers (Bottom of Page)"/>
                      <w:docPartUnique w:val="true"/>
                    </w:docPartObj>
                    <w:rPr>
                      <w:rFonts w:asciiTheme="minorHAnsi" w:hAnsiTheme="minorHAnsi"/>
                      <w:sz w:val="22"/>
                    </w:rPr>
                  </w:sdtPr>
                  <w:sdtContent>
                    <w:sdt>
                      <w:sdtPr>
                        <w15:appearance w15:val="boundingBox"/>
                        <w:id w:val="-1769616900"/>
                        <w:docPartObj>
                          <w:docPartGallery w:val="Page Numbers (Top of Page)"/>
                          <w:docPartUnique w:val="true"/>
                        </w:docPartObj>
                        <w:rPr>
                          <w:rFonts w:asciiTheme="minorHAnsi" w:hAnsiTheme="minorHAnsi"/>
                          <w:b/>
                          <w:sz w:val="22"/>
                        </w:rPr>
                      </w:sdtPr>
                      <w:sdtContent>
                        <w:r>
                          <w:rPr>
                            <w:rFonts w:asciiTheme="minorHAnsi" w:hAnsiTheme="minorHAnsi"/>
                            <w:b/>
                            <w:sz w:val="22"/>
                            <w:lang w:val="en"/>
                          </w:rPr>
                          <w:t xml:space="preserve">Page </w:t>
                        </w:r>
                        <w:r>
                          <w:rPr>
                            <w:rFonts w:asciiTheme="minorHAnsi" w:hAnsiTheme="minorHAnsi"/>
                            <w:b/>
                            <w:sz w:val="22"/>
                            <w:lang w:val="en"/>
                          </w:rPr>
                          <w:fldChar w:fldCharType="begin"/>
                        </w:r>
                        <w:r>
                          <w:rPr>
                            <w:rFonts w:asciiTheme="minorHAnsi" w:hAnsiTheme="minorHAnsi"/>
                            <w:b/>
                            <w:sz w:val="22"/>
                            <w:lang w:val="en"/>
                          </w:rPr>
                          <w:instrText xml:space="preserve">PAGE</w:instrText>
                        </w:r>
                        <w:r>
                          <w:rPr>
                            <w:rFonts w:asciiTheme="minorHAnsi" w:hAnsiTheme="minorHAnsi"/>
                            <w:b/>
                            <w:sz w:val="22"/>
                            <w:lang w:val="en"/>
                          </w:rPr>
                          <w:fldChar w:fldCharType="separate"/>
                        </w:r>
                        <w:r>
                          <w:rPr>
                            <w:rFonts w:asciiTheme="minorHAnsi" w:hAnsiTheme="minorHAnsi"/>
                            <w:b/>
                            <w:sz w:val="22"/>
                            <w:lang w:val="en"/>
                          </w:rPr>
                          <w:t xml:space="preserve">1</w:t>
                        </w:r>
                        <w:r>
                          <w:rPr>
                            <w:rFonts w:asciiTheme="minorHAnsi" w:hAnsiTheme="minorHAnsi"/>
                            <w:b/>
                            <w:sz w:val="22"/>
                            <w:lang w:val="en"/>
                          </w:rPr>
                          <w:fldChar w:fldCharType="end"/>
                        </w:r>
                        <w:r>
                          <w:rPr>
                            <w:rFonts w:asciiTheme="minorHAnsi" w:hAnsiTheme="minorHAnsi"/>
                            <w:b/>
                            <w:sz w:val="22"/>
                            <w:lang w:val="en"/>
                          </w:rPr>
                          <w:t xml:space="preserve"> of </w:t>
                        </w:r>
                        <w:r>
                          <w:rPr>
                            <w:rFonts w:asciiTheme="minorHAnsi" w:hAnsiTheme="minorHAnsi"/>
                            <w:b/>
                            <w:sz w:val="22"/>
                            <w:lang w:val="en"/>
                          </w:rPr>
                          <w:fldChar w:fldCharType="begin"/>
                        </w:r>
                        <w:r>
                          <w:rPr>
                            <w:rFonts w:asciiTheme="minorHAnsi" w:hAnsiTheme="minorHAnsi"/>
                            <w:b/>
                            <w:sz w:val="22"/>
                            <w:lang w:val="en"/>
                          </w:rPr>
                          <w:instrText xml:space="preserve">NUMPAGES</w:instrText>
                        </w:r>
                        <w:r>
                          <w:rPr>
                            <w:rFonts w:asciiTheme="minorHAnsi" w:hAnsiTheme="minorHAnsi"/>
                            <w:b/>
                            <w:sz w:val="22"/>
                            <w:lang w:val="en"/>
                          </w:rPr>
                          <w:fldChar w:fldCharType="separate"/>
                        </w:r>
                        <w:r>
                          <w:rPr>
                            <w:rFonts w:asciiTheme="minorHAnsi" w:hAnsiTheme="minorHAnsi"/>
                            <w:b/>
                            <w:sz w:val="22"/>
                            <w:lang w:val="en"/>
                          </w:rPr>
                          <w:t xml:space="preserve">5</w:t>
                        </w:r>
                        <w:r>
                          <w:rPr>
                            <w:rFonts w:asciiTheme="minorHAnsi" w:hAnsiTheme="minorHAnsi"/>
                            <w:b/>
                            <w:sz w:val="22"/>
                            <w:lang w:val="en"/>
                          </w:rPr>
                          <w:fldChar w:fldCharType="end"/>
                        </w:r>
                      </w:sdtContent>
                    </w:sdt>
                  </w:sdtContent>
                </w:sdt>
              </w:sdtContent>
            </w:sdt>
            <w:r>
              <w:rPr>
                <w:rFonts w:asciiTheme="minorHAnsi" w:hAnsiTheme="minorHAnsi" w:cstheme="minorHAnsi"/>
                <w:b/>
                <w:sz w:val="22"/>
                <w:szCs w:val="22"/>
              </w:rPr>
            </w:r>
            <w:r>
              <w:rPr>
                <w:rFonts w:asciiTheme="minorHAnsi" w:hAnsiTheme="minorHAnsi" w:cstheme="minorHAnsi"/>
                <w:b/>
                <w:sz w:val="22"/>
                <w:szCs w:val="22"/>
              </w:rPr>
            </w:r>
          </w:p>
          <w:p w14:paraId="79D2E3BB" w14:textId="30B39C44">
            <w:pPr>
              <w:pStyle w:val="1195"/>
              <w:widowControl w:val="false"/>
              <w:pBdr/>
              <w:spacing/>
              <w:ind/>
              <w:jc w:val="left"/>
              <w:rPr>
                <w:rFonts w:cs="Arial" w:asciiTheme="minorHAnsi" w:hAnsiTheme="minorHAnsi"/>
                <w:sz w:val="16"/>
                <w:szCs w:val="16"/>
                <w:lang w:val="fr-FR"/>
              </w:rPr>
            </w:pPr>
            <w:r>
              <w:rPr>
                <w:rFonts w:asciiTheme="minorHAnsi" w:hAnsiTheme="minorHAnsi"/>
                <w:sz w:val="16"/>
                <w:szCs w:val="16"/>
                <w:lang w:val="fr-FR"/>
              </w:rPr>
              <w:t xml:space="preserve">Expertise France  </w:t>
            </w:r>
            <w:r>
              <w:rPr>
                <w:rFonts w:asciiTheme="minorHAnsi" w:hAnsiTheme="minorHAnsi"/>
                <w:sz w:val="16"/>
                <w:szCs w:val="16"/>
                <w:lang w:val="fr-FR"/>
              </w:rPr>
              <w:br/>
            </w:r>
            <w:r>
              <w:rPr>
                <w:rFonts w:cs="Arial" w:asciiTheme="minorHAnsi" w:hAnsiTheme="minorHAnsi"/>
                <w:sz w:val="16"/>
                <w:szCs w:val="16"/>
                <w:lang w:val="fr-FR"/>
              </w:rPr>
              <w:t xml:space="preserve">SIRET : 808 734 792 – 40 Boulevard de Port-Royal, 75005 PARIS– France</w:t>
            </w:r>
            <w:r>
              <w:rPr>
                <w:rFonts w:cs="Arial" w:asciiTheme="minorHAnsi" w:hAnsiTheme="minorHAnsi"/>
                <w:sz w:val="16"/>
                <w:szCs w:val="16"/>
                <w:lang w:val="fr-FR"/>
              </w:rPr>
            </w:r>
            <w:r>
              <w:rPr>
                <w:rFonts w:cs="Arial" w:asciiTheme="minorHAnsi" w:hAnsiTheme="minorHAnsi"/>
                <w:sz w:val="16"/>
                <w:szCs w:val="16"/>
                <w:lang w:val="fr-FR"/>
              </w:rPr>
            </w:r>
          </w:p>
          <w:p w14:paraId="38C1F828" w14:textId="3802F2F5">
            <w:pPr>
              <w:pStyle w:val="1175"/>
              <w:pBdr/>
              <w:tabs>
                <w:tab w:val="clear" w:leader="none" w:pos="4536"/>
                <w:tab w:val="clear" w:leader="none" w:pos="9072"/>
                <w:tab w:val="right" w:leader="none" w:pos="9746"/>
              </w:tabs>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r>
              <w:rPr>
                <w:rFonts w:asciiTheme="minorHAnsi" w:hAnsiTheme="minorHAnsi" w:cstheme="minorHAnsi"/>
                <w:sz w:val="22"/>
                <w:szCs w:val="22"/>
              </w:rPr>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5CA4F9FD" w14:textId="77777777">
      <w:pPr>
        <w:pBdr/>
        <w:spacing/>
        <w:ind/>
        <w:rPr/>
      </w:pPr>
      <w:r>
        <w:separator/>
      </w:r>
      <w:r/>
    </w:p>
  </w:footnote>
  <w:footnote w:type="continuationSeparator" w:id="0">
    <w:p w14:paraId="5952C81B"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6A64378" w14:textId="5E4506CF">
    <w:pPr>
      <w:pStyle w:val="1174"/>
      <w:pBdr/>
      <w:spacing/>
      <w:ind/>
      <w:rPr>
        <w:rFonts w:ascii="Calibri" w:hAnsi="Calibri" w:cs="Arial"/>
      </w:rPr>
    </w:pPr>
    <w:r>
      <w:rPr>
        <w:rFonts w:ascii="Calibri" w:hAnsi="Calibri" w:cs="Arial"/>
      </w:rPr>
    </w:r>
    <w:r>
      <w:rPr>
        <w:rFonts w:ascii="Calibri" w:hAnsi="Calibri" w:cs="Arial"/>
      </w:rPr>
    </w:r>
    <w:r>
      <w:rPr>
        <w:rFonts w:ascii="Calibri" w:hAnsi="Calibri" w:cs="Arial"/>
      </w:rPr>
    </w:r>
  </w:p>
  <w:p w14:paraId="73772FA7" w14:textId="0E2D9339">
    <w:pPr>
      <w:pStyle w:val="1174"/>
      <w:pBdr/>
      <w:tabs>
        <w:tab w:val="clear" w:leader="none" w:pos="4536"/>
        <w:tab w:val="clear" w:leader="none" w:pos="9072"/>
        <w:tab w:val="right" w:leader="none" w:pos="9781"/>
      </w:tabs>
      <w:spacing/>
      <w:ind/>
      <w:rPr>
        <w:rFonts w:ascii="Calibri" w:hAnsi="Calibri" w:cs="Arial"/>
        <w:sz w:val="18"/>
        <w:u w:val="single"/>
      </w:rPr>
    </w:pPr>
    <w:r>
      <w:rPr>
        <w:rFonts w:ascii="Calibri" w:hAnsi="Calibri" w:cs="Arial"/>
        <w:b/>
        <w:bCs/>
        <w:smallCaps/>
        <w:lang w:val="en"/>
      </w:rPr>
      <w:t xml:space="preserve">Terms of reference / specifications</w:t>
    </w:r>
    <w:r>
      <w:rPr>
        <w:rFonts w:ascii="Calibri" w:hAnsi="Calibri" w:cs="Arial"/>
        <w:sz w:val="18"/>
        <w:u w:val="single"/>
      </w:rPr>
    </w:r>
    <w:r>
      <w:rPr>
        <w:rFonts w:ascii="Calibri" w:hAnsi="Calibri" w:cs="Arial"/>
        <w:sz w:val="18"/>
        <w:u w:val="single"/>
      </w:rPr>
    </w:r>
  </w:p>
  <w:p w14:paraId="3E6C0A6F" w14:textId="0FC1B7B2">
    <w:pPr>
      <w:pStyle w:val="1174"/>
      <w:pBdr/>
      <w:tabs>
        <w:tab w:val="clear" w:leader="none" w:pos="4536"/>
        <w:tab w:val="clear" w:leader="none" w:pos="9072"/>
        <w:tab w:val="right" w:leader="none" w:pos="9781"/>
      </w:tabs>
      <w:spacing/>
      <w:ind/>
      <w:rPr>
        <w:rFonts w:ascii="Calibri" w:hAnsi="Calibri" w:cs="Arial"/>
        <w:sz w:val="18"/>
        <w:u w:val="single"/>
      </w:rPr>
    </w:pPr>
    <w:r>
      <w:rPr>
        <w:u w:val="single"/>
        <w:lang w:val="en"/>
      </w:rPr>
      <w:tab/>
    </w:r>
    <w:r>
      <w:rPr>
        <w:rFonts w:ascii="Calibri" w:hAnsi="Calibri" w:cs="Arial"/>
        <w:sz w:val="18"/>
        <w:u w:val="single"/>
      </w:rPr>
    </w:r>
    <w:r>
      <w:rPr>
        <w:rFonts w:ascii="Calibri" w:hAnsi="Calibri" w:cs="Arial"/>
        <w:sz w:val="18"/>
        <w:u w:val="single"/>
      </w:rPr>
    </w:r>
  </w:p>
  <w:p w14:paraId="76B902E6" w14:textId="77777777">
    <w:pPr>
      <w:pStyle w:val="1174"/>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1D39D88" w14:textId="77777777">
    <w:pPr>
      <w:pStyle w:val="1174"/>
      <w:pBdr/>
      <w:spacing/>
      <w:ind/>
      <w:rPr/>
    </w:pPr>
    <w:r>
      <w:rPr>
        <w:lang w:val="en-US" w:eastAsia="en-US"/>
      </w:rPr>
      <mc:AlternateContent>
        <mc:Choice Requires="wpg">
          <w:drawing>
            <wp:anchor xmlns:wp="http://schemas.openxmlformats.org/drawingml/2006/wordprocessingDrawing" xmlns:wp14="http://schemas.microsoft.com/office/word/2010/wordprocessingDrawing" distT="0" distB="0" distL="114300" distR="114300" simplePos="0" relativeHeight="251657216" behindDoc="1" locked="0" layoutInCell="0" allowOverlap="1">
              <wp:simplePos x="0" y="0"/>
              <wp:positionH relativeFrom="margin">
                <wp:align>center</wp:align>
              </wp:positionH>
              <wp:positionV relativeFrom="margin">
                <wp:align>center</wp:align>
              </wp:positionV>
              <wp:extent cx="10706100" cy="10693400"/>
              <wp:effectExtent l="19050" t="0" r="0" b="0"/>
              <wp:wrapNone/>
              <wp:docPr id="1" name="Image 1" descr="Fond F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nd FEI"/>
                      <pic:cNvPicPr>
                        <a:picLocks noChangeAspect="1"/>
                      </pic:cNvPicPr>
                      <pic:nvPr/>
                    </pic:nvPicPr>
                    <pic:blipFill rotWithShape="1">
                      <a:blip r:embed="rId1">
                        <a:lum bright="70000" contrast="-70000"/>
                      </a:blip>
                      <a:stretch/>
                    </pic:blipFill>
                    <pic:spPr bwMode="auto">
                      <a:xfrm>
                        <a:off x="0" y="0"/>
                        <a:ext cx="10706100" cy="10693400"/>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7216;o:allowoverlap:true;o:allowincell:false;mso-position-horizontal-relative:margin;mso-position-horizontal:center;mso-position-vertical-relative:margin;mso-position-vertical:center;width:843.00pt;height:842.00pt;mso-wrap-distance-left:9.00pt;mso-wrap-distance-top:0.00pt;mso-wrap-distance-right:9.00pt;mso-wrap-distance-bottom:0.00pt;z-index:1;" stroked="false">
              <v:imagedata r:id="rId1" o:title=""/>
              <o:lock v:ext="edit" rotation="t"/>
            </v:shape>
          </w:pict>
        </mc:Fallback>
      </mc:AlternateContent>
    </w:r>
    <w:r>
      <w:rPr>
        <w:lang w:val="en"/>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1" locked="0" layoutInCell="0" allowOverlap="1">
              <wp:simplePos x="0" y="0"/>
              <wp:positionH relativeFrom="margin">
                <wp:align>center</wp:align>
              </wp:positionH>
              <wp:positionV relativeFrom="margin">
                <wp:align>center</wp:align>
              </wp:positionV>
              <wp:extent cx="10706100" cy="10693400"/>
              <wp:effectExtent l="0" t="0" r="0" b="0"/>
              <wp:wrapNone/>
              <wp:docPr id="2" name="WordPictureWatermark2"/>
              <wp:cNvGraphicFramePr/>
              <a:graphic xmlns:a="http://schemas.openxmlformats.org/drawingml/2006/main">
                <a:graphicData uri="http://schemas.openxmlformats.org/drawingml/2006/picture">
                  <pic:pic xmlns:pic="http://schemas.openxmlformats.org/drawingml/2006/picture">
                    <pic:nvPicPr>
                      <pic:cNvPr id="0" name="" descr="Fond FEI"/>
                      <pic:cNvPicPr/>
                      <pic:nvPr/>
                    </pic:nvPicPr>
                    <pic:blipFill rotWithShape="1">
                      <a:blip r:embed="rId2"/>
                      <a:stretch/>
                    </pic:blipFill>
                    <pic:spPr bwMode="auto">
                      <a:xfrm>
                        <a:off x="0" y="0"/>
                        <a:ext cx="10706100" cy="10693400"/>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 type="#_x0000_t75" style="position:absolute;z-index:-251658240;o:allowoverlap:true;o:allowincell:false;mso-position-horizontal-relative:margin;mso-position-horizontal:center;mso-position-vertical-relative:margin;mso-position-vertical:center;width:843.00pt;height:842.00pt;mso-wrap-distance-left:9.00pt;mso-wrap-distance-top:0.00pt;mso-wrap-distance-right:9.00pt;mso-wrap-distance-bottom:0.00pt;z-index:1;" stroked="false">
              <v:imagedata r:id="rId2" o:title=""/>
              <o:lock v:ext="edit" rotation="t"/>
            </v:shape>
          </w:pict>
        </mc:Fallback>
      </mc:AlternateConten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EDFC669" w14:textId="489921E2">
    <w:pPr>
      <w:pStyle w:val="1174"/>
      <w:pBdr/>
      <w:spacing/>
      <w:ind/>
      <w:rPr/>
    </w:pPr>
    <w:r/>
    <w:bookmarkStart w:id="1" w:name="_Hlk62125806"/>
    <w:r/>
    <w:bookmarkStart w:id="2" w:name="_Hlk62125807"/>
    <w:r>
      <w:rPr>
        <w:lang w:val="en-US" w:eastAsia="en-US"/>
      </w:rPr>
      <mc:AlternateContent>
        <mc:Choice Requires="wpg">
          <w:drawing>
            <wp:inline xmlns:wp="http://schemas.openxmlformats.org/drawingml/2006/wordprocessingDrawing" distT="0" distB="0" distL="0" distR="0">
              <wp:extent cx="2124000" cy="1116000"/>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r/>
                    </pic:nvPicPr>
                    <pic:blipFill rotWithShape="1">
                      <a:blip r:embed="rId1"/>
                      <a:srcRect l="10815" t="17177" r="11039" b="15858"/>
                      <a:stretch/>
                    </pic:blipFill>
                    <pic:spPr bwMode="auto">
                      <a:xfrm>
                        <a:off x="0" y="0"/>
                        <a:ext cx="2124000" cy="1116000"/>
                      </a:xfrm>
                      <a:prstGeom prst="rect">
                        <a:avLst/>
                      </a:prstGeom>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67.24pt;height:87.87pt;mso-wrap-distance-left:0.00pt;mso-wrap-distance-top:0.00pt;mso-wrap-distance-right:0.00pt;mso-wrap-distance-bottom:0.00pt;z-index:1;" stroked="f">
              <v:imagedata r:id="rId1" o:title="" croptop="11257f" cropleft="7088f" cropbottom="10393f" cropright="7235f"/>
              <o:lock v:ext="edit" rotation="t"/>
            </v:shape>
          </w:pict>
        </mc:Fallback>
      </mc:AlternateContent>
    </w:r>
    <w:bookmarkEnd w:id="1"/>
    <w:r/>
    <w:bookmarkEnd w:id="2"/>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isLgl w:val="false"/>
      <w:lvlJc w:val="left"/>
      <w:lvlText w:val="•"/>
      <w:numFmt w:val="bullet"/>
      <w:pPr>
        <w:pBdr/>
        <w:tabs>
          <w:tab w:val="num" w:leader="none" w:pos="360"/>
        </w:tabs>
        <w:spacing/>
        <w:ind w:firstLine="0" w:left="0"/>
      </w:pPr>
      <w:pStyle w:val="1194"/>
      <w:rPr>
        <w:rFonts w:hint="default" w:ascii="Arial" w:hAnsi="Arial"/>
        <w:b w:val="0"/>
        <w:i w:val="0"/>
        <w:caps w:val="0"/>
        <w:strike w:val="0"/>
        <w:vanish w:val="0"/>
        <w:color w:val="000000"/>
        <w:spacing w:val="0"/>
        <w:position w:val="0"/>
        <w:sz w:val="20"/>
        <w:vertAlign w:val="baseline"/>
        <w14:textOutline w14:w="0" w14:cap="rnd" w14:cmpd="sng" w14:algn="ctr">
          <w14:noFill/>
          <w14:prstDash w14:val="solid"/>
          <w14:bevel/>
        </w14:textOutline>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
    <w:nsid w:val="075B5AF7"/>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nsid w:val="08862C8C"/>
    <w:lvl w:ilvl="0">
      <w:isLgl w:val="false"/>
      <w:lvlJc w:val="left"/>
      <w:lvlText w:val="-"/>
      <w:numFmt w:val="bullet"/>
      <w:pPr>
        <w:pBdr/>
        <w:spacing/>
        <w:ind w:hanging="360" w:left="450"/>
      </w:pPr>
      <w:rPr>
        <w:rFonts w:hint="default" w:ascii="Calibri" w:hAnsi="Calibri" w:eastAsia="Times New Roman" w:cs="Calibri"/>
      </w:rPr>
      <w:start w:val="0"/>
      <w:suff w:val="tab"/>
    </w:lvl>
    <w:lvl w:ilvl="1">
      <w:isLgl w:val="false"/>
      <w:lvlJc w:val="left"/>
      <w:lvlText w:val="o"/>
      <w:numFmt w:val="bullet"/>
      <w:pPr>
        <w:pBdr/>
        <w:spacing/>
        <w:ind w:hanging="360" w:left="1170"/>
      </w:pPr>
      <w:rPr>
        <w:rFonts w:hint="default" w:ascii="Courier New" w:hAnsi="Courier New" w:cs="Courier New"/>
      </w:rPr>
      <w:start w:val="1"/>
      <w:suff w:val="tab"/>
    </w:lvl>
    <w:lvl w:ilvl="2">
      <w:isLgl w:val="false"/>
      <w:lvlJc w:val="left"/>
      <w:lvlText w:val=""/>
      <w:numFmt w:val="bullet"/>
      <w:pPr>
        <w:pBdr/>
        <w:spacing/>
        <w:ind w:hanging="360" w:left="1890"/>
      </w:pPr>
      <w:rPr>
        <w:rFonts w:hint="default" w:ascii="Wingdings" w:hAnsi="Wingdings"/>
      </w:rPr>
      <w:start w:val="1"/>
      <w:suff w:val="tab"/>
    </w:lvl>
    <w:lvl w:ilvl="3">
      <w:isLgl w:val="false"/>
      <w:lvlJc w:val="left"/>
      <w:lvlText w:val=""/>
      <w:numFmt w:val="bullet"/>
      <w:pPr>
        <w:pBdr/>
        <w:spacing/>
        <w:ind w:hanging="360" w:left="2610"/>
      </w:pPr>
      <w:rPr>
        <w:rFonts w:hint="default" w:ascii="Symbol" w:hAnsi="Symbol"/>
      </w:rPr>
      <w:start w:val="1"/>
      <w:suff w:val="tab"/>
    </w:lvl>
    <w:lvl w:ilvl="4">
      <w:isLgl w:val="false"/>
      <w:lvlJc w:val="left"/>
      <w:lvlText w:val="o"/>
      <w:numFmt w:val="bullet"/>
      <w:pPr>
        <w:pBdr/>
        <w:spacing/>
        <w:ind w:hanging="360" w:left="3330"/>
      </w:pPr>
      <w:rPr>
        <w:rFonts w:hint="default" w:ascii="Courier New" w:hAnsi="Courier New" w:cs="Courier New"/>
      </w:rPr>
      <w:start w:val="1"/>
      <w:suff w:val="tab"/>
    </w:lvl>
    <w:lvl w:ilvl="5">
      <w:isLgl w:val="false"/>
      <w:lvlJc w:val="left"/>
      <w:lvlText w:val=""/>
      <w:numFmt w:val="bullet"/>
      <w:pPr>
        <w:pBdr/>
        <w:spacing/>
        <w:ind w:hanging="360" w:left="4050"/>
      </w:pPr>
      <w:rPr>
        <w:rFonts w:hint="default" w:ascii="Wingdings" w:hAnsi="Wingdings"/>
      </w:rPr>
      <w:start w:val="1"/>
      <w:suff w:val="tab"/>
    </w:lvl>
    <w:lvl w:ilvl="6">
      <w:isLgl w:val="false"/>
      <w:lvlJc w:val="left"/>
      <w:lvlText w:val=""/>
      <w:numFmt w:val="bullet"/>
      <w:pPr>
        <w:pBdr/>
        <w:spacing/>
        <w:ind w:hanging="360" w:left="4770"/>
      </w:pPr>
      <w:rPr>
        <w:rFonts w:hint="default" w:ascii="Symbol" w:hAnsi="Symbol"/>
      </w:rPr>
      <w:start w:val="1"/>
      <w:suff w:val="tab"/>
    </w:lvl>
    <w:lvl w:ilvl="7">
      <w:isLgl w:val="false"/>
      <w:lvlJc w:val="left"/>
      <w:lvlText w:val="o"/>
      <w:numFmt w:val="bullet"/>
      <w:pPr>
        <w:pBdr/>
        <w:spacing/>
        <w:ind w:hanging="360" w:left="5490"/>
      </w:pPr>
      <w:rPr>
        <w:rFonts w:hint="default" w:ascii="Courier New" w:hAnsi="Courier New" w:cs="Courier New"/>
      </w:rPr>
      <w:start w:val="1"/>
      <w:suff w:val="tab"/>
    </w:lvl>
    <w:lvl w:ilvl="8">
      <w:isLgl w:val="false"/>
      <w:lvlJc w:val="left"/>
      <w:lvlText w:val=""/>
      <w:numFmt w:val="bullet"/>
      <w:pPr>
        <w:pBdr/>
        <w:spacing/>
        <w:ind w:hanging="360" w:left="6210"/>
      </w:pPr>
      <w:rPr>
        <w:rFonts w:hint="default" w:ascii="Wingdings" w:hAnsi="Wingdings"/>
      </w:rPr>
      <w:start w:val="1"/>
      <w:suff w:val="tab"/>
    </w:lvl>
  </w:abstractNum>
  <w:abstractNum w:abstractNumId="3">
    <w:nsid w:val="0BB66A26"/>
    <w:lvl w:ilvl="0">
      <w:isLgl w:val="false"/>
      <w:lvlJc w:val="right"/>
      <w:lvlText w:val="%1."/>
      <w:numFmt w:val="upperRoman"/>
      <w:pPr>
        <w:pBdr/>
        <w:tabs>
          <w:tab w:val="num" w:leader="none" w:pos="720"/>
        </w:tabs>
        <w:spacing/>
        <w:ind w:hanging="180" w:left="720"/>
      </w:pPr>
      <w:rPr>
        <w:rFonts w:hint="default" w:ascii="Calibri" w:hAnsi="Calibri"/>
        <w:b/>
        <w:i w:val="0"/>
        <w:sz w:val="24"/>
      </w:rPr>
      <w:start w:val="1"/>
      <w:suff w:val="tab"/>
    </w:lvl>
    <w:lvl w:ilvl="1">
      <w:isLgl w:val="false"/>
      <w:lvlJc w:val="left"/>
      <w:lvlText w:val="%2)"/>
      <w:numFmt w:val="decimal"/>
      <w:pPr>
        <w:pBdr/>
        <w:tabs>
          <w:tab w:val="num" w:leader="none" w:pos="1440"/>
        </w:tabs>
        <w:spacing/>
        <w:ind w:hanging="360" w:left="1440"/>
      </w:pPr>
      <w:rPr>
        <w:rFonts w:hint="default" w:ascii="Calibri" w:hAnsi="Calibri"/>
        <w:b/>
        <w:i w:val="0"/>
        <w:sz w:val="22"/>
      </w:rPr>
      <w:start w:val="1"/>
      <w:suff w:val="tab"/>
    </w:lvl>
    <w:lvl w:ilvl="2">
      <w:isLgl w:val="false"/>
      <w:lvlJc w:val="left"/>
      <w:lvlText w:val="%3."/>
      <w:numFmt w:val="decimal"/>
      <w:pPr>
        <w:pBdr/>
        <w:tabs>
          <w:tab w:val="num" w:leader="none" w:pos="2340"/>
        </w:tabs>
        <w:spacing/>
        <w:ind w:hanging="360" w:left="2340"/>
      </w:pPr>
      <w:rPr>
        <w:rFonts w:hint="default" w:ascii="Calibri" w:hAnsi="Calibri"/>
        <w:b w:val="0"/>
        <w:i w:val="0"/>
        <w:sz w:val="22"/>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4">
    <w:nsid w:val="183153CD"/>
    <w:lvl w:ilvl="0">
      <w:isLgl w:val="false"/>
      <w:lvlJc w:val="left"/>
      <w:lvlText w:val="-"/>
      <w:numFmt w:val="bullet"/>
      <w:pPr>
        <w:pBdr/>
        <w:tabs>
          <w:tab w:val="num" w:leader="none" w:pos="720"/>
        </w:tabs>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szCs w:val="20"/>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5">
    <w:nsid w:val="19BE410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nsid w:val="201D40E7"/>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726280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2E1B6F6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9">
    <w:nsid w:val="3C605F6C"/>
    <w:lvl w:ilvl="0">
      <w:isLgl w:val="false"/>
      <w:lvlJc w:val="left"/>
      <w:lvlText w:val=""/>
      <w:numFmt w:val="bullet"/>
      <w:pPr>
        <w:pBdr/>
        <w:spacing/>
        <w:ind w:hanging="360" w:left="540"/>
      </w:pPr>
      <w:rPr>
        <w:rFonts w:hint="default" w:ascii="Symbol" w:hAnsi="Symbol"/>
        <w:b/>
      </w:rPr>
      <w:start w:val="1"/>
      <w:suff w:val="tab"/>
    </w:lvl>
    <w:lvl w:ilvl="1">
      <w:isLgl w:val="false"/>
      <w:lvlJc w:val="left"/>
      <w:lvlText w:val="o"/>
      <w:numFmt w:val="bullet"/>
      <w:pPr>
        <w:pBdr/>
        <w:spacing/>
        <w:ind w:hanging="360" w:left="1530"/>
      </w:pPr>
      <w:rPr>
        <w:rFonts w:hint="default" w:ascii="Courier New" w:hAnsi="Courier New" w:cs="Courier New"/>
      </w:rPr>
      <w:start w:val="1"/>
      <w:suff w:val="tab"/>
    </w:lvl>
    <w:lvl w:ilvl="2">
      <w:isLgl w:val="false"/>
      <w:lvlJc w:val="left"/>
      <w:lvlText w:val=""/>
      <w:numFmt w:val="bullet"/>
      <w:pPr>
        <w:pBdr/>
        <w:spacing/>
        <w:ind w:hanging="360" w:left="2250"/>
      </w:pPr>
      <w:rPr>
        <w:rFonts w:hint="default" w:ascii="Wingdings" w:hAnsi="Wingdings"/>
      </w:rPr>
      <w:start w:val="1"/>
      <w:suff w:val="tab"/>
    </w:lvl>
    <w:lvl w:ilvl="3">
      <w:isLgl w:val="false"/>
      <w:lvlJc w:val="left"/>
      <w:lvlText w:val=""/>
      <w:numFmt w:val="bullet"/>
      <w:pPr>
        <w:pBdr/>
        <w:spacing/>
        <w:ind w:hanging="360" w:left="2970"/>
      </w:pPr>
      <w:rPr>
        <w:rFonts w:hint="default" w:ascii="Symbol" w:hAnsi="Symbol"/>
      </w:rPr>
      <w:start w:val="1"/>
      <w:suff w:val="tab"/>
    </w:lvl>
    <w:lvl w:ilvl="4">
      <w:isLgl w:val="false"/>
      <w:lvlJc w:val="left"/>
      <w:lvlText w:val="o"/>
      <w:numFmt w:val="bullet"/>
      <w:pPr>
        <w:pBdr/>
        <w:spacing/>
        <w:ind w:hanging="360" w:left="3690"/>
      </w:pPr>
      <w:rPr>
        <w:rFonts w:hint="default" w:ascii="Courier New" w:hAnsi="Courier New" w:cs="Courier New"/>
      </w:rPr>
      <w:start w:val="1"/>
      <w:suff w:val="tab"/>
    </w:lvl>
    <w:lvl w:ilvl="5">
      <w:isLgl w:val="false"/>
      <w:lvlJc w:val="left"/>
      <w:lvlText w:val=""/>
      <w:numFmt w:val="bullet"/>
      <w:pPr>
        <w:pBdr/>
        <w:spacing/>
        <w:ind w:hanging="360" w:left="4410"/>
      </w:pPr>
      <w:rPr>
        <w:rFonts w:hint="default" w:ascii="Wingdings" w:hAnsi="Wingdings"/>
      </w:rPr>
      <w:start w:val="1"/>
      <w:suff w:val="tab"/>
    </w:lvl>
    <w:lvl w:ilvl="6">
      <w:isLgl w:val="false"/>
      <w:lvlJc w:val="left"/>
      <w:lvlText w:val=""/>
      <w:numFmt w:val="bullet"/>
      <w:pPr>
        <w:pBdr/>
        <w:spacing/>
        <w:ind w:hanging="360" w:left="5130"/>
      </w:pPr>
      <w:rPr>
        <w:rFonts w:hint="default" w:ascii="Symbol" w:hAnsi="Symbol"/>
      </w:rPr>
      <w:start w:val="1"/>
      <w:suff w:val="tab"/>
    </w:lvl>
    <w:lvl w:ilvl="7">
      <w:isLgl w:val="false"/>
      <w:lvlJc w:val="left"/>
      <w:lvlText w:val="o"/>
      <w:numFmt w:val="bullet"/>
      <w:pPr>
        <w:pBdr/>
        <w:spacing/>
        <w:ind w:hanging="360" w:left="5850"/>
      </w:pPr>
      <w:rPr>
        <w:rFonts w:hint="default" w:ascii="Courier New" w:hAnsi="Courier New" w:cs="Courier New"/>
      </w:rPr>
      <w:start w:val="1"/>
      <w:suff w:val="tab"/>
    </w:lvl>
    <w:lvl w:ilvl="8">
      <w:isLgl w:val="false"/>
      <w:lvlJc w:val="left"/>
      <w:lvlText w:val=""/>
      <w:numFmt w:val="bullet"/>
      <w:pPr>
        <w:pBdr/>
        <w:spacing/>
        <w:ind w:hanging="360" w:left="6570"/>
      </w:pPr>
      <w:rPr>
        <w:rFonts w:hint="default" w:ascii="Wingdings" w:hAnsi="Wingdings"/>
      </w:rPr>
      <w:start w:val="1"/>
      <w:suff w:val="tab"/>
    </w:lvl>
  </w:abstractNum>
  <w:abstractNum w:abstractNumId="10">
    <w:nsid w:val="3E521885"/>
    <w:lvl w:ilvl="0">
      <w:isLgl w:val="false"/>
      <w:lvlJc w:val="left"/>
      <w:lvlText w:val=""/>
      <w:numFmt w:val="bullet"/>
      <w:pPr>
        <w:pBdr/>
        <w:spacing/>
        <w:ind w:hanging="360" w:left="1068"/>
      </w:pPr>
      <w:rPr>
        <w:rFonts w:hint="default" w:ascii="Symbol" w:hAnsi="Symbol"/>
      </w:rPr>
      <w:start w:val="1"/>
      <w:suff w:val="tab"/>
    </w:lvl>
    <w:lvl w:ilvl="1">
      <w:isLgl w:val="false"/>
      <w:lvlJc w:val="left"/>
      <w:lvlText w:val="o"/>
      <w:numFmt w:val="bullet"/>
      <w:pPr>
        <w:pBdr/>
        <w:spacing/>
        <w:ind w:hanging="360" w:left="1788"/>
      </w:pPr>
      <w:rPr>
        <w:rFonts w:hint="default" w:ascii="Courier New" w:hAnsi="Courier New" w:cs="Courier New"/>
      </w:rPr>
      <w:start w:val="1"/>
      <w:suff w:val="tab"/>
    </w:lvl>
    <w:lvl w:ilvl="2">
      <w:isLgl w:val="false"/>
      <w:lvlJc w:val="left"/>
      <w:lvlText w:val=""/>
      <w:numFmt w:val="bullet"/>
      <w:pPr>
        <w:pBdr/>
        <w:spacing/>
        <w:ind w:hanging="360" w:left="2508"/>
      </w:pPr>
      <w:rPr>
        <w:rFonts w:hint="default" w:ascii="Wingdings" w:hAnsi="Wingdings"/>
      </w:rPr>
      <w:start w:val="1"/>
      <w:suff w:val="tab"/>
    </w:lvl>
    <w:lvl w:ilvl="3">
      <w:isLgl w:val="false"/>
      <w:lvlJc w:val="left"/>
      <w:lvlText w:val=""/>
      <w:numFmt w:val="bullet"/>
      <w:pPr>
        <w:pBdr/>
        <w:spacing/>
        <w:ind w:hanging="360" w:left="3228"/>
      </w:pPr>
      <w:rPr>
        <w:rFonts w:hint="default" w:ascii="Symbol" w:hAnsi="Symbol"/>
      </w:rPr>
      <w:start w:val="1"/>
      <w:suff w:val="tab"/>
    </w:lvl>
    <w:lvl w:ilvl="4">
      <w:isLgl w:val="false"/>
      <w:lvlJc w:val="left"/>
      <w:lvlText w:val="o"/>
      <w:numFmt w:val="bullet"/>
      <w:pPr>
        <w:pBdr/>
        <w:spacing/>
        <w:ind w:hanging="360" w:left="3948"/>
      </w:pPr>
      <w:rPr>
        <w:rFonts w:hint="default" w:ascii="Courier New" w:hAnsi="Courier New" w:cs="Courier New"/>
      </w:rPr>
      <w:start w:val="1"/>
      <w:suff w:val="tab"/>
    </w:lvl>
    <w:lvl w:ilvl="5">
      <w:isLgl w:val="false"/>
      <w:lvlJc w:val="left"/>
      <w:lvlText w:val=""/>
      <w:numFmt w:val="bullet"/>
      <w:pPr>
        <w:pBdr/>
        <w:spacing/>
        <w:ind w:hanging="360" w:left="4668"/>
      </w:pPr>
      <w:rPr>
        <w:rFonts w:hint="default" w:ascii="Wingdings" w:hAnsi="Wingdings"/>
      </w:rPr>
      <w:start w:val="1"/>
      <w:suff w:val="tab"/>
    </w:lvl>
    <w:lvl w:ilvl="6">
      <w:isLgl w:val="false"/>
      <w:lvlJc w:val="left"/>
      <w:lvlText w:val=""/>
      <w:numFmt w:val="bullet"/>
      <w:pPr>
        <w:pBdr/>
        <w:spacing/>
        <w:ind w:hanging="360" w:left="5388"/>
      </w:pPr>
      <w:rPr>
        <w:rFonts w:hint="default" w:ascii="Symbol" w:hAnsi="Symbol"/>
      </w:rPr>
      <w:start w:val="1"/>
      <w:suff w:val="tab"/>
    </w:lvl>
    <w:lvl w:ilvl="7">
      <w:isLgl w:val="false"/>
      <w:lvlJc w:val="left"/>
      <w:lvlText w:val="o"/>
      <w:numFmt w:val="bullet"/>
      <w:pPr>
        <w:pBdr/>
        <w:spacing/>
        <w:ind w:hanging="360" w:left="6108"/>
      </w:pPr>
      <w:rPr>
        <w:rFonts w:hint="default" w:ascii="Courier New" w:hAnsi="Courier New" w:cs="Courier New"/>
      </w:rPr>
      <w:start w:val="1"/>
      <w:suff w:val="tab"/>
    </w:lvl>
    <w:lvl w:ilvl="8">
      <w:isLgl w:val="false"/>
      <w:lvlJc w:val="left"/>
      <w:lvlText w:val=""/>
      <w:numFmt w:val="bullet"/>
      <w:pPr>
        <w:pBdr/>
        <w:spacing/>
        <w:ind w:hanging="360" w:left="6828"/>
      </w:pPr>
      <w:rPr>
        <w:rFonts w:hint="default" w:ascii="Wingdings" w:hAnsi="Wingdings"/>
      </w:rPr>
      <w:start w:val="1"/>
      <w:suff w:val="tab"/>
    </w:lvl>
  </w:abstractNum>
  <w:abstractNum w:abstractNumId="11">
    <w:nsid w:val="490B7F38"/>
    <w:lvl w:ilvl="0">
      <w:isLgl w:val="false"/>
      <w:lvlJc w:val="left"/>
      <w:lvlText w:val="%1."/>
      <w:numFmt w:val="upperLetter"/>
      <w:pPr>
        <w:pBdr/>
        <w:spacing/>
        <w:ind w:hanging="360" w:left="1980"/>
      </w:pPr>
      <w:rPr/>
      <w:start w:val="1"/>
      <w:suff w:val="tab"/>
    </w:lvl>
    <w:lvl w:ilvl="1">
      <w:isLgl w:val="false"/>
      <w:lvlJc w:val="left"/>
      <w:lvlText w:val="%2."/>
      <w:numFmt w:val="lowerLetter"/>
      <w:pPr>
        <w:pBdr/>
        <w:spacing/>
        <w:ind w:hanging="360" w:left="2700"/>
      </w:pPr>
      <w:rPr/>
      <w:start w:val="1"/>
      <w:suff w:val="tab"/>
    </w:lvl>
    <w:lvl w:ilvl="2">
      <w:isLgl w:val="false"/>
      <w:lvlJc w:val="right"/>
      <w:lvlText w:val="%3."/>
      <w:numFmt w:val="lowerRoman"/>
      <w:pPr>
        <w:pBdr/>
        <w:spacing/>
        <w:ind w:hanging="180" w:left="3420"/>
      </w:pPr>
      <w:rPr/>
      <w:start w:val="1"/>
      <w:suff w:val="tab"/>
    </w:lvl>
    <w:lvl w:ilvl="3">
      <w:isLgl w:val="false"/>
      <w:lvlJc w:val="left"/>
      <w:lvlText w:val="%4."/>
      <w:numFmt w:val="decimal"/>
      <w:pPr>
        <w:pBdr/>
        <w:spacing/>
        <w:ind w:hanging="360" w:left="4140"/>
      </w:pPr>
      <w:rPr/>
      <w:start w:val="1"/>
      <w:suff w:val="tab"/>
    </w:lvl>
    <w:lvl w:ilvl="4">
      <w:isLgl w:val="false"/>
      <w:lvlJc w:val="left"/>
      <w:lvlText w:val="%5."/>
      <w:numFmt w:val="lowerLetter"/>
      <w:pPr>
        <w:pBdr/>
        <w:spacing/>
        <w:ind w:hanging="360" w:left="4860"/>
      </w:pPr>
      <w:rPr/>
      <w:start w:val="1"/>
      <w:suff w:val="tab"/>
    </w:lvl>
    <w:lvl w:ilvl="5">
      <w:isLgl w:val="false"/>
      <w:lvlJc w:val="right"/>
      <w:lvlText w:val="%6."/>
      <w:numFmt w:val="lowerRoman"/>
      <w:pPr>
        <w:pBdr/>
        <w:spacing/>
        <w:ind w:hanging="180" w:left="5580"/>
      </w:pPr>
      <w:rPr/>
      <w:start w:val="1"/>
      <w:suff w:val="tab"/>
    </w:lvl>
    <w:lvl w:ilvl="6">
      <w:isLgl w:val="false"/>
      <w:lvlJc w:val="left"/>
      <w:lvlText w:val="%7."/>
      <w:numFmt w:val="decimal"/>
      <w:pPr>
        <w:pBdr/>
        <w:spacing/>
        <w:ind w:hanging="360" w:left="6300"/>
      </w:pPr>
      <w:rPr/>
      <w:start w:val="1"/>
      <w:suff w:val="tab"/>
    </w:lvl>
    <w:lvl w:ilvl="7">
      <w:isLgl w:val="false"/>
      <w:lvlJc w:val="left"/>
      <w:lvlText w:val="%8."/>
      <w:numFmt w:val="lowerLetter"/>
      <w:pPr>
        <w:pBdr/>
        <w:spacing/>
        <w:ind w:hanging="360" w:left="7020"/>
      </w:pPr>
      <w:rPr/>
      <w:start w:val="1"/>
      <w:suff w:val="tab"/>
    </w:lvl>
    <w:lvl w:ilvl="8">
      <w:isLgl w:val="false"/>
      <w:lvlJc w:val="right"/>
      <w:lvlText w:val="%9."/>
      <w:numFmt w:val="lowerRoman"/>
      <w:pPr>
        <w:pBdr/>
        <w:spacing/>
        <w:ind w:hanging="180" w:left="7740"/>
      </w:pPr>
      <w:rPr/>
      <w:start w:val="1"/>
      <w:suff w:val="tab"/>
    </w:lvl>
  </w:abstractNum>
  <w:abstractNum w:abstractNumId="12">
    <w:nsid w:val="4B8577E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3">
    <w:nsid w:val="4DCD08AE"/>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4">
    <w:nsid w:val="5353574F"/>
    <w:lvl w:ilvl="0">
      <w:isLgl w:val="false"/>
      <w:lvlJc w:val="left"/>
      <w:lvlText w:val="-"/>
      <w:numFmt w:val="bullet"/>
      <w:pPr>
        <w:pBdr/>
        <w:tabs>
          <w:tab w:val="num" w:leader="none" w:pos="720"/>
        </w:tabs>
        <w:spacing/>
        <w:ind w:hanging="360" w:left="720"/>
      </w:pPr>
      <w:rPr>
        <w:rFonts w:hint="default" w:ascii="Times New Roman" w:hAnsi="Times New Roman" w:eastAsia="Times New Roman" w:cs="Times New Roman"/>
      </w:rPr>
      <w:start w:val="3"/>
      <w:suff w:val="tab"/>
    </w:lvl>
    <w:lvl w:ilvl="1">
      <w:isLgl w:val="false"/>
      <w:lvlJc w:val="left"/>
      <w:lvlText w:val=""/>
      <w:numFmt w:val="bullet"/>
      <w:pPr>
        <w:pBdr/>
        <w:tabs>
          <w:tab w:val="num" w:leader="none" w:pos="1364"/>
        </w:tabs>
        <w:spacing/>
        <w:ind w:hanging="284" w:left="1364"/>
      </w:pPr>
      <w:rPr>
        <w:rFonts w:hint="default" w:ascii="Symbol" w:hAnsi="Symbol"/>
        <w:b w:val="0"/>
        <w:i w:val="0"/>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szCs w:val="20"/>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15">
    <w:nsid w:val="547A1E8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6">
    <w:nsid w:val="5A0775CE"/>
    <w:lvl w:ilvl="0">
      <w:isLgl w:val="false"/>
      <w:lvlJc w:val="left"/>
      <w:lvlText w:val="-"/>
      <w:numFmt w:val="bullet"/>
      <w:pPr>
        <w:pBdr/>
        <w:spacing/>
        <w:ind w:hanging="360" w:left="450"/>
      </w:pPr>
      <w:rPr>
        <w:rFonts w:hint="default" w:ascii="Calibri" w:hAnsi="Calibri" w:eastAsia="Times New Roman" w:cs="Calibri"/>
        <w:b/>
      </w:rPr>
      <w:start w:val="0"/>
      <w:suff w:val="tab"/>
    </w:lvl>
    <w:lvl w:ilvl="1">
      <w:isLgl w:val="false"/>
      <w:lvlJc w:val="left"/>
      <w:lvlText w:val="o"/>
      <w:numFmt w:val="bullet"/>
      <w:pPr>
        <w:pBdr/>
        <w:spacing/>
        <w:ind w:hanging="360" w:left="1170"/>
      </w:pPr>
      <w:rPr>
        <w:rFonts w:hint="default" w:ascii="Courier New" w:hAnsi="Courier New" w:cs="Courier New"/>
      </w:rPr>
      <w:start w:val="1"/>
      <w:suff w:val="tab"/>
    </w:lvl>
    <w:lvl w:ilvl="2">
      <w:isLgl w:val="false"/>
      <w:lvlJc w:val="left"/>
      <w:lvlText w:val=""/>
      <w:numFmt w:val="bullet"/>
      <w:pPr>
        <w:pBdr/>
        <w:spacing/>
        <w:ind w:hanging="360" w:left="1890"/>
      </w:pPr>
      <w:rPr>
        <w:rFonts w:hint="default" w:ascii="Wingdings" w:hAnsi="Wingdings"/>
      </w:rPr>
      <w:start w:val="1"/>
      <w:suff w:val="tab"/>
    </w:lvl>
    <w:lvl w:ilvl="3">
      <w:isLgl w:val="false"/>
      <w:lvlJc w:val="left"/>
      <w:lvlText w:val=""/>
      <w:numFmt w:val="bullet"/>
      <w:pPr>
        <w:pBdr/>
        <w:spacing/>
        <w:ind w:hanging="360" w:left="2610"/>
      </w:pPr>
      <w:rPr>
        <w:rFonts w:hint="default" w:ascii="Symbol" w:hAnsi="Symbol"/>
      </w:rPr>
      <w:start w:val="1"/>
      <w:suff w:val="tab"/>
    </w:lvl>
    <w:lvl w:ilvl="4">
      <w:isLgl w:val="false"/>
      <w:lvlJc w:val="left"/>
      <w:lvlText w:val="o"/>
      <w:numFmt w:val="bullet"/>
      <w:pPr>
        <w:pBdr/>
        <w:spacing/>
        <w:ind w:hanging="360" w:left="3330"/>
      </w:pPr>
      <w:rPr>
        <w:rFonts w:hint="default" w:ascii="Courier New" w:hAnsi="Courier New" w:cs="Courier New"/>
      </w:rPr>
      <w:start w:val="1"/>
      <w:suff w:val="tab"/>
    </w:lvl>
    <w:lvl w:ilvl="5">
      <w:isLgl w:val="false"/>
      <w:lvlJc w:val="left"/>
      <w:lvlText w:val=""/>
      <w:numFmt w:val="bullet"/>
      <w:pPr>
        <w:pBdr/>
        <w:spacing/>
        <w:ind w:hanging="360" w:left="4050"/>
      </w:pPr>
      <w:rPr>
        <w:rFonts w:hint="default" w:ascii="Wingdings" w:hAnsi="Wingdings"/>
      </w:rPr>
      <w:start w:val="1"/>
      <w:suff w:val="tab"/>
    </w:lvl>
    <w:lvl w:ilvl="6">
      <w:isLgl w:val="false"/>
      <w:lvlJc w:val="left"/>
      <w:lvlText w:val=""/>
      <w:numFmt w:val="bullet"/>
      <w:pPr>
        <w:pBdr/>
        <w:spacing/>
        <w:ind w:hanging="360" w:left="4770"/>
      </w:pPr>
      <w:rPr>
        <w:rFonts w:hint="default" w:ascii="Symbol" w:hAnsi="Symbol"/>
      </w:rPr>
      <w:start w:val="1"/>
      <w:suff w:val="tab"/>
    </w:lvl>
    <w:lvl w:ilvl="7">
      <w:isLgl w:val="false"/>
      <w:lvlJc w:val="left"/>
      <w:lvlText w:val="o"/>
      <w:numFmt w:val="bullet"/>
      <w:pPr>
        <w:pBdr/>
        <w:spacing/>
        <w:ind w:hanging="360" w:left="5490"/>
      </w:pPr>
      <w:rPr>
        <w:rFonts w:hint="default" w:ascii="Courier New" w:hAnsi="Courier New" w:cs="Courier New"/>
      </w:rPr>
      <w:start w:val="1"/>
      <w:suff w:val="tab"/>
    </w:lvl>
    <w:lvl w:ilvl="8">
      <w:isLgl w:val="false"/>
      <w:lvlJc w:val="left"/>
      <w:lvlText w:val=""/>
      <w:numFmt w:val="bullet"/>
      <w:pPr>
        <w:pBdr/>
        <w:spacing/>
        <w:ind w:hanging="360" w:left="6210"/>
      </w:pPr>
      <w:rPr>
        <w:rFonts w:hint="default" w:ascii="Wingdings" w:hAnsi="Wingdings"/>
      </w:rPr>
      <w:start w:val="1"/>
      <w:suff w:val="tab"/>
    </w:lvl>
  </w:abstractNum>
  <w:abstractNum w:abstractNumId="17">
    <w:nsid w:val="61D15C4F"/>
    <w:lvl w:ilvl="0">
      <w:isLgl w:val="false"/>
      <w:lvlJc w:val="left"/>
      <w:lvlText w:val="-"/>
      <w:numFmt w:val="bullet"/>
      <w:pPr>
        <w:pBdr/>
        <w:spacing/>
        <w:ind w:hanging="360" w:left="1080"/>
      </w:pPr>
      <w:rPr>
        <w:rFonts w:hint="default" w:ascii="Calibri" w:hAnsi="Calibri" w:eastAsia="Arial Unicode MS" w:cs="Calibri"/>
      </w:rPr>
      <w:start w:val="5"/>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8">
    <w:nsid w:val="66150E9B"/>
    <w:lvl w:ilvl="0">
      <w:isLgl w:val="false"/>
      <w:lvlJc w:val="left"/>
      <w:lvlText w:val=""/>
      <w:numFmt w:val="bullet"/>
      <w:pPr>
        <w:pBdr/>
        <w:spacing/>
        <w:ind w:hanging="360" w:left="720"/>
      </w:pPr>
      <w:rPr>
        <w:rFonts w:hint="default" w:ascii="Symbol" w:hAnsi="Symbol"/>
        <w:color w:val="auto"/>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9">
    <w:nsid w:val="67241DB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0">
    <w:nsid w:val="6DF05D3F"/>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1">
    <w:nsid w:val="6F7E0FDE"/>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22">
    <w:nsid w:val="71BC0292"/>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7487411E"/>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4">
    <w:nsid w:val="7C604DD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5">
    <w:nsid w:val="7ED50FDE"/>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6">
    <w:nsid w:val="7FEF46C5"/>
    <w:lvl w:ilvl="0">
      <w:isLgl w:val="false"/>
      <w:lvlJc w:val="left"/>
      <w:lvlText w:val=""/>
      <w:numFmt w:val="bullet"/>
      <w:pPr>
        <w:pBdr/>
        <w:spacing/>
        <w:ind w:hanging="360" w:left="1428"/>
      </w:pPr>
      <w:rPr>
        <w:rFonts w:hint="default" w:ascii="Symbol" w:hAnsi="Symbol"/>
      </w:rPr>
      <w:start w:val="1"/>
      <w:suff w:val="tab"/>
    </w:lvl>
    <w:lvl w:ilvl="1">
      <w:isLgl w:val="false"/>
      <w:lvlJc w:val="left"/>
      <w:lvlText w:val="o"/>
      <w:numFmt w:val="bullet"/>
      <w:pPr>
        <w:pBdr/>
        <w:spacing/>
        <w:ind w:hanging="360" w:left="2148"/>
      </w:pPr>
      <w:rPr>
        <w:rFonts w:hint="default" w:ascii="Courier New" w:hAnsi="Courier New" w:cs="Courier New"/>
      </w:rPr>
      <w:start w:val="1"/>
      <w:suff w:val="tab"/>
    </w:lvl>
    <w:lvl w:ilvl="2">
      <w:isLgl w:val="false"/>
      <w:lvlJc w:val="left"/>
      <w:lvlText w:val=""/>
      <w:numFmt w:val="bullet"/>
      <w:pPr>
        <w:pBdr/>
        <w:spacing/>
        <w:ind w:hanging="360" w:left="2868"/>
      </w:pPr>
      <w:rPr>
        <w:rFonts w:hint="default" w:ascii="Wingdings" w:hAnsi="Wingdings"/>
      </w:rPr>
      <w:start w:val="1"/>
      <w:suff w:val="tab"/>
    </w:lvl>
    <w:lvl w:ilvl="3">
      <w:isLgl w:val="false"/>
      <w:lvlJc w:val="left"/>
      <w:lvlText w:val=""/>
      <w:numFmt w:val="bullet"/>
      <w:pPr>
        <w:pBdr/>
        <w:spacing/>
        <w:ind w:hanging="360" w:left="3588"/>
      </w:pPr>
      <w:rPr>
        <w:rFonts w:hint="default" w:ascii="Symbol" w:hAnsi="Symbol"/>
      </w:rPr>
      <w:start w:val="1"/>
      <w:suff w:val="tab"/>
    </w:lvl>
    <w:lvl w:ilvl="4">
      <w:isLgl w:val="false"/>
      <w:lvlJc w:val="left"/>
      <w:lvlText w:val="o"/>
      <w:numFmt w:val="bullet"/>
      <w:pPr>
        <w:pBdr/>
        <w:spacing/>
        <w:ind w:hanging="360" w:left="4308"/>
      </w:pPr>
      <w:rPr>
        <w:rFonts w:hint="default" w:ascii="Courier New" w:hAnsi="Courier New" w:cs="Courier New"/>
      </w:rPr>
      <w:start w:val="1"/>
      <w:suff w:val="tab"/>
    </w:lvl>
    <w:lvl w:ilvl="5">
      <w:isLgl w:val="false"/>
      <w:lvlJc w:val="left"/>
      <w:lvlText w:val=""/>
      <w:numFmt w:val="bullet"/>
      <w:pPr>
        <w:pBdr/>
        <w:spacing/>
        <w:ind w:hanging="360" w:left="5028"/>
      </w:pPr>
      <w:rPr>
        <w:rFonts w:hint="default" w:ascii="Wingdings" w:hAnsi="Wingdings"/>
      </w:rPr>
      <w:start w:val="1"/>
      <w:suff w:val="tab"/>
    </w:lvl>
    <w:lvl w:ilvl="6">
      <w:isLgl w:val="false"/>
      <w:lvlJc w:val="left"/>
      <w:lvlText w:val=""/>
      <w:numFmt w:val="bullet"/>
      <w:pPr>
        <w:pBdr/>
        <w:spacing/>
        <w:ind w:hanging="360" w:left="5748"/>
      </w:pPr>
      <w:rPr>
        <w:rFonts w:hint="default" w:ascii="Symbol" w:hAnsi="Symbol"/>
      </w:rPr>
      <w:start w:val="1"/>
      <w:suff w:val="tab"/>
    </w:lvl>
    <w:lvl w:ilvl="7">
      <w:isLgl w:val="false"/>
      <w:lvlJc w:val="left"/>
      <w:lvlText w:val="o"/>
      <w:numFmt w:val="bullet"/>
      <w:pPr>
        <w:pBdr/>
        <w:spacing/>
        <w:ind w:hanging="360" w:left="6468"/>
      </w:pPr>
      <w:rPr>
        <w:rFonts w:hint="default" w:ascii="Courier New" w:hAnsi="Courier New" w:cs="Courier New"/>
      </w:rPr>
      <w:start w:val="1"/>
      <w:suff w:val="tab"/>
    </w:lvl>
    <w:lvl w:ilvl="8">
      <w:isLgl w:val="false"/>
      <w:lvlJc w:val="left"/>
      <w:lvlText w:val=""/>
      <w:numFmt w:val="bullet"/>
      <w:pPr>
        <w:pBdr/>
        <w:spacing/>
        <w:ind w:hanging="360" w:left="7188"/>
      </w:pPr>
      <w:rPr>
        <w:rFonts w:hint="default" w:ascii="Wingdings" w:hAnsi="Wingdings"/>
      </w:rPr>
      <w:start w:val="1"/>
      <w:suff w:val="tab"/>
    </w:lvl>
  </w:abstractNum>
  <w:abstractNum w:abstractNumId="27">
    <w:nsid w:val="2E1B6F6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8">
    <w:nsid w:val="4DCD08AE"/>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9">
    <w:nsid w:val="2A01210E"/>
    <w:lvl w:ilvl="0">
      <w:isLgl w:val="false"/>
      <w:lvlJc w:val="left"/>
      <w:lvlText w:val="·"/>
      <w:numFmt w:val="bullet"/>
      <w:pPr>
        <w:pBdr/>
        <w:spacing/>
        <w:ind w:hanging="360" w:left="829"/>
      </w:pPr>
      <w:rPr>
        <w:rFonts w:hint="default" w:ascii="Symbol" w:hAnsi="Symbol" w:eastAsia="Symbol" w:cs="Symbol"/>
      </w:rPr>
      <w:start w:val="1"/>
      <w:suff w:val="tab"/>
    </w:lvl>
    <w:lvl w:ilvl="1">
      <w:isLgl w:val="false"/>
      <w:lvlJc w:val="left"/>
      <w:lvlText w:val="o"/>
      <w:numFmt w:val="bullet"/>
      <w:pPr>
        <w:pBdr/>
        <w:spacing/>
        <w:ind w:hanging="360" w:left="1549"/>
      </w:pPr>
      <w:rPr>
        <w:rFonts w:hint="default" w:ascii="Courier New" w:hAnsi="Courier New" w:eastAsia="Courier New" w:cs="Courier New"/>
      </w:rPr>
      <w:start w:val="1"/>
      <w:suff w:val="tab"/>
    </w:lvl>
    <w:lvl w:ilvl="2">
      <w:isLgl w:val="false"/>
      <w:lvlJc w:val="left"/>
      <w:lvlText w:val="§"/>
      <w:numFmt w:val="bullet"/>
      <w:pPr>
        <w:pBdr/>
        <w:spacing/>
        <w:ind w:hanging="360" w:left="2269"/>
      </w:pPr>
      <w:rPr>
        <w:rFonts w:hint="default" w:ascii="Wingdings" w:hAnsi="Wingdings" w:eastAsia="Wingdings" w:cs="Wingdings"/>
      </w:rPr>
      <w:start w:val="1"/>
      <w:suff w:val="tab"/>
    </w:lvl>
    <w:lvl w:ilvl="3">
      <w:isLgl w:val="false"/>
      <w:lvlJc w:val="left"/>
      <w:lvlText w:val="·"/>
      <w:numFmt w:val="bullet"/>
      <w:pPr>
        <w:pBdr/>
        <w:spacing/>
        <w:ind w:hanging="360" w:left="2989"/>
      </w:pPr>
      <w:rPr>
        <w:rFonts w:hint="default" w:ascii="Symbol" w:hAnsi="Symbol" w:eastAsia="Symbol" w:cs="Symbol"/>
      </w:rPr>
      <w:start w:val="1"/>
      <w:suff w:val="tab"/>
    </w:lvl>
    <w:lvl w:ilvl="4">
      <w:isLgl w:val="false"/>
      <w:lvlJc w:val="left"/>
      <w:lvlText w:val="o"/>
      <w:numFmt w:val="bullet"/>
      <w:pPr>
        <w:pBdr/>
        <w:spacing/>
        <w:ind w:hanging="360" w:left="3709"/>
      </w:pPr>
      <w:rPr>
        <w:rFonts w:hint="default" w:ascii="Courier New" w:hAnsi="Courier New" w:eastAsia="Courier New" w:cs="Courier New"/>
      </w:rPr>
      <w:start w:val="1"/>
      <w:suff w:val="tab"/>
    </w:lvl>
    <w:lvl w:ilvl="5">
      <w:isLgl w:val="false"/>
      <w:lvlJc w:val="left"/>
      <w:lvlText w:val="§"/>
      <w:numFmt w:val="bullet"/>
      <w:pPr>
        <w:pBdr/>
        <w:spacing/>
        <w:ind w:hanging="360" w:left="4429"/>
      </w:pPr>
      <w:rPr>
        <w:rFonts w:hint="default" w:ascii="Wingdings" w:hAnsi="Wingdings" w:eastAsia="Wingdings" w:cs="Wingdings"/>
      </w:rPr>
      <w:start w:val="1"/>
      <w:suff w:val="tab"/>
    </w:lvl>
    <w:lvl w:ilvl="6">
      <w:isLgl w:val="false"/>
      <w:lvlJc w:val="left"/>
      <w:lvlText w:val="·"/>
      <w:numFmt w:val="bullet"/>
      <w:pPr>
        <w:pBdr/>
        <w:spacing/>
        <w:ind w:hanging="360" w:left="5149"/>
      </w:pPr>
      <w:rPr>
        <w:rFonts w:hint="default" w:ascii="Symbol" w:hAnsi="Symbol" w:eastAsia="Symbol" w:cs="Symbol"/>
      </w:rPr>
      <w:start w:val="1"/>
      <w:suff w:val="tab"/>
    </w:lvl>
    <w:lvl w:ilvl="7">
      <w:isLgl w:val="false"/>
      <w:lvlJc w:val="left"/>
      <w:lvlText w:val="o"/>
      <w:numFmt w:val="bullet"/>
      <w:pPr>
        <w:pBdr/>
        <w:spacing/>
        <w:ind w:hanging="360" w:left="5869"/>
      </w:pPr>
      <w:rPr>
        <w:rFonts w:hint="default" w:ascii="Courier New" w:hAnsi="Courier New" w:eastAsia="Courier New" w:cs="Courier New"/>
      </w:rPr>
      <w:start w:val="1"/>
      <w:suff w:val="tab"/>
    </w:lvl>
    <w:lvl w:ilvl="8">
      <w:isLgl w:val="false"/>
      <w:lvlJc w:val="left"/>
      <w:lvlText w:val="§"/>
      <w:numFmt w:val="bullet"/>
      <w:pPr>
        <w:pBdr/>
        <w:spacing/>
        <w:ind w:hanging="360" w:left="6589"/>
      </w:pPr>
      <w:rPr>
        <w:rFonts w:hint="default" w:ascii="Wingdings" w:hAnsi="Wingdings" w:eastAsia="Wingdings" w:cs="Wingdings"/>
      </w:rPr>
      <w:start w:val="1"/>
      <w:suff w:val="tab"/>
    </w:lvl>
  </w:abstractNum>
  <w:abstractNum w:abstractNumId="30">
    <w:nsid w:val="0BB66A26"/>
    <w:lvl w:ilvl="0">
      <w:isLgl w:val="false"/>
      <w:lvlJc w:val="right"/>
      <w:lvlText w:val="%1."/>
      <w:numFmt w:val="upperRoman"/>
      <w:pPr>
        <w:pBdr/>
        <w:tabs>
          <w:tab w:val="num" w:leader="none" w:pos="720"/>
        </w:tabs>
        <w:spacing/>
        <w:ind w:hanging="180" w:left="720"/>
      </w:pPr>
      <w:rPr>
        <w:rFonts w:hint="default" w:ascii="Calibri" w:hAnsi="Calibri"/>
        <w:b/>
        <w:i w:val="0"/>
        <w:sz w:val="24"/>
      </w:rPr>
      <w:start w:val="1"/>
      <w:suff w:val="tab"/>
    </w:lvl>
    <w:lvl w:ilvl="1">
      <w:isLgl w:val="false"/>
      <w:lvlJc w:val="left"/>
      <w:lvlText w:val="%2)"/>
      <w:numFmt w:val="decimal"/>
      <w:pPr>
        <w:pBdr/>
        <w:tabs>
          <w:tab w:val="num" w:leader="none" w:pos="1440"/>
        </w:tabs>
        <w:spacing/>
        <w:ind w:hanging="360" w:left="1440"/>
      </w:pPr>
      <w:rPr>
        <w:rFonts w:hint="default" w:ascii="Calibri" w:hAnsi="Calibri"/>
        <w:b/>
        <w:i w:val="0"/>
        <w:sz w:val="22"/>
      </w:rPr>
      <w:start w:val="1"/>
      <w:suff w:val="tab"/>
    </w:lvl>
    <w:lvl w:ilvl="2">
      <w:isLgl w:val="false"/>
      <w:lvlJc w:val="left"/>
      <w:lvlText w:val="%3."/>
      <w:numFmt w:val="decimal"/>
      <w:pPr>
        <w:pBdr/>
        <w:tabs>
          <w:tab w:val="num" w:leader="none" w:pos="2340"/>
        </w:tabs>
        <w:spacing/>
        <w:ind w:hanging="360" w:left="2340"/>
      </w:pPr>
      <w:rPr>
        <w:rFonts w:hint="default" w:ascii="Calibri" w:hAnsi="Calibri"/>
        <w:b w:val="0"/>
        <w:i w:val="0"/>
        <w:sz w:val="22"/>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31">
    <w:lvl w:ilvl="0">
      <w:isLgl w:val="false"/>
      <w:lvlJc w:val="left"/>
      <w:lvlText w:val="%1."/>
      <w:numFmt w:val="decimal"/>
      <w:pPr>
        <w:pBdr/>
        <w:spacing/>
        <w:ind w:hanging="360" w:left="709"/>
      </w:pPr>
      <w:rPr/>
      <w:start w:val="1"/>
      <w:suff w:val="tab"/>
    </w:lvl>
    <w:lvl w:ilvl="1">
      <w:isLgl w:val="false"/>
      <w:lvlJc w:val="left"/>
      <w:lvlText w:val="%2."/>
      <w:numFmt w:val="decimal"/>
      <w:pPr>
        <w:pBdr/>
        <w:spacing/>
        <w:ind w:hanging="360" w:left="1429"/>
      </w:pPr>
      <w:rPr/>
      <w:start w:val="1"/>
      <w:suff w:val="tab"/>
    </w:lvl>
    <w:lvl w:ilvl="2">
      <w:isLgl w:val="false"/>
      <w:lvlJc w:val="right"/>
      <w:lvlText w:val="%3."/>
      <w:numFmt w:val="decimal"/>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decimal"/>
      <w:pPr>
        <w:pBdr/>
        <w:spacing/>
        <w:ind w:hanging="360" w:left="3589"/>
      </w:pPr>
      <w:rPr/>
      <w:start w:val="1"/>
      <w:suff w:val="tab"/>
    </w:lvl>
    <w:lvl w:ilvl="5">
      <w:isLgl w:val="false"/>
      <w:lvlJc w:val="right"/>
      <w:lvlText w:val="%6."/>
      <w:numFmt w:val="decimal"/>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decimal"/>
      <w:pPr>
        <w:pBdr/>
        <w:spacing/>
        <w:ind w:hanging="360" w:left="5749"/>
      </w:pPr>
      <w:rPr/>
      <w:start w:val="1"/>
      <w:suff w:val="tab"/>
    </w:lvl>
    <w:lvl w:ilvl="8">
      <w:isLgl w:val="false"/>
      <w:lvlJc w:val="right"/>
      <w:lvlText w:val="%9."/>
      <w:numFmt w:val="decimal"/>
      <w:pPr>
        <w:pBdr/>
        <w:spacing/>
        <w:ind w:hanging="180" w:left="6469"/>
      </w:pPr>
      <w:rPr/>
      <w:start w:val="1"/>
      <w:suff w:val="tab"/>
    </w:lvl>
  </w:abstractNum>
  <w:abstractNum w:abstractNumId="32">
    <w:nsid w:val="7487411E"/>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num w:numId="1">
    <w:abstractNumId w:val="4"/>
  </w:num>
  <w:num w:numId="2">
    <w:abstractNumId w:val="3"/>
  </w:num>
  <w:num w:numId="3">
    <w:abstractNumId w:val="14"/>
  </w:num>
  <w:num w:numId="4">
    <w:abstractNumId w:val="11"/>
  </w:num>
  <w:num w:numId="5">
    <w:abstractNumId w:val="15"/>
  </w:num>
  <w:num w:numId="6">
    <w:abstractNumId w:val="21"/>
  </w:num>
  <w:num w:numId="7">
    <w:abstractNumId w:val="1"/>
  </w:num>
  <w:num w:numId="8">
    <w:abstractNumId w:val="0"/>
  </w:num>
  <w:num w:numId="9">
    <w:abstractNumId w:val="7"/>
  </w:num>
  <w:num w:numId="10">
    <w:abstractNumId w:val="18"/>
  </w:num>
  <w:num w:numId="11">
    <w:abstractNumId w:val="17"/>
  </w:num>
  <w:num w:numId="12">
    <w:abstractNumId w:val="19"/>
  </w:num>
  <w:num w:numId="13">
    <w:abstractNumId w:val="26"/>
  </w:num>
  <w:num w:numId="14">
    <w:abstractNumId w:val="6"/>
  </w:num>
  <w:num w:numId="15">
    <w:abstractNumId w:val="5"/>
  </w:num>
  <w:num w:numId="16">
    <w:abstractNumId w:val="2"/>
  </w:num>
  <w:num w:numId="17">
    <w:abstractNumId w:val="10"/>
  </w:num>
  <w:num w:numId="18">
    <w:abstractNumId w:val="22"/>
  </w:num>
  <w:num w:numId="19">
    <w:abstractNumId w:val="16"/>
  </w:num>
  <w:num w:numId="20">
    <w:abstractNumId w:val="9"/>
  </w:num>
  <w:num w:numId="21">
    <w:abstractNumId w:val="12"/>
  </w:num>
  <w:num w:numId="22">
    <w:abstractNumId w:val="20"/>
  </w:num>
  <w:num w:numId="23">
    <w:abstractNumId w:val="24"/>
  </w:num>
  <w:num w:numId="24">
    <w:abstractNumId w:val="25"/>
  </w:num>
  <w:num w:numId="25">
    <w:abstractNumId w:val="8"/>
  </w:num>
  <w:num w:numId="26">
    <w:abstractNumId w:val="13"/>
  </w:num>
  <w:num w:numId="27">
    <w:abstractNumId w:val="23"/>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990">
    <w:name w:val="Table Grid Light"/>
    <w:basedOn w:val="117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Plain Table 1"/>
    <w:basedOn w:val="117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Plain Table 2"/>
    <w:basedOn w:val="117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Plain Table 3"/>
    <w:basedOn w:val="117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Plain Table 4"/>
    <w:basedOn w:val="117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Plain Table 5"/>
    <w:basedOn w:val="117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name w:val="Grid Table 1 Light"/>
    <w:basedOn w:val="117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name w:val="Grid Table 1 Light - Accent 1"/>
    <w:basedOn w:val="117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name w:val="Grid Table 1 Light - Accent 2"/>
    <w:basedOn w:val="117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name w:val="Grid Table 1 Light - Accent 3"/>
    <w:basedOn w:val="117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name w:val="Grid Table 1 Light - Accent 4"/>
    <w:basedOn w:val="117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name w:val="Grid Table 1 Light - Accent 5"/>
    <w:basedOn w:val="117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name w:val="Grid Table 1 Light - Accent 6"/>
    <w:basedOn w:val="117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name w:val="Grid Table 2"/>
    <w:basedOn w:val="117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name w:val="Grid Table 2 - Accent 1"/>
    <w:basedOn w:val="117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name w:val="Grid Table 2 - Accent 2"/>
    <w:basedOn w:val="117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name w:val="Grid Table 2 - Accent 3"/>
    <w:basedOn w:val="117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name w:val="Grid Table 2 - Accent 4"/>
    <w:basedOn w:val="117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name w:val="Grid Table 2 - Accent 5"/>
    <w:basedOn w:val="117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name w:val="Grid Table 2 - Accent 6"/>
    <w:basedOn w:val="117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name w:val="Grid Table 3"/>
    <w:basedOn w:val="117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name w:val="Grid Table 3 - Accent 1"/>
    <w:basedOn w:val="117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name w:val="Grid Table 3 - Accent 2"/>
    <w:basedOn w:val="117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name w:val="Grid Table 3 - Accent 3"/>
    <w:basedOn w:val="117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name w:val="Grid Table 3 - Accent 4"/>
    <w:basedOn w:val="117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name w:val="Grid Table 3 - Accent 5"/>
    <w:basedOn w:val="117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name w:val="Grid Table 3 - Accent 6"/>
    <w:basedOn w:val="117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name w:val="Grid Table 4"/>
    <w:basedOn w:val="117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name w:val="Grid Table 4 - Accent 1"/>
    <w:basedOn w:val="117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name w:val="Grid Table 4 - Accent 2"/>
    <w:basedOn w:val="117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name w:val="Grid Table 4 - Accent 3"/>
    <w:basedOn w:val="117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name w:val="Grid Table 4 - Accent 4"/>
    <w:basedOn w:val="117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name w:val="Grid Table 4 - Accent 5"/>
    <w:basedOn w:val="117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name w:val="Grid Table 4 - Accent 6"/>
    <w:basedOn w:val="117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name w:val="Grid Table 5 Dark"/>
    <w:basedOn w:val="11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name w:val="Grid Table 5 Dark- Accent 1"/>
    <w:basedOn w:val="11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name w:val="Grid Table 5 Dark - Accent 2"/>
    <w:basedOn w:val="11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name w:val="Grid Table 5 Dark - Accent 3"/>
    <w:basedOn w:val="11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name w:val="Grid Table 5 Dark- Accent 4"/>
    <w:basedOn w:val="11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name w:val="Grid Table 5 Dark - Accent 5"/>
    <w:basedOn w:val="11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name w:val="Grid Table 5 Dark - Accent 6"/>
    <w:basedOn w:val="11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name w:val="Grid Table 6 Colorful"/>
    <w:basedOn w:val="117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032">
    <w:name w:val="Grid Table 6 Colorful - Accent 1"/>
    <w:basedOn w:val="117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033">
    <w:name w:val="Grid Table 6 Colorful - Accent 2"/>
    <w:basedOn w:val="117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034">
    <w:name w:val="Grid Table 6 Colorful - Accent 3"/>
    <w:basedOn w:val="117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035">
    <w:name w:val="Grid Table 6 Colorful - Accent 4"/>
    <w:basedOn w:val="117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036">
    <w:name w:val="Grid Table 6 Colorful - Accent 5"/>
    <w:basedOn w:val="117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037">
    <w:name w:val="Grid Table 6 Colorful - Accent 6"/>
    <w:basedOn w:val="117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038">
    <w:name w:val="Grid Table 7 Colorful"/>
    <w:basedOn w:val="117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name w:val="Grid Table 7 Colorful - Accent 1"/>
    <w:basedOn w:val="117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name w:val="Grid Table 7 Colorful - Accent 2"/>
    <w:basedOn w:val="117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name w:val="Grid Table 7 Colorful - Accent 3"/>
    <w:basedOn w:val="117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name w:val="Grid Table 7 Colorful - Accent 4"/>
    <w:basedOn w:val="117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name w:val="Grid Table 7 Colorful - Accent 5"/>
    <w:basedOn w:val="117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4">
    <w:name w:val="Grid Table 7 Colorful - Accent 6"/>
    <w:basedOn w:val="117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5">
    <w:name w:val="List Table 1 Light"/>
    <w:basedOn w:val="11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6">
    <w:name w:val="List Table 1 Light - Accent 1"/>
    <w:basedOn w:val="11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name w:val="List Table 1 Light - Accent 2"/>
    <w:basedOn w:val="11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name w:val="List Table 1 Light - Accent 3"/>
    <w:basedOn w:val="11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name w:val="List Table 1 Light - Accent 4"/>
    <w:basedOn w:val="11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name w:val="List Table 1 Light - Accent 5"/>
    <w:basedOn w:val="11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name w:val="List Table 1 Light - Accent 6"/>
    <w:basedOn w:val="11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name w:val="List Table 2"/>
    <w:basedOn w:val="117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name w:val="List Table 2 - Accent 1"/>
    <w:basedOn w:val="117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name w:val="List Table 2 - Accent 2"/>
    <w:basedOn w:val="117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name w:val="List Table 2 - Accent 3"/>
    <w:basedOn w:val="117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name w:val="List Table 2 - Accent 4"/>
    <w:basedOn w:val="117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name w:val="List Table 2 - Accent 5"/>
    <w:basedOn w:val="117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name w:val="List Table 2 - Accent 6"/>
    <w:basedOn w:val="117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9">
    <w:name w:val="List Table 3"/>
    <w:basedOn w:val="117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0">
    <w:name w:val="List Table 3 - Accent 1"/>
    <w:basedOn w:val="117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1">
    <w:name w:val="List Table 3 - Accent 2"/>
    <w:basedOn w:val="117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2">
    <w:name w:val="List Table 3 - Accent 3"/>
    <w:basedOn w:val="117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3">
    <w:name w:val="List Table 3 - Accent 4"/>
    <w:basedOn w:val="117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4">
    <w:name w:val="List Table 3 - Accent 5"/>
    <w:basedOn w:val="117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5">
    <w:name w:val="List Table 3 - Accent 6"/>
    <w:basedOn w:val="117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6">
    <w:name w:val="List Table 4"/>
    <w:basedOn w:val="117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7">
    <w:name w:val="List Table 4 - Accent 1"/>
    <w:basedOn w:val="117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8">
    <w:name w:val="List Table 4 - Accent 2"/>
    <w:basedOn w:val="117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9">
    <w:name w:val="List Table 4 - Accent 3"/>
    <w:basedOn w:val="117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0">
    <w:name w:val="List Table 4 - Accent 4"/>
    <w:basedOn w:val="117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1">
    <w:name w:val="List Table 4 - Accent 5"/>
    <w:basedOn w:val="117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2">
    <w:name w:val="List Table 4 - Accent 6"/>
    <w:basedOn w:val="117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3">
    <w:name w:val="List Table 5 Dark"/>
    <w:basedOn w:val="117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74">
    <w:name w:val="List Table 5 Dark - Accent 1"/>
    <w:basedOn w:val="117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75">
    <w:name w:val="List Table 5 Dark - Accent 2"/>
    <w:basedOn w:val="117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76">
    <w:name w:val="List Table 5 Dark - Accent 3"/>
    <w:basedOn w:val="117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77">
    <w:name w:val="List Table 5 Dark - Accent 4"/>
    <w:basedOn w:val="117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78">
    <w:name w:val="List Table 5 Dark - Accent 5"/>
    <w:basedOn w:val="117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79">
    <w:name w:val="List Table 5 Dark - Accent 6"/>
    <w:basedOn w:val="117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80">
    <w:name w:val="List Table 6 Colorful"/>
    <w:basedOn w:val="117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1">
    <w:name w:val="List Table 6 Colorful - Accent 1"/>
    <w:basedOn w:val="117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2">
    <w:name w:val="List Table 6 Colorful - Accent 2"/>
    <w:basedOn w:val="117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3">
    <w:name w:val="List Table 6 Colorful - Accent 3"/>
    <w:basedOn w:val="117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4">
    <w:name w:val="List Table 6 Colorful - Accent 4"/>
    <w:basedOn w:val="117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5">
    <w:name w:val="List Table 6 Colorful - Accent 5"/>
    <w:basedOn w:val="117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6">
    <w:name w:val="List Table 6 Colorful - Accent 6"/>
    <w:basedOn w:val="117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7">
    <w:name w:val="List Table 7 Colorful"/>
    <w:basedOn w:val="117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088">
    <w:name w:val="List Table 7 Colorful - Accent 1"/>
    <w:basedOn w:val="117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089">
    <w:name w:val="List Table 7 Colorful - Accent 2"/>
    <w:basedOn w:val="117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090">
    <w:name w:val="List Table 7 Colorful - Accent 3"/>
    <w:basedOn w:val="117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091">
    <w:name w:val="List Table 7 Colorful - Accent 4"/>
    <w:basedOn w:val="117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092">
    <w:name w:val="List Table 7 Colorful - Accent 5"/>
    <w:basedOn w:val="117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093">
    <w:name w:val="List Table 7 Colorful - Accent 6"/>
    <w:basedOn w:val="117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094">
    <w:name w:val="Lined - Accent"/>
    <w:basedOn w:val="11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name w:val="Lined - Accent 1"/>
    <w:basedOn w:val="11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name w:val="Lined - Accent 2"/>
    <w:basedOn w:val="11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7">
    <w:name w:val="Lined - Accent 3"/>
    <w:basedOn w:val="11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8">
    <w:name w:val="Lined - Accent 4"/>
    <w:basedOn w:val="11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9">
    <w:name w:val="Lined - Accent 5"/>
    <w:basedOn w:val="11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0">
    <w:name w:val="Lined - Accent 6"/>
    <w:basedOn w:val="11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1">
    <w:name w:val="Bordered &amp; Lined - Accent"/>
    <w:basedOn w:val="117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2">
    <w:name w:val="Bordered &amp; Lined - Accent 1"/>
    <w:basedOn w:val="117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3">
    <w:name w:val="Bordered &amp; Lined - Accent 2"/>
    <w:basedOn w:val="117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4">
    <w:name w:val="Bordered &amp; Lined - Accent 3"/>
    <w:basedOn w:val="117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5">
    <w:name w:val="Bordered &amp; Lined - Accent 4"/>
    <w:basedOn w:val="117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6">
    <w:name w:val="Bordered &amp; Lined - Accent 5"/>
    <w:basedOn w:val="117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7">
    <w:name w:val="Bordered &amp; Lined - Accent 6"/>
    <w:basedOn w:val="117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8">
    <w:name w:val="Bordered"/>
    <w:basedOn w:val="117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9">
    <w:name w:val="Bordered - Accent 1"/>
    <w:basedOn w:val="117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0">
    <w:name w:val="Bordered - Accent 2"/>
    <w:basedOn w:val="117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1">
    <w:name w:val="Bordered - Accent 3"/>
    <w:basedOn w:val="117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2">
    <w:name w:val="Bordered - Accent 4"/>
    <w:basedOn w:val="117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3">
    <w:name w:val="Bordered - Accent 5"/>
    <w:basedOn w:val="117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name w:val="Bordered - Accent 6"/>
    <w:basedOn w:val="117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15">
    <w:name w:val="Heading 1"/>
    <w:basedOn w:val="1166"/>
    <w:next w:val="1166"/>
    <w:link w:val="1122"/>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116">
    <w:name w:val="Heading 2"/>
    <w:basedOn w:val="1166"/>
    <w:next w:val="1166"/>
    <w:link w:val="1123"/>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117">
    <w:name w:val="Heading 5"/>
    <w:basedOn w:val="1166"/>
    <w:next w:val="1166"/>
    <w:link w:val="1126"/>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118">
    <w:name w:val="Heading 6"/>
    <w:basedOn w:val="1166"/>
    <w:next w:val="1166"/>
    <w:link w:val="1127"/>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119">
    <w:name w:val="Heading 7"/>
    <w:basedOn w:val="1166"/>
    <w:next w:val="1166"/>
    <w:link w:val="1128"/>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120">
    <w:name w:val="Heading 8"/>
    <w:basedOn w:val="1166"/>
    <w:next w:val="1166"/>
    <w:link w:val="112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121">
    <w:name w:val="Heading 9"/>
    <w:basedOn w:val="1166"/>
    <w:next w:val="1166"/>
    <w:link w:val="113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122">
    <w:name w:val="Heading 1 Char"/>
    <w:basedOn w:val="1169"/>
    <w:link w:val="1115"/>
    <w:uiPriority w:val="9"/>
    <w:pPr>
      <w:pBdr/>
      <w:spacing/>
      <w:ind/>
    </w:pPr>
    <w:rPr>
      <w:rFonts w:ascii="Arial" w:hAnsi="Arial" w:eastAsia="Arial" w:cs="Arial"/>
      <w:color w:val="0f4761" w:themeColor="accent1" w:themeShade="BF"/>
      <w:sz w:val="40"/>
      <w:szCs w:val="40"/>
    </w:rPr>
  </w:style>
  <w:style w:type="character" w:styleId="1123">
    <w:name w:val="Heading 2 Char"/>
    <w:basedOn w:val="1169"/>
    <w:link w:val="1116"/>
    <w:uiPriority w:val="9"/>
    <w:pPr>
      <w:pBdr/>
      <w:spacing/>
      <w:ind/>
    </w:pPr>
    <w:rPr>
      <w:rFonts w:ascii="Arial" w:hAnsi="Arial" w:eastAsia="Arial" w:cs="Arial"/>
      <w:color w:val="0f4761" w:themeColor="accent1" w:themeShade="BF"/>
      <w:sz w:val="32"/>
      <w:szCs w:val="32"/>
    </w:rPr>
  </w:style>
  <w:style w:type="character" w:styleId="1124">
    <w:name w:val="Heading 3 Char"/>
    <w:basedOn w:val="1169"/>
    <w:link w:val="1167"/>
    <w:uiPriority w:val="9"/>
    <w:pPr>
      <w:pBdr/>
      <w:spacing/>
      <w:ind/>
    </w:pPr>
    <w:rPr>
      <w:rFonts w:ascii="Arial" w:hAnsi="Arial" w:eastAsia="Arial" w:cs="Arial"/>
      <w:color w:val="0f4761" w:themeColor="accent1" w:themeShade="BF"/>
      <w:sz w:val="28"/>
      <w:szCs w:val="28"/>
    </w:rPr>
  </w:style>
  <w:style w:type="character" w:styleId="1125">
    <w:name w:val="Heading 4 Char"/>
    <w:basedOn w:val="1169"/>
    <w:link w:val="1168"/>
    <w:uiPriority w:val="9"/>
    <w:pPr>
      <w:pBdr/>
      <w:spacing/>
      <w:ind/>
    </w:pPr>
    <w:rPr>
      <w:rFonts w:ascii="Arial" w:hAnsi="Arial" w:eastAsia="Arial" w:cs="Arial"/>
      <w:i/>
      <w:iCs/>
      <w:color w:val="0f4761" w:themeColor="accent1" w:themeShade="BF"/>
    </w:rPr>
  </w:style>
  <w:style w:type="character" w:styleId="1126">
    <w:name w:val="Heading 5 Char"/>
    <w:basedOn w:val="1169"/>
    <w:link w:val="1117"/>
    <w:uiPriority w:val="9"/>
    <w:pPr>
      <w:pBdr/>
      <w:spacing/>
      <w:ind/>
    </w:pPr>
    <w:rPr>
      <w:rFonts w:ascii="Arial" w:hAnsi="Arial" w:eastAsia="Arial" w:cs="Arial"/>
      <w:color w:val="0f4761" w:themeColor="accent1" w:themeShade="BF"/>
    </w:rPr>
  </w:style>
  <w:style w:type="character" w:styleId="1127">
    <w:name w:val="Heading 6 Char"/>
    <w:basedOn w:val="1169"/>
    <w:link w:val="1118"/>
    <w:uiPriority w:val="9"/>
    <w:pPr>
      <w:pBdr/>
      <w:spacing/>
      <w:ind/>
    </w:pPr>
    <w:rPr>
      <w:rFonts w:ascii="Arial" w:hAnsi="Arial" w:eastAsia="Arial" w:cs="Arial"/>
      <w:i/>
      <w:iCs/>
      <w:color w:val="595959" w:themeColor="text1" w:themeTint="A6"/>
    </w:rPr>
  </w:style>
  <w:style w:type="character" w:styleId="1128">
    <w:name w:val="Heading 7 Char"/>
    <w:basedOn w:val="1169"/>
    <w:link w:val="1119"/>
    <w:uiPriority w:val="9"/>
    <w:pPr>
      <w:pBdr/>
      <w:spacing/>
      <w:ind/>
    </w:pPr>
    <w:rPr>
      <w:rFonts w:ascii="Arial" w:hAnsi="Arial" w:eastAsia="Arial" w:cs="Arial"/>
      <w:color w:val="595959" w:themeColor="text1" w:themeTint="A6"/>
    </w:rPr>
  </w:style>
  <w:style w:type="character" w:styleId="1129">
    <w:name w:val="Heading 8 Char"/>
    <w:basedOn w:val="1169"/>
    <w:link w:val="1120"/>
    <w:uiPriority w:val="9"/>
    <w:pPr>
      <w:pBdr/>
      <w:spacing/>
      <w:ind/>
    </w:pPr>
    <w:rPr>
      <w:rFonts w:ascii="Arial" w:hAnsi="Arial" w:eastAsia="Arial" w:cs="Arial"/>
      <w:i/>
      <w:iCs/>
      <w:color w:val="272727" w:themeColor="text1" w:themeTint="D8"/>
    </w:rPr>
  </w:style>
  <w:style w:type="character" w:styleId="1130">
    <w:name w:val="Heading 9 Char"/>
    <w:basedOn w:val="1169"/>
    <w:link w:val="1121"/>
    <w:uiPriority w:val="9"/>
    <w:pPr>
      <w:pBdr/>
      <w:spacing/>
      <w:ind/>
    </w:pPr>
    <w:rPr>
      <w:rFonts w:ascii="Arial" w:hAnsi="Arial" w:eastAsia="Arial" w:cs="Arial"/>
      <w:i/>
      <w:iCs/>
      <w:color w:val="272727" w:themeColor="text1" w:themeTint="D8"/>
    </w:rPr>
  </w:style>
  <w:style w:type="paragraph" w:styleId="1131">
    <w:name w:val="Title"/>
    <w:basedOn w:val="1166"/>
    <w:next w:val="1166"/>
    <w:link w:val="1132"/>
    <w:uiPriority w:val="10"/>
    <w:qFormat/>
    <w:pPr>
      <w:pBdr/>
      <w:spacing w:after="80" w:line="240" w:lineRule="auto"/>
      <w:ind/>
      <w:contextualSpacing w:val="true"/>
    </w:pPr>
    <w:rPr>
      <w:rFonts w:ascii="Arial" w:hAnsi="Arial" w:eastAsia="Arial" w:cs="Arial"/>
      <w:spacing w:val="-10"/>
      <w:sz w:val="56"/>
      <w:szCs w:val="56"/>
    </w:rPr>
  </w:style>
  <w:style w:type="character" w:styleId="1132">
    <w:name w:val="Title Char"/>
    <w:basedOn w:val="1169"/>
    <w:link w:val="1131"/>
    <w:uiPriority w:val="10"/>
    <w:pPr>
      <w:pBdr/>
      <w:spacing/>
      <w:ind/>
    </w:pPr>
    <w:rPr>
      <w:rFonts w:ascii="Arial" w:hAnsi="Arial" w:eastAsia="Arial" w:cs="Arial"/>
      <w:spacing w:val="-10"/>
      <w:sz w:val="56"/>
      <w:szCs w:val="56"/>
    </w:rPr>
  </w:style>
  <w:style w:type="paragraph" w:styleId="1133">
    <w:name w:val="Subtitle"/>
    <w:basedOn w:val="1166"/>
    <w:next w:val="1166"/>
    <w:link w:val="1134"/>
    <w:uiPriority w:val="11"/>
    <w:qFormat/>
    <w:pPr>
      <w:numPr>
        <w:ilvl w:val="1"/>
      </w:numPr>
      <w:pBdr/>
      <w:spacing/>
      <w:ind/>
    </w:pPr>
    <w:rPr>
      <w:color w:val="595959" w:themeColor="text1" w:themeTint="A6"/>
      <w:spacing w:val="15"/>
      <w:sz w:val="28"/>
      <w:szCs w:val="28"/>
    </w:rPr>
  </w:style>
  <w:style w:type="character" w:styleId="1134">
    <w:name w:val="Subtitle Char"/>
    <w:basedOn w:val="1169"/>
    <w:link w:val="1133"/>
    <w:uiPriority w:val="11"/>
    <w:pPr>
      <w:pBdr/>
      <w:spacing/>
      <w:ind/>
    </w:pPr>
    <w:rPr>
      <w:color w:val="595959" w:themeColor="text1" w:themeTint="A6"/>
      <w:spacing w:val="15"/>
      <w:sz w:val="28"/>
      <w:szCs w:val="28"/>
    </w:rPr>
  </w:style>
  <w:style w:type="paragraph" w:styleId="1135">
    <w:name w:val="Quote"/>
    <w:basedOn w:val="1166"/>
    <w:next w:val="1166"/>
    <w:link w:val="1136"/>
    <w:uiPriority w:val="29"/>
    <w:qFormat/>
    <w:pPr>
      <w:pBdr/>
      <w:spacing w:before="160"/>
      <w:ind/>
      <w:jc w:val="center"/>
    </w:pPr>
    <w:rPr>
      <w:i/>
      <w:iCs/>
      <w:color w:val="404040" w:themeColor="text1" w:themeTint="BF"/>
    </w:rPr>
  </w:style>
  <w:style w:type="character" w:styleId="1136">
    <w:name w:val="Quote Char"/>
    <w:basedOn w:val="1169"/>
    <w:link w:val="1135"/>
    <w:uiPriority w:val="29"/>
    <w:pPr>
      <w:pBdr/>
      <w:spacing/>
      <w:ind/>
    </w:pPr>
    <w:rPr>
      <w:i/>
      <w:iCs/>
      <w:color w:val="404040" w:themeColor="text1" w:themeTint="BF"/>
    </w:rPr>
  </w:style>
  <w:style w:type="character" w:styleId="1137">
    <w:name w:val="Intense Emphasis"/>
    <w:basedOn w:val="1169"/>
    <w:uiPriority w:val="21"/>
    <w:qFormat/>
    <w:pPr>
      <w:pBdr/>
      <w:spacing/>
      <w:ind/>
    </w:pPr>
    <w:rPr>
      <w:i/>
      <w:iCs/>
      <w:color w:val="0f4761" w:themeColor="accent1" w:themeShade="BF"/>
    </w:rPr>
  </w:style>
  <w:style w:type="paragraph" w:styleId="1138">
    <w:name w:val="Intense Quote"/>
    <w:basedOn w:val="1166"/>
    <w:next w:val="1166"/>
    <w:link w:val="1139"/>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139">
    <w:name w:val="Intense Quote Char"/>
    <w:basedOn w:val="1169"/>
    <w:link w:val="1138"/>
    <w:uiPriority w:val="30"/>
    <w:pPr>
      <w:pBdr/>
      <w:spacing/>
      <w:ind/>
    </w:pPr>
    <w:rPr>
      <w:i/>
      <w:iCs/>
      <w:color w:val="0f4761" w:themeColor="accent1" w:themeShade="BF"/>
    </w:rPr>
  </w:style>
  <w:style w:type="character" w:styleId="1140">
    <w:name w:val="Intense Reference"/>
    <w:basedOn w:val="1169"/>
    <w:uiPriority w:val="32"/>
    <w:qFormat/>
    <w:pPr>
      <w:pBdr/>
      <w:spacing/>
      <w:ind/>
    </w:pPr>
    <w:rPr>
      <w:b/>
      <w:bCs/>
      <w:smallCaps/>
      <w:color w:val="0f4761" w:themeColor="accent1" w:themeShade="BF"/>
      <w:spacing w:val="5"/>
    </w:rPr>
  </w:style>
  <w:style w:type="paragraph" w:styleId="1141">
    <w:name w:val="No Spacing"/>
    <w:basedOn w:val="1166"/>
    <w:uiPriority w:val="1"/>
    <w:qFormat/>
    <w:pPr>
      <w:pBdr/>
      <w:spacing w:after="0" w:line="240" w:lineRule="auto"/>
      <w:ind/>
    </w:pPr>
  </w:style>
  <w:style w:type="character" w:styleId="1142">
    <w:name w:val="Subtle Emphasis"/>
    <w:basedOn w:val="1169"/>
    <w:uiPriority w:val="19"/>
    <w:qFormat/>
    <w:pPr>
      <w:pBdr/>
      <w:spacing/>
      <w:ind/>
    </w:pPr>
    <w:rPr>
      <w:i/>
      <w:iCs/>
      <w:color w:val="404040" w:themeColor="text1" w:themeTint="BF"/>
    </w:rPr>
  </w:style>
  <w:style w:type="character" w:styleId="1143">
    <w:name w:val="Emphasis"/>
    <w:basedOn w:val="1169"/>
    <w:uiPriority w:val="20"/>
    <w:qFormat/>
    <w:pPr>
      <w:pBdr/>
      <w:spacing/>
      <w:ind/>
    </w:pPr>
    <w:rPr>
      <w:i/>
      <w:iCs/>
    </w:rPr>
  </w:style>
  <w:style w:type="character" w:styleId="1144">
    <w:name w:val="Strong"/>
    <w:basedOn w:val="1169"/>
    <w:uiPriority w:val="22"/>
    <w:qFormat/>
    <w:pPr>
      <w:pBdr/>
      <w:spacing/>
      <w:ind/>
    </w:pPr>
    <w:rPr>
      <w:b/>
      <w:bCs/>
    </w:rPr>
  </w:style>
  <w:style w:type="character" w:styleId="1145">
    <w:name w:val="Subtle Reference"/>
    <w:basedOn w:val="1169"/>
    <w:uiPriority w:val="31"/>
    <w:qFormat/>
    <w:pPr>
      <w:pBdr/>
      <w:spacing/>
      <w:ind/>
    </w:pPr>
    <w:rPr>
      <w:smallCaps/>
      <w:color w:val="5a5a5a" w:themeColor="text1" w:themeTint="A5"/>
    </w:rPr>
  </w:style>
  <w:style w:type="character" w:styleId="1146">
    <w:name w:val="Book Title"/>
    <w:basedOn w:val="1169"/>
    <w:uiPriority w:val="33"/>
    <w:qFormat/>
    <w:pPr>
      <w:pBdr/>
      <w:spacing/>
      <w:ind/>
    </w:pPr>
    <w:rPr>
      <w:b/>
      <w:bCs/>
      <w:i/>
      <w:iCs/>
      <w:spacing w:val="5"/>
    </w:rPr>
  </w:style>
  <w:style w:type="character" w:styleId="1147">
    <w:name w:val="Header Char"/>
    <w:basedOn w:val="1169"/>
    <w:link w:val="1174"/>
    <w:uiPriority w:val="99"/>
    <w:pPr>
      <w:pBdr/>
      <w:spacing/>
      <w:ind/>
    </w:pPr>
  </w:style>
  <w:style w:type="character" w:styleId="1148">
    <w:name w:val="Footer Char"/>
    <w:basedOn w:val="1169"/>
    <w:link w:val="1175"/>
    <w:uiPriority w:val="99"/>
    <w:pPr>
      <w:pBdr/>
      <w:spacing/>
      <w:ind/>
    </w:pPr>
  </w:style>
  <w:style w:type="paragraph" w:styleId="1149">
    <w:name w:val="Caption"/>
    <w:basedOn w:val="1166"/>
    <w:next w:val="1166"/>
    <w:uiPriority w:val="35"/>
    <w:unhideWhenUsed/>
    <w:qFormat/>
    <w:pPr>
      <w:pBdr/>
      <w:spacing w:after="200" w:line="240" w:lineRule="auto"/>
      <w:ind/>
    </w:pPr>
    <w:rPr>
      <w:i/>
      <w:iCs/>
      <w:color w:val="0e2841" w:themeColor="text2"/>
      <w:sz w:val="18"/>
      <w:szCs w:val="18"/>
    </w:rPr>
  </w:style>
  <w:style w:type="character" w:styleId="1150">
    <w:name w:val="Footnote Text Char"/>
    <w:basedOn w:val="1169"/>
    <w:link w:val="1181"/>
    <w:uiPriority w:val="99"/>
    <w:semiHidden/>
    <w:pPr>
      <w:pBdr/>
      <w:spacing/>
      <w:ind/>
    </w:pPr>
    <w:rPr>
      <w:sz w:val="20"/>
      <w:szCs w:val="20"/>
    </w:rPr>
  </w:style>
  <w:style w:type="paragraph" w:styleId="1151">
    <w:name w:val="endnote text"/>
    <w:basedOn w:val="1166"/>
    <w:link w:val="1152"/>
    <w:uiPriority w:val="99"/>
    <w:semiHidden/>
    <w:unhideWhenUsed/>
    <w:pPr>
      <w:pBdr/>
      <w:spacing w:after="0" w:line="240" w:lineRule="auto"/>
      <w:ind/>
    </w:pPr>
    <w:rPr>
      <w:sz w:val="20"/>
      <w:szCs w:val="20"/>
    </w:rPr>
  </w:style>
  <w:style w:type="character" w:styleId="1152">
    <w:name w:val="Endnote Text Char"/>
    <w:basedOn w:val="1169"/>
    <w:link w:val="1151"/>
    <w:uiPriority w:val="99"/>
    <w:semiHidden/>
    <w:pPr>
      <w:pBdr/>
      <w:spacing/>
      <w:ind/>
    </w:pPr>
    <w:rPr>
      <w:sz w:val="20"/>
      <w:szCs w:val="20"/>
    </w:rPr>
  </w:style>
  <w:style w:type="character" w:styleId="1153">
    <w:name w:val="endnote reference"/>
    <w:basedOn w:val="1169"/>
    <w:uiPriority w:val="99"/>
    <w:semiHidden/>
    <w:unhideWhenUsed/>
    <w:pPr>
      <w:pBdr/>
      <w:spacing/>
      <w:ind/>
    </w:pPr>
    <w:rPr>
      <w:vertAlign w:val="superscript"/>
    </w:rPr>
  </w:style>
  <w:style w:type="character" w:styleId="1154">
    <w:name w:val="FollowedHyperlink"/>
    <w:basedOn w:val="1169"/>
    <w:uiPriority w:val="99"/>
    <w:semiHidden/>
    <w:unhideWhenUsed/>
    <w:pPr>
      <w:pBdr/>
      <w:spacing/>
      <w:ind/>
    </w:pPr>
    <w:rPr>
      <w:color w:val="954f72" w:themeColor="followedHyperlink"/>
      <w:u w:val="single"/>
    </w:rPr>
  </w:style>
  <w:style w:type="paragraph" w:styleId="1155">
    <w:name w:val="toc 1"/>
    <w:basedOn w:val="1166"/>
    <w:next w:val="1166"/>
    <w:uiPriority w:val="39"/>
    <w:unhideWhenUsed/>
    <w:pPr>
      <w:pBdr/>
      <w:spacing w:after="100"/>
      <w:ind/>
    </w:pPr>
  </w:style>
  <w:style w:type="paragraph" w:styleId="1156">
    <w:name w:val="toc 2"/>
    <w:basedOn w:val="1166"/>
    <w:next w:val="1166"/>
    <w:uiPriority w:val="39"/>
    <w:unhideWhenUsed/>
    <w:pPr>
      <w:pBdr/>
      <w:spacing w:after="100"/>
      <w:ind w:left="220"/>
    </w:pPr>
  </w:style>
  <w:style w:type="paragraph" w:styleId="1157">
    <w:name w:val="toc 3"/>
    <w:basedOn w:val="1166"/>
    <w:next w:val="1166"/>
    <w:uiPriority w:val="39"/>
    <w:unhideWhenUsed/>
    <w:pPr>
      <w:pBdr/>
      <w:spacing w:after="100"/>
      <w:ind w:left="440"/>
    </w:pPr>
  </w:style>
  <w:style w:type="paragraph" w:styleId="1158">
    <w:name w:val="toc 4"/>
    <w:basedOn w:val="1166"/>
    <w:next w:val="1166"/>
    <w:uiPriority w:val="39"/>
    <w:unhideWhenUsed/>
    <w:pPr>
      <w:pBdr/>
      <w:spacing w:after="100"/>
      <w:ind w:left="660"/>
    </w:pPr>
  </w:style>
  <w:style w:type="paragraph" w:styleId="1159">
    <w:name w:val="toc 5"/>
    <w:basedOn w:val="1166"/>
    <w:next w:val="1166"/>
    <w:uiPriority w:val="39"/>
    <w:unhideWhenUsed/>
    <w:pPr>
      <w:pBdr/>
      <w:spacing w:after="100"/>
      <w:ind w:left="880"/>
    </w:pPr>
  </w:style>
  <w:style w:type="paragraph" w:styleId="1160">
    <w:name w:val="toc 6"/>
    <w:basedOn w:val="1166"/>
    <w:next w:val="1166"/>
    <w:uiPriority w:val="39"/>
    <w:unhideWhenUsed/>
    <w:pPr>
      <w:pBdr/>
      <w:spacing w:after="100"/>
      <w:ind w:left="1100"/>
    </w:pPr>
  </w:style>
  <w:style w:type="paragraph" w:styleId="1161">
    <w:name w:val="toc 7"/>
    <w:basedOn w:val="1166"/>
    <w:next w:val="1166"/>
    <w:uiPriority w:val="39"/>
    <w:unhideWhenUsed/>
    <w:pPr>
      <w:pBdr/>
      <w:spacing w:after="100"/>
      <w:ind w:left="1320"/>
    </w:pPr>
  </w:style>
  <w:style w:type="paragraph" w:styleId="1162">
    <w:name w:val="toc 8"/>
    <w:basedOn w:val="1166"/>
    <w:next w:val="1166"/>
    <w:uiPriority w:val="39"/>
    <w:unhideWhenUsed/>
    <w:pPr>
      <w:pBdr/>
      <w:spacing w:after="100"/>
      <w:ind w:left="1540"/>
    </w:pPr>
  </w:style>
  <w:style w:type="paragraph" w:styleId="1163">
    <w:name w:val="toc 9"/>
    <w:basedOn w:val="1166"/>
    <w:next w:val="1166"/>
    <w:uiPriority w:val="39"/>
    <w:unhideWhenUsed/>
    <w:pPr>
      <w:pBdr/>
      <w:spacing w:after="100"/>
      <w:ind w:left="1760"/>
    </w:pPr>
  </w:style>
  <w:style w:type="paragraph" w:styleId="1164">
    <w:name w:val="TOC Heading"/>
    <w:uiPriority w:val="39"/>
    <w:unhideWhenUsed/>
    <w:pPr>
      <w:pBdr/>
      <w:spacing/>
      <w:ind/>
    </w:pPr>
  </w:style>
  <w:style w:type="paragraph" w:styleId="1165">
    <w:name w:val="table of figures"/>
    <w:basedOn w:val="1166"/>
    <w:next w:val="1166"/>
    <w:uiPriority w:val="99"/>
    <w:unhideWhenUsed/>
    <w:pPr>
      <w:pBdr/>
      <w:spacing w:after="0" w:afterAutospacing="0"/>
      <w:ind/>
    </w:pPr>
  </w:style>
  <w:style w:type="paragraph" w:styleId="1166" w:default="1">
    <w:name w:val="Normal"/>
    <w:qFormat/>
    <w:pPr>
      <w:pBdr/>
      <w:spacing/>
      <w:ind/>
    </w:pPr>
    <w:rPr>
      <w:sz w:val="24"/>
      <w:szCs w:val="24"/>
      <w:lang w:val="en-GB"/>
    </w:rPr>
  </w:style>
  <w:style w:type="paragraph" w:styleId="1167">
    <w:name w:val="Heading 3"/>
    <w:basedOn w:val="1166"/>
    <w:next w:val="1166"/>
    <w:link w:val="1197"/>
    <w:semiHidden/>
    <w:unhideWhenUsed/>
    <w:qFormat/>
    <w:pPr>
      <w:keepNext w:val="true"/>
      <w:keepLines w:val="true"/>
      <w:pBdr/>
      <w:spacing w:before="40"/>
      <w:ind/>
      <w:outlineLvl w:val="2"/>
    </w:pPr>
    <w:rPr>
      <w:rFonts w:asciiTheme="majorHAnsi" w:hAnsiTheme="majorHAnsi" w:eastAsiaTheme="majorEastAsia" w:cstheme="majorBidi"/>
      <w:color w:val="243f60" w:themeColor="accent1" w:themeShade="7F"/>
    </w:rPr>
  </w:style>
  <w:style w:type="paragraph" w:styleId="1168">
    <w:name w:val="Heading 4"/>
    <w:basedOn w:val="1166"/>
    <w:next w:val="1166"/>
    <w:qFormat/>
    <w:pPr>
      <w:keepNext w:val="true"/>
      <w:pBdr/>
      <w:spacing/>
      <w:ind/>
      <w:outlineLvl w:val="3"/>
    </w:pPr>
    <w:rPr>
      <w:rFonts w:ascii="Arial" w:hAnsi="Arial" w:cs="Arial"/>
      <w:b/>
      <w:bCs/>
      <w:i/>
      <w:iCs/>
      <w:sz w:val="22"/>
      <w:szCs w:val="20"/>
    </w:rPr>
  </w:style>
  <w:style w:type="character" w:styleId="1169" w:default="1">
    <w:name w:val="Default Paragraph Font"/>
    <w:uiPriority w:val="1"/>
    <w:semiHidden/>
    <w:unhideWhenUsed/>
    <w:pPr>
      <w:pBdr/>
      <w:spacing/>
      <w:ind/>
    </w:pPr>
  </w:style>
  <w:style w:type="table" w:styleId="117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71" w:default="1">
    <w:name w:val="No List"/>
    <w:uiPriority w:val="99"/>
    <w:semiHidden/>
    <w:unhideWhenUsed/>
    <w:pPr>
      <w:pBdr/>
      <w:spacing/>
      <w:ind/>
    </w:pPr>
  </w:style>
  <w:style w:type="paragraph" w:styleId="1172">
    <w:name w:val="Body Text"/>
    <w:basedOn w:val="1166"/>
    <w:pPr>
      <w:pBdr/>
      <w:tabs>
        <w:tab w:val="left" w:leader="none" w:pos="-1309"/>
        <w:tab w:val="left" w:leader="none" w:pos="-743"/>
        <w:tab w:val="left" w:leader="none" w:pos="-589"/>
        <w:tab w:val="left" w:leader="none" w:pos="-176"/>
        <w:tab w:val="left" w:leader="none" w:pos="0"/>
        <w:tab w:val="left" w:leader="none" w:pos="390"/>
        <w:tab w:val="left" w:leader="none" w:pos="851"/>
        <w:tab w:val="left" w:leader="none" w:pos="956"/>
        <w:tab w:val="left" w:leader="none" w:pos="1523"/>
        <w:tab w:val="left" w:leader="none" w:pos="1571"/>
        <w:tab w:val="left" w:leader="none" w:pos="2089"/>
        <w:tab w:val="left" w:leader="none" w:pos="2291"/>
        <w:tab w:val="left" w:leader="none" w:pos="2656"/>
        <w:tab w:val="left" w:leader="none" w:pos="3011"/>
        <w:tab w:val="left" w:leader="none" w:pos="3222"/>
        <w:tab w:val="left" w:leader="none" w:pos="3731"/>
        <w:tab w:val="left" w:leader="none" w:pos="3788"/>
        <w:tab w:val="left" w:leader="none" w:pos="4355"/>
        <w:tab w:val="left" w:leader="none" w:pos="4451"/>
        <w:tab w:val="left" w:leader="none" w:pos="4921"/>
        <w:tab w:val="left" w:leader="none" w:pos="5171"/>
        <w:tab w:val="left" w:leader="none" w:pos="5488"/>
        <w:tab w:val="left" w:leader="none" w:pos="5891"/>
        <w:tab w:val="left" w:leader="none" w:pos="6611"/>
        <w:tab w:val="left" w:leader="none" w:pos="7331"/>
        <w:tab w:val="left" w:leader="none" w:pos="8051"/>
        <w:tab w:val="left" w:leader="none" w:pos="8771"/>
        <w:tab w:val="left" w:leader="none" w:pos="9491"/>
        <w:tab w:val="left" w:leader="none" w:pos="10211"/>
        <w:tab w:val="left" w:leader="none" w:pos="10931"/>
        <w:tab w:val="left" w:leader="none" w:pos="11651"/>
        <w:tab w:val="left" w:leader="none" w:pos="12371"/>
        <w:tab w:val="left" w:leader="none" w:pos="13091"/>
        <w:tab w:val="left" w:leader="none" w:pos="13811"/>
        <w:tab w:val="left" w:leader="none" w:pos="14531"/>
        <w:tab w:val="left" w:leader="none" w:pos="15251"/>
        <w:tab w:val="left" w:leader="none" w:pos="15971"/>
        <w:tab w:val="left" w:leader="none" w:pos="16691"/>
        <w:tab w:val="left" w:leader="none" w:pos="17411"/>
        <w:tab w:val="left" w:leader="none" w:pos="18131"/>
      </w:tabs>
      <w:spacing/>
      <w:ind/>
      <w:jc w:val="both"/>
    </w:pPr>
    <w:rPr>
      <w:spacing w:val="-2"/>
      <w:sz w:val="22"/>
    </w:rPr>
  </w:style>
  <w:style w:type="table" w:styleId="1173">
    <w:name w:val="Table Grid"/>
    <w:basedOn w:val="1170"/>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74">
    <w:name w:val="Header"/>
    <w:basedOn w:val="1166"/>
    <w:link w:val="1176"/>
    <w:uiPriority w:val="99"/>
    <w:pPr>
      <w:pBdr/>
      <w:tabs>
        <w:tab w:val="center" w:leader="none" w:pos="4536"/>
        <w:tab w:val="right" w:leader="none" w:pos="9072"/>
      </w:tabs>
      <w:spacing/>
      <w:ind/>
    </w:pPr>
  </w:style>
  <w:style w:type="paragraph" w:styleId="1175">
    <w:name w:val="Footer"/>
    <w:basedOn w:val="1166"/>
    <w:link w:val="1193"/>
    <w:uiPriority w:val="99"/>
    <w:pPr>
      <w:pBdr/>
      <w:tabs>
        <w:tab w:val="center" w:leader="none" w:pos="4536"/>
        <w:tab w:val="right" w:leader="none" w:pos="9072"/>
      </w:tabs>
      <w:spacing/>
      <w:ind/>
    </w:pPr>
  </w:style>
  <w:style w:type="character" w:styleId="1176" w:customStyle="1">
    <w:name w:val="En-tête Car"/>
    <w:basedOn w:val="1169"/>
    <w:link w:val="1174"/>
    <w:uiPriority w:val="99"/>
    <w:pPr>
      <w:pBdr/>
      <w:spacing/>
      <w:ind/>
    </w:pPr>
    <w:rPr>
      <w:sz w:val="24"/>
      <w:szCs w:val="24"/>
      <w:lang w:val="fr-FR" w:eastAsia="fr-FR" w:bidi="ar-SA"/>
    </w:rPr>
  </w:style>
  <w:style w:type="character" w:styleId="1177">
    <w:name w:val="page number"/>
    <w:basedOn w:val="1169"/>
    <w:pPr>
      <w:pBdr/>
      <w:spacing/>
      <w:ind/>
    </w:pPr>
  </w:style>
  <w:style w:type="paragraph" w:styleId="1178" w:customStyle="1">
    <w:name w:val="Paragraphe de liste1"/>
    <w:basedOn w:val="1166"/>
    <w:pPr>
      <w:pBdr/>
      <w:spacing w:after="200" w:line="276" w:lineRule="auto"/>
      <w:ind w:left="720"/>
      <w:contextualSpacing w:val="true"/>
    </w:pPr>
    <w:rPr>
      <w:rFonts w:ascii="Calibri" w:hAnsi="Calibri" w:eastAsia="Calibri"/>
      <w:sz w:val="22"/>
      <w:szCs w:val="22"/>
      <w:lang w:eastAsia="en-US"/>
    </w:rPr>
  </w:style>
  <w:style w:type="paragraph" w:styleId="1179" w:customStyle="1">
    <w:name w:val="Paragraphe de liste1"/>
    <w:basedOn w:val="1166"/>
    <w:pPr>
      <w:widowControl w:val="false"/>
      <w:pBdr/>
      <w:spacing/>
      <w:ind w:left="720"/>
      <w:contextualSpacing w:val="true"/>
    </w:pPr>
    <w:rPr>
      <w:rFonts w:ascii="Courier New" w:hAnsi="Courier New" w:eastAsia="SimSun"/>
      <w:szCs w:val="20"/>
      <w:lang w:val="en-US" w:eastAsia="en-US"/>
    </w:rPr>
  </w:style>
  <w:style w:type="character" w:styleId="1180" w:customStyle="1">
    <w:name w:val="Car Car2"/>
    <w:basedOn w:val="1169"/>
    <w:pPr>
      <w:pBdr/>
      <w:spacing/>
      <w:ind/>
    </w:pPr>
    <w:rPr>
      <w:sz w:val="24"/>
      <w:szCs w:val="24"/>
      <w:lang w:val="fr-FR" w:eastAsia="fr-FR" w:bidi="ar-SA"/>
    </w:rPr>
  </w:style>
  <w:style w:type="paragraph" w:styleId="1181">
    <w:name w:val="footnote text"/>
    <w:basedOn w:val="1166"/>
    <w:semiHidden/>
    <w:pPr>
      <w:pBdr/>
      <w:spacing/>
      <w:ind/>
    </w:pPr>
    <w:rPr>
      <w:sz w:val="20"/>
      <w:szCs w:val="20"/>
    </w:rPr>
  </w:style>
  <w:style w:type="character" w:styleId="1182">
    <w:name w:val="footnote reference"/>
    <w:basedOn w:val="1169"/>
    <w:semiHidden/>
    <w:pPr>
      <w:pBdr/>
      <w:spacing/>
      <w:ind/>
    </w:pPr>
    <w:rPr>
      <w:vertAlign w:val="superscript"/>
    </w:rPr>
  </w:style>
  <w:style w:type="character" w:styleId="1183">
    <w:name w:val="annotation reference"/>
    <w:basedOn w:val="1169"/>
    <w:semiHidden/>
    <w:pPr>
      <w:pBdr/>
      <w:spacing/>
      <w:ind/>
    </w:pPr>
    <w:rPr>
      <w:sz w:val="16"/>
      <w:szCs w:val="16"/>
    </w:rPr>
  </w:style>
  <w:style w:type="paragraph" w:styleId="1184">
    <w:name w:val="annotation text"/>
    <w:basedOn w:val="1166"/>
    <w:semiHidden/>
    <w:pPr>
      <w:pBdr/>
      <w:spacing/>
      <w:ind/>
    </w:pPr>
    <w:rPr>
      <w:sz w:val="20"/>
      <w:szCs w:val="20"/>
    </w:rPr>
  </w:style>
  <w:style w:type="paragraph" w:styleId="1185">
    <w:name w:val="annotation subject"/>
    <w:basedOn w:val="1184"/>
    <w:next w:val="1184"/>
    <w:semiHidden/>
    <w:pPr>
      <w:pBdr/>
      <w:spacing/>
      <w:ind/>
    </w:pPr>
    <w:rPr>
      <w:b/>
      <w:bCs/>
    </w:rPr>
  </w:style>
  <w:style w:type="paragraph" w:styleId="1186">
    <w:name w:val="Balloon Text"/>
    <w:basedOn w:val="1166"/>
    <w:semiHidden/>
    <w:pPr>
      <w:pBdr/>
      <w:spacing/>
      <w:ind/>
    </w:pPr>
    <w:rPr>
      <w:rFonts w:ascii="Tahoma" w:hAnsi="Tahoma" w:cs="Tahoma"/>
      <w:sz w:val="16"/>
      <w:szCs w:val="16"/>
    </w:rPr>
  </w:style>
  <w:style w:type="character" w:styleId="1187">
    <w:name w:val="Placeholder Text"/>
    <w:basedOn w:val="1169"/>
    <w:uiPriority w:val="99"/>
    <w:semiHidden/>
    <w:pPr>
      <w:pBdr/>
      <w:spacing/>
      <w:ind/>
    </w:pPr>
    <w:rPr>
      <w:color w:val="808080"/>
    </w:rPr>
  </w:style>
  <w:style w:type="character" w:styleId="1188">
    <w:name w:val="Hyperlink"/>
    <w:basedOn w:val="1169"/>
    <w:pPr>
      <w:pBdr/>
      <w:spacing/>
      <w:ind/>
    </w:pPr>
    <w:rPr>
      <w:color w:val="0000ff"/>
      <w:u w:val="single"/>
    </w:rPr>
  </w:style>
  <w:style w:type="paragraph" w:styleId="1189">
    <w:name w:val="List Paragraph"/>
    <w:basedOn w:val="1166"/>
    <w:uiPriority w:val="34"/>
    <w:qFormat/>
    <w:pPr>
      <w:pBdr/>
      <w:spacing/>
      <w:ind w:left="720"/>
      <w:contextualSpacing w:val="true"/>
    </w:pPr>
  </w:style>
  <w:style w:type="paragraph" w:styleId="1190" w:customStyle="1">
    <w:name w:val="Paragraphe de liste2"/>
    <w:basedOn w:val="1166"/>
    <w:uiPriority w:val="34"/>
    <w:qFormat/>
    <w:pPr>
      <w:pBdr/>
      <w:spacing/>
      <w:ind w:left="708"/>
    </w:pPr>
  </w:style>
  <w:style w:type="table" w:styleId="1191" w:customStyle="1">
    <w:name w:val="Grille du tableau1"/>
    <w:basedOn w:val="1170"/>
    <w:next w:val="1173"/>
    <w:uiPriority w:val="39"/>
    <w:pPr>
      <w:pBdr/>
      <w:spacing/>
      <w:ind/>
    </w:pPr>
    <w:rPr>
      <w:rFonts w:asciiTheme="minorHAnsi" w:hAnsiTheme="minorHAnsi" w:eastAsiaTheme="minorHAnsi" w:cstheme="minorBid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92" w:customStyle="1">
    <w:name w:val="Default"/>
    <w:pPr>
      <w:pBdr/>
      <w:spacing/>
      <w:ind/>
    </w:pPr>
    <w:rPr>
      <w:rFonts w:ascii="Georgia" w:hAnsi="Georgia" w:cs="Georgia"/>
      <w:color w:val="000000"/>
      <w:sz w:val="24"/>
      <w:szCs w:val="24"/>
    </w:rPr>
  </w:style>
  <w:style w:type="character" w:styleId="1193" w:customStyle="1">
    <w:name w:val="Pied de page Car"/>
    <w:basedOn w:val="1169"/>
    <w:link w:val="1175"/>
    <w:uiPriority w:val="99"/>
    <w:pPr>
      <w:pBdr/>
      <w:spacing/>
      <w:ind/>
    </w:pPr>
    <w:rPr>
      <w:sz w:val="24"/>
      <w:szCs w:val="24"/>
    </w:rPr>
  </w:style>
  <w:style w:type="paragraph" w:styleId="1194" w:customStyle="1">
    <w:name w:val="texte puce2"/>
    <w:basedOn w:val="1166"/>
    <w:pPr>
      <w:numPr>
        <w:numId w:val="8"/>
      </w:numPr>
      <w:pBdr/>
      <w:spacing w:line="300" w:lineRule="atLeast"/>
      <w:ind/>
    </w:pPr>
    <w:rPr>
      <w:rFonts w:ascii="Arial" w:hAnsi="Arial" w:eastAsia="Times"/>
      <w:sz w:val="20"/>
      <w:szCs w:val="20"/>
    </w:rPr>
  </w:style>
  <w:style w:type="paragraph" w:styleId="1195" w:customStyle="1">
    <w:name w:val="a"/>
    <w:basedOn w:val="1166"/>
    <w:pPr>
      <w:pBdr/>
      <w:spacing/>
      <w:ind/>
      <w:jc w:val="both"/>
    </w:pPr>
    <w:rPr>
      <w:rFonts w:ascii="Arial" w:hAnsi="Arial"/>
      <w:sz w:val="22"/>
      <w:szCs w:val="20"/>
    </w:rPr>
  </w:style>
  <w:style w:type="paragraph" w:styleId="1196">
    <w:name w:val="Normal (Web)"/>
    <w:basedOn w:val="1166"/>
    <w:uiPriority w:val="99"/>
    <w:semiHidden/>
    <w:unhideWhenUsed/>
    <w:pPr>
      <w:pBdr/>
      <w:spacing w:after="100" w:afterAutospacing="1" w:before="100" w:beforeAutospacing="1"/>
      <w:ind/>
    </w:pPr>
    <w:rPr>
      <w:lang w:val="en-US" w:eastAsia="en-US"/>
    </w:rPr>
  </w:style>
  <w:style w:type="character" w:styleId="1197" w:customStyle="1">
    <w:name w:val="Titre 3 Car"/>
    <w:basedOn w:val="1169"/>
    <w:link w:val="1167"/>
    <w:semiHidden/>
    <w:pPr>
      <w:pBdr/>
      <w:spacing/>
      <w:ind/>
    </w:pPr>
    <w:rPr>
      <w:rFonts w:asciiTheme="majorHAnsi" w:hAnsiTheme="majorHAnsi" w:eastAsiaTheme="majorEastAsia" w:cstheme="majorBidi"/>
      <w:color w:val="243f60" w:themeColor="accent1" w:themeShade="7F"/>
      <w:sz w:val="24"/>
      <w:szCs w:val="24"/>
      <w:lang w:val="en-GB"/>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_rels/header3.xml.rels><?xml version="1.0" encoding="UTF-8" standalone="yes"?><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8B87F-D9A6-4E66-BB15-BBC00F04D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ONLYOFFICE/9.2.1.8</Application>
  <DocSecurity>0</DocSecurity>
  <ScaleCrop>0</ScaleCrop>
  <HeadingPairs>
    <vt:vector size="0" baseType="variant"/>
  </HeadingPairs>
  <TitlesOfParts>
    <vt:vector size="0" baseType="lpstr"/>
  </TitlesOfParts>
  <Company>MAE</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Termes de Références Missions</dc:title>
  <dc:creator>TRADUTEC</dc:creator>
  <cp:lastModifiedBy>all Augustine OWUSU</cp:lastModifiedBy>
  <cp:revision>9</cp:revision>
  <dcterms:created xsi:type="dcterms:W3CDTF">2026-01-08T07:45:00Z</dcterms:created>
  <dcterms:modified xsi:type="dcterms:W3CDTF">2026-03-13T13:22:53Z</dcterms:modified>
</cp:coreProperties>
</file>