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29" w:rsidRPr="00593258" w:rsidRDefault="005E62C6">
      <w:pPr>
        <w:spacing w:before="240" w:after="240"/>
        <w:jc w:val="center"/>
        <w:rPr>
          <w:b/>
          <w:sz w:val="30"/>
          <w:szCs w:val="30"/>
          <w:lang w:val="fr-FR"/>
        </w:rPr>
      </w:pPr>
      <w:r>
        <w:rPr>
          <w:b/>
          <w:sz w:val="30"/>
          <w:szCs w:val="30"/>
          <w:lang w:val="fr-FR"/>
        </w:rPr>
        <w:t xml:space="preserve">  </w:t>
      </w:r>
      <w:r w:rsidR="00716CDA" w:rsidRPr="00593258">
        <w:rPr>
          <w:b/>
          <w:sz w:val="30"/>
          <w:szCs w:val="30"/>
          <w:lang w:val="fr-FR"/>
        </w:rPr>
        <w:t>Termes de Référence</w:t>
      </w:r>
    </w:p>
    <w:p w:rsidR="002F3029" w:rsidRPr="00593258" w:rsidRDefault="00716CDA">
      <w:pPr>
        <w:spacing w:before="240" w:after="240"/>
        <w:jc w:val="center"/>
        <w:rPr>
          <w:rFonts w:ascii="Lato" w:eastAsia="Lato" w:hAnsi="Lato" w:cs="Lato"/>
          <w:b/>
          <w:color w:val="002060"/>
          <w:sz w:val="24"/>
          <w:szCs w:val="24"/>
          <w:lang w:val="fr-FR"/>
        </w:rPr>
      </w:pPr>
      <w:r w:rsidRPr="00593258">
        <w:rPr>
          <w:rFonts w:ascii="Lato" w:eastAsia="Lato" w:hAnsi="Lato" w:cs="Lato"/>
          <w:b/>
          <w:color w:val="002060"/>
          <w:sz w:val="24"/>
          <w:szCs w:val="24"/>
          <w:lang w:val="fr-FR"/>
        </w:rPr>
        <w:t xml:space="preserve">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Titre du poste</w:t>
      </w:r>
      <w:r w:rsidRPr="00593258">
        <w:rPr>
          <w:sz w:val="24"/>
          <w:szCs w:val="24"/>
          <w:lang w:val="fr-FR"/>
        </w:rPr>
        <w:t xml:space="preserve"> : Expert</w:t>
      </w:r>
      <w:r w:rsidR="005E62C6">
        <w:rPr>
          <w:sz w:val="24"/>
          <w:szCs w:val="24"/>
          <w:lang w:val="fr-FR"/>
        </w:rPr>
        <w:t xml:space="preserve"> en </w:t>
      </w:r>
      <w:r w:rsidR="00595EAA">
        <w:rPr>
          <w:sz w:val="24"/>
          <w:szCs w:val="24"/>
          <w:lang w:val="fr-FR"/>
        </w:rPr>
        <w:t xml:space="preserve">commercialisation et accès aux marchés </w:t>
      </w:r>
      <w:r w:rsidRPr="00593258">
        <w:rPr>
          <w:sz w:val="24"/>
          <w:szCs w:val="24"/>
          <w:lang w:val="fr-FR"/>
        </w:rPr>
        <w:t xml:space="preserve">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Adresse(s) mail du contact</w:t>
      </w:r>
      <w:r w:rsidRPr="00593258">
        <w:rPr>
          <w:sz w:val="24"/>
          <w:szCs w:val="24"/>
          <w:lang w:val="fr-FR"/>
        </w:rPr>
        <w:t xml:space="preserve"> : </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Pays de la mission</w:t>
      </w:r>
      <w:r w:rsidRPr="00593258">
        <w:rPr>
          <w:sz w:val="24"/>
          <w:szCs w:val="24"/>
          <w:lang w:val="fr-FR"/>
        </w:rPr>
        <w:t xml:space="preserve"> : Tunisie</w:t>
      </w:r>
    </w:p>
    <w:p w:rsidR="002F3029" w:rsidRPr="00593258" w:rsidRDefault="00716CDA">
      <w:pPr>
        <w:spacing w:before="240" w:after="240" w:line="240" w:lineRule="auto"/>
        <w:ind w:right="1340"/>
        <w:jc w:val="both"/>
        <w:rPr>
          <w:sz w:val="24"/>
          <w:szCs w:val="24"/>
          <w:lang w:val="fr-FR"/>
        </w:rPr>
      </w:pPr>
      <w:r w:rsidRPr="00593258">
        <w:rPr>
          <w:b/>
          <w:sz w:val="24"/>
          <w:szCs w:val="24"/>
          <w:lang w:val="fr-FR"/>
        </w:rPr>
        <w:t xml:space="preserve">Durée </w:t>
      </w:r>
      <w:r w:rsidRPr="00593258">
        <w:rPr>
          <w:sz w:val="24"/>
          <w:szCs w:val="24"/>
          <w:lang w:val="fr-FR"/>
        </w:rPr>
        <w:t>:</w:t>
      </w:r>
      <w:r w:rsidR="00D510ED">
        <w:rPr>
          <w:sz w:val="24"/>
          <w:szCs w:val="24"/>
          <w:lang w:val="fr-FR"/>
        </w:rPr>
        <w:t xml:space="preserve"> 3</w:t>
      </w:r>
      <w:r w:rsidRPr="000866EC">
        <w:rPr>
          <w:sz w:val="24"/>
          <w:szCs w:val="24"/>
          <w:lang w:val="fr-FR"/>
        </w:rPr>
        <w:t>0</w:t>
      </w:r>
      <w:r w:rsidRPr="00593258">
        <w:rPr>
          <w:sz w:val="24"/>
          <w:szCs w:val="24"/>
          <w:lang w:val="fr-FR"/>
        </w:rPr>
        <w:t xml:space="preserve"> jours / hommes (indicatif pour la totalité du programme)</w:t>
      </w:r>
    </w:p>
    <w:p w:rsidR="002F3029" w:rsidRPr="00593258" w:rsidRDefault="00716CDA">
      <w:pPr>
        <w:spacing w:before="240" w:after="240" w:line="240" w:lineRule="auto"/>
        <w:rPr>
          <w:sz w:val="24"/>
          <w:szCs w:val="24"/>
          <w:lang w:val="fr-FR"/>
        </w:rPr>
      </w:pPr>
      <w:r w:rsidRPr="00593258">
        <w:rPr>
          <w:b/>
          <w:sz w:val="24"/>
          <w:szCs w:val="24"/>
          <w:lang w:val="fr-FR"/>
        </w:rPr>
        <w:t>Secteur</w:t>
      </w:r>
      <w:r w:rsidRPr="00593258">
        <w:rPr>
          <w:sz w:val="24"/>
          <w:szCs w:val="24"/>
          <w:lang w:val="fr-FR"/>
        </w:rPr>
        <w:t xml:space="preserve"> :</w:t>
      </w:r>
      <w:r w:rsidRPr="00593258">
        <w:rPr>
          <w:i/>
          <w:sz w:val="24"/>
          <w:szCs w:val="24"/>
          <w:lang w:val="fr-FR"/>
        </w:rPr>
        <w:t xml:space="preserve"> </w:t>
      </w:r>
      <w:r w:rsidRPr="00593258">
        <w:rPr>
          <w:sz w:val="24"/>
          <w:szCs w:val="24"/>
          <w:lang w:val="fr-FR"/>
        </w:rPr>
        <w:t>Accompagnement des startups/ jeunes entrepreneurs</w:t>
      </w:r>
    </w:p>
    <w:p w:rsidR="002F3029" w:rsidRPr="00593258" w:rsidRDefault="00716CDA" w:rsidP="00654B5E">
      <w:pPr>
        <w:spacing w:before="240" w:after="240" w:line="240" w:lineRule="auto"/>
        <w:ind w:right="1340"/>
        <w:jc w:val="both"/>
        <w:rPr>
          <w:b/>
          <w:sz w:val="24"/>
          <w:szCs w:val="24"/>
          <w:lang w:val="fr-FR"/>
        </w:rPr>
      </w:pPr>
      <w:r w:rsidRPr="00593258">
        <w:rPr>
          <w:b/>
          <w:sz w:val="24"/>
          <w:szCs w:val="24"/>
          <w:lang w:val="fr-FR"/>
        </w:rPr>
        <w:t xml:space="preserve">Date limite de réponse </w:t>
      </w:r>
      <w:r w:rsidR="00AF07B4">
        <w:rPr>
          <w:sz w:val="24"/>
          <w:szCs w:val="24"/>
          <w:lang w:val="fr-FR"/>
        </w:rPr>
        <w:t xml:space="preserve">: </w:t>
      </w:r>
      <w:r w:rsidR="00654B5E">
        <w:rPr>
          <w:sz w:val="24"/>
          <w:szCs w:val="24"/>
        </w:rPr>
        <w:t>07/04/2024</w:t>
      </w:r>
    </w:p>
    <w:p w:rsidR="002F3029" w:rsidRPr="00593258" w:rsidRDefault="00716CDA">
      <w:pPr>
        <w:spacing w:before="240" w:after="240" w:line="240" w:lineRule="auto"/>
        <w:jc w:val="both"/>
        <w:rPr>
          <w:b/>
          <w:sz w:val="24"/>
          <w:szCs w:val="24"/>
          <w:lang w:val="fr-FR"/>
        </w:rPr>
      </w:pPr>
      <w:r w:rsidRPr="00593258">
        <w:rPr>
          <w:b/>
          <w:sz w:val="24"/>
          <w:szCs w:val="24"/>
          <w:lang w:val="fr-FR"/>
        </w:rPr>
        <w:t>Nom et descriptif du projet</w:t>
      </w:r>
      <w:r w:rsidRPr="00593258">
        <w:rPr>
          <w:sz w:val="24"/>
          <w:szCs w:val="24"/>
          <w:lang w:val="fr-FR"/>
        </w:rPr>
        <w:t xml:space="preserve"> : </w:t>
      </w:r>
      <w:r w:rsidRPr="00593258">
        <w:rPr>
          <w:b/>
          <w:sz w:val="24"/>
          <w:szCs w:val="24"/>
          <w:lang w:val="fr-FR"/>
        </w:rPr>
        <w:t>The Dot</w:t>
      </w:r>
    </w:p>
    <w:p w:rsidR="002F3029" w:rsidRPr="00593258" w:rsidRDefault="002F3029">
      <w:pPr>
        <w:spacing w:before="240" w:after="240" w:line="240" w:lineRule="auto"/>
        <w:jc w:val="both"/>
        <w:rPr>
          <w:b/>
          <w:sz w:val="24"/>
          <w:szCs w:val="24"/>
          <w:lang w:val="fr-FR"/>
        </w:rPr>
      </w:pPr>
    </w:p>
    <w:p w:rsidR="002F3029" w:rsidRPr="00593258" w:rsidRDefault="00716CDA">
      <w:pPr>
        <w:spacing w:before="240" w:after="240"/>
        <w:jc w:val="both"/>
        <w:rPr>
          <w:sz w:val="24"/>
          <w:szCs w:val="24"/>
          <w:lang w:val="fr-FR"/>
        </w:rPr>
      </w:pPr>
      <w:r w:rsidRPr="00593258">
        <w:rPr>
          <w:sz w:val="24"/>
          <w:szCs w:val="24"/>
          <w:lang w:val="fr-FR"/>
        </w:rPr>
        <w:t xml:space="preserve">Le projet </w:t>
      </w:r>
      <w:r w:rsidRPr="00593258">
        <w:rPr>
          <w:b/>
          <w:sz w:val="24"/>
          <w:szCs w:val="24"/>
          <w:lang w:val="fr-FR"/>
        </w:rPr>
        <w:t>The DOT</w:t>
      </w:r>
      <w:r w:rsidRPr="00593258">
        <w:rPr>
          <w:sz w:val="24"/>
          <w:szCs w:val="24"/>
          <w:lang w:val="fr-FR"/>
        </w:rPr>
        <w:t xml:space="preserve"> vise à soutenir l’écosystème de l’entrepreneuriat, de l’innovation et du numérique en Tunisie au travers de la création d’un lieu et d’une plateforme dédiée à son développement et à sa valorisation.</w:t>
      </w:r>
    </w:p>
    <w:p w:rsidR="002F3029" w:rsidRPr="00593258" w:rsidRDefault="00716CDA">
      <w:pPr>
        <w:spacing w:before="240" w:after="240"/>
        <w:jc w:val="both"/>
        <w:rPr>
          <w:sz w:val="24"/>
          <w:szCs w:val="24"/>
          <w:lang w:val="fr-FR"/>
        </w:rPr>
      </w:pPr>
      <w:r w:rsidRPr="00593258">
        <w:rPr>
          <w:b/>
          <w:sz w:val="24"/>
          <w:szCs w:val="24"/>
          <w:lang w:val="fr-FR"/>
        </w:rPr>
        <w:t>Mission :</w:t>
      </w:r>
      <w:r w:rsidRPr="00593258">
        <w:rPr>
          <w:sz w:val="24"/>
          <w:szCs w:val="24"/>
          <w:lang w:val="fr-FR"/>
        </w:rPr>
        <w:t xml:space="preserve"> Regrouper dans un même lieu les programmes / initiatives / services à la destination des jeunes, des entrepreneurs et l’écosystème dans sa globalité. </w:t>
      </w:r>
    </w:p>
    <w:p w:rsidR="002F3029" w:rsidRPr="00593258" w:rsidRDefault="00716CDA">
      <w:pPr>
        <w:spacing w:before="240" w:after="240"/>
        <w:jc w:val="both"/>
        <w:rPr>
          <w:sz w:val="24"/>
          <w:szCs w:val="24"/>
          <w:lang w:val="fr-FR"/>
        </w:rPr>
      </w:pPr>
      <w:r w:rsidRPr="00593258">
        <w:rPr>
          <w:b/>
          <w:sz w:val="24"/>
          <w:szCs w:val="24"/>
          <w:lang w:val="fr-FR"/>
        </w:rPr>
        <w:t>Vision :</w:t>
      </w:r>
      <w:r w:rsidRPr="00593258">
        <w:rPr>
          <w:sz w:val="24"/>
          <w:szCs w:val="24"/>
          <w:lang w:val="fr-FR"/>
        </w:rPr>
        <w:t xml:space="preserve"> Créer une dynamique d’innovation, de transformation et d’entrepreneuriat équitablement répartie sur nos régions. </w:t>
      </w:r>
    </w:p>
    <w:p w:rsidR="002F3029" w:rsidRPr="00593258" w:rsidRDefault="00716CDA">
      <w:pPr>
        <w:spacing w:before="240" w:after="240"/>
        <w:jc w:val="both"/>
        <w:rPr>
          <w:b/>
          <w:sz w:val="24"/>
          <w:szCs w:val="24"/>
          <w:lang w:val="fr-FR"/>
        </w:rPr>
      </w:pPr>
      <w:r w:rsidRPr="00593258">
        <w:rPr>
          <w:b/>
          <w:sz w:val="24"/>
          <w:szCs w:val="24"/>
          <w:lang w:val="fr-FR"/>
        </w:rPr>
        <w:t>Valeurs :</w:t>
      </w:r>
    </w:p>
    <w:p w:rsidR="002F3029" w:rsidRPr="00593258" w:rsidRDefault="00716CDA">
      <w:pPr>
        <w:spacing w:before="240" w:after="240"/>
        <w:ind w:left="720"/>
        <w:jc w:val="both"/>
        <w:rPr>
          <w:sz w:val="24"/>
          <w:szCs w:val="24"/>
          <w:lang w:val="fr-FR"/>
        </w:rPr>
      </w:pPr>
      <w:r w:rsidRPr="00593258">
        <w:rPr>
          <w:sz w:val="24"/>
          <w:szCs w:val="24"/>
          <w:lang w:val="fr-FR"/>
        </w:rPr>
        <w:t>- Transformer l’économie numérique en une économie à plus haute valeur ajoutée.</w:t>
      </w:r>
    </w:p>
    <w:p w:rsidR="002F3029" w:rsidRPr="00593258" w:rsidRDefault="00716CDA">
      <w:pPr>
        <w:spacing w:before="240" w:after="240"/>
        <w:ind w:left="720"/>
        <w:jc w:val="both"/>
        <w:rPr>
          <w:sz w:val="24"/>
          <w:szCs w:val="24"/>
          <w:lang w:val="fr-FR"/>
        </w:rPr>
      </w:pPr>
      <w:r w:rsidRPr="00593258">
        <w:rPr>
          <w:sz w:val="24"/>
          <w:szCs w:val="24"/>
          <w:lang w:val="fr-FR"/>
        </w:rPr>
        <w:t>- Mettre les jeunes au cœur des services proposés.</w:t>
      </w:r>
    </w:p>
    <w:p w:rsidR="002F3029" w:rsidRPr="00593258" w:rsidRDefault="00716CDA">
      <w:pPr>
        <w:spacing w:before="240" w:after="240"/>
        <w:ind w:left="720"/>
        <w:jc w:val="both"/>
        <w:rPr>
          <w:sz w:val="24"/>
          <w:szCs w:val="24"/>
          <w:lang w:val="fr-FR"/>
        </w:rPr>
      </w:pPr>
      <w:r w:rsidRPr="00593258">
        <w:rPr>
          <w:sz w:val="24"/>
          <w:szCs w:val="24"/>
          <w:lang w:val="fr-FR"/>
        </w:rPr>
        <w:t>- Promouvoir les synergies entre tous les acteurs nationaux et régionaux.</w:t>
      </w:r>
    </w:p>
    <w:p w:rsidR="00AF07B4" w:rsidRDefault="00AF07B4" w:rsidP="00AF07B4">
      <w:pPr>
        <w:spacing w:before="240" w:after="240"/>
        <w:rPr>
          <w:sz w:val="24"/>
          <w:szCs w:val="24"/>
        </w:rPr>
      </w:pPr>
      <w:r>
        <w:rPr>
          <w:sz w:val="24"/>
          <w:szCs w:val="24"/>
        </w:rPr>
        <w:t xml:space="preserve">Le projet The DOT est destiné à être une plateforme pour tout l’écosystème entrepreneurial, un lieu d’accueil pour les entrepreneurs de tout le pays et une vitrine pour l’innovation tunisienne. Il doit permettre de faciliter les connexions entre les acteurs et de favoriser le dialogue entre le secteur privé et les institutions publiques. Sont ainsi présents en son sein des acteurs technologiques et opérateurs du </w:t>
      </w:r>
      <w:r>
        <w:rPr>
          <w:sz w:val="24"/>
          <w:szCs w:val="24"/>
        </w:rPr>
        <w:lastRenderedPageBreak/>
        <w:t xml:space="preserve">numérique, des programmes de formation, des programmes d’accompagnement des entreprises et des startups ainsi que les acteurs publics. </w:t>
      </w:r>
    </w:p>
    <w:p w:rsidR="002F3029" w:rsidRPr="00593258" w:rsidRDefault="00716CDA">
      <w:pPr>
        <w:spacing w:before="240" w:after="240"/>
        <w:jc w:val="both"/>
        <w:rPr>
          <w:rFonts w:ascii="Calibri" w:eastAsia="Calibri" w:hAnsi="Calibri" w:cs="Calibri"/>
          <w:lang w:val="fr-FR"/>
        </w:rPr>
      </w:pPr>
      <w:r w:rsidRPr="00593258">
        <w:rPr>
          <w:b/>
          <w:sz w:val="24"/>
          <w:szCs w:val="24"/>
          <w:lang w:val="fr-FR"/>
        </w:rPr>
        <w:t>Descriptif de la mission :</w:t>
      </w:r>
    </w:p>
    <w:p w:rsidR="002F3029" w:rsidRPr="00593258" w:rsidRDefault="00716CDA">
      <w:pPr>
        <w:spacing w:before="240" w:after="240"/>
        <w:jc w:val="both"/>
        <w:rPr>
          <w:sz w:val="24"/>
          <w:szCs w:val="24"/>
          <w:lang w:val="fr-FR"/>
        </w:rPr>
      </w:pPr>
      <w:r w:rsidRPr="00593258">
        <w:rPr>
          <w:sz w:val="24"/>
          <w:szCs w:val="24"/>
          <w:lang w:val="fr-FR"/>
        </w:rPr>
        <w:t>Cette mission s’inscrit dans le cadre de l’accompagnement des jeunes entrepreneurs et startuppers de la naissance du concept jusqu’à son possible développement à l'international, via de l'expertise.</w:t>
      </w:r>
    </w:p>
    <w:p w:rsidR="002F3029" w:rsidRPr="00593258" w:rsidRDefault="002B1C2E">
      <w:pPr>
        <w:spacing w:before="240" w:after="240"/>
        <w:jc w:val="both"/>
        <w:rPr>
          <w:sz w:val="24"/>
          <w:szCs w:val="24"/>
          <w:lang w:val="fr-FR"/>
        </w:rPr>
      </w:pPr>
      <w:r>
        <w:rPr>
          <w:sz w:val="24"/>
          <w:szCs w:val="24"/>
          <w:lang w:val="fr-FR"/>
        </w:rPr>
        <w:t>L’expert recherché dispose</w:t>
      </w:r>
      <w:r w:rsidR="00716CDA" w:rsidRPr="00593258">
        <w:rPr>
          <w:sz w:val="24"/>
          <w:szCs w:val="24"/>
          <w:lang w:val="fr-FR"/>
        </w:rPr>
        <w:t xml:space="preserve"> de compétences en </w:t>
      </w:r>
      <w:r w:rsidR="00AF07B4">
        <w:rPr>
          <w:sz w:val="24"/>
          <w:szCs w:val="24"/>
          <w:lang w:val="fr-FR"/>
        </w:rPr>
        <w:t>marketing et commercialisation de produits et services innovants</w:t>
      </w:r>
      <w:r>
        <w:rPr>
          <w:sz w:val="24"/>
          <w:szCs w:val="24"/>
          <w:lang w:val="fr-FR"/>
        </w:rPr>
        <w:t xml:space="preserve"> </w:t>
      </w:r>
      <w:r w:rsidR="00716CDA" w:rsidRPr="00593258">
        <w:rPr>
          <w:sz w:val="24"/>
          <w:szCs w:val="24"/>
          <w:lang w:val="fr-FR"/>
        </w:rPr>
        <w:t xml:space="preserve">pour accompagner les entrepreneurs à chaque étape clé de leur développement. </w:t>
      </w:r>
    </w:p>
    <w:p w:rsidR="002F3029" w:rsidRPr="00593258" w:rsidRDefault="00716CDA">
      <w:pPr>
        <w:spacing w:before="240" w:after="240"/>
        <w:jc w:val="both"/>
        <w:rPr>
          <w:sz w:val="24"/>
          <w:szCs w:val="24"/>
          <w:u w:val="single"/>
          <w:lang w:val="fr-FR"/>
        </w:rPr>
      </w:pPr>
      <w:r w:rsidRPr="00593258">
        <w:rPr>
          <w:sz w:val="24"/>
          <w:szCs w:val="24"/>
          <w:u w:val="single"/>
          <w:lang w:val="fr-FR"/>
        </w:rPr>
        <w:t>La mission aura pour objectif de :</w:t>
      </w:r>
    </w:p>
    <w:p w:rsidR="002F3029" w:rsidRPr="00593258" w:rsidRDefault="00716CDA">
      <w:pPr>
        <w:numPr>
          <w:ilvl w:val="0"/>
          <w:numId w:val="5"/>
        </w:numPr>
        <w:jc w:val="both"/>
        <w:rPr>
          <w:sz w:val="24"/>
          <w:szCs w:val="24"/>
          <w:lang w:val="fr-FR"/>
        </w:rPr>
      </w:pPr>
      <w:r w:rsidRPr="00593258">
        <w:rPr>
          <w:sz w:val="24"/>
          <w:szCs w:val="24"/>
          <w:lang w:val="fr-FR"/>
        </w:rPr>
        <w:t xml:space="preserve">Accompagner en one-to-one les entrepreneurs/ startuppers membres de la communauté The Dot: les écouter, les informer, les conseiller et leur préparer les </w:t>
      </w:r>
      <w:r w:rsidR="002B1C2E">
        <w:rPr>
          <w:sz w:val="24"/>
          <w:szCs w:val="24"/>
          <w:lang w:val="fr-FR"/>
        </w:rPr>
        <w:t>outils</w:t>
      </w:r>
      <w:r w:rsidRPr="00593258">
        <w:rPr>
          <w:sz w:val="24"/>
          <w:szCs w:val="24"/>
          <w:lang w:val="fr-FR"/>
        </w:rPr>
        <w:t xml:space="preserve"> nécessaires.</w:t>
      </w:r>
    </w:p>
    <w:p w:rsidR="002F3029" w:rsidRPr="00593258" w:rsidRDefault="00716CDA">
      <w:pPr>
        <w:numPr>
          <w:ilvl w:val="0"/>
          <w:numId w:val="5"/>
        </w:numPr>
        <w:jc w:val="both"/>
        <w:rPr>
          <w:sz w:val="24"/>
          <w:szCs w:val="24"/>
          <w:lang w:val="fr-FR"/>
        </w:rPr>
      </w:pPr>
      <w:r w:rsidRPr="00593258">
        <w:rPr>
          <w:sz w:val="24"/>
          <w:szCs w:val="24"/>
          <w:lang w:val="fr-FR"/>
        </w:rPr>
        <w:t>Préparer et animer en collaboration avec l’équipe de The Dot des sessions de formation en vue de renforcer les capacités des entrepreneurs.</w:t>
      </w:r>
    </w:p>
    <w:p w:rsidR="00A0717E" w:rsidRDefault="00716CDA" w:rsidP="00A0717E">
      <w:pPr>
        <w:numPr>
          <w:ilvl w:val="0"/>
          <w:numId w:val="5"/>
        </w:numPr>
        <w:jc w:val="both"/>
        <w:rPr>
          <w:sz w:val="24"/>
          <w:szCs w:val="24"/>
          <w:lang w:val="fr-FR"/>
        </w:rPr>
      </w:pPr>
      <w:r w:rsidRPr="00593258">
        <w:rPr>
          <w:sz w:val="24"/>
          <w:szCs w:val="24"/>
          <w:lang w:val="fr-FR"/>
        </w:rPr>
        <w:t xml:space="preserve">Capitaliser sur l’accompagnement fourni aux entrepreneurs en créant pour The Dot, une bibliothèque de </w:t>
      </w:r>
      <w:r w:rsidR="002B1C2E">
        <w:rPr>
          <w:sz w:val="24"/>
          <w:szCs w:val="24"/>
          <w:lang w:val="fr-FR"/>
        </w:rPr>
        <w:t>suppo</w:t>
      </w:r>
      <w:r w:rsidR="00E0099F">
        <w:rPr>
          <w:sz w:val="24"/>
          <w:szCs w:val="24"/>
          <w:lang w:val="fr-FR"/>
        </w:rPr>
        <w:t>r</w:t>
      </w:r>
      <w:r w:rsidR="002B1C2E">
        <w:rPr>
          <w:sz w:val="24"/>
          <w:szCs w:val="24"/>
          <w:lang w:val="fr-FR"/>
        </w:rPr>
        <w:t>ts.</w:t>
      </w:r>
    </w:p>
    <w:p w:rsidR="00AF07B4" w:rsidRDefault="00AF07B4" w:rsidP="00A0717E">
      <w:pPr>
        <w:numPr>
          <w:ilvl w:val="0"/>
          <w:numId w:val="5"/>
        </w:numPr>
        <w:jc w:val="both"/>
        <w:rPr>
          <w:sz w:val="24"/>
          <w:szCs w:val="24"/>
          <w:lang w:val="fr-FR"/>
        </w:rPr>
      </w:pPr>
      <w:r w:rsidRPr="00AF07B4">
        <w:rPr>
          <w:sz w:val="24"/>
          <w:szCs w:val="24"/>
          <w:lang w:val="fr-FR"/>
        </w:rPr>
        <w:t xml:space="preserve">Aider les </w:t>
      </w:r>
      <w:r w:rsidRPr="00593258">
        <w:rPr>
          <w:sz w:val="24"/>
          <w:szCs w:val="24"/>
          <w:lang w:val="fr-FR"/>
        </w:rPr>
        <w:t>entrepreneurs/ startuppers</w:t>
      </w:r>
      <w:r>
        <w:rPr>
          <w:sz w:val="24"/>
          <w:szCs w:val="24"/>
          <w:lang w:val="fr-FR"/>
        </w:rPr>
        <w:t xml:space="preserve"> à trouver</w:t>
      </w:r>
      <w:r w:rsidRPr="00AF07B4">
        <w:rPr>
          <w:sz w:val="24"/>
          <w:szCs w:val="24"/>
          <w:lang w:val="fr-FR"/>
        </w:rPr>
        <w:t xml:space="preserve"> les pratiques adaptées leurs jeunes structures pour booster leur développement commercial en définissant les axes de stratégie commerciale et en priorisant les actions commerciales à mener.</w:t>
      </w:r>
    </w:p>
    <w:p w:rsidR="00AF07B4" w:rsidRDefault="00AF07B4" w:rsidP="00AF07B4">
      <w:pPr>
        <w:pStyle w:val="font8"/>
        <w:numPr>
          <w:ilvl w:val="0"/>
          <w:numId w:val="5"/>
        </w:numPr>
        <w:spacing w:before="0" w:beforeAutospacing="0" w:after="0" w:afterAutospacing="0"/>
        <w:textAlignment w:val="baseline"/>
        <w:rPr>
          <w:rFonts w:ascii="Arial" w:eastAsia="Arial" w:hAnsi="Arial" w:cs="Arial"/>
        </w:rPr>
      </w:pPr>
      <w:r w:rsidRPr="008D4F42">
        <w:rPr>
          <w:rFonts w:ascii="Arial" w:eastAsia="Arial" w:hAnsi="Arial" w:cs="Arial"/>
        </w:rPr>
        <w:t xml:space="preserve">Accompagner les entrepreneurs/ startuppers à évaluer leurs idées, établir </w:t>
      </w:r>
      <w:r w:rsidR="008D4F42" w:rsidRPr="008D4F42">
        <w:rPr>
          <w:rFonts w:ascii="Arial" w:eastAsia="Arial" w:hAnsi="Arial" w:cs="Arial"/>
        </w:rPr>
        <w:t>leurs</w:t>
      </w:r>
      <w:r w:rsidRPr="008D4F42">
        <w:rPr>
          <w:rFonts w:ascii="Arial" w:eastAsia="Arial" w:hAnsi="Arial" w:cs="Arial"/>
        </w:rPr>
        <w:t xml:space="preserve"> stratégiques et objectifs commerciaux, établir les actions prioritaires à mettre en place</w:t>
      </w:r>
      <w:r w:rsidR="008D4F42" w:rsidRPr="008D4F42">
        <w:rPr>
          <w:rFonts w:ascii="Arial" w:eastAsia="Arial" w:hAnsi="Arial" w:cs="Arial"/>
        </w:rPr>
        <w:t xml:space="preserve"> et prioriser les actions y afférentes.</w:t>
      </w:r>
    </w:p>
    <w:p w:rsidR="00AF07B4" w:rsidRPr="008D4F42" w:rsidRDefault="008D4F42" w:rsidP="008D4F42">
      <w:pPr>
        <w:pStyle w:val="font8"/>
        <w:numPr>
          <w:ilvl w:val="0"/>
          <w:numId w:val="5"/>
        </w:numPr>
        <w:spacing w:before="0" w:beforeAutospacing="0" w:after="0" w:afterAutospacing="0"/>
        <w:textAlignment w:val="baseline"/>
        <w:rPr>
          <w:rFonts w:ascii="Arial" w:eastAsia="Arial" w:hAnsi="Arial" w:cs="Arial"/>
        </w:rPr>
      </w:pPr>
      <w:r>
        <w:rPr>
          <w:rFonts w:ascii="Arial" w:eastAsia="Arial" w:hAnsi="Arial" w:cs="Arial"/>
        </w:rPr>
        <w:t>Former</w:t>
      </w:r>
      <w:r w:rsidR="007729B4">
        <w:rPr>
          <w:rFonts w:ascii="Arial" w:eastAsia="Arial" w:hAnsi="Arial" w:cs="Arial"/>
        </w:rPr>
        <w:t>/ conseiller</w:t>
      </w:r>
      <w:r>
        <w:rPr>
          <w:rFonts w:ascii="Arial" w:eastAsia="Arial" w:hAnsi="Arial" w:cs="Arial"/>
        </w:rPr>
        <w:t xml:space="preserve"> les </w:t>
      </w:r>
      <w:r w:rsidRPr="007729B4">
        <w:rPr>
          <w:rFonts w:ascii="Arial" w:eastAsia="Arial" w:hAnsi="Arial" w:cs="Arial"/>
        </w:rPr>
        <w:t>entrepreneurs/ startuppers à la prospection commerciale</w:t>
      </w:r>
      <w:r w:rsidR="007729B4" w:rsidRPr="007729B4">
        <w:rPr>
          <w:rFonts w:ascii="Arial" w:eastAsia="Arial" w:hAnsi="Arial" w:cs="Arial"/>
        </w:rPr>
        <w:t xml:space="preserve"> </w:t>
      </w:r>
    </w:p>
    <w:p w:rsidR="008D4F42" w:rsidRPr="008D4F42" w:rsidRDefault="007729B4" w:rsidP="007729B4">
      <w:pPr>
        <w:pStyle w:val="font8"/>
        <w:numPr>
          <w:ilvl w:val="0"/>
          <w:numId w:val="5"/>
        </w:numPr>
        <w:spacing w:before="0" w:beforeAutospacing="0" w:after="0" w:afterAutospacing="0"/>
        <w:textAlignment w:val="baseline"/>
        <w:rPr>
          <w:rFonts w:ascii="Arial" w:eastAsia="Arial" w:hAnsi="Arial" w:cs="Arial"/>
        </w:rPr>
      </w:pPr>
      <w:r>
        <w:rPr>
          <w:rFonts w:ascii="Arial" w:eastAsia="Arial" w:hAnsi="Arial" w:cs="Arial"/>
        </w:rPr>
        <w:t xml:space="preserve">Former/ conseiller les </w:t>
      </w:r>
      <w:r w:rsidRPr="007729B4">
        <w:rPr>
          <w:rFonts w:ascii="Arial" w:eastAsia="Arial" w:hAnsi="Arial" w:cs="Arial"/>
        </w:rPr>
        <w:t>entrepreneurs/ startuppers</w:t>
      </w:r>
      <w:r>
        <w:rPr>
          <w:rFonts w:ascii="Arial" w:eastAsia="Arial" w:hAnsi="Arial" w:cs="Arial"/>
        </w:rPr>
        <w:t xml:space="preserve"> à préparer une négociation commerciale</w:t>
      </w:r>
    </w:p>
    <w:p w:rsidR="002F3029" w:rsidRPr="00593258" w:rsidRDefault="00716CDA">
      <w:pPr>
        <w:spacing w:before="240" w:after="240"/>
        <w:rPr>
          <w:b/>
          <w:sz w:val="24"/>
          <w:szCs w:val="24"/>
          <w:lang w:val="fr-FR"/>
        </w:rPr>
      </w:pPr>
      <w:r w:rsidRPr="00593258">
        <w:rPr>
          <w:b/>
          <w:sz w:val="24"/>
          <w:szCs w:val="24"/>
          <w:lang w:val="fr-FR"/>
        </w:rPr>
        <w:t>Qualifications et compétences :</w:t>
      </w:r>
    </w:p>
    <w:p w:rsidR="000866EC" w:rsidRPr="000866EC" w:rsidRDefault="000866EC" w:rsidP="000866EC">
      <w:pPr>
        <w:numPr>
          <w:ilvl w:val="0"/>
          <w:numId w:val="1"/>
        </w:numPr>
        <w:spacing w:before="240"/>
        <w:jc w:val="both"/>
        <w:rPr>
          <w:sz w:val="24"/>
          <w:szCs w:val="24"/>
          <w:lang w:val="fr-FR"/>
        </w:rPr>
      </w:pPr>
      <w:r w:rsidRPr="00593258">
        <w:rPr>
          <w:sz w:val="24"/>
          <w:szCs w:val="24"/>
          <w:lang w:val="fr-FR"/>
        </w:rPr>
        <w:t xml:space="preserve">Expérience professionnelle générale d’au moins </w:t>
      </w:r>
      <w:r w:rsidR="007729B4">
        <w:rPr>
          <w:sz w:val="24"/>
          <w:szCs w:val="24"/>
          <w:lang w:val="fr-FR"/>
        </w:rPr>
        <w:t>5 ans en marketing/ commercialisation de produits et services innovants dans un contexte international.</w:t>
      </w:r>
    </w:p>
    <w:p w:rsidR="000866EC" w:rsidRPr="00593258" w:rsidRDefault="000866EC">
      <w:pPr>
        <w:numPr>
          <w:ilvl w:val="0"/>
          <w:numId w:val="9"/>
        </w:numPr>
        <w:rPr>
          <w:sz w:val="24"/>
          <w:szCs w:val="24"/>
          <w:lang w:val="fr-FR"/>
        </w:rPr>
      </w:pPr>
      <w:r w:rsidRPr="000866EC">
        <w:rPr>
          <w:sz w:val="24"/>
          <w:szCs w:val="24"/>
          <w:lang w:val="fr-FR"/>
        </w:rPr>
        <w:t xml:space="preserve">Maitrise confirmée en rédaction de rapports et </w:t>
      </w:r>
      <w:r w:rsidR="00247556" w:rsidRPr="000866EC">
        <w:rPr>
          <w:sz w:val="24"/>
          <w:szCs w:val="24"/>
          <w:lang w:val="fr-FR"/>
        </w:rPr>
        <w:t>présentations</w:t>
      </w:r>
      <w:r w:rsidRPr="000866EC">
        <w:rPr>
          <w:sz w:val="24"/>
          <w:szCs w:val="24"/>
          <w:lang w:val="fr-FR"/>
        </w:rPr>
        <w:t xml:space="preserve"> claires et structurées.</w:t>
      </w:r>
    </w:p>
    <w:p w:rsidR="000866EC" w:rsidRPr="000866EC" w:rsidRDefault="000866EC" w:rsidP="000866EC">
      <w:pPr>
        <w:numPr>
          <w:ilvl w:val="0"/>
          <w:numId w:val="6"/>
        </w:numPr>
        <w:rPr>
          <w:sz w:val="24"/>
          <w:szCs w:val="24"/>
          <w:lang w:val="fr-FR"/>
        </w:rPr>
      </w:pPr>
      <w:r w:rsidRPr="000866EC">
        <w:rPr>
          <w:sz w:val="24"/>
          <w:szCs w:val="24"/>
          <w:lang w:val="fr-FR"/>
        </w:rPr>
        <w:t>Une expérience confirmée en techniques de formation et d'animation</w:t>
      </w:r>
    </w:p>
    <w:p w:rsidR="002F3029" w:rsidRPr="00593258" w:rsidRDefault="00716CDA">
      <w:pPr>
        <w:numPr>
          <w:ilvl w:val="0"/>
          <w:numId w:val="6"/>
        </w:numPr>
        <w:jc w:val="both"/>
        <w:rPr>
          <w:sz w:val="24"/>
          <w:szCs w:val="24"/>
          <w:lang w:val="fr-FR"/>
        </w:rPr>
      </w:pPr>
      <w:r w:rsidRPr="00593258">
        <w:rPr>
          <w:sz w:val="24"/>
          <w:szCs w:val="24"/>
          <w:lang w:val="fr-FR"/>
        </w:rPr>
        <w:t xml:space="preserve">Une </w:t>
      </w:r>
      <w:r w:rsidR="00247556">
        <w:rPr>
          <w:sz w:val="24"/>
          <w:szCs w:val="24"/>
          <w:lang w:val="fr-FR"/>
        </w:rPr>
        <w:t>bonne</w:t>
      </w:r>
      <w:r w:rsidRPr="00593258">
        <w:rPr>
          <w:sz w:val="24"/>
          <w:szCs w:val="24"/>
          <w:lang w:val="fr-FR"/>
        </w:rPr>
        <w:t xml:space="preserve"> connaissance </w:t>
      </w:r>
      <w:r w:rsidR="000866EC">
        <w:rPr>
          <w:sz w:val="24"/>
          <w:szCs w:val="24"/>
          <w:lang w:val="fr-FR"/>
        </w:rPr>
        <w:t>des tendances sectorielles</w:t>
      </w:r>
      <w:r w:rsidR="00247556">
        <w:rPr>
          <w:sz w:val="24"/>
          <w:szCs w:val="24"/>
          <w:lang w:val="fr-FR"/>
        </w:rPr>
        <w:t xml:space="preserve"> internationales</w:t>
      </w:r>
      <w:r w:rsidR="000866EC" w:rsidRPr="00593258">
        <w:rPr>
          <w:sz w:val="24"/>
          <w:szCs w:val="24"/>
          <w:lang w:val="fr-FR"/>
        </w:rPr>
        <w:t xml:space="preserve"> ;</w:t>
      </w:r>
    </w:p>
    <w:p w:rsidR="002F3029" w:rsidRDefault="00716CDA" w:rsidP="000866EC">
      <w:pPr>
        <w:numPr>
          <w:ilvl w:val="0"/>
          <w:numId w:val="6"/>
        </w:numPr>
        <w:ind w:left="714" w:hanging="357"/>
        <w:jc w:val="both"/>
        <w:rPr>
          <w:sz w:val="24"/>
          <w:szCs w:val="24"/>
          <w:lang w:val="fr-FR"/>
        </w:rPr>
      </w:pPr>
      <w:r w:rsidRPr="00593258">
        <w:rPr>
          <w:sz w:val="24"/>
          <w:szCs w:val="24"/>
          <w:lang w:val="fr-FR"/>
        </w:rPr>
        <w:t xml:space="preserve">Maîtriser parfaitement le Français et l’Anglais à l’oral comme à l’écrit et disposer de solides capacités de rédaction et de communication en Français et en </w:t>
      </w:r>
      <w:r w:rsidR="000866EC">
        <w:rPr>
          <w:sz w:val="24"/>
          <w:szCs w:val="24"/>
          <w:lang w:val="fr-FR"/>
        </w:rPr>
        <w:t>Anglais</w:t>
      </w:r>
    </w:p>
    <w:p w:rsidR="000866EC" w:rsidRDefault="000866EC" w:rsidP="000866EC">
      <w:pPr>
        <w:numPr>
          <w:ilvl w:val="0"/>
          <w:numId w:val="6"/>
        </w:numPr>
        <w:jc w:val="both"/>
        <w:rPr>
          <w:sz w:val="24"/>
          <w:szCs w:val="24"/>
          <w:lang w:val="fr-FR"/>
        </w:rPr>
      </w:pPr>
      <w:r w:rsidRPr="00593258">
        <w:rPr>
          <w:sz w:val="24"/>
          <w:szCs w:val="24"/>
          <w:lang w:val="fr-FR"/>
        </w:rPr>
        <w:t>Une expérience significative dans l’accompagnement et le renforcement des capacités de PME/ startups ;</w:t>
      </w:r>
    </w:p>
    <w:p w:rsidR="000866EC" w:rsidRPr="000866EC" w:rsidRDefault="000866EC" w:rsidP="000866EC">
      <w:pPr>
        <w:ind w:left="720"/>
        <w:jc w:val="both"/>
        <w:rPr>
          <w:sz w:val="24"/>
          <w:szCs w:val="24"/>
          <w:lang w:val="fr-FR"/>
        </w:rPr>
      </w:pPr>
    </w:p>
    <w:p w:rsidR="002F3029" w:rsidRPr="00593258" w:rsidRDefault="00716CDA">
      <w:pPr>
        <w:spacing w:before="240" w:after="240"/>
        <w:rPr>
          <w:sz w:val="24"/>
          <w:szCs w:val="24"/>
          <w:lang w:val="fr-FR"/>
        </w:rPr>
      </w:pPr>
      <w:r w:rsidRPr="00593258">
        <w:rPr>
          <w:b/>
          <w:sz w:val="24"/>
          <w:szCs w:val="24"/>
          <w:lang w:val="fr-FR"/>
        </w:rPr>
        <w:t>Informations complémentaires</w:t>
      </w:r>
      <w:r w:rsidRPr="00593258">
        <w:rPr>
          <w:sz w:val="24"/>
          <w:szCs w:val="24"/>
          <w:lang w:val="fr-FR"/>
        </w:rPr>
        <w:t xml:space="preserve"> :</w:t>
      </w:r>
    </w:p>
    <w:p w:rsidR="002F3029" w:rsidRPr="00593258" w:rsidRDefault="00716CDA">
      <w:pPr>
        <w:numPr>
          <w:ilvl w:val="0"/>
          <w:numId w:val="10"/>
        </w:numPr>
        <w:spacing w:before="240" w:line="360" w:lineRule="auto"/>
        <w:rPr>
          <w:sz w:val="24"/>
          <w:szCs w:val="24"/>
          <w:lang w:val="fr-FR"/>
        </w:rPr>
      </w:pPr>
      <w:r w:rsidRPr="00593258">
        <w:rPr>
          <w:sz w:val="24"/>
          <w:szCs w:val="24"/>
          <w:lang w:val="fr-FR"/>
        </w:rPr>
        <w:t xml:space="preserve">Lieu de la mission : </w:t>
      </w:r>
      <w:bookmarkStart w:id="0" w:name="_GoBack"/>
      <w:r w:rsidRPr="00593258">
        <w:rPr>
          <w:sz w:val="24"/>
          <w:szCs w:val="24"/>
          <w:lang w:val="fr-FR"/>
        </w:rPr>
        <w:t>Tunis</w:t>
      </w:r>
      <w:r w:rsidR="00AC2251">
        <w:rPr>
          <w:sz w:val="24"/>
          <w:szCs w:val="24"/>
          <w:lang w:val="fr-FR"/>
        </w:rPr>
        <w:t xml:space="preserve"> et régions si besoin</w:t>
      </w:r>
      <w:r w:rsidRPr="00593258">
        <w:rPr>
          <w:sz w:val="24"/>
          <w:szCs w:val="24"/>
          <w:lang w:val="fr-FR"/>
        </w:rPr>
        <w:t xml:space="preserve"> / En ligne</w:t>
      </w:r>
      <w:bookmarkEnd w:id="0"/>
      <w:r w:rsidRPr="00593258">
        <w:rPr>
          <w:sz w:val="24"/>
          <w:szCs w:val="24"/>
          <w:lang w:val="fr-FR"/>
        </w:rPr>
        <w:t>.</w:t>
      </w:r>
    </w:p>
    <w:p w:rsidR="002F3029" w:rsidRPr="00593258" w:rsidRDefault="00D510ED">
      <w:pPr>
        <w:numPr>
          <w:ilvl w:val="0"/>
          <w:numId w:val="10"/>
        </w:numPr>
        <w:spacing w:line="360" w:lineRule="auto"/>
        <w:rPr>
          <w:sz w:val="24"/>
          <w:szCs w:val="24"/>
          <w:lang w:val="fr-FR"/>
        </w:rPr>
      </w:pPr>
      <w:r>
        <w:rPr>
          <w:sz w:val="24"/>
          <w:szCs w:val="24"/>
          <w:lang w:val="fr-FR"/>
        </w:rPr>
        <w:t>Durée de la mission : 3</w:t>
      </w:r>
      <w:r w:rsidR="00716CDA" w:rsidRPr="00593258">
        <w:rPr>
          <w:sz w:val="24"/>
          <w:szCs w:val="24"/>
          <w:lang w:val="fr-FR"/>
        </w:rPr>
        <w:t>0 jours / hommes (indicatif pour la totalité du programme)</w:t>
      </w:r>
    </w:p>
    <w:p w:rsidR="002F3029" w:rsidRDefault="00716CDA">
      <w:pPr>
        <w:numPr>
          <w:ilvl w:val="0"/>
          <w:numId w:val="10"/>
        </w:numPr>
        <w:spacing w:after="240" w:line="360" w:lineRule="auto"/>
        <w:rPr>
          <w:sz w:val="24"/>
          <w:szCs w:val="24"/>
          <w:lang w:val="fr-FR"/>
        </w:rPr>
      </w:pPr>
      <w:r w:rsidRPr="00593258">
        <w:rPr>
          <w:sz w:val="24"/>
          <w:szCs w:val="24"/>
          <w:lang w:val="fr-FR"/>
        </w:rPr>
        <w:t xml:space="preserve">Date de </w:t>
      </w:r>
      <w:r w:rsidR="000866EC">
        <w:rPr>
          <w:sz w:val="24"/>
          <w:szCs w:val="24"/>
          <w:lang w:val="fr-FR"/>
        </w:rPr>
        <w:t>démarrage de la mission</w:t>
      </w:r>
      <w:r w:rsidRPr="00593258">
        <w:rPr>
          <w:sz w:val="24"/>
          <w:szCs w:val="24"/>
          <w:lang w:val="fr-FR"/>
        </w:rPr>
        <w:t xml:space="preserve"> : </w:t>
      </w:r>
      <w:r w:rsidR="00D510ED">
        <w:rPr>
          <w:sz w:val="24"/>
          <w:szCs w:val="24"/>
          <w:lang w:val="fr-FR"/>
        </w:rPr>
        <w:t>Avril 2024</w:t>
      </w:r>
      <w:r w:rsidRPr="00593258">
        <w:rPr>
          <w:sz w:val="24"/>
          <w:szCs w:val="24"/>
          <w:lang w:val="fr-FR"/>
        </w:rPr>
        <w:t>.</w:t>
      </w:r>
    </w:p>
    <w:p w:rsidR="00AC2251" w:rsidRDefault="00AC2251" w:rsidP="00AC2251">
      <w:pPr>
        <w:spacing w:before="240" w:after="240"/>
        <w:rPr>
          <w:b/>
          <w:sz w:val="24"/>
          <w:szCs w:val="24"/>
          <w:lang w:val="fr-FR"/>
        </w:rPr>
      </w:pPr>
      <w:r>
        <w:rPr>
          <w:b/>
          <w:sz w:val="24"/>
          <w:szCs w:val="24"/>
          <w:lang w:val="fr-FR"/>
        </w:rPr>
        <w:t>Dossier à déposer</w:t>
      </w:r>
      <w:r w:rsidRPr="00AC2251">
        <w:rPr>
          <w:b/>
          <w:sz w:val="24"/>
          <w:szCs w:val="24"/>
          <w:lang w:val="fr-FR"/>
        </w:rPr>
        <w:t xml:space="preserve"> :</w:t>
      </w:r>
    </w:p>
    <w:p w:rsidR="00AC2251" w:rsidRPr="00F1462C" w:rsidRDefault="00AC2251" w:rsidP="00F1462C">
      <w:pPr>
        <w:numPr>
          <w:ilvl w:val="0"/>
          <w:numId w:val="10"/>
        </w:numPr>
        <w:spacing w:before="240"/>
        <w:rPr>
          <w:sz w:val="24"/>
          <w:szCs w:val="24"/>
          <w:lang w:val="fr-FR"/>
        </w:rPr>
      </w:pPr>
      <w:r w:rsidRPr="00F1462C">
        <w:rPr>
          <w:sz w:val="24"/>
          <w:szCs w:val="24"/>
          <w:lang w:val="fr-FR"/>
        </w:rPr>
        <w:t>CV</w:t>
      </w:r>
    </w:p>
    <w:p w:rsidR="00AC2251" w:rsidRPr="00F1462C" w:rsidRDefault="00F1462C" w:rsidP="00F1462C">
      <w:pPr>
        <w:numPr>
          <w:ilvl w:val="0"/>
          <w:numId w:val="10"/>
        </w:numPr>
        <w:spacing w:before="240"/>
        <w:rPr>
          <w:sz w:val="24"/>
          <w:szCs w:val="24"/>
          <w:lang w:val="fr-FR"/>
        </w:rPr>
      </w:pPr>
      <w:r w:rsidRPr="00F1462C">
        <w:rPr>
          <w:sz w:val="24"/>
          <w:szCs w:val="24"/>
          <w:lang w:val="fr-FR"/>
        </w:rPr>
        <w:t xml:space="preserve">Présentation des prestations </w:t>
      </w:r>
    </w:p>
    <w:p w:rsidR="00F1462C" w:rsidRPr="00F1462C" w:rsidRDefault="00F1462C" w:rsidP="00F1462C">
      <w:pPr>
        <w:numPr>
          <w:ilvl w:val="0"/>
          <w:numId w:val="10"/>
        </w:numPr>
        <w:spacing w:before="240"/>
        <w:rPr>
          <w:sz w:val="24"/>
          <w:szCs w:val="24"/>
          <w:lang w:val="fr-FR"/>
        </w:rPr>
      </w:pPr>
      <w:r w:rsidRPr="00F1462C">
        <w:rPr>
          <w:sz w:val="24"/>
          <w:szCs w:val="24"/>
          <w:lang w:val="fr-FR"/>
        </w:rPr>
        <w:t xml:space="preserve">Références </w:t>
      </w:r>
    </w:p>
    <w:p w:rsidR="00F1462C" w:rsidRPr="00F1462C" w:rsidRDefault="00F1462C" w:rsidP="00F1462C">
      <w:pPr>
        <w:numPr>
          <w:ilvl w:val="0"/>
          <w:numId w:val="10"/>
        </w:numPr>
        <w:spacing w:before="240"/>
        <w:rPr>
          <w:sz w:val="24"/>
          <w:szCs w:val="24"/>
          <w:lang w:val="fr-FR"/>
        </w:rPr>
      </w:pPr>
      <w:r w:rsidRPr="00F1462C">
        <w:rPr>
          <w:sz w:val="24"/>
          <w:szCs w:val="24"/>
          <w:lang w:val="fr-FR"/>
        </w:rPr>
        <w:t>Devis/ taux JH</w:t>
      </w:r>
    </w:p>
    <w:sectPr w:rsidR="00F1462C" w:rsidRPr="00F1462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66" w:rsidRDefault="00B80866">
      <w:pPr>
        <w:spacing w:line="240" w:lineRule="auto"/>
      </w:pPr>
      <w:r>
        <w:separator/>
      </w:r>
    </w:p>
  </w:endnote>
  <w:endnote w:type="continuationSeparator" w:id="0">
    <w:p w:rsidR="00B80866" w:rsidRDefault="00B80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9" w:rsidRDefault="00716CDA">
    <w:pPr>
      <w:jc w:val="right"/>
    </w:pPr>
    <w:r>
      <w:fldChar w:fldCharType="begin"/>
    </w:r>
    <w:r>
      <w:instrText>PAGE</w:instrText>
    </w:r>
    <w:r>
      <w:fldChar w:fldCharType="separate"/>
    </w:r>
    <w:r w:rsidR="00B8086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66" w:rsidRDefault="00B80866">
      <w:pPr>
        <w:spacing w:line="240" w:lineRule="auto"/>
      </w:pPr>
      <w:r>
        <w:separator/>
      </w:r>
    </w:p>
  </w:footnote>
  <w:footnote w:type="continuationSeparator" w:id="0">
    <w:p w:rsidR="00B80866" w:rsidRDefault="00B80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29" w:rsidRDefault="00716CDA">
    <w:pPr>
      <w:spacing w:before="240" w:after="240"/>
      <w:jc w:val="right"/>
    </w:pPr>
    <w:r>
      <w:rPr>
        <w:noProof/>
        <w:lang w:val="fr-FR"/>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-323849</wp:posOffset>
          </wp:positionV>
          <wp:extent cx="842963" cy="84296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963" cy="842963"/>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simplePos x="0" y="0"/>
          <wp:positionH relativeFrom="column">
            <wp:posOffset>914400</wp:posOffset>
          </wp:positionH>
          <wp:positionV relativeFrom="paragraph">
            <wp:posOffset>-214312</wp:posOffset>
          </wp:positionV>
          <wp:extent cx="1773154" cy="6238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73154" cy="623888"/>
                  </a:xfrm>
                  <a:prstGeom prst="rect">
                    <a:avLst/>
                  </a:prstGeom>
                  <a:ln/>
                </pic:spPr>
              </pic:pic>
            </a:graphicData>
          </a:graphic>
        </wp:anchor>
      </w:drawing>
    </w:r>
  </w:p>
  <w:p w:rsidR="002F3029" w:rsidRDefault="002F3029">
    <w:pPr>
      <w:spacing w:before="240" w:after="2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7CD"/>
    <w:multiLevelType w:val="hybridMultilevel"/>
    <w:tmpl w:val="F1247448"/>
    <w:lvl w:ilvl="0" w:tplc="5F9A241E">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A67C2"/>
    <w:multiLevelType w:val="multilevel"/>
    <w:tmpl w:val="81A2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64E24"/>
    <w:multiLevelType w:val="multilevel"/>
    <w:tmpl w:val="E632B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60BEE"/>
    <w:multiLevelType w:val="multilevel"/>
    <w:tmpl w:val="BB14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F2D37"/>
    <w:multiLevelType w:val="multilevel"/>
    <w:tmpl w:val="9F086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CE7165"/>
    <w:multiLevelType w:val="multilevel"/>
    <w:tmpl w:val="2424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DF671E"/>
    <w:multiLevelType w:val="multilevel"/>
    <w:tmpl w:val="67BCFA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7E4920"/>
    <w:multiLevelType w:val="multilevel"/>
    <w:tmpl w:val="35D82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951DD5"/>
    <w:multiLevelType w:val="multilevel"/>
    <w:tmpl w:val="49664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027F43"/>
    <w:multiLevelType w:val="multilevel"/>
    <w:tmpl w:val="EDAEA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74067"/>
    <w:multiLevelType w:val="multilevel"/>
    <w:tmpl w:val="F77E5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054529"/>
    <w:multiLevelType w:val="multilevel"/>
    <w:tmpl w:val="E258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E36A02"/>
    <w:multiLevelType w:val="multilevel"/>
    <w:tmpl w:val="2E969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4"/>
  </w:num>
  <w:num w:numId="4">
    <w:abstractNumId w:val="5"/>
  </w:num>
  <w:num w:numId="5">
    <w:abstractNumId w:val="2"/>
  </w:num>
  <w:num w:numId="6">
    <w:abstractNumId w:val="1"/>
  </w:num>
  <w:num w:numId="7">
    <w:abstractNumId w:val="9"/>
  </w:num>
  <w:num w:numId="8">
    <w:abstractNumId w:val="3"/>
  </w:num>
  <w:num w:numId="9">
    <w:abstractNumId w:val="12"/>
  </w:num>
  <w:num w:numId="10">
    <w:abstractNumId w:val="10"/>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29"/>
    <w:rsid w:val="0001548D"/>
    <w:rsid w:val="000866EC"/>
    <w:rsid w:val="001A78B0"/>
    <w:rsid w:val="00247556"/>
    <w:rsid w:val="002B1C2E"/>
    <w:rsid w:val="002F0B96"/>
    <w:rsid w:val="002F3029"/>
    <w:rsid w:val="00593258"/>
    <w:rsid w:val="00595EAA"/>
    <w:rsid w:val="005E62C6"/>
    <w:rsid w:val="00654B5E"/>
    <w:rsid w:val="00705C54"/>
    <w:rsid w:val="00716CDA"/>
    <w:rsid w:val="007729B4"/>
    <w:rsid w:val="008D4F42"/>
    <w:rsid w:val="00A0717E"/>
    <w:rsid w:val="00AC2251"/>
    <w:rsid w:val="00AF07B4"/>
    <w:rsid w:val="00B0441C"/>
    <w:rsid w:val="00B80866"/>
    <w:rsid w:val="00B863DA"/>
    <w:rsid w:val="00C419F2"/>
    <w:rsid w:val="00D510ED"/>
    <w:rsid w:val="00E0099F"/>
    <w:rsid w:val="00E85A86"/>
    <w:rsid w:val="00F146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49B8-DBA2-4D6A-A9C9-168474AF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C419F2"/>
    <w:pPr>
      <w:ind w:left="720"/>
      <w:contextualSpacing/>
    </w:pPr>
  </w:style>
  <w:style w:type="paragraph" w:customStyle="1" w:styleId="font8">
    <w:name w:val="font_8"/>
    <w:basedOn w:val="Normal"/>
    <w:rsid w:val="00AF07B4"/>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24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LieQbnPVY0mP7tsnpHW3f9hSg==">AMUW2mUkwGLF4lnpvlyK/MJVABx7gN3yYGb0KDrUricIZOy70I80mzUzQfWbGnuDnNFM4p1BU5i16dJQS3HJRjdTEVl8K9MBRO3frSR0ENVlG3ssfj92s9k=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Zeineb MESSAOUD</dc:creator>
  <cp:lastModifiedBy>Ahmed Zied BENNOUR</cp:lastModifiedBy>
  <cp:revision>2</cp:revision>
  <dcterms:created xsi:type="dcterms:W3CDTF">2024-03-28T11:06:00Z</dcterms:created>
  <dcterms:modified xsi:type="dcterms:W3CDTF">2024-03-28T11:06:00Z</dcterms:modified>
</cp:coreProperties>
</file>