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DD8A63" w14:textId="154F1FF7" w:rsidR="0008482B" w:rsidRPr="0008482B" w:rsidRDefault="0008482B" w:rsidP="000B1A60">
      <w:pPr>
        <w:jc w:val="center"/>
        <w:rPr>
          <w:b/>
          <w:bCs/>
          <w:lang w:val="fr-FR"/>
        </w:rPr>
      </w:pPr>
      <w:r w:rsidRPr="0008482B">
        <w:rPr>
          <w:b/>
          <w:bCs/>
          <w:lang w:val="fr-FR"/>
        </w:rPr>
        <w:t>Termes de Référence (</w:t>
      </w:r>
      <w:proofErr w:type="spellStart"/>
      <w:r w:rsidRPr="0008482B">
        <w:rPr>
          <w:b/>
          <w:bCs/>
          <w:lang w:val="fr-FR"/>
        </w:rPr>
        <w:t>TdR</w:t>
      </w:r>
      <w:proofErr w:type="spellEnd"/>
      <w:r w:rsidRPr="0008482B">
        <w:rPr>
          <w:b/>
          <w:bCs/>
          <w:lang w:val="fr-FR"/>
        </w:rPr>
        <w:t>)</w:t>
      </w:r>
      <w:r w:rsidR="00C9723F">
        <w:rPr>
          <w:b/>
          <w:bCs/>
          <w:lang w:val="fr-FR"/>
        </w:rPr>
        <w:t xml:space="preserve"> </w:t>
      </w:r>
    </w:p>
    <w:p w14:paraId="6B12CFDA" w14:textId="3B35D08C" w:rsidR="005A0EA6" w:rsidRDefault="005A0EA6" w:rsidP="005A0EA6">
      <w:pPr>
        <w:rPr>
          <w:b/>
          <w:bCs/>
          <w:lang w:val="fr-FR"/>
        </w:rPr>
      </w:pPr>
      <w:r w:rsidRPr="005A0EA6">
        <w:rPr>
          <w:b/>
          <w:bCs/>
          <w:lang w:val="fr-FR"/>
        </w:rPr>
        <w:t xml:space="preserve">Étude sur les profils, les parcours et les besoins de réinsertion socio-professionnelle des </w:t>
      </w:r>
      <w:proofErr w:type="spellStart"/>
      <w:r w:rsidRPr="005A0EA6">
        <w:rPr>
          <w:b/>
          <w:bCs/>
          <w:lang w:val="fr-FR"/>
        </w:rPr>
        <w:t>Tunisien·ne·s</w:t>
      </w:r>
      <w:proofErr w:type="spellEnd"/>
      <w:r w:rsidRPr="005A0EA6">
        <w:rPr>
          <w:b/>
          <w:bCs/>
          <w:lang w:val="fr-FR"/>
        </w:rPr>
        <w:t xml:space="preserve"> de retour de </w:t>
      </w:r>
      <w:r w:rsidR="005D1BF8">
        <w:rPr>
          <w:b/>
          <w:bCs/>
          <w:lang w:val="fr-FR"/>
        </w:rPr>
        <w:t>France – approche GENRE, opérateur de suivi</w:t>
      </w:r>
    </w:p>
    <w:p w14:paraId="4BBCE0DF" w14:textId="787B62BD" w:rsidR="0008482B" w:rsidRPr="0008482B" w:rsidRDefault="0008482B" w:rsidP="005A0EA6">
      <w:pPr>
        <w:rPr>
          <w:lang w:val="fr-FR"/>
        </w:rPr>
      </w:pPr>
      <w:r w:rsidRPr="0008482B">
        <w:rPr>
          <w:b/>
          <w:bCs/>
          <w:lang w:val="fr-FR"/>
        </w:rPr>
        <w:t>Projet :</w:t>
      </w:r>
      <w:r w:rsidRPr="0008482B">
        <w:rPr>
          <w:lang w:val="fr-FR"/>
        </w:rPr>
        <w:t xml:space="preserve"> </w:t>
      </w:r>
      <w:r w:rsidR="00605F7D">
        <w:rPr>
          <w:lang w:val="fr-FR"/>
        </w:rPr>
        <w:t>PAR MOB, Partenariat pour la Mobilité. Projet d’a</w:t>
      </w:r>
      <w:r w:rsidRPr="0008482B">
        <w:rPr>
          <w:lang w:val="fr-FR"/>
        </w:rPr>
        <w:t>ppui au partenariat franco-tunisien sur les programmes de mobilité entre la Tunisie et la France</w:t>
      </w:r>
    </w:p>
    <w:p w14:paraId="59BFCE32" w14:textId="3DFF47FA" w:rsidR="00C9723F" w:rsidRDefault="0008482B" w:rsidP="0008482B">
      <w:pPr>
        <w:rPr>
          <w:lang w:val="fr-FR"/>
        </w:rPr>
      </w:pPr>
      <w:r w:rsidRPr="0008482B">
        <w:rPr>
          <w:b/>
          <w:bCs/>
          <w:lang w:val="fr-FR"/>
        </w:rPr>
        <w:t>Durée de la mission</w:t>
      </w:r>
      <w:r w:rsidR="00C9723F">
        <w:rPr>
          <w:b/>
          <w:bCs/>
          <w:lang w:val="fr-FR"/>
        </w:rPr>
        <w:t xml:space="preserve"> estimée </w:t>
      </w:r>
      <w:r w:rsidR="00C9723F" w:rsidRPr="0008482B">
        <w:rPr>
          <w:b/>
          <w:bCs/>
          <w:lang w:val="fr-FR"/>
        </w:rPr>
        <w:t>:</w:t>
      </w:r>
      <w:r w:rsidR="005A0EA6">
        <w:rPr>
          <w:lang w:val="fr-FR"/>
        </w:rPr>
        <w:t xml:space="preserve"> </w:t>
      </w:r>
      <w:r w:rsidR="005D1BF8">
        <w:rPr>
          <w:lang w:val="fr-FR"/>
        </w:rPr>
        <w:t>20 à 35</w:t>
      </w:r>
      <w:r w:rsidR="00C9723F">
        <w:rPr>
          <w:lang w:val="fr-FR"/>
        </w:rPr>
        <w:t xml:space="preserve"> jours </w:t>
      </w:r>
    </w:p>
    <w:p w14:paraId="5F3D3EDD" w14:textId="1EB7A1F7" w:rsidR="001A0A9B" w:rsidRDefault="00C9723F" w:rsidP="0008482B">
      <w:pPr>
        <w:rPr>
          <w:b/>
          <w:bCs/>
          <w:lang w:val="fr-FR"/>
        </w:rPr>
      </w:pPr>
      <w:r w:rsidRPr="005D1BF8">
        <w:rPr>
          <w:b/>
          <w:lang w:val="fr-FR"/>
        </w:rPr>
        <w:t>Prestataire</w:t>
      </w:r>
      <w:r w:rsidR="001A0A9B" w:rsidRPr="005D1BF8">
        <w:rPr>
          <w:b/>
          <w:lang w:val="fr-FR"/>
        </w:rPr>
        <w:t> :</w:t>
      </w:r>
      <w:r>
        <w:rPr>
          <w:lang w:val="fr-FR"/>
        </w:rPr>
        <w:t xml:space="preserve"> Opérateur de suivi terrain</w:t>
      </w:r>
      <w:r w:rsidR="001A0A9B">
        <w:rPr>
          <w:lang w:val="fr-FR"/>
        </w:rPr>
        <w:t xml:space="preserve"> sous pilotage d’Expertise </w:t>
      </w:r>
      <w:r>
        <w:rPr>
          <w:lang w:val="fr-FR"/>
        </w:rPr>
        <w:t xml:space="preserve">France </w:t>
      </w:r>
    </w:p>
    <w:p w14:paraId="607E1F5A" w14:textId="35489438" w:rsidR="0008482B" w:rsidRPr="0008482B" w:rsidRDefault="0008482B" w:rsidP="0008482B">
      <w:pPr>
        <w:rPr>
          <w:lang w:val="fr-FR"/>
        </w:rPr>
      </w:pPr>
      <w:r w:rsidRPr="0008482B">
        <w:rPr>
          <w:b/>
          <w:bCs/>
          <w:lang w:val="fr-FR"/>
        </w:rPr>
        <w:t>Période prévisionnelle :</w:t>
      </w:r>
      <w:r w:rsidRPr="0008482B">
        <w:rPr>
          <w:lang w:val="fr-FR"/>
        </w:rPr>
        <w:t xml:space="preserve"> </w:t>
      </w:r>
      <w:r w:rsidR="00C15319">
        <w:rPr>
          <w:lang w:val="fr-FR"/>
        </w:rPr>
        <w:t>Septembre</w:t>
      </w:r>
      <w:r w:rsidRPr="0008482B">
        <w:rPr>
          <w:lang w:val="fr-FR"/>
        </w:rPr>
        <w:t xml:space="preserve"> – </w:t>
      </w:r>
      <w:r w:rsidR="005C2E17">
        <w:rPr>
          <w:lang w:val="fr-FR"/>
        </w:rPr>
        <w:t>décembre</w:t>
      </w:r>
      <w:r w:rsidR="005C2E17" w:rsidRPr="0008482B">
        <w:rPr>
          <w:lang w:val="fr-FR"/>
        </w:rPr>
        <w:t xml:space="preserve"> </w:t>
      </w:r>
      <w:r w:rsidRPr="0008482B">
        <w:rPr>
          <w:lang w:val="fr-FR"/>
        </w:rPr>
        <w:t>2026</w:t>
      </w:r>
    </w:p>
    <w:p w14:paraId="61859A48" w14:textId="77777777" w:rsidR="0008482B" w:rsidRPr="0008482B" w:rsidRDefault="0008482B" w:rsidP="005A0EA6">
      <w:pPr>
        <w:rPr>
          <w:lang w:val="fr-FR"/>
        </w:rPr>
      </w:pPr>
      <w:r w:rsidRPr="0008482B">
        <w:rPr>
          <w:b/>
          <w:bCs/>
          <w:lang w:val="fr-FR"/>
        </w:rPr>
        <w:t>Zones d'intervention :</w:t>
      </w:r>
      <w:r w:rsidRPr="0008482B">
        <w:rPr>
          <w:lang w:val="fr-FR"/>
        </w:rPr>
        <w:t xml:space="preserve"> </w:t>
      </w:r>
      <w:r w:rsidR="005A0EA6">
        <w:rPr>
          <w:lang w:val="fr-FR"/>
        </w:rPr>
        <w:t>Tunisie, France</w:t>
      </w:r>
    </w:p>
    <w:p w14:paraId="5D7CAD26" w14:textId="77777777" w:rsidR="0008482B" w:rsidRPr="0008482B" w:rsidRDefault="00DD47F1" w:rsidP="0008482B">
      <w:r>
        <w:pict w14:anchorId="62F77D77">
          <v:rect id="_x0000_i1025" style="width:0;height:1.5pt" o:hralign="center" o:hrstd="t" o:hr="t" fillcolor="#a0a0a0" stroked="f"/>
        </w:pict>
      </w:r>
    </w:p>
    <w:p w14:paraId="130B615A" w14:textId="77777777" w:rsidR="0008482B" w:rsidRPr="0008482B" w:rsidRDefault="0008482B" w:rsidP="0008482B">
      <w:pPr>
        <w:rPr>
          <w:b/>
          <w:bCs/>
          <w:lang w:val="fr-FR"/>
        </w:rPr>
      </w:pPr>
      <w:r w:rsidRPr="0008482B">
        <w:rPr>
          <w:b/>
          <w:bCs/>
          <w:lang w:val="fr-FR"/>
        </w:rPr>
        <w:t>1. Contexte et justification</w:t>
      </w:r>
    </w:p>
    <w:p w14:paraId="36A2654E" w14:textId="77777777" w:rsidR="0008482B" w:rsidRPr="0008482B" w:rsidRDefault="0008482B" w:rsidP="009A49A8">
      <w:pPr>
        <w:jc w:val="both"/>
        <w:rPr>
          <w:lang w:val="fr-FR"/>
        </w:rPr>
      </w:pPr>
      <w:r w:rsidRPr="0008482B">
        <w:rPr>
          <w:lang w:val="fr-FR"/>
        </w:rPr>
        <w:t xml:space="preserve">Les mobilités entre la Tunisie et la France s'inscrivent dans une histoire migratoire ancienne et concernent aujourd'hui une grande diversité de profils et de parcours. Les retours de </w:t>
      </w:r>
      <w:proofErr w:type="spellStart"/>
      <w:r w:rsidRPr="0008482B">
        <w:rPr>
          <w:lang w:val="fr-FR"/>
        </w:rPr>
        <w:t>ressortissant·e·s</w:t>
      </w:r>
      <w:proofErr w:type="spellEnd"/>
      <w:r w:rsidRPr="0008482B">
        <w:rPr>
          <w:lang w:val="fr-FR"/>
        </w:rPr>
        <w:t xml:space="preserve"> </w:t>
      </w:r>
      <w:proofErr w:type="spellStart"/>
      <w:r w:rsidRPr="0008482B">
        <w:rPr>
          <w:lang w:val="fr-FR"/>
        </w:rPr>
        <w:t>tunisien·ne·s</w:t>
      </w:r>
      <w:proofErr w:type="spellEnd"/>
      <w:r w:rsidRPr="0008482B">
        <w:rPr>
          <w:lang w:val="fr-FR"/>
        </w:rPr>
        <w:t xml:space="preserve"> depuis la France vers la Tunisie peuvent intervenir dans des contextes très variés : retour volontaire, retour contraint, fin de parcours migratoire, retour familial, projet de réinstallation ou encore retour faisant suite à une expérience migratoire jugée réussie ou non.</w:t>
      </w:r>
    </w:p>
    <w:p w14:paraId="0F15303D" w14:textId="77777777" w:rsidR="0008482B" w:rsidRPr="0008482B" w:rsidRDefault="0008482B" w:rsidP="009A49A8">
      <w:pPr>
        <w:jc w:val="both"/>
        <w:rPr>
          <w:lang w:val="fr-FR"/>
        </w:rPr>
      </w:pPr>
      <w:r w:rsidRPr="0008482B">
        <w:rPr>
          <w:lang w:val="fr-FR"/>
        </w:rPr>
        <w:t>Ces parcours de mobilité engendrent souvent des transformations importantes sur les plans professionnel, économique, social et familial. Les personnes de retour peuvent avoir acquis de nouvelles compétences et expériences professionnelles, mais également faire face à des difficultés telles que l'endettement, la précarisation, la perte de revenus, la rupture des liens sociaux ou familiaux, des difficultés de réinsertion professionnelle ou encore des situations de vulnérabilité particulières.</w:t>
      </w:r>
      <w:r w:rsidR="007E508C">
        <w:rPr>
          <w:lang w:val="fr-FR"/>
        </w:rPr>
        <w:t xml:space="preserve"> </w:t>
      </w:r>
    </w:p>
    <w:p w14:paraId="3AE851E7" w14:textId="2F446BDD" w:rsidR="0008482B" w:rsidRPr="0008482B" w:rsidRDefault="0008482B" w:rsidP="009A49A8">
      <w:pPr>
        <w:jc w:val="both"/>
        <w:rPr>
          <w:lang w:val="fr-FR"/>
        </w:rPr>
      </w:pPr>
      <w:r w:rsidRPr="0008482B">
        <w:rPr>
          <w:lang w:val="fr-FR"/>
        </w:rPr>
        <w:t xml:space="preserve">Afin de favoriser leur réintégration socio-professionnelle, plusieurs </w:t>
      </w:r>
      <w:r w:rsidR="007E508C">
        <w:rPr>
          <w:lang w:val="fr-FR"/>
        </w:rPr>
        <w:t xml:space="preserve">services </w:t>
      </w:r>
      <w:r w:rsidRPr="0008482B">
        <w:rPr>
          <w:lang w:val="fr-FR"/>
        </w:rPr>
        <w:t>d'accompagnement sont aujourd'hui proposés par les institutions publiques tunisiennes, les organisations internationales</w:t>
      </w:r>
      <w:r w:rsidR="007E508C">
        <w:rPr>
          <w:lang w:val="fr-FR"/>
        </w:rPr>
        <w:t>, la société civile, ainsi que</w:t>
      </w:r>
      <w:r w:rsidRPr="0008482B">
        <w:rPr>
          <w:lang w:val="fr-FR"/>
        </w:rPr>
        <w:t xml:space="preserve"> différents projets de coopération. Ces dispositifs couvrent notamment</w:t>
      </w:r>
      <w:r w:rsidR="007E508C">
        <w:rPr>
          <w:lang w:val="fr-FR"/>
        </w:rPr>
        <w:t xml:space="preserve"> l’accompagnement à l’insertion socio-professionnelle, dans</w:t>
      </w:r>
      <w:r w:rsidRPr="0008482B">
        <w:rPr>
          <w:lang w:val="fr-FR"/>
        </w:rPr>
        <w:t xml:space="preserve"> les domaines de l'entrepreneuriat</w:t>
      </w:r>
      <w:r w:rsidR="007E508C">
        <w:rPr>
          <w:lang w:val="fr-FR"/>
        </w:rPr>
        <w:t>, de l’emploi</w:t>
      </w:r>
      <w:r w:rsidRPr="0008482B">
        <w:rPr>
          <w:lang w:val="fr-FR"/>
        </w:rPr>
        <w:t xml:space="preserve"> et de l'accompagnement social.</w:t>
      </w:r>
    </w:p>
    <w:p w14:paraId="7D9AD82A" w14:textId="415A88BF" w:rsidR="00D2549E" w:rsidRDefault="007E508C" w:rsidP="009A49A8">
      <w:pPr>
        <w:jc w:val="both"/>
        <w:rPr>
          <w:lang w:val="fr-FR"/>
        </w:rPr>
      </w:pPr>
      <w:r>
        <w:rPr>
          <w:lang w:val="fr-FR"/>
        </w:rPr>
        <w:t xml:space="preserve">Le diagnostic des services d’accompagnement des </w:t>
      </w:r>
      <w:proofErr w:type="spellStart"/>
      <w:r w:rsidR="00D2549E">
        <w:rPr>
          <w:lang w:val="fr-FR"/>
        </w:rPr>
        <w:t>T</w:t>
      </w:r>
      <w:r>
        <w:rPr>
          <w:lang w:val="fr-FR"/>
        </w:rPr>
        <w:t>unisien.ne.s</w:t>
      </w:r>
      <w:proofErr w:type="spellEnd"/>
      <w:r>
        <w:rPr>
          <w:lang w:val="fr-FR"/>
        </w:rPr>
        <w:t xml:space="preserve"> de retour </w:t>
      </w:r>
      <w:r w:rsidR="00A36540">
        <w:rPr>
          <w:lang w:val="fr-FR"/>
        </w:rPr>
        <w:t>réalisé dans le cadre de</w:t>
      </w:r>
      <w:r w:rsidR="00605F7D">
        <w:rPr>
          <w:lang w:val="fr-FR"/>
        </w:rPr>
        <w:t xml:space="preserve"> </w:t>
      </w:r>
      <w:r>
        <w:rPr>
          <w:lang w:val="fr-FR"/>
        </w:rPr>
        <w:t>PAR MOB a mis en exergue</w:t>
      </w:r>
      <w:r w:rsidR="0008482B" w:rsidRPr="0008482B">
        <w:rPr>
          <w:lang w:val="fr-FR"/>
        </w:rPr>
        <w:t xml:space="preserve"> l</w:t>
      </w:r>
      <w:r w:rsidR="00D2549E">
        <w:rPr>
          <w:lang w:val="fr-FR"/>
        </w:rPr>
        <w:t>a multiplicité d’</w:t>
      </w:r>
      <w:r>
        <w:rPr>
          <w:lang w:val="fr-FR"/>
        </w:rPr>
        <w:t xml:space="preserve">acteurs </w:t>
      </w:r>
      <w:r w:rsidR="00D2549E">
        <w:rPr>
          <w:lang w:val="fr-FR"/>
        </w:rPr>
        <w:t>et</w:t>
      </w:r>
      <w:r w:rsidR="009A49A8">
        <w:rPr>
          <w:lang w:val="fr-FR"/>
        </w:rPr>
        <w:t xml:space="preserve"> </w:t>
      </w:r>
      <w:r w:rsidR="00D2549E">
        <w:rPr>
          <w:lang w:val="fr-FR"/>
        </w:rPr>
        <w:t>d’</w:t>
      </w:r>
      <w:r w:rsidR="0008482B" w:rsidRPr="0008482B">
        <w:rPr>
          <w:lang w:val="fr-FR"/>
        </w:rPr>
        <w:t>études d'accompagnement</w:t>
      </w:r>
      <w:r w:rsidR="00D2549E">
        <w:rPr>
          <w:lang w:val="fr-FR"/>
        </w:rPr>
        <w:t>. Cependant, l’accompagnement de ces populations en mobilité</w:t>
      </w:r>
      <w:r w:rsidR="009A49A8">
        <w:rPr>
          <w:lang w:val="fr-FR"/>
        </w:rPr>
        <w:t xml:space="preserve"> </w:t>
      </w:r>
      <w:r w:rsidR="0008482B" w:rsidRPr="0008482B">
        <w:rPr>
          <w:lang w:val="fr-FR"/>
        </w:rPr>
        <w:t xml:space="preserve">restent </w:t>
      </w:r>
      <w:r w:rsidR="00D2549E">
        <w:rPr>
          <w:lang w:val="fr-FR"/>
        </w:rPr>
        <w:t>souvent peu</w:t>
      </w:r>
      <w:r w:rsidR="0008482B" w:rsidRPr="0008482B">
        <w:rPr>
          <w:lang w:val="fr-FR"/>
        </w:rPr>
        <w:t xml:space="preserve"> lisibles pour les bénéficiaires et insuffisamment adaptés à l'hétérogénéité des profils des </w:t>
      </w:r>
      <w:proofErr w:type="spellStart"/>
      <w:r w:rsidR="0008482B" w:rsidRPr="0008482B">
        <w:rPr>
          <w:lang w:val="fr-FR"/>
        </w:rPr>
        <w:t>Tunisien·ne·s</w:t>
      </w:r>
      <w:proofErr w:type="spellEnd"/>
      <w:r w:rsidR="0008482B" w:rsidRPr="0008482B">
        <w:rPr>
          <w:lang w:val="fr-FR"/>
        </w:rPr>
        <w:t xml:space="preserve"> de retour.</w:t>
      </w:r>
    </w:p>
    <w:p w14:paraId="3863CDE0" w14:textId="223836B1" w:rsidR="00D2549E" w:rsidRDefault="00380CD9" w:rsidP="009A49A8">
      <w:pPr>
        <w:jc w:val="both"/>
        <w:rPr>
          <w:lang w:val="fr-FR"/>
        </w:rPr>
      </w:pPr>
      <w:r>
        <w:rPr>
          <w:lang w:val="fr-FR"/>
        </w:rPr>
        <w:t>En effet, p</w:t>
      </w:r>
      <w:r w:rsidR="00D2549E" w:rsidRPr="0008482B">
        <w:rPr>
          <w:lang w:val="fr-FR"/>
        </w:rPr>
        <w:t>lusieurs travaux ont déjà été réalisés sur les dispositifs de réinsertion destinés aux personnes de retour, notamment dans le cadre d</w:t>
      </w:r>
      <w:r w:rsidR="00D2549E">
        <w:rPr>
          <w:lang w:val="fr-FR"/>
        </w:rPr>
        <w:t xml:space="preserve">es programmes </w:t>
      </w:r>
      <w:proofErr w:type="spellStart"/>
      <w:r w:rsidR="00D2549E">
        <w:rPr>
          <w:lang w:val="fr-FR"/>
        </w:rPr>
        <w:t>Tounesna</w:t>
      </w:r>
      <w:proofErr w:type="spellEnd"/>
      <w:r w:rsidR="00D2549E">
        <w:rPr>
          <w:lang w:val="fr-FR"/>
        </w:rPr>
        <w:t xml:space="preserve">, </w:t>
      </w:r>
      <w:proofErr w:type="spellStart"/>
      <w:r w:rsidR="00D2549E">
        <w:rPr>
          <w:lang w:val="fr-FR"/>
        </w:rPr>
        <w:t>Edmej</w:t>
      </w:r>
      <w:proofErr w:type="spellEnd"/>
      <w:r w:rsidR="00D2549E">
        <w:rPr>
          <w:lang w:val="fr-FR"/>
        </w:rPr>
        <w:t>, ainsi que</w:t>
      </w:r>
      <w:r w:rsidR="00D2549E" w:rsidRPr="0008482B">
        <w:rPr>
          <w:lang w:val="fr-FR"/>
        </w:rPr>
        <w:t xml:space="preserve"> d'autres initiatives nationales et internationales</w:t>
      </w:r>
      <w:r w:rsidR="00D2549E">
        <w:rPr>
          <w:lang w:val="fr-FR"/>
        </w:rPr>
        <w:t xml:space="preserve"> répertorié</w:t>
      </w:r>
      <w:r w:rsidR="00A36540">
        <w:rPr>
          <w:lang w:val="fr-FR"/>
        </w:rPr>
        <w:t>s</w:t>
      </w:r>
      <w:r w:rsidR="00D2549E">
        <w:rPr>
          <w:lang w:val="fr-FR"/>
        </w:rPr>
        <w:t xml:space="preserve"> par la cartographie des services d’accompagnement des </w:t>
      </w:r>
      <w:proofErr w:type="spellStart"/>
      <w:r w:rsidR="00D2549E">
        <w:rPr>
          <w:lang w:val="fr-FR"/>
        </w:rPr>
        <w:t>Tunisien.ne.s</w:t>
      </w:r>
      <w:proofErr w:type="spellEnd"/>
      <w:r w:rsidR="00D2549E">
        <w:rPr>
          <w:lang w:val="fr-FR"/>
        </w:rPr>
        <w:t xml:space="preserve"> de retour</w:t>
      </w:r>
      <w:r w:rsidR="00D2549E" w:rsidRPr="0008482B">
        <w:rPr>
          <w:lang w:val="fr-FR"/>
        </w:rPr>
        <w:t xml:space="preserve">. En revanche, peu d'études proposent une analyse approfondie </w:t>
      </w:r>
      <w:r w:rsidR="00D2549E">
        <w:rPr>
          <w:lang w:val="fr-FR"/>
        </w:rPr>
        <w:t xml:space="preserve">à travers une approche qualitative permettant de mieux comprendre les besoins </w:t>
      </w:r>
      <w:r w:rsidR="00A36540">
        <w:rPr>
          <w:lang w:val="fr-FR"/>
        </w:rPr>
        <w:t>en matière de réinsertion socio-professionnels</w:t>
      </w:r>
      <w:r w:rsidR="00D2549E">
        <w:rPr>
          <w:lang w:val="fr-FR"/>
        </w:rPr>
        <w:t xml:space="preserve"> </w:t>
      </w:r>
      <w:r w:rsidR="00D2549E" w:rsidRPr="0008482B">
        <w:rPr>
          <w:lang w:val="fr-FR"/>
        </w:rPr>
        <w:t xml:space="preserve">des profils des </w:t>
      </w:r>
      <w:proofErr w:type="spellStart"/>
      <w:r w:rsidR="00D2549E" w:rsidRPr="0008482B">
        <w:rPr>
          <w:lang w:val="fr-FR"/>
        </w:rPr>
        <w:t>Tunisien·ne·s</w:t>
      </w:r>
      <w:proofErr w:type="spellEnd"/>
      <w:r w:rsidR="00D2549E" w:rsidRPr="0008482B">
        <w:rPr>
          <w:lang w:val="fr-FR"/>
        </w:rPr>
        <w:t xml:space="preserve"> de retour de </w:t>
      </w:r>
      <w:r w:rsidR="00D2549E">
        <w:rPr>
          <w:lang w:val="fr-FR"/>
        </w:rPr>
        <w:t xml:space="preserve">France. </w:t>
      </w:r>
      <w:r w:rsidR="009A49A8">
        <w:rPr>
          <w:lang w:val="fr-FR"/>
        </w:rPr>
        <w:t>Ainsi,</w:t>
      </w:r>
      <w:r w:rsidR="009A49A8" w:rsidRPr="0008482B">
        <w:rPr>
          <w:lang w:val="fr-FR"/>
        </w:rPr>
        <w:t xml:space="preserve"> le</w:t>
      </w:r>
      <w:r w:rsidR="00D2549E">
        <w:rPr>
          <w:lang w:val="fr-FR"/>
        </w:rPr>
        <w:t xml:space="preserve"> diagnostic a établi le besoin d’une mise en place d’</w:t>
      </w:r>
      <w:r w:rsidR="00D2549E" w:rsidRPr="0008482B">
        <w:rPr>
          <w:lang w:val="fr-FR"/>
        </w:rPr>
        <w:t xml:space="preserve">une typologie opérationnelle </w:t>
      </w:r>
      <w:r w:rsidR="00D2549E">
        <w:rPr>
          <w:lang w:val="fr-FR"/>
        </w:rPr>
        <w:t>permettant de déduire</w:t>
      </w:r>
      <w:r w:rsidR="009A49A8">
        <w:rPr>
          <w:lang w:val="fr-FR"/>
        </w:rPr>
        <w:t xml:space="preserve"> </w:t>
      </w:r>
      <w:r w:rsidR="00D2549E">
        <w:rPr>
          <w:lang w:val="fr-FR"/>
        </w:rPr>
        <w:t xml:space="preserve">une catégorisation sociale et </w:t>
      </w:r>
      <w:r w:rsidR="00D2549E">
        <w:rPr>
          <w:lang w:val="fr-FR"/>
        </w:rPr>
        <w:lastRenderedPageBreak/>
        <w:t xml:space="preserve">économique des </w:t>
      </w:r>
      <w:r w:rsidR="009A49A8">
        <w:rPr>
          <w:lang w:val="fr-FR"/>
        </w:rPr>
        <w:t>divers profils</w:t>
      </w:r>
      <w:r w:rsidR="00D2549E">
        <w:rPr>
          <w:lang w:val="fr-FR"/>
        </w:rPr>
        <w:t xml:space="preserve"> des Tunisien.n.es de retour et</w:t>
      </w:r>
      <w:r w:rsidR="00D2549E" w:rsidRPr="0008482B">
        <w:rPr>
          <w:lang w:val="fr-FR"/>
        </w:rPr>
        <w:t xml:space="preserve"> d'orienter efficacement ces personnes vers les </w:t>
      </w:r>
      <w:r w:rsidR="00D2549E">
        <w:rPr>
          <w:lang w:val="fr-FR"/>
        </w:rPr>
        <w:t xml:space="preserve">services socio-économique </w:t>
      </w:r>
      <w:r w:rsidR="00D2549E" w:rsidRPr="0008482B">
        <w:rPr>
          <w:lang w:val="fr-FR"/>
        </w:rPr>
        <w:t>les plus adaptés.</w:t>
      </w:r>
    </w:p>
    <w:p w14:paraId="67DDE5B6" w14:textId="77777777" w:rsidR="00D2549E" w:rsidRDefault="00D2549E" w:rsidP="009A49A8">
      <w:pPr>
        <w:jc w:val="both"/>
        <w:rPr>
          <w:lang w:val="fr-FR"/>
        </w:rPr>
      </w:pPr>
      <w:r>
        <w:rPr>
          <w:lang w:val="fr-FR"/>
        </w:rPr>
        <w:t>A cet effet, cette étude vise s’appuyer sur cette cartographie d’acteurs et d’étude de profils afin de les compléter à travers une étude qualitative une compréhension fine des catégories de profils existants que l’Agence de l’Emploi et du Travail Indépendant (ANETI) et l’ATFP vise</w:t>
      </w:r>
      <w:r w:rsidR="009A49A8">
        <w:rPr>
          <w:lang w:val="fr-FR"/>
        </w:rPr>
        <w:t>nt</w:t>
      </w:r>
      <w:r>
        <w:rPr>
          <w:lang w:val="fr-FR"/>
        </w:rPr>
        <w:t xml:space="preserve"> à accompagner. </w:t>
      </w:r>
    </w:p>
    <w:p w14:paraId="46C26111" w14:textId="7A1EBAC4" w:rsidR="0008482B" w:rsidRPr="00251160" w:rsidRDefault="00380CD9" w:rsidP="009A49A8">
      <w:pPr>
        <w:jc w:val="both"/>
        <w:rPr>
          <w:lang w:val="fr-FR"/>
        </w:rPr>
      </w:pPr>
      <w:r>
        <w:rPr>
          <w:lang w:val="fr-FR"/>
        </w:rPr>
        <w:t xml:space="preserve">Le diagnostic des services d’accompagnement des </w:t>
      </w:r>
      <w:proofErr w:type="spellStart"/>
      <w:r>
        <w:rPr>
          <w:lang w:val="fr-FR"/>
        </w:rPr>
        <w:t>Tunisien.ne.s</w:t>
      </w:r>
      <w:proofErr w:type="spellEnd"/>
      <w:r>
        <w:rPr>
          <w:lang w:val="fr-FR"/>
        </w:rPr>
        <w:t xml:space="preserve"> de retour/en mobilité a mis en avant la nécessité d’adapter les </w:t>
      </w:r>
      <w:r w:rsidR="00D2549E">
        <w:rPr>
          <w:lang w:val="fr-FR"/>
        </w:rPr>
        <w:t xml:space="preserve">services du Ministère de l’Emploi et de la Formation Professionnelle </w:t>
      </w:r>
      <w:r>
        <w:rPr>
          <w:lang w:val="fr-FR"/>
        </w:rPr>
        <w:t xml:space="preserve">à la diversité des </w:t>
      </w:r>
      <w:r w:rsidR="00D2549E">
        <w:rPr>
          <w:lang w:val="fr-FR"/>
        </w:rPr>
        <w:t>parcours de mobilité</w:t>
      </w:r>
      <w:r>
        <w:rPr>
          <w:lang w:val="fr-FR"/>
        </w:rPr>
        <w:t>, constaté</w:t>
      </w:r>
      <w:r w:rsidR="00A36540">
        <w:rPr>
          <w:lang w:val="fr-FR"/>
        </w:rPr>
        <w:t>e</w:t>
      </w:r>
      <w:r>
        <w:rPr>
          <w:lang w:val="fr-FR"/>
        </w:rPr>
        <w:t xml:space="preserve"> lors de l’étude</w:t>
      </w:r>
      <w:r w:rsidR="00D2549E">
        <w:rPr>
          <w:lang w:val="fr-FR"/>
        </w:rPr>
        <w:t>. Ainsi,</w:t>
      </w:r>
      <w:r>
        <w:rPr>
          <w:lang w:val="fr-FR"/>
        </w:rPr>
        <w:t xml:space="preserve"> l’analyse a par exemple démontré que la segmentat</w:t>
      </w:r>
      <w:r w:rsidR="00A36540">
        <w:rPr>
          <w:lang w:val="fr-FR"/>
        </w:rPr>
        <w:t xml:space="preserve">ion actuelle des </w:t>
      </w:r>
      <w:proofErr w:type="spellStart"/>
      <w:r w:rsidR="00A36540">
        <w:rPr>
          <w:lang w:val="fr-FR"/>
        </w:rPr>
        <w:t>Tunisien.ne.s</w:t>
      </w:r>
      <w:proofErr w:type="spellEnd"/>
      <w:r w:rsidR="00A36540">
        <w:rPr>
          <w:lang w:val="fr-FR"/>
        </w:rPr>
        <w:t xml:space="preserve"> </w:t>
      </w:r>
      <w:r>
        <w:rPr>
          <w:lang w:val="fr-FR"/>
        </w:rPr>
        <w:t xml:space="preserve">de l’ANETI tenait </w:t>
      </w:r>
      <w:r w:rsidR="0008482B" w:rsidRPr="00251160">
        <w:rPr>
          <w:lang w:val="fr-FR"/>
        </w:rPr>
        <w:t>peu compte :</w:t>
      </w:r>
    </w:p>
    <w:p w14:paraId="2A129CDF" w14:textId="77777777" w:rsidR="0008482B" w:rsidRPr="0008482B" w:rsidRDefault="0008482B" w:rsidP="0008482B">
      <w:pPr>
        <w:numPr>
          <w:ilvl w:val="0"/>
          <w:numId w:val="1"/>
        </w:numPr>
        <w:rPr>
          <w:lang w:val="fr-FR"/>
        </w:rPr>
      </w:pPr>
      <w:proofErr w:type="gramStart"/>
      <w:r w:rsidRPr="0008482B">
        <w:rPr>
          <w:lang w:val="fr-FR"/>
        </w:rPr>
        <w:t>de</w:t>
      </w:r>
      <w:proofErr w:type="gramEnd"/>
      <w:r w:rsidRPr="0008482B">
        <w:rPr>
          <w:lang w:val="fr-FR"/>
        </w:rPr>
        <w:t xml:space="preserve"> la diversité des parcours migratoires ;</w:t>
      </w:r>
    </w:p>
    <w:p w14:paraId="2718ECBB" w14:textId="77777777" w:rsidR="0008482B" w:rsidRPr="0008482B" w:rsidRDefault="0008482B" w:rsidP="0008482B">
      <w:pPr>
        <w:numPr>
          <w:ilvl w:val="0"/>
          <w:numId w:val="1"/>
        </w:numPr>
        <w:rPr>
          <w:lang w:val="fr-FR"/>
        </w:rPr>
      </w:pPr>
      <w:proofErr w:type="gramStart"/>
      <w:r w:rsidRPr="0008482B">
        <w:rPr>
          <w:lang w:val="fr-FR"/>
        </w:rPr>
        <w:t>des</w:t>
      </w:r>
      <w:proofErr w:type="gramEnd"/>
      <w:r w:rsidRPr="0008482B">
        <w:rPr>
          <w:lang w:val="fr-FR"/>
        </w:rPr>
        <w:t xml:space="preserve"> transformations socio-économiques induites par la migration ;</w:t>
      </w:r>
    </w:p>
    <w:p w14:paraId="023E93FC" w14:textId="77777777" w:rsidR="0008482B" w:rsidRPr="0008482B" w:rsidRDefault="0008482B" w:rsidP="0008482B">
      <w:pPr>
        <w:numPr>
          <w:ilvl w:val="0"/>
          <w:numId w:val="1"/>
        </w:numPr>
        <w:rPr>
          <w:lang w:val="fr-FR"/>
        </w:rPr>
      </w:pPr>
      <w:proofErr w:type="gramStart"/>
      <w:r w:rsidRPr="0008482B">
        <w:rPr>
          <w:lang w:val="fr-FR"/>
        </w:rPr>
        <w:t>des</w:t>
      </w:r>
      <w:proofErr w:type="gramEnd"/>
      <w:r w:rsidRPr="0008482B">
        <w:rPr>
          <w:lang w:val="fr-FR"/>
        </w:rPr>
        <w:t xml:space="preserve"> besoins différenciés selon les profils ;</w:t>
      </w:r>
    </w:p>
    <w:p w14:paraId="35BFDA0D" w14:textId="77777777" w:rsidR="0008482B" w:rsidRPr="0008482B" w:rsidRDefault="0008482B" w:rsidP="0008482B">
      <w:pPr>
        <w:numPr>
          <w:ilvl w:val="0"/>
          <w:numId w:val="1"/>
        </w:numPr>
        <w:rPr>
          <w:lang w:val="fr-FR"/>
        </w:rPr>
      </w:pPr>
      <w:proofErr w:type="gramStart"/>
      <w:r w:rsidRPr="0008482B">
        <w:rPr>
          <w:lang w:val="fr-FR"/>
        </w:rPr>
        <w:t>des</w:t>
      </w:r>
      <w:proofErr w:type="gramEnd"/>
      <w:r w:rsidRPr="0008482B">
        <w:rPr>
          <w:lang w:val="fr-FR"/>
        </w:rPr>
        <w:t xml:space="preserve"> vulnérabilités spécifiques liées au genre, à l'âge</w:t>
      </w:r>
      <w:r w:rsidR="00467577">
        <w:rPr>
          <w:lang w:val="fr-FR"/>
        </w:rPr>
        <w:t xml:space="preserve"> et autres réalités sociaux économiques, ainsi</w:t>
      </w:r>
      <w:r w:rsidRPr="0008482B">
        <w:rPr>
          <w:lang w:val="fr-FR"/>
        </w:rPr>
        <w:t xml:space="preserve"> ou </w:t>
      </w:r>
      <w:r w:rsidR="00467577">
        <w:rPr>
          <w:lang w:val="fr-FR"/>
        </w:rPr>
        <w:t>qu’</w:t>
      </w:r>
      <w:r w:rsidRPr="0008482B">
        <w:rPr>
          <w:lang w:val="fr-FR"/>
        </w:rPr>
        <w:t>aux conditions du retour.</w:t>
      </w:r>
    </w:p>
    <w:p w14:paraId="63F91F44" w14:textId="6196F872" w:rsidR="00F12C6D" w:rsidRDefault="00380CD9" w:rsidP="009A49A8">
      <w:pPr>
        <w:jc w:val="both"/>
        <w:rPr>
          <w:lang w:val="fr-FR"/>
        </w:rPr>
      </w:pPr>
      <w:r>
        <w:rPr>
          <w:lang w:val="fr-FR"/>
        </w:rPr>
        <w:t>Ainsi, d</w:t>
      </w:r>
      <w:r w:rsidR="00467577">
        <w:rPr>
          <w:lang w:val="fr-FR"/>
        </w:rPr>
        <w:t xml:space="preserve">ans </w:t>
      </w:r>
      <w:r w:rsidR="0008482B" w:rsidRPr="0008482B">
        <w:rPr>
          <w:lang w:val="fr-FR"/>
        </w:rPr>
        <w:t xml:space="preserve">le cadre du projet </w:t>
      </w:r>
      <w:r w:rsidR="0008482B" w:rsidRPr="0008482B">
        <w:rPr>
          <w:b/>
          <w:bCs/>
          <w:lang w:val="fr-FR"/>
        </w:rPr>
        <w:t xml:space="preserve">« Appui au partenariat franco-tunisien sur les programmes de mobilité entre la Tunisie et la </w:t>
      </w:r>
      <w:r w:rsidR="00A36540">
        <w:rPr>
          <w:b/>
          <w:bCs/>
          <w:lang w:val="fr-FR"/>
        </w:rPr>
        <w:t>France, PAR MOB</w:t>
      </w:r>
      <w:r w:rsidR="0008482B" w:rsidRPr="0008482B">
        <w:rPr>
          <w:b/>
          <w:bCs/>
          <w:lang w:val="fr-FR"/>
        </w:rPr>
        <w:t xml:space="preserve"> »</w:t>
      </w:r>
      <w:r w:rsidR="0008482B" w:rsidRPr="0008482B">
        <w:rPr>
          <w:lang w:val="fr-FR"/>
        </w:rPr>
        <w:t>, mis en œuvre par Expertise France en partenariat avec le Ministère de l'Emploi et de la Formation Professionnelle</w:t>
      </w:r>
      <w:r w:rsidR="00A21991">
        <w:rPr>
          <w:lang w:val="fr-FR"/>
        </w:rPr>
        <w:t xml:space="preserve"> (MEFP)</w:t>
      </w:r>
      <w:r w:rsidR="00467577">
        <w:rPr>
          <w:lang w:val="fr-FR"/>
        </w:rPr>
        <w:t>, l’étude des profils et parcours des Tunisien.n.es de retour s'inscrit</w:t>
      </w:r>
      <w:r w:rsidR="00467577" w:rsidRPr="0008482B">
        <w:rPr>
          <w:lang w:val="fr-FR"/>
        </w:rPr>
        <w:t xml:space="preserve"> dans</w:t>
      </w:r>
      <w:r w:rsidR="00467577">
        <w:rPr>
          <w:lang w:val="fr-FR"/>
        </w:rPr>
        <w:t xml:space="preserve"> les activités des objectifs spécifiques 2 du projet permettant au ministère d’opérationnaliser l’insertion sociale et économique des </w:t>
      </w:r>
      <w:proofErr w:type="spellStart"/>
      <w:r w:rsidR="00467577">
        <w:rPr>
          <w:lang w:val="fr-FR"/>
        </w:rPr>
        <w:t>Tunisien.ne.s</w:t>
      </w:r>
      <w:proofErr w:type="spellEnd"/>
      <w:r w:rsidR="00467577">
        <w:rPr>
          <w:lang w:val="fr-FR"/>
        </w:rPr>
        <w:t xml:space="preserve"> de retour</w:t>
      </w:r>
      <w:r w:rsidR="00A36540">
        <w:rPr>
          <w:lang w:val="fr-FR"/>
        </w:rPr>
        <w:t xml:space="preserve"> en fonction de leurs besoins. </w:t>
      </w:r>
      <w:r w:rsidR="00A21991">
        <w:rPr>
          <w:lang w:val="fr-FR"/>
        </w:rPr>
        <w:t xml:space="preserve"> </w:t>
      </w:r>
      <w:r w:rsidR="00F12C6D" w:rsidRPr="00A21991">
        <w:rPr>
          <w:lang w:val="fr-FR"/>
        </w:rPr>
        <w:t>Le projet contribue au renforcement de la coopération franco-tunisienne en matière de mobilité et de réinsertion socio-professionnelle, dans le cadre du Partenariat franco-tunisien sur les mobilités et de l'accord bilatéral de 2008 relatif à la gestion concertée des migrations.</w:t>
      </w:r>
      <w:r w:rsidR="009A49A8">
        <w:rPr>
          <w:lang w:val="fr-FR"/>
        </w:rPr>
        <w:t xml:space="preserve"> </w:t>
      </w:r>
      <w:r w:rsidR="00F12C6D" w:rsidRPr="00A21991">
        <w:rPr>
          <w:lang w:val="fr-FR"/>
        </w:rPr>
        <w:t xml:space="preserve">Financé par l'Agence française de développement (AFD) et le Ministère de l'Europe et des Affaires étrangères (MEAE), le projet vise notamment à améliorer les mécanismes d'accompagnement des </w:t>
      </w:r>
      <w:proofErr w:type="spellStart"/>
      <w:r w:rsidR="00F12C6D" w:rsidRPr="00A21991">
        <w:rPr>
          <w:lang w:val="fr-FR"/>
        </w:rPr>
        <w:t>Tunisien·ne·s</w:t>
      </w:r>
      <w:proofErr w:type="spellEnd"/>
      <w:r w:rsidR="00F12C6D" w:rsidRPr="00A21991">
        <w:rPr>
          <w:lang w:val="fr-FR"/>
        </w:rPr>
        <w:t xml:space="preserve"> de retour afin de favoriser leur insertion durable sur le marché du travail.</w:t>
      </w:r>
    </w:p>
    <w:p w14:paraId="67316179" w14:textId="27CD6B36" w:rsidR="00A21991" w:rsidRDefault="00A21991" w:rsidP="00467577">
      <w:pPr>
        <w:rPr>
          <w:lang w:val="fr-FR"/>
        </w:rPr>
      </w:pPr>
      <w:r>
        <w:rPr>
          <w:lang w:val="fr-FR"/>
        </w:rPr>
        <w:t xml:space="preserve">Les résultats de cette étude permettront </w:t>
      </w:r>
      <w:r w:rsidR="003D7C47">
        <w:rPr>
          <w:lang w:val="fr-FR"/>
        </w:rPr>
        <w:t xml:space="preserve">sous </w:t>
      </w:r>
      <w:proofErr w:type="gramStart"/>
      <w:r w:rsidR="003D7C47">
        <w:rPr>
          <w:lang w:val="fr-FR"/>
        </w:rPr>
        <w:t>le supervision</w:t>
      </w:r>
      <w:proofErr w:type="gramEnd"/>
      <w:r w:rsidR="003D7C47">
        <w:rPr>
          <w:lang w:val="fr-FR"/>
        </w:rPr>
        <w:t xml:space="preserve"> </w:t>
      </w:r>
      <w:r w:rsidR="008C5882">
        <w:rPr>
          <w:lang w:val="fr-FR"/>
        </w:rPr>
        <w:t>de la responsable de l’Objectif Spécifique 2 du</w:t>
      </w:r>
      <w:r>
        <w:rPr>
          <w:lang w:val="fr-FR"/>
        </w:rPr>
        <w:t xml:space="preserve"> projet : </w:t>
      </w:r>
    </w:p>
    <w:p w14:paraId="6C753CC4" w14:textId="646AF146" w:rsidR="00A21991" w:rsidRDefault="00A21991" w:rsidP="00605F7D">
      <w:pPr>
        <w:pStyle w:val="Paragraphedeliste"/>
        <w:numPr>
          <w:ilvl w:val="0"/>
          <w:numId w:val="33"/>
        </w:numPr>
        <w:jc w:val="both"/>
        <w:rPr>
          <w:lang w:val="fr-FR"/>
        </w:rPr>
      </w:pPr>
      <w:proofErr w:type="gramStart"/>
      <w:r w:rsidRPr="00E06B09">
        <w:rPr>
          <w:b/>
          <w:bCs/>
          <w:lang w:val="fr-FR"/>
        </w:rPr>
        <w:t>d’opérationnaliser</w:t>
      </w:r>
      <w:proofErr w:type="gramEnd"/>
      <w:r w:rsidRPr="00E06B09">
        <w:rPr>
          <w:b/>
          <w:bCs/>
          <w:lang w:val="fr-FR"/>
        </w:rPr>
        <w:t xml:space="preserve"> les typologies de parcours et de migrants identifiés </w:t>
      </w:r>
      <w:r w:rsidRPr="00E06B09">
        <w:rPr>
          <w:lang w:val="fr-FR"/>
        </w:rPr>
        <w:t xml:space="preserve">par l’étude </w:t>
      </w:r>
      <w:r w:rsidR="00A36540" w:rsidRPr="00E06B09">
        <w:rPr>
          <w:lang w:val="fr-FR"/>
        </w:rPr>
        <w:t xml:space="preserve">par une proposition d’adaptation du système de </w:t>
      </w:r>
      <w:r w:rsidRPr="00E06B09">
        <w:rPr>
          <w:lang w:val="fr-FR"/>
        </w:rPr>
        <w:t>profilage des organismes sous tutelle du MEFP (ANETI, ATFP etc.) ;</w:t>
      </w:r>
    </w:p>
    <w:p w14:paraId="75B6E4A4" w14:textId="77777777" w:rsidR="00E06B09" w:rsidRPr="00E06B09" w:rsidRDefault="00E06B09" w:rsidP="00E06B09">
      <w:pPr>
        <w:pStyle w:val="Paragraphedeliste"/>
        <w:jc w:val="both"/>
        <w:rPr>
          <w:lang w:val="fr-FR"/>
        </w:rPr>
      </w:pPr>
    </w:p>
    <w:p w14:paraId="68A914ED" w14:textId="7E7B0E52" w:rsidR="00A21991" w:rsidRPr="00E06B09" w:rsidRDefault="00605F7D" w:rsidP="00605F7D">
      <w:pPr>
        <w:pStyle w:val="Paragraphedeliste"/>
        <w:numPr>
          <w:ilvl w:val="0"/>
          <w:numId w:val="33"/>
        </w:numPr>
        <w:jc w:val="both"/>
        <w:rPr>
          <w:lang w:val="fr-FR"/>
        </w:rPr>
      </w:pPr>
      <w:r w:rsidRPr="00E06B09">
        <w:rPr>
          <w:b/>
          <w:bCs/>
          <w:lang w:val="fr-FR"/>
        </w:rPr>
        <w:t xml:space="preserve">De proposer des recommandations de </w:t>
      </w:r>
      <w:r w:rsidR="00467577" w:rsidRPr="00E06B09">
        <w:rPr>
          <w:b/>
          <w:bCs/>
          <w:lang w:val="fr-FR"/>
        </w:rPr>
        <w:t xml:space="preserve">services </w:t>
      </w:r>
      <w:r w:rsidR="00A21991" w:rsidRPr="00E06B09">
        <w:rPr>
          <w:b/>
          <w:bCs/>
          <w:lang w:val="fr-FR"/>
        </w:rPr>
        <w:t>d’accompagnement socio-professionnelle</w:t>
      </w:r>
      <w:r w:rsidR="001A0A9B" w:rsidRPr="00E06B09">
        <w:rPr>
          <w:b/>
          <w:bCs/>
          <w:lang w:val="fr-FR"/>
        </w:rPr>
        <w:t xml:space="preserve"> </w:t>
      </w:r>
      <w:r w:rsidR="003D7C47" w:rsidRPr="00E06B09">
        <w:rPr>
          <w:b/>
          <w:bCs/>
          <w:lang w:val="fr-FR"/>
        </w:rPr>
        <w:t xml:space="preserve">et d’outils de suivi des </w:t>
      </w:r>
      <w:proofErr w:type="spellStart"/>
      <w:r w:rsidR="003D7C47" w:rsidRPr="00E06B09">
        <w:rPr>
          <w:b/>
          <w:bCs/>
          <w:lang w:val="fr-FR"/>
        </w:rPr>
        <w:t>Tunisien.ne.s</w:t>
      </w:r>
      <w:proofErr w:type="spellEnd"/>
      <w:r w:rsidR="003D7C47" w:rsidRPr="00E06B09">
        <w:rPr>
          <w:b/>
          <w:bCs/>
          <w:lang w:val="fr-FR"/>
        </w:rPr>
        <w:t xml:space="preserve"> de retour </w:t>
      </w:r>
      <w:r w:rsidR="001A0A9B" w:rsidRPr="00E06B09">
        <w:rPr>
          <w:lang w:val="fr-FR"/>
        </w:rPr>
        <w:t>selon les profils identifiés par l’étude</w:t>
      </w:r>
      <w:r w:rsidR="00A21991" w:rsidRPr="00E06B09">
        <w:rPr>
          <w:b/>
          <w:bCs/>
          <w:lang w:val="fr-FR"/>
        </w:rPr>
        <w:t xml:space="preserve"> </w:t>
      </w:r>
      <w:r w:rsidR="001A0A9B" w:rsidRPr="00E06B09">
        <w:rPr>
          <w:b/>
          <w:bCs/>
          <w:lang w:val="fr-FR"/>
        </w:rPr>
        <w:t xml:space="preserve">adaptés au </w:t>
      </w:r>
      <w:r w:rsidR="00A21991" w:rsidRPr="00E06B09">
        <w:rPr>
          <w:b/>
          <w:bCs/>
          <w:lang w:val="fr-FR"/>
        </w:rPr>
        <w:t>MEFP</w:t>
      </w:r>
      <w:r w:rsidR="00A21991" w:rsidRPr="00E06B09">
        <w:rPr>
          <w:lang w:val="fr-FR"/>
        </w:rPr>
        <w:t xml:space="preserve"> et plus particulièrement </w:t>
      </w:r>
      <w:r w:rsidR="00A21991" w:rsidRPr="00567FBC">
        <w:rPr>
          <w:lang w:val="fr-FR"/>
        </w:rPr>
        <w:t>de</w:t>
      </w:r>
      <w:r w:rsidR="00F918A7" w:rsidRPr="00567FBC">
        <w:rPr>
          <w:lang w:val="fr-FR"/>
        </w:rPr>
        <w:t xml:space="preserve"> DGPEMOE </w:t>
      </w:r>
      <w:r w:rsidR="00F918A7">
        <w:rPr>
          <w:lang w:val="fr-FR"/>
        </w:rPr>
        <w:t>et de</w:t>
      </w:r>
      <w:r w:rsidR="00A21991" w:rsidRPr="00E06B09">
        <w:rPr>
          <w:lang w:val="fr-FR"/>
        </w:rPr>
        <w:t xml:space="preserve"> l’ANETI </w:t>
      </w:r>
      <w:r w:rsidR="002B529E" w:rsidRPr="00E06B09">
        <w:rPr>
          <w:lang w:val="fr-FR"/>
        </w:rPr>
        <w:t>et des centres sectoriels de formation (ATFP)</w:t>
      </w:r>
      <w:r w:rsidR="001A0A9B" w:rsidRPr="00E06B09">
        <w:rPr>
          <w:lang w:val="fr-FR"/>
        </w:rPr>
        <w:t xml:space="preserve"> avec l’appui de la responsable de l’OS 2 PAR MOB. </w:t>
      </w:r>
    </w:p>
    <w:p w14:paraId="6F60F356" w14:textId="77777777" w:rsidR="003D7C47" w:rsidRDefault="003D7C47" w:rsidP="0052191E">
      <w:pPr>
        <w:jc w:val="both"/>
        <w:rPr>
          <w:lang w:val="fr-FR"/>
        </w:rPr>
      </w:pPr>
    </w:p>
    <w:p w14:paraId="5F00095B" w14:textId="77777777" w:rsidR="003D7C47" w:rsidRDefault="0008482B" w:rsidP="0052191E">
      <w:pPr>
        <w:jc w:val="both"/>
        <w:rPr>
          <w:lang w:val="fr-FR"/>
        </w:rPr>
      </w:pPr>
      <w:r w:rsidRPr="0008482B">
        <w:rPr>
          <w:lang w:val="fr-FR"/>
        </w:rPr>
        <w:lastRenderedPageBreak/>
        <w:t>Dans cette perspective, la présente mission vise à produire une connaissance approfondie des profils,</w:t>
      </w:r>
      <w:r w:rsidR="002B529E">
        <w:rPr>
          <w:lang w:val="fr-FR"/>
        </w:rPr>
        <w:t xml:space="preserve"> en priorisant </w:t>
      </w:r>
      <w:r w:rsidR="00174228">
        <w:rPr>
          <w:lang w:val="fr-FR"/>
        </w:rPr>
        <w:t>l’identification des</w:t>
      </w:r>
      <w:r w:rsidR="002B529E">
        <w:rPr>
          <w:lang w:val="fr-FR"/>
        </w:rPr>
        <w:t xml:space="preserve"> besoins concernant la réinsertion </w:t>
      </w:r>
      <w:r w:rsidR="002D238B">
        <w:rPr>
          <w:lang w:val="fr-FR"/>
        </w:rPr>
        <w:t>socio-</w:t>
      </w:r>
      <w:r w:rsidR="002B529E">
        <w:rPr>
          <w:lang w:val="fr-FR"/>
        </w:rPr>
        <w:t>professionnelle (accès à l’emploi</w:t>
      </w:r>
      <w:r w:rsidR="00174228">
        <w:rPr>
          <w:lang w:val="fr-FR"/>
        </w:rPr>
        <w:t xml:space="preserve"> salarié </w:t>
      </w:r>
      <w:r w:rsidR="002B529E">
        <w:rPr>
          <w:lang w:val="fr-FR"/>
        </w:rPr>
        <w:t>/ entrepreneuriat/ formation professionnelle</w:t>
      </w:r>
      <w:r w:rsidR="002B529E" w:rsidRPr="00F64087">
        <w:rPr>
          <w:lang w:val="fr-FR"/>
        </w:rPr>
        <w:t>)</w:t>
      </w:r>
      <w:r w:rsidRPr="00F64087">
        <w:rPr>
          <w:lang w:val="fr-FR"/>
        </w:rPr>
        <w:t xml:space="preserve">, </w:t>
      </w:r>
      <w:r w:rsidR="0052191E" w:rsidRPr="00F64087">
        <w:rPr>
          <w:lang w:val="fr-FR"/>
        </w:rPr>
        <w:t xml:space="preserve">au sein </w:t>
      </w:r>
      <w:r w:rsidRPr="00F64087">
        <w:rPr>
          <w:lang w:val="fr-FR"/>
        </w:rPr>
        <w:t>des dispositifs d'accompagnement existants.</w:t>
      </w:r>
      <w:r w:rsidRPr="0008482B">
        <w:rPr>
          <w:lang w:val="fr-FR"/>
        </w:rPr>
        <w:t xml:space="preserve"> </w:t>
      </w:r>
    </w:p>
    <w:p w14:paraId="42F4C1B1" w14:textId="6070B5EC" w:rsidR="0008482B" w:rsidRDefault="0008482B" w:rsidP="0052191E">
      <w:pPr>
        <w:jc w:val="both"/>
        <w:rPr>
          <w:lang w:val="fr-FR"/>
        </w:rPr>
      </w:pPr>
      <w:r w:rsidRPr="0008482B">
        <w:rPr>
          <w:lang w:val="fr-FR"/>
        </w:rPr>
        <w:t>Les résultats de l'étude permettront d'améliorer les mécanismes de profilage, d'orientation et de réinsertion mis en œuvre par les acteurs publics et leurs partenaires.</w:t>
      </w:r>
    </w:p>
    <w:p w14:paraId="1553F3BA" w14:textId="77777777" w:rsidR="0008482B" w:rsidRPr="00F12C6D" w:rsidRDefault="0008482B" w:rsidP="0008482B">
      <w:pPr>
        <w:rPr>
          <w:b/>
          <w:bCs/>
          <w:lang w:val="fr-FR"/>
        </w:rPr>
      </w:pPr>
      <w:r w:rsidRPr="00F12C6D">
        <w:rPr>
          <w:b/>
          <w:bCs/>
          <w:lang w:val="fr-FR"/>
        </w:rPr>
        <w:t>2. Objectif général</w:t>
      </w:r>
    </w:p>
    <w:p w14:paraId="50B9D9F8" w14:textId="0B5237D9" w:rsidR="0008482B" w:rsidRPr="00F12C6D" w:rsidRDefault="0008482B" w:rsidP="0052191E">
      <w:pPr>
        <w:jc w:val="both"/>
        <w:rPr>
          <w:lang w:val="fr-FR"/>
        </w:rPr>
      </w:pPr>
      <w:r w:rsidRPr="0008482B">
        <w:rPr>
          <w:lang w:val="fr-FR"/>
        </w:rPr>
        <w:t>Contribuer à une meilleure compréhension des profils</w:t>
      </w:r>
      <w:r w:rsidR="002D238B">
        <w:rPr>
          <w:lang w:val="fr-FR"/>
        </w:rPr>
        <w:t xml:space="preserve"> </w:t>
      </w:r>
      <w:r w:rsidR="002D238B" w:rsidRPr="0008482B">
        <w:rPr>
          <w:lang w:val="fr-FR"/>
        </w:rPr>
        <w:t xml:space="preserve">des </w:t>
      </w:r>
      <w:proofErr w:type="spellStart"/>
      <w:r w:rsidR="002D238B" w:rsidRPr="0008482B">
        <w:rPr>
          <w:lang w:val="fr-FR"/>
        </w:rPr>
        <w:t>Tunisien·ne·s</w:t>
      </w:r>
      <w:proofErr w:type="spellEnd"/>
      <w:r w:rsidR="002D238B" w:rsidRPr="0008482B">
        <w:rPr>
          <w:lang w:val="fr-FR"/>
        </w:rPr>
        <w:t xml:space="preserve"> de retour d</w:t>
      </w:r>
      <w:r w:rsidR="0052191E">
        <w:rPr>
          <w:lang w:val="fr-FR"/>
        </w:rPr>
        <w:t>’Europe</w:t>
      </w:r>
      <w:r w:rsidRPr="0008482B">
        <w:rPr>
          <w:lang w:val="fr-FR"/>
        </w:rPr>
        <w:t xml:space="preserve">, </w:t>
      </w:r>
      <w:r w:rsidR="002D238B">
        <w:rPr>
          <w:lang w:val="fr-FR"/>
        </w:rPr>
        <w:t xml:space="preserve">en </w:t>
      </w:r>
      <w:r w:rsidR="00174228">
        <w:rPr>
          <w:lang w:val="fr-FR"/>
        </w:rPr>
        <w:t>axant l’analyse autour de</w:t>
      </w:r>
      <w:r w:rsidR="002D238B">
        <w:rPr>
          <w:lang w:val="fr-FR"/>
        </w:rPr>
        <w:t xml:space="preserve"> leurs besoins concernant la réinsertion socio-professionnelle (accès à l’emploi/ entrepreneuriat/ formation professionnelle) </w:t>
      </w:r>
      <w:r w:rsidRPr="0008482B">
        <w:rPr>
          <w:lang w:val="fr-FR"/>
        </w:rPr>
        <w:t xml:space="preserve">afin d'améliorer les mécanismes de profilage, d'orientation et d'accompagnement à leur réinsertion socio-professionnelle </w:t>
      </w:r>
      <w:r w:rsidR="00F12C6D">
        <w:rPr>
          <w:lang w:val="fr-FR"/>
        </w:rPr>
        <w:t xml:space="preserve">à travers la MEFP </w:t>
      </w:r>
      <w:r w:rsidRPr="0008482B">
        <w:rPr>
          <w:lang w:val="fr-FR"/>
        </w:rPr>
        <w:t>en Tunisie.</w:t>
      </w:r>
    </w:p>
    <w:p w14:paraId="04EBF02A" w14:textId="77777777" w:rsidR="0008482B" w:rsidRPr="0008482B" w:rsidRDefault="0008482B" w:rsidP="0008482B">
      <w:pPr>
        <w:rPr>
          <w:b/>
          <w:bCs/>
          <w:lang w:val="fr-FR"/>
        </w:rPr>
      </w:pPr>
      <w:r w:rsidRPr="0008482B">
        <w:rPr>
          <w:b/>
          <w:bCs/>
          <w:lang w:val="fr-FR"/>
        </w:rPr>
        <w:t>3. Objectifs spécifiques</w:t>
      </w:r>
    </w:p>
    <w:p w14:paraId="6A693267" w14:textId="77777777" w:rsidR="0008482B" w:rsidRPr="0008482B" w:rsidRDefault="0008482B" w:rsidP="0008482B">
      <w:pPr>
        <w:rPr>
          <w:lang w:val="fr-FR"/>
        </w:rPr>
      </w:pPr>
      <w:r w:rsidRPr="0008482B">
        <w:rPr>
          <w:lang w:val="fr-FR"/>
        </w:rPr>
        <w:t>L'étude poursuivra les objectifs spécifiques suivants :</w:t>
      </w:r>
    </w:p>
    <w:p w14:paraId="60BF8DA1" w14:textId="77777777" w:rsidR="0008482B" w:rsidRPr="0008482B" w:rsidRDefault="0008482B" w:rsidP="006429FA">
      <w:pPr>
        <w:numPr>
          <w:ilvl w:val="0"/>
          <w:numId w:val="2"/>
        </w:numPr>
        <w:jc w:val="both"/>
        <w:rPr>
          <w:lang w:val="fr-FR"/>
        </w:rPr>
      </w:pPr>
      <w:r w:rsidRPr="0008482B">
        <w:rPr>
          <w:lang w:val="fr-FR"/>
        </w:rPr>
        <w:t xml:space="preserve">Élaborer une typologie des profils des </w:t>
      </w:r>
      <w:proofErr w:type="spellStart"/>
      <w:r w:rsidRPr="0008482B">
        <w:rPr>
          <w:lang w:val="fr-FR"/>
        </w:rPr>
        <w:t>Tunisien·ne·s</w:t>
      </w:r>
      <w:proofErr w:type="spellEnd"/>
      <w:r w:rsidRPr="0008482B">
        <w:rPr>
          <w:lang w:val="fr-FR"/>
        </w:rPr>
        <w:t xml:space="preserve"> de retour de France en tenant compte de leurs caractéristiques socio-économiques, professionnelles et migratoires.</w:t>
      </w:r>
    </w:p>
    <w:p w14:paraId="2FA94F21" w14:textId="2163DA5C" w:rsidR="00E26941" w:rsidRPr="00F64087" w:rsidRDefault="0008482B" w:rsidP="006429FA">
      <w:pPr>
        <w:numPr>
          <w:ilvl w:val="0"/>
          <w:numId w:val="2"/>
        </w:numPr>
        <w:jc w:val="both"/>
        <w:rPr>
          <w:lang w:val="fr-FR"/>
        </w:rPr>
      </w:pPr>
      <w:r w:rsidRPr="00F64087">
        <w:rPr>
          <w:lang w:val="fr-FR"/>
        </w:rPr>
        <w:t xml:space="preserve">Analyser les parcours de </w:t>
      </w:r>
      <w:r w:rsidR="006C1F54" w:rsidRPr="00F64087">
        <w:rPr>
          <w:lang w:val="fr-FR"/>
        </w:rPr>
        <w:t>migration (</w:t>
      </w:r>
      <w:r w:rsidR="000A65CA" w:rsidRPr="00F64087">
        <w:rPr>
          <w:lang w:val="fr-FR"/>
        </w:rPr>
        <w:t xml:space="preserve">pré-départ, départ pour l’Europe, expériences professionnelles et formations pendant la migration, le retour) </w:t>
      </w:r>
      <w:r w:rsidR="008A47D4" w:rsidRPr="00F64087">
        <w:rPr>
          <w:lang w:val="fr-FR"/>
        </w:rPr>
        <w:t xml:space="preserve">des </w:t>
      </w:r>
      <w:proofErr w:type="spellStart"/>
      <w:r w:rsidR="008A47D4" w:rsidRPr="00F64087">
        <w:rPr>
          <w:lang w:val="fr-FR"/>
        </w:rPr>
        <w:t>Tunisien.ne.s</w:t>
      </w:r>
      <w:proofErr w:type="spellEnd"/>
      <w:r w:rsidR="008A47D4" w:rsidRPr="00F64087">
        <w:rPr>
          <w:lang w:val="fr-FR"/>
        </w:rPr>
        <w:t xml:space="preserve"> </w:t>
      </w:r>
      <w:r w:rsidR="00F12C6D" w:rsidRPr="00F64087">
        <w:rPr>
          <w:lang w:val="fr-FR"/>
        </w:rPr>
        <w:t>entre la Tunisie</w:t>
      </w:r>
      <w:r w:rsidR="008A47D4" w:rsidRPr="00F64087">
        <w:rPr>
          <w:lang w:val="fr-FR"/>
        </w:rPr>
        <w:t xml:space="preserve"> et</w:t>
      </w:r>
      <w:r w:rsidR="00E26941" w:rsidRPr="00F64087">
        <w:rPr>
          <w:lang w:val="fr-FR"/>
        </w:rPr>
        <w:t xml:space="preserve"> l’Europe, avec une attention plus particulière vers trajectoires ayant eu un accès à la France. </w:t>
      </w:r>
    </w:p>
    <w:p w14:paraId="6C4A5343" w14:textId="77777777" w:rsidR="0008482B" w:rsidRPr="0008482B" w:rsidRDefault="008A47D4" w:rsidP="006429FA">
      <w:pPr>
        <w:numPr>
          <w:ilvl w:val="0"/>
          <w:numId w:val="2"/>
        </w:numPr>
        <w:jc w:val="both"/>
        <w:rPr>
          <w:lang w:val="fr-FR"/>
        </w:rPr>
      </w:pPr>
      <w:r>
        <w:rPr>
          <w:lang w:val="fr-FR"/>
        </w:rPr>
        <w:t xml:space="preserve">Analyser </w:t>
      </w:r>
      <w:r w:rsidR="00F12C6D">
        <w:rPr>
          <w:lang w:val="fr-FR"/>
        </w:rPr>
        <w:t>les</w:t>
      </w:r>
      <w:r w:rsidR="0008482B" w:rsidRPr="0008482B">
        <w:rPr>
          <w:lang w:val="fr-FR"/>
        </w:rPr>
        <w:t xml:space="preserve"> effets</w:t>
      </w:r>
      <w:r>
        <w:rPr>
          <w:lang w:val="fr-FR"/>
        </w:rPr>
        <w:t xml:space="preserve"> des parcours migratoires</w:t>
      </w:r>
      <w:r w:rsidR="0008482B" w:rsidRPr="0008482B">
        <w:rPr>
          <w:lang w:val="fr-FR"/>
        </w:rPr>
        <w:t xml:space="preserve"> sur les trajectoires professionnelles, économiques et sociales des personnes concernées</w:t>
      </w:r>
      <w:r w:rsidR="00F12C6D">
        <w:rPr>
          <w:lang w:val="fr-FR"/>
        </w:rPr>
        <w:t xml:space="preserve"> en adoptant une approche genre</w:t>
      </w:r>
      <w:r>
        <w:rPr>
          <w:lang w:val="fr-FR"/>
        </w:rPr>
        <w:t>.</w:t>
      </w:r>
    </w:p>
    <w:p w14:paraId="7A691777" w14:textId="1B64551D" w:rsidR="0008482B" w:rsidRPr="0008482B" w:rsidRDefault="00F12C6D" w:rsidP="006429FA">
      <w:pPr>
        <w:numPr>
          <w:ilvl w:val="0"/>
          <w:numId w:val="2"/>
        </w:numPr>
        <w:jc w:val="both"/>
        <w:rPr>
          <w:lang w:val="fr-FR"/>
        </w:rPr>
      </w:pPr>
      <w:r>
        <w:rPr>
          <w:lang w:val="fr-FR"/>
        </w:rPr>
        <w:t>Identifier les</w:t>
      </w:r>
      <w:r w:rsidR="008A47D4">
        <w:rPr>
          <w:lang w:val="fr-FR"/>
        </w:rPr>
        <w:t xml:space="preserve"> besoins prioritaires des </w:t>
      </w:r>
      <w:proofErr w:type="spellStart"/>
      <w:r w:rsidR="008A47D4">
        <w:rPr>
          <w:lang w:val="fr-FR"/>
        </w:rPr>
        <w:t>Tunisien.ne.s</w:t>
      </w:r>
      <w:proofErr w:type="spellEnd"/>
      <w:r w:rsidR="008A47D4">
        <w:rPr>
          <w:lang w:val="fr-FR"/>
        </w:rPr>
        <w:t xml:space="preserve"> de retour</w:t>
      </w:r>
      <w:r>
        <w:rPr>
          <w:lang w:val="fr-FR"/>
        </w:rPr>
        <w:t xml:space="preserve"> </w:t>
      </w:r>
      <w:r w:rsidR="008A47D4">
        <w:rPr>
          <w:lang w:val="fr-FR"/>
        </w:rPr>
        <w:t xml:space="preserve">dans l’accompagnement socio-professionnel </w:t>
      </w:r>
      <w:r w:rsidR="00B46684">
        <w:rPr>
          <w:lang w:val="fr-FR"/>
        </w:rPr>
        <w:t xml:space="preserve">proposé par </w:t>
      </w:r>
      <w:r w:rsidR="00576E4C">
        <w:rPr>
          <w:lang w:val="fr-FR"/>
        </w:rPr>
        <w:t>les institutions</w:t>
      </w:r>
      <w:r w:rsidR="008A47D4">
        <w:rPr>
          <w:lang w:val="fr-FR"/>
        </w:rPr>
        <w:t xml:space="preserve"> partenaires de la MEFP et le projet d’insertion socio-professionnel des </w:t>
      </w:r>
      <w:proofErr w:type="spellStart"/>
      <w:r w:rsidR="008A47D4">
        <w:rPr>
          <w:lang w:val="fr-FR"/>
        </w:rPr>
        <w:t>Tunisien.ne.s</w:t>
      </w:r>
      <w:proofErr w:type="spellEnd"/>
      <w:r w:rsidR="008A47D4">
        <w:rPr>
          <w:lang w:val="fr-FR"/>
        </w:rPr>
        <w:t xml:space="preserve"> de retour en Tunisie. </w:t>
      </w:r>
    </w:p>
    <w:p w14:paraId="2CB62040" w14:textId="77777777" w:rsidR="0008482B" w:rsidRPr="0008482B" w:rsidRDefault="0008482B" w:rsidP="006429FA">
      <w:pPr>
        <w:numPr>
          <w:ilvl w:val="0"/>
          <w:numId w:val="2"/>
        </w:numPr>
        <w:jc w:val="both"/>
        <w:rPr>
          <w:lang w:val="fr-FR"/>
        </w:rPr>
      </w:pPr>
      <w:r w:rsidRPr="0008482B">
        <w:rPr>
          <w:lang w:val="fr-FR"/>
        </w:rPr>
        <w:t>Identifier les principaux freins et leviers à la réinsertion socio-professionnelle, en intégrant une approche sensible au genre et aux différentes formes de vulnérabilité.</w:t>
      </w:r>
    </w:p>
    <w:p w14:paraId="62000001" w14:textId="77777777" w:rsidR="00F65B4B" w:rsidRPr="00F65B4B" w:rsidRDefault="0008482B" w:rsidP="006429FA">
      <w:pPr>
        <w:numPr>
          <w:ilvl w:val="0"/>
          <w:numId w:val="2"/>
        </w:numPr>
        <w:jc w:val="both"/>
        <w:rPr>
          <w:lang w:val="fr-FR"/>
        </w:rPr>
      </w:pPr>
      <w:r w:rsidRPr="0008482B">
        <w:rPr>
          <w:lang w:val="fr-FR"/>
        </w:rPr>
        <w:t>Formuler des recommandations opérationnelles destinées à renforcer les outils de profilage, les mécanismes d'orientation</w:t>
      </w:r>
      <w:r w:rsidR="008A47D4">
        <w:rPr>
          <w:lang w:val="fr-FR"/>
        </w:rPr>
        <w:t>, d’accompagnement et de suivi</w:t>
      </w:r>
      <w:r w:rsidRPr="0008482B">
        <w:rPr>
          <w:lang w:val="fr-FR"/>
        </w:rPr>
        <w:t xml:space="preserve"> de réinsertion </w:t>
      </w:r>
      <w:r w:rsidR="008A47D4">
        <w:rPr>
          <w:lang w:val="fr-FR"/>
        </w:rPr>
        <w:t>pour les</w:t>
      </w:r>
      <w:r w:rsidRPr="0008482B">
        <w:rPr>
          <w:lang w:val="fr-FR"/>
        </w:rPr>
        <w:t xml:space="preserve"> institutions nationales et les partenaires du projet.</w:t>
      </w:r>
    </w:p>
    <w:p w14:paraId="350D0E84" w14:textId="77777777" w:rsidR="004373F5" w:rsidRDefault="004F607C" w:rsidP="00015D8A">
      <w:pPr>
        <w:rPr>
          <w:b/>
          <w:bCs/>
          <w:lang w:val="fr-FR"/>
        </w:rPr>
      </w:pPr>
      <w:r>
        <w:rPr>
          <w:b/>
          <w:bCs/>
          <w:lang w:val="fr-FR"/>
        </w:rPr>
        <w:t>4</w:t>
      </w:r>
      <w:r w:rsidR="00015D8A" w:rsidRPr="00015D8A">
        <w:rPr>
          <w:b/>
          <w:bCs/>
          <w:lang w:val="fr-FR"/>
        </w:rPr>
        <w:t xml:space="preserve">. </w:t>
      </w:r>
      <w:r w:rsidR="004373F5">
        <w:rPr>
          <w:b/>
          <w:bCs/>
          <w:lang w:val="fr-FR"/>
        </w:rPr>
        <w:t xml:space="preserve">Finalité de l’étude </w:t>
      </w:r>
    </w:p>
    <w:p w14:paraId="50F2A3DC" w14:textId="11AB9A1C" w:rsidR="004373F5" w:rsidRPr="004373F5" w:rsidRDefault="004373F5" w:rsidP="000A5774">
      <w:pPr>
        <w:jc w:val="both"/>
        <w:rPr>
          <w:lang w:val="fr-FR"/>
        </w:rPr>
      </w:pPr>
      <w:r w:rsidRPr="00E06B09">
        <w:rPr>
          <w:lang w:val="fr-FR"/>
        </w:rPr>
        <w:t xml:space="preserve">Cette étude </w:t>
      </w:r>
      <w:r w:rsidR="00B46684" w:rsidRPr="00E06B09">
        <w:rPr>
          <w:lang w:val="fr-FR"/>
        </w:rPr>
        <w:t xml:space="preserve">vise </w:t>
      </w:r>
      <w:r w:rsidRPr="00E06B09">
        <w:rPr>
          <w:lang w:val="fr-FR"/>
        </w:rPr>
        <w:t>à l'établissement d'un profil</w:t>
      </w:r>
      <w:r w:rsidR="00B46684" w:rsidRPr="00E06B09">
        <w:rPr>
          <w:lang w:val="fr-FR"/>
        </w:rPr>
        <w:t>age</w:t>
      </w:r>
      <w:r w:rsidRPr="00E06B09">
        <w:rPr>
          <w:lang w:val="fr-FR"/>
        </w:rPr>
        <w:t xml:space="preserve"> des personnes tunisiennes de retour</w:t>
      </w:r>
      <w:r w:rsidR="00B46684" w:rsidRPr="00E06B09">
        <w:rPr>
          <w:lang w:val="fr-FR"/>
        </w:rPr>
        <w:t xml:space="preserve"> afin de permettre un</w:t>
      </w:r>
      <w:r w:rsidRPr="00E06B09">
        <w:rPr>
          <w:lang w:val="fr-FR"/>
        </w:rPr>
        <w:t xml:space="preserve"> renforcement des capacités institutionnelles </w:t>
      </w:r>
      <w:r w:rsidR="000A5774" w:rsidRPr="00E06B09">
        <w:rPr>
          <w:lang w:val="fr-FR"/>
        </w:rPr>
        <w:t>permettant d’adapter</w:t>
      </w:r>
      <w:r w:rsidR="00B46684" w:rsidRPr="00E06B09">
        <w:rPr>
          <w:lang w:val="fr-FR"/>
        </w:rPr>
        <w:t xml:space="preserve"> </w:t>
      </w:r>
      <w:r w:rsidR="000A5774" w:rsidRPr="00E06B09">
        <w:rPr>
          <w:lang w:val="fr-FR"/>
        </w:rPr>
        <w:t>l</w:t>
      </w:r>
      <w:r w:rsidR="00B46684" w:rsidRPr="00E06B09">
        <w:rPr>
          <w:lang w:val="fr-FR"/>
        </w:rPr>
        <w:t>es</w:t>
      </w:r>
      <w:r w:rsidRPr="00E06B09">
        <w:rPr>
          <w:lang w:val="fr-FR"/>
        </w:rPr>
        <w:t xml:space="preserve"> modalités d'accompagnement de</w:t>
      </w:r>
      <w:r w:rsidR="000A5774" w:rsidRPr="00E06B09">
        <w:rPr>
          <w:lang w:val="fr-FR"/>
        </w:rPr>
        <w:t xml:space="preserve">s </w:t>
      </w:r>
      <w:proofErr w:type="spellStart"/>
      <w:r w:rsidR="000A5774" w:rsidRPr="00E06B09">
        <w:rPr>
          <w:lang w:val="fr-FR"/>
        </w:rPr>
        <w:t>Tunisien.ne.s</w:t>
      </w:r>
      <w:proofErr w:type="spellEnd"/>
      <w:r w:rsidR="000A5774" w:rsidRPr="00E06B09">
        <w:rPr>
          <w:lang w:val="fr-FR"/>
        </w:rPr>
        <w:t xml:space="preserve"> de retour par</w:t>
      </w:r>
      <w:r w:rsidR="00B31433">
        <w:rPr>
          <w:lang w:val="fr-FR"/>
        </w:rPr>
        <w:t xml:space="preserve"> </w:t>
      </w:r>
      <w:r w:rsidR="00B31433" w:rsidRPr="00567FBC">
        <w:rPr>
          <w:color w:val="000000" w:themeColor="text1"/>
          <w:lang w:val="fr-FR"/>
        </w:rPr>
        <w:t>le MEFP (DGPEMOE)</w:t>
      </w:r>
      <w:r w:rsidRPr="00567FBC">
        <w:rPr>
          <w:color w:val="000000" w:themeColor="text1"/>
          <w:lang w:val="fr-FR"/>
        </w:rPr>
        <w:t xml:space="preserve"> l'AN</w:t>
      </w:r>
      <w:r w:rsidRPr="00E06B09">
        <w:rPr>
          <w:lang w:val="fr-FR"/>
        </w:rPr>
        <w:t>ETI</w:t>
      </w:r>
      <w:r w:rsidR="00B46684" w:rsidRPr="00E06B09">
        <w:rPr>
          <w:lang w:val="fr-FR"/>
        </w:rPr>
        <w:t xml:space="preserve"> et l’ATFP</w:t>
      </w:r>
      <w:r w:rsidR="00B46684">
        <w:rPr>
          <w:lang w:val="fr-FR"/>
        </w:rPr>
        <w:t xml:space="preserve"> via les centres de formation sectoriels</w:t>
      </w:r>
      <w:r w:rsidR="000A5774">
        <w:rPr>
          <w:lang w:val="fr-FR"/>
        </w:rPr>
        <w:t>. L’objectif étant de préparer</w:t>
      </w:r>
      <w:r w:rsidRPr="004373F5">
        <w:rPr>
          <w:lang w:val="fr-FR"/>
        </w:rPr>
        <w:t xml:space="preserve"> </w:t>
      </w:r>
      <w:r w:rsidR="000A5774">
        <w:rPr>
          <w:lang w:val="fr-FR"/>
        </w:rPr>
        <w:t>la mise en place d’</w:t>
      </w:r>
      <w:r w:rsidRPr="004373F5">
        <w:rPr>
          <w:lang w:val="fr-FR"/>
        </w:rPr>
        <w:t xml:space="preserve">une approche plus </w:t>
      </w:r>
      <w:r w:rsidR="00576E4C" w:rsidRPr="004373F5">
        <w:rPr>
          <w:lang w:val="fr-FR"/>
        </w:rPr>
        <w:t xml:space="preserve">individualisée, </w:t>
      </w:r>
      <w:r w:rsidR="00576E4C">
        <w:rPr>
          <w:lang w:val="fr-FR"/>
        </w:rPr>
        <w:t>permettant</w:t>
      </w:r>
      <w:r w:rsidR="000A65CA">
        <w:rPr>
          <w:lang w:val="fr-FR"/>
        </w:rPr>
        <w:t xml:space="preserve"> de mieux comprendre</w:t>
      </w:r>
      <w:r w:rsidRPr="004373F5">
        <w:rPr>
          <w:lang w:val="fr-FR"/>
        </w:rPr>
        <w:t xml:space="preserve"> les besoins des </w:t>
      </w:r>
      <w:proofErr w:type="spellStart"/>
      <w:r>
        <w:rPr>
          <w:lang w:val="fr-FR"/>
        </w:rPr>
        <w:t>Tunisien.ne.s</w:t>
      </w:r>
      <w:proofErr w:type="spellEnd"/>
      <w:r>
        <w:rPr>
          <w:lang w:val="fr-FR"/>
        </w:rPr>
        <w:t xml:space="preserve"> de retour </w:t>
      </w:r>
      <w:r w:rsidR="000A65CA">
        <w:rPr>
          <w:lang w:val="fr-FR"/>
        </w:rPr>
        <w:t>pré-</w:t>
      </w:r>
      <w:proofErr w:type="spellStart"/>
      <w:r>
        <w:rPr>
          <w:lang w:val="fr-FR"/>
        </w:rPr>
        <w:t>identifié.</w:t>
      </w:r>
      <w:proofErr w:type="gramStart"/>
      <w:r>
        <w:rPr>
          <w:lang w:val="fr-FR"/>
        </w:rPr>
        <w:t>e.s</w:t>
      </w:r>
      <w:proofErr w:type="spellEnd"/>
      <w:proofErr w:type="gramEnd"/>
      <w:r>
        <w:rPr>
          <w:lang w:val="fr-FR"/>
        </w:rPr>
        <w:t xml:space="preserve"> lors du </w:t>
      </w:r>
      <w:proofErr w:type="spellStart"/>
      <w:r>
        <w:rPr>
          <w:lang w:val="fr-FR"/>
        </w:rPr>
        <w:t>diagostic</w:t>
      </w:r>
      <w:proofErr w:type="spellEnd"/>
      <w:r>
        <w:rPr>
          <w:lang w:val="fr-FR"/>
        </w:rPr>
        <w:t xml:space="preserve"> des services d’accompagnement du MEFP</w:t>
      </w:r>
      <w:r w:rsidRPr="004373F5">
        <w:rPr>
          <w:lang w:val="fr-FR"/>
        </w:rPr>
        <w:t xml:space="preserve">. En combinant une analyse des profils, des trajectoires migratoires et professionnelles, des besoins de réintégration, des dynamiques familiales et des enjeux de genre, l'étude fournira les éléments nécessaires à l'élaboration d'un dispositif de profilage permettant d'orienter les personnes de retour vers les services les plus adaptés à leur situation. Les recommandations formulées </w:t>
      </w:r>
      <w:r w:rsidRPr="004373F5">
        <w:rPr>
          <w:lang w:val="fr-FR"/>
        </w:rPr>
        <w:lastRenderedPageBreak/>
        <w:t>contribueront ainsi à renforcer la coordination entre les acteurs concernés</w:t>
      </w:r>
      <w:r>
        <w:rPr>
          <w:lang w:val="fr-FR"/>
        </w:rPr>
        <w:t xml:space="preserve"> (MEFP</w:t>
      </w:r>
      <w:r w:rsidR="00B31433">
        <w:rPr>
          <w:lang w:val="fr-FR"/>
        </w:rPr>
        <w:t xml:space="preserve">, </w:t>
      </w:r>
      <w:r w:rsidR="00B31433" w:rsidRPr="00567FBC">
        <w:rPr>
          <w:color w:val="000000" w:themeColor="text1"/>
          <w:lang w:val="fr-FR"/>
        </w:rPr>
        <w:t>DGPEMOE</w:t>
      </w:r>
      <w:r>
        <w:rPr>
          <w:lang w:val="fr-FR"/>
        </w:rPr>
        <w:t>, BETI, ANETI, ATFP)</w:t>
      </w:r>
      <w:r w:rsidRPr="004373F5">
        <w:rPr>
          <w:lang w:val="fr-FR"/>
        </w:rPr>
        <w:t xml:space="preserve"> et à soutenir l'institutionnalisation de parcours d'accompagnement différenciés au sein de</w:t>
      </w:r>
      <w:r>
        <w:rPr>
          <w:lang w:val="fr-FR"/>
        </w:rPr>
        <w:t xml:space="preserve"> </w:t>
      </w:r>
      <w:r w:rsidRPr="004373F5">
        <w:rPr>
          <w:lang w:val="fr-FR"/>
        </w:rPr>
        <w:t>l'ANETI</w:t>
      </w:r>
      <w:r w:rsidR="00071DFE">
        <w:rPr>
          <w:lang w:val="fr-FR"/>
        </w:rPr>
        <w:t xml:space="preserve"> par l’adaptation des outils</w:t>
      </w:r>
      <w:r w:rsidRPr="004373F5">
        <w:rPr>
          <w:lang w:val="fr-FR"/>
        </w:rPr>
        <w:t>, dans le respect des mandats et des mécanismes existants.</w:t>
      </w:r>
    </w:p>
    <w:p w14:paraId="07851AD3" w14:textId="48AD65A8" w:rsidR="00015D8A" w:rsidRPr="00015D8A" w:rsidRDefault="005D1BF8" w:rsidP="00015D8A">
      <w:pPr>
        <w:rPr>
          <w:b/>
          <w:bCs/>
          <w:lang w:val="fr-FR"/>
        </w:rPr>
      </w:pPr>
      <w:r>
        <w:rPr>
          <w:b/>
          <w:bCs/>
          <w:lang w:val="fr-FR"/>
        </w:rPr>
        <w:t>5</w:t>
      </w:r>
      <w:r w:rsidR="004373F5">
        <w:rPr>
          <w:b/>
          <w:bCs/>
          <w:lang w:val="fr-FR"/>
        </w:rPr>
        <w:t xml:space="preserve">. </w:t>
      </w:r>
      <w:r w:rsidR="00015D8A" w:rsidRPr="00015D8A">
        <w:rPr>
          <w:b/>
          <w:bCs/>
          <w:lang w:val="fr-FR"/>
        </w:rPr>
        <w:t>Champ de l'étude</w:t>
      </w:r>
    </w:p>
    <w:p w14:paraId="1862B359" w14:textId="49E30B47" w:rsidR="00015D8A" w:rsidRPr="00015D8A" w:rsidRDefault="00015D8A" w:rsidP="006429FA">
      <w:pPr>
        <w:jc w:val="both"/>
        <w:rPr>
          <w:lang w:val="fr-FR"/>
        </w:rPr>
      </w:pPr>
      <w:r w:rsidRPr="00015D8A">
        <w:rPr>
          <w:lang w:val="fr-FR"/>
        </w:rPr>
        <w:t xml:space="preserve">L'étude portera sur les </w:t>
      </w:r>
      <w:proofErr w:type="spellStart"/>
      <w:r w:rsidRPr="00015D8A">
        <w:rPr>
          <w:lang w:val="fr-FR"/>
        </w:rPr>
        <w:t>Tunisien·ne·s</w:t>
      </w:r>
      <w:proofErr w:type="spellEnd"/>
      <w:r w:rsidRPr="00015D8A">
        <w:rPr>
          <w:lang w:val="fr-FR"/>
        </w:rPr>
        <w:t xml:space="preserve"> de retour</w:t>
      </w:r>
      <w:r w:rsidR="004F607C">
        <w:rPr>
          <w:lang w:val="fr-FR"/>
        </w:rPr>
        <w:t xml:space="preserve"> </w:t>
      </w:r>
      <w:r w:rsidR="00E26941">
        <w:rPr>
          <w:lang w:val="fr-FR"/>
        </w:rPr>
        <w:t>d’Europe</w:t>
      </w:r>
      <w:r w:rsidR="004F607C">
        <w:rPr>
          <w:lang w:val="fr-FR"/>
        </w:rPr>
        <w:t xml:space="preserve"> installés en Tunisie,</w:t>
      </w:r>
      <w:r w:rsidR="00E26941">
        <w:rPr>
          <w:lang w:val="fr-FR"/>
        </w:rPr>
        <w:t xml:space="preserve"> avec une attention particulière des </w:t>
      </w:r>
      <w:proofErr w:type="spellStart"/>
      <w:r w:rsidR="00E26941">
        <w:rPr>
          <w:lang w:val="fr-FR"/>
        </w:rPr>
        <w:t>retourné.</w:t>
      </w:r>
      <w:proofErr w:type="gramStart"/>
      <w:r w:rsidR="00E26941">
        <w:rPr>
          <w:lang w:val="fr-FR"/>
        </w:rPr>
        <w:t>e.s</w:t>
      </w:r>
      <w:proofErr w:type="spellEnd"/>
      <w:proofErr w:type="gramEnd"/>
      <w:r w:rsidR="00E26941">
        <w:rPr>
          <w:lang w:val="fr-FR"/>
        </w:rPr>
        <w:t xml:space="preserve"> de France,</w:t>
      </w:r>
      <w:r w:rsidR="001B153F">
        <w:rPr>
          <w:lang w:val="fr-FR"/>
        </w:rPr>
        <w:t xml:space="preserve"> </w:t>
      </w:r>
      <w:r w:rsidRPr="00015D8A">
        <w:rPr>
          <w:lang w:val="fr-FR"/>
        </w:rPr>
        <w:t>en accordant une attention particulière à la diversité des parcours migratoires</w:t>
      </w:r>
      <w:r w:rsidR="002F6E75">
        <w:rPr>
          <w:lang w:val="fr-FR"/>
        </w:rPr>
        <w:t xml:space="preserve">, des profils socio-économiques, des motivations, contraintes </w:t>
      </w:r>
      <w:r w:rsidRPr="00015D8A">
        <w:rPr>
          <w:lang w:val="fr-FR"/>
        </w:rPr>
        <w:t>et des besoins d'accompagnement</w:t>
      </w:r>
      <w:r w:rsidR="002F6E75">
        <w:rPr>
          <w:lang w:val="fr-FR"/>
        </w:rPr>
        <w:t xml:space="preserve"> pour leur insertion socio-professionnelle</w:t>
      </w:r>
      <w:r w:rsidRPr="00015D8A">
        <w:rPr>
          <w:lang w:val="fr-FR"/>
        </w:rPr>
        <w:t>.</w:t>
      </w:r>
    </w:p>
    <w:p w14:paraId="1D8714A2" w14:textId="494262E3" w:rsidR="00015D8A" w:rsidRPr="00015D8A" w:rsidRDefault="00015D8A" w:rsidP="006429FA">
      <w:pPr>
        <w:jc w:val="both"/>
        <w:rPr>
          <w:lang w:val="fr-FR"/>
        </w:rPr>
      </w:pPr>
      <w:r w:rsidRPr="00015D8A">
        <w:rPr>
          <w:lang w:val="fr-FR"/>
        </w:rPr>
        <w:t xml:space="preserve">Les investigations seront conduites </w:t>
      </w:r>
      <w:r w:rsidR="004F607C">
        <w:rPr>
          <w:lang w:val="fr-FR"/>
        </w:rPr>
        <w:t xml:space="preserve">sur tout le territoire en Tunisie, avec une </w:t>
      </w:r>
      <w:r w:rsidR="006429FA">
        <w:rPr>
          <w:lang w:val="fr-FR"/>
        </w:rPr>
        <w:t>attention prioritaire</w:t>
      </w:r>
      <w:r w:rsidR="00071DFE">
        <w:rPr>
          <w:lang w:val="fr-FR"/>
        </w:rPr>
        <w:t xml:space="preserve"> </w:t>
      </w:r>
      <w:r w:rsidR="004F607C">
        <w:rPr>
          <w:lang w:val="fr-FR"/>
        </w:rPr>
        <w:t xml:space="preserve">sur Tunis et les </w:t>
      </w:r>
      <w:r w:rsidRPr="00015D8A">
        <w:rPr>
          <w:lang w:val="fr-FR"/>
        </w:rPr>
        <w:t xml:space="preserve">gouvernorats </w:t>
      </w:r>
      <w:r w:rsidR="002F6E75">
        <w:rPr>
          <w:lang w:val="fr-FR"/>
        </w:rPr>
        <w:t xml:space="preserve">de Nabeul et Sousse, et de ce </w:t>
      </w:r>
      <w:r w:rsidR="004F607C">
        <w:rPr>
          <w:lang w:val="fr-FR"/>
        </w:rPr>
        <w:t xml:space="preserve">qui font l’objet de départ vers l’Europe. </w:t>
      </w:r>
    </w:p>
    <w:p w14:paraId="622F4046" w14:textId="556A1C08" w:rsidR="00015D8A" w:rsidRPr="00015D8A" w:rsidRDefault="00015D8A" w:rsidP="006429FA">
      <w:pPr>
        <w:jc w:val="both"/>
        <w:rPr>
          <w:lang w:val="fr-FR"/>
        </w:rPr>
      </w:pPr>
      <w:r w:rsidRPr="00015D8A">
        <w:rPr>
          <w:lang w:val="fr-FR"/>
        </w:rPr>
        <w:t>L'étude devra prendre en considération une diversité de profils, notamment</w:t>
      </w:r>
      <w:r w:rsidR="00E26941">
        <w:rPr>
          <w:lang w:val="fr-FR"/>
        </w:rPr>
        <w:t xml:space="preserve"> quant </w:t>
      </w:r>
      <w:r w:rsidR="00631537">
        <w:rPr>
          <w:lang w:val="fr-FR"/>
        </w:rPr>
        <w:t>à leurs</w:t>
      </w:r>
      <w:r w:rsidR="00B46684">
        <w:rPr>
          <w:lang w:val="fr-FR"/>
        </w:rPr>
        <w:t xml:space="preserve"> </w:t>
      </w:r>
      <w:r w:rsidR="00E26941">
        <w:rPr>
          <w:lang w:val="fr-FR"/>
        </w:rPr>
        <w:t>spécificités</w:t>
      </w:r>
      <w:r w:rsidR="00631537">
        <w:rPr>
          <w:lang w:val="fr-FR"/>
        </w:rPr>
        <w:t xml:space="preserve"> du parcours migratoire</w:t>
      </w:r>
      <w:r w:rsidR="00E26941">
        <w:rPr>
          <w:lang w:val="fr-FR"/>
        </w:rPr>
        <w:t xml:space="preserve"> </w:t>
      </w:r>
      <w:r w:rsidR="00E26941" w:rsidRPr="00015D8A">
        <w:rPr>
          <w:lang w:val="fr-FR"/>
        </w:rPr>
        <w:t>:</w:t>
      </w:r>
    </w:p>
    <w:p w14:paraId="49C1AAD3" w14:textId="77777777" w:rsidR="00015D8A" w:rsidRPr="004F607C" w:rsidRDefault="00015D8A" w:rsidP="002F6E75">
      <w:pPr>
        <w:numPr>
          <w:ilvl w:val="0"/>
          <w:numId w:val="8"/>
        </w:numPr>
        <w:rPr>
          <w:lang w:val="fr-FR"/>
        </w:rPr>
      </w:pPr>
      <w:proofErr w:type="gramStart"/>
      <w:r w:rsidRPr="004F607C">
        <w:rPr>
          <w:lang w:val="fr-FR"/>
        </w:rPr>
        <w:t>les</w:t>
      </w:r>
      <w:proofErr w:type="gramEnd"/>
      <w:r w:rsidRPr="004F607C">
        <w:rPr>
          <w:lang w:val="fr-FR"/>
        </w:rPr>
        <w:t xml:space="preserve"> personnes revenues volontairement;</w:t>
      </w:r>
    </w:p>
    <w:p w14:paraId="25C341FC" w14:textId="77777777" w:rsidR="00015D8A" w:rsidRPr="00015D8A" w:rsidRDefault="00015D8A" w:rsidP="002F6E75">
      <w:pPr>
        <w:numPr>
          <w:ilvl w:val="0"/>
          <w:numId w:val="8"/>
        </w:numPr>
        <w:rPr>
          <w:lang w:val="fr-FR"/>
        </w:rPr>
      </w:pPr>
      <w:proofErr w:type="gramStart"/>
      <w:r w:rsidRPr="00015D8A">
        <w:rPr>
          <w:lang w:val="fr-FR"/>
        </w:rPr>
        <w:t>les</w:t>
      </w:r>
      <w:proofErr w:type="gramEnd"/>
      <w:r w:rsidRPr="00015D8A">
        <w:rPr>
          <w:lang w:val="fr-FR"/>
        </w:rPr>
        <w:t xml:space="preserve"> personnes revenues dans le cadre d'un retour assisté;</w:t>
      </w:r>
    </w:p>
    <w:p w14:paraId="4EC73883" w14:textId="77777777" w:rsidR="00015D8A" w:rsidRPr="00015D8A" w:rsidRDefault="00015D8A" w:rsidP="00015D8A">
      <w:pPr>
        <w:numPr>
          <w:ilvl w:val="0"/>
          <w:numId w:val="8"/>
        </w:numPr>
        <w:rPr>
          <w:lang w:val="fr-FR"/>
        </w:rPr>
      </w:pPr>
      <w:proofErr w:type="gramStart"/>
      <w:r w:rsidRPr="00015D8A">
        <w:rPr>
          <w:lang w:val="fr-FR"/>
        </w:rPr>
        <w:t>les</w:t>
      </w:r>
      <w:proofErr w:type="gramEnd"/>
      <w:r w:rsidRPr="00015D8A">
        <w:rPr>
          <w:lang w:val="fr-FR"/>
        </w:rPr>
        <w:t xml:space="preserve"> personnes ayant fait l'objet d'un retour contraint ;</w:t>
      </w:r>
    </w:p>
    <w:p w14:paraId="4BCFDCDF" w14:textId="77777777" w:rsidR="00015D8A" w:rsidRDefault="00015D8A" w:rsidP="00015D8A">
      <w:pPr>
        <w:numPr>
          <w:ilvl w:val="0"/>
          <w:numId w:val="8"/>
        </w:numPr>
        <w:rPr>
          <w:lang w:val="fr-FR"/>
        </w:rPr>
      </w:pPr>
      <w:proofErr w:type="gramStart"/>
      <w:r w:rsidRPr="00015D8A">
        <w:rPr>
          <w:lang w:val="fr-FR"/>
        </w:rPr>
        <w:t>les</w:t>
      </w:r>
      <w:proofErr w:type="gramEnd"/>
      <w:r w:rsidRPr="00015D8A">
        <w:rPr>
          <w:lang w:val="fr-FR"/>
        </w:rPr>
        <w:t xml:space="preserve"> personnes revenues récemment ainsi que celles dont le retour est plus ancien ;</w:t>
      </w:r>
    </w:p>
    <w:p w14:paraId="00592458" w14:textId="77777777" w:rsidR="00631537" w:rsidRDefault="002F6E75" w:rsidP="00631537">
      <w:pPr>
        <w:numPr>
          <w:ilvl w:val="0"/>
          <w:numId w:val="8"/>
        </w:numPr>
        <w:rPr>
          <w:lang w:val="fr-FR"/>
        </w:rPr>
      </w:pPr>
      <w:proofErr w:type="gramStart"/>
      <w:r>
        <w:rPr>
          <w:lang w:val="fr-FR"/>
        </w:rPr>
        <w:t>les</w:t>
      </w:r>
      <w:proofErr w:type="gramEnd"/>
      <w:r>
        <w:rPr>
          <w:lang w:val="fr-FR"/>
        </w:rPr>
        <w:t xml:space="preserve"> personnes dont les retours sont temporaires ;</w:t>
      </w:r>
    </w:p>
    <w:p w14:paraId="76D3E276" w14:textId="77777777" w:rsidR="00631537" w:rsidRPr="00631537" w:rsidRDefault="00631537" w:rsidP="006429FA">
      <w:pPr>
        <w:jc w:val="both"/>
        <w:rPr>
          <w:lang w:val="fr-FR"/>
        </w:rPr>
      </w:pPr>
      <w:r w:rsidRPr="00631537">
        <w:rPr>
          <w:lang w:val="fr-FR"/>
        </w:rPr>
        <w:t>L’étude devra également prendre en considération</w:t>
      </w:r>
      <w:r>
        <w:rPr>
          <w:lang w:val="fr-FR"/>
        </w:rPr>
        <w:t xml:space="preserve"> les spécificités des profils socio-économiques des personnes concernées par les mobilités :</w:t>
      </w:r>
    </w:p>
    <w:p w14:paraId="39A3C64D" w14:textId="77777777" w:rsidR="00015D8A" w:rsidRPr="00015D8A" w:rsidRDefault="00015D8A" w:rsidP="002F6E75">
      <w:pPr>
        <w:numPr>
          <w:ilvl w:val="0"/>
          <w:numId w:val="8"/>
        </w:numPr>
        <w:rPr>
          <w:lang w:val="fr-FR"/>
        </w:rPr>
      </w:pPr>
      <w:proofErr w:type="gramStart"/>
      <w:r w:rsidRPr="00015D8A">
        <w:rPr>
          <w:lang w:val="fr-FR"/>
        </w:rPr>
        <w:t>les</w:t>
      </w:r>
      <w:proofErr w:type="gramEnd"/>
      <w:r w:rsidRPr="00015D8A">
        <w:rPr>
          <w:lang w:val="fr-FR"/>
        </w:rPr>
        <w:t xml:space="preserve"> femmes;</w:t>
      </w:r>
    </w:p>
    <w:p w14:paraId="5AFB3C62" w14:textId="77777777" w:rsidR="00015D8A" w:rsidRPr="00015D8A" w:rsidRDefault="00015D8A" w:rsidP="00C010D4">
      <w:pPr>
        <w:numPr>
          <w:ilvl w:val="0"/>
          <w:numId w:val="8"/>
        </w:numPr>
        <w:rPr>
          <w:lang w:val="fr-FR"/>
        </w:rPr>
      </w:pPr>
      <w:proofErr w:type="gramStart"/>
      <w:r w:rsidRPr="00015D8A">
        <w:rPr>
          <w:lang w:val="fr-FR"/>
        </w:rPr>
        <w:t>les</w:t>
      </w:r>
      <w:proofErr w:type="gramEnd"/>
      <w:r w:rsidRPr="00015D8A">
        <w:rPr>
          <w:lang w:val="fr-FR"/>
        </w:rPr>
        <w:t xml:space="preserve"> jeunes et les adultes</w:t>
      </w:r>
      <w:r w:rsidR="002F6E75">
        <w:rPr>
          <w:lang w:val="fr-FR"/>
        </w:rPr>
        <w:t xml:space="preserve"> selon différentes tranches d’âges</w:t>
      </w:r>
      <w:r w:rsidR="00C010D4">
        <w:rPr>
          <w:lang w:val="fr-FR"/>
        </w:rPr>
        <w:t xml:space="preserve"> y compris les plus âgés</w:t>
      </w:r>
      <w:r w:rsidRPr="00015D8A">
        <w:rPr>
          <w:lang w:val="fr-FR"/>
        </w:rPr>
        <w:t>;</w:t>
      </w:r>
    </w:p>
    <w:p w14:paraId="73484F38" w14:textId="77777777" w:rsidR="00015D8A" w:rsidRPr="00015D8A" w:rsidRDefault="00015D8A" w:rsidP="00015D8A">
      <w:pPr>
        <w:numPr>
          <w:ilvl w:val="0"/>
          <w:numId w:val="8"/>
        </w:numPr>
        <w:rPr>
          <w:lang w:val="fr-FR"/>
        </w:rPr>
      </w:pPr>
      <w:proofErr w:type="gramStart"/>
      <w:r w:rsidRPr="00015D8A">
        <w:rPr>
          <w:lang w:val="fr-FR"/>
        </w:rPr>
        <w:t>les</w:t>
      </w:r>
      <w:proofErr w:type="gramEnd"/>
      <w:r w:rsidRPr="00015D8A">
        <w:rPr>
          <w:lang w:val="fr-FR"/>
        </w:rPr>
        <w:t xml:space="preserve"> personnes salariées, demandeuses d'emploi, entrepreneures ou inactives ;</w:t>
      </w:r>
    </w:p>
    <w:p w14:paraId="38140C75" w14:textId="77777777" w:rsidR="00015D8A" w:rsidRDefault="00015D8A" w:rsidP="00015D8A">
      <w:pPr>
        <w:numPr>
          <w:ilvl w:val="0"/>
          <w:numId w:val="8"/>
        </w:numPr>
        <w:rPr>
          <w:lang w:val="fr-FR"/>
        </w:rPr>
      </w:pPr>
      <w:proofErr w:type="gramStart"/>
      <w:r w:rsidRPr="00015D8A">
        <w:rPr>
          <w:lang w:val="fr-FR"/>
        </w:rPr>
        <w:t>les</w:t>
      </w:r>
      <w:proofErr w:type="gramEnd"/>
      <w:r w:rsidRPr="00015D8A">
        <w:rPr>
          <w:lang w:val="fr-FR"/>
        </w:rPr>
        <w:t xml:space="preserve"> personnes présentant des situations particulières de vulnérabilité</w:t>
      </w:r>
      <w:r w:rsidR="00C010D4">
        <w:rPr>
          <w:lang w:val="fr-FR"/>
        </w:rPr>
        <w:t xml:space="preserve"> (addiction ou autre)</w:t>
      </w:r>
      <w:r w:rsidRPr="00015D8A">
        <w:rPr>
          <w:lang w:val="fr-FR"/>
        </w:rPr>
        <w:t>.</w:t>
      </w:r>
    </w:p>
    <w:p w14:paraId="742EBABE" w14:textId="77777777" w:rsidR="00C010D4" w:rsidRDefault="00C010D4" w:rsidP="00C010D4">
      <w:pPr>
        <w:numPr>
          <w:ilvl w:val="0"/>
          <w:numId w:val="8"/>
        </w:numPr>
        <w:rPr>
          <w:lang w:val="fr-FR"/>
        </w:rPr>
      </w:pPr>
      <w:proofErr w:type="gramStart"/>
      <w:r>
        <w:rPr>
          <w:lang w:val="fr-FR"/>
        </w:rPr>
        <w:t>Les personnes célibataire</w:t>
      </w:r>
      <w:proofErr w:type="gramEnd"/>
      <w:r>
        <w:rPr>
          <w:lang w:val="fr-FR"/>
        </w:rPr>
        <w:t xml:space="preserve"> ou en mobilité selon un projet de retour familiale.</w:t>
      </w:r>
    </w:p>
    <w:p w14:paraId="1F831D5E" w14:textId="77777777" w:rsidR="00631537" w:rsidRPr="00015D8A" w:rsidRDefault="00631537" w:rsidP="006429FA">
      <w:pPr>
        <w:jc w:val="both"/>
        <w:rPr>
          <w:lang w:val="fr-FR"/>
        </w:rPr>
      </w:pPr>
      <w:r>
        <w:rPr>
          <w:lang w:val="fr-FR"/>
        </w:rPr>
        <w:t>L’étude est invitée à adopter une approche inductive permettant d’identifier d’autres hypothèses de spécificités social et économique non listées ci-dessus.</w:t>
      </w:r>
    </w:p>
    <w:p w14:paraId="040A6955" w14:textId="77777777" w:rsidR="00015D8A" w:rsidRDefault="00015D8A" w:rsidP="006429FA">
      <w:pPr>
        <w:jc w:val="both"/>
        <w:rPr>
          <w:lang w:val="fr-FR"/>
        </w:rPr>
      </w:pPr>
      <w:r w:rsidRPr="00015D8A">
        <w:rPr>
          <w:lang w:val="fr-FR"/>
        </w:rPr>
        <w:t>Une attention particulière sera accordée à l'identification des différences territoriales, de genre et de parcours afin de mieux adapter les mécanismes d'orientation et d'accompagnement.</w:t>
      </w:r>
    </w:p>
    <w:p w14:paraId="1E778E9D" w14:textId="7FF01665" w:rsidR="00337427" w:rsidRPr="00337427" w:rsidRDefault="00337427" w:rsidP="006429FA">
      <w:pPr>
        <w:jc w:val="both"/>
        <w:rPr>
          <w:lang w:val="fr-FR"/>
        </w:rPr>
      </w:pPr>
      <w:r w:rsidRPr="00071DFE">
        <w:rPr>
          <w:lang w:val="fr-FR"/>
        </w:rPr>
        <w:t>L'étude ne vise pas à produire une estimation statistiquement représentative de l'ensemble des personnes tunisiennes de retour. Elle a pour objectif de produire une typologie opérationnelle des profils, besoins et parcours de réintégration afin d'éclairer l'adaptation des services proposés par l'ANETI.</w:t>
      </w:r>
    </w:p>
    <w:p w14:paraId="0CE5FEB9" w14:textId="77777777" w:rsidR="00B46684" w:rsidRDefault="00B46684" w:rsidP="00C010D4">
      <w:pPr>
        <w:rPr>
          <w:b/>
          <w:bCs/>
          <w:lang w:val="fr-FR"/>
        </w:rPr>
      </w:pPr>
    </w:p>
    <w:p w14:paraId="12B219A3" w14:textId="77777777" w:rsidR="0027113B" w:rsidRDefault="0027113B" w:rsidP="00C010D4">
      <w:pPr>
        <w:rPr>
          <w:b/>
          <w:bCs/>
          <w:lang w:val="fr-FR"/>
        </w:rPr>
      </w:pPr>
    </w:p>
    <w:p w14:paraId="7C20C629" w14:textId="1FF30B6B" w:rsidR="00C010D4" w:rsidRPr="00071DFE" w:rsidRDefault="004373F5" w:rsidP="00071DFE">
      <w:pPr>
        <w:ind w:left="1080"/>
        <w:rPr>
          <w:b/>
          <w:bCs/>
          <w:lang w:val="fr-FR"/>
        </w:rPr>
      </w:pPr>
      <w:r>
        <w:rPr>
          <w:b/>
          <w:bCs/>
          <w:lang w:val="fr-FR"/>
        </w:rPr>
        <w:lastRenderedPageBreak/>
        <w:t xml:space="preserve">6. </w:t>
      </w:r>
      <w:r w:rsidR="00C010D4" w:rsidRPr="00071DFE">
        <w:rPr>
          <w:b/>
          <w:bCs/>
          <w:lang w:val="fr-FR"/>
        </w:rPr>
        <w:t>Organisation de la mission de conseil</w:t>
      </w:r>
      <w:r w:rsidR="005D1BF8">
        <w:rPr>
          <w:b/>
          <w:bCs/>
          <w:lang w:val="fr-FR"/>
        </w:rPr>
        <w:t xml:space="preserve"> - </w:t>
      </w:r>
    </w:p>
    <w:p w14:paraId="105F0C35" w14:textId="5DEC82C3" w:rsidR="009B687C" w:rsidRPr="000B1A60" w:rsidRDefault="000B1A60" w:rsidP="000B1A60">
      <w:pPr>
        <w:rPr>
          <w:lang w:val="fr-FR"/>
        </w:rPr>
      </w:pPr>
      <w:r w:rsidRPr="000B1A60">
        <w:rPr>
          <w:lang w:val="fr-FR"/>
        </w:rPr>
        <w:t xml:space="preserve">L’étude sur les profils, les parcours et les besoins de réinsertion socio-professionnelle des </w:t>
      </w:r>
      <w:proofErr w:type="spellStart"/>
      <w:r w:rsidRPr="000B1A60">
        <w:rPr>
          <w:lang w:val="fr-FR"/>
        </w:rPr>
        <w:t>Tunisien·ne·s</w:t>
      </w:r>
      <w:proofErr w:type="spellEnd"/>
      <w:r w:rsidRPr="000B1A60">
        <w:rPr>
          <w:lang w:val="fr-FR"/>
        </w:rPr>
        <w:t xml:space="preserve"> de retour de </w:t>
      </w:r>
      <w:r w:rsidR="00BF061A">
        <w:rPr>
          <w:lang w:val="fr-FR"/>
        </w:rPr>
        <w:t>France, approche GENRE</w:t>
      </w:r>
      <w:bookmarkStart w:id="0" w:name="_GoBack"/>
      <w:bookmarkEnd w:id="0"/>
      <w:r w:rsidRPr="000B1A60">
        <w:rPr>
          <w:lang w:val="fr-FR"/>
        </w:rPr>
        <w:t xml:space="preserve"> sera faite en collaboration avec l’appui technique de l’experte en migration d’Expertise France, selon les jours/hommes suivants :</w:t>
      </w:r>
    </w:p>
    <w:tbl>
      <w:tblPr>
        <w:tblpPr w:leftFromText="180" w:rightFromText="180" w:vertAnchor="text" w:tblpY="1"/>
        <w:tblOverlap w:val="neve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45"/>
        <w:gridCol w:w="319"/>
      </w:tblGrid>
      <w:tr w:rsidR="00631537" w:rsidRPr="00015D8A" w14:paraId="537A2CD9" w14:textId="77777777" w:rsidTr="002D238B">
        <w:trPr>
          <w:tblCellSpacing w:w="15" w:type="dxa"/>
        </w:trPr>
        <w:tc>
          <w:tcPr>
            <w:tcW w:w="0" w:type="auto"/>
            <w:vAlign w:val="center"/>
          </w:tcPr>
          <w:p w14:paraId="1AE060E4" w14:textId="77777777" w:rsidR="00631537" w:rsidRPr="00071DFE" w:rsidRDefault="00631537" w:rsidP="00631537">
            <w:pPr>
              <w:rPr>
                <w:lang w:val="fr-FR"/>
              </w:rPr>
            </w:pPr>
            <w:r w:rsidRPr="00071DFE">
              <w:rPr>
                <w:lang w:val="fr-FR"/>
              </w:rPr>
              <w:t>Opérateur de suivi (</w:t>
            </w:r>
            <w:r>
              <w:rPr>
                <w:lang w:val="fr-FR"/>
              </w:rPr>
              <w:t>approche genre</w:t>
            </w:r>
            <w:r w:rsidRPr="00071DFE">
              <w:rPr>
                <w:lang w:val="fr-FR"/>
              </w:rPr>
              <w:t>)</w:t>
            </w:r>
          </w:p>
        </w:tc>
        <w:tc>
          <w:tcPr>
            <w:tcW w:w="0" w:type="auto"/>
            <w:vAlign w:val="center"/>
          </w:tcPr>
          <w:p w14:paraId="2CF1CE0A" w14:textId="3DC9B03D" w:rsidR="00631537" w:rsidRPr="00015D8A" w:rsidRDefault="005D1BF8" w:rsidP="002D238B">
            <w:r>
              <w:t>30</w:t>
            </w:r>
          </w:p>
        </w:tc>
      </w:tr>
    </w:tbl>
    <w:p w14:paraId="41F7C52C" w14:textId="77777777" w:rsidR="00C010D4" w:rsidRPr="00C010D4" w:rsidRDefault="00C010D4" w:rsidP="00C010D4">
      <w:pPr>
        <w:ind w:left="360"/>
        <w:rPr>
          <w:b/>
          <w:bCs/>
          <w:lang w:val="fr-FR"/>
        </w:rPr>
      </w:pPr>
    </w:p>
    <w:p w14:paraId="59540C57" w14:textId="77777777" w:rsidR="00140570" w:rsidRDefault="00140570" w:rsidP="00C010D4">
      <w:pPr>
        <w:rPr>
          <w:b/>
          <w:bCs/>
          <w:lang w:val="fr-FR"/>
        </w:rPr>
      </w:pPr>
    </w:p>
    <w:p w14:paraId="66E1CF32" w14:textId="5CCF83F1" w:rsidR="00597037" w:rsidRPr="00071DFE" w:rsidRDefault="004373F5" w:rsidP="00597037">
      <w:pPr>
        <w:rPr>
          <w:b/>
          <w:bCs/>
          <w:lang w:val="fr-FR"/>
        </w:rPr>
      </w:pPr>
      <w:r>
        <w:rPr>
          <w:b/>
          <w:bCs/>
          <w:lang w:val="fr-FR"/>
        </w:rPr>
        <w:t>6</w:t>
      </w:r>
      <w:r w:rsidR="005D1BF8">
        <w:rPr>
          <w:b/>
          <w:bCs/>
          <w:lang w:val="fr-FR"/>
        </w:rPr>
        <w:t>.1 charge de travail</w:t>
      </w:r>
      <w:r w:rsidR="00597037" w:rsidRPr="00071DFE">
        <w:rPr>
          <w:b/>
          <w:bCs/>
          <w:lang w:val="fr-FR"/>
        </w:rPr>
        <w:t xml:space="preserve"> Opérateur de suivi (approche genre)</w:t>
      </w:r>
    </w:p>
    <w:p w14:paraId="7FD693D7" w14:textId="77777777" w:rsidR="00597037" w:rsidRPr="00071DFE" w:rsidRDefault="00597037" w:rsidP="00C15319">
      <w:pPr>
        <w:jc w:val="both"/>
        <w:rPr>
          <w:lang w:val="fr-FR"/>
        </w:rPr>
      </w:pPr>
      <w:r w:rsidRPr="00071DFE">
        <w:rPr>
          <w:lang w:val="fr-FR"/>
        </w:rPr>
        <w:t>L’étude sera complétée par un volet qualitatif consacré à l’approche genre, conduit par un opérateur de suivi disposant d’un accès privilégié à des familles de personnes retournées.</w:t>
      </w:r>
      <w:r w:rsidR="00337427">
        <w:rPr>
          <w:lang w:val="fr-FR"/>
        </w:rPr>
        <w:t xml:space="preserve"> </w:t>
      </w:r>
    </w:p>
    <w:p w14:paraId="65F2A7C6" w14:textId="77777777" w:rsidR="00597037" w:rsidRPr="00071DFE" w:rsidRDefault="00597037" w:rsidP="00C15319">
      <w:pPr>
        <w:jc w:val="both"/>
        <w:rPr>
          <w:lang w:val="fr-FR"/>
        </w:rPr>
      </w:pPr>
      <w:r w:rsidRPr="00071DFE">
        <w:rPr>
          <w:lang w:val="fr-FR"/>
        </w:rPr>
        <w:t>Sa mission consistera à réaliser des entretiens semi-directifs auprès de membres des familles de personnes retournées, en particulier des femmes, afin de mieux comprendre les effets de la migration de retour sur les dynamiques familiales, les rôles de genre, les conditions socio-économiques du ménage ainsi que les besoins spécifiques en matière d’accompagnement et de réintégration.</w:t>
      </w:r>
    </w:p>
    <w:p w14:paraId="291B3CC2" w14:textId="77777777" w:rsidR="00337427" w:rsidRDefault="00597037" w:rsidP="00C15319">
      <w:pPr>
        <w:jc w:val="both"/>
        <w:rPr>
          <w:lang w:val="fr-FR"/>
        </w:rPr>
      </w:pPr>
      <w:r w:rsidRPr="00071DFE">
        <w:rPr>
          <w:lang w:val="fr-FR"/>
        </w:rPr>
        <w:t>Ce volet vise à intégrer une perspective de genre à l’analyse en documentant les expériences des familles des personnes retournées, y compris lorsque les femmes interrogées n’ont pas elles-mêmes connu une expérience migratoire.</w:t>
      </w:r>
      <w:r w:rsidR="00337427">
        <w:rPr>
          <w:lang w:val="fr-FR"/>
        </w:rPr>
        <w:t xml:space="preserve"> </w:t>
      </w:r>
    </w:p>
    <w:p w14:paraId="14F6B28D" w14:textId="77777777" w:rsidR="00597037" w:rsidRPr="00071DFE" w:rsidRDefault="00597037" w:rsidP="00C15319">
      <w:pPr>
        <w:jc w:val="both"/>
        <w:rPr>
          <w:lang w:val="fr-FR"/>
        </w:rPr>
      </w:pPr>
      <w:r w:rsidRPr="00071DFE">
        <w:rPr>
          <w:lang w:val="fr-FR"/>
        </w:rPr>
        <w:t>L’opérateur de suivi devra proposer, dans son offre technique, une stratégie d’échantillonnage qualitative ainsi qu’un échantillon justifié et suffisamment diversifié pour compléter les résultats de l’étude principale. Il précisera les modalités d’identification et de mobilisation des personnes enquêtées ainsi que la taille de l’échantillon proposée.</w:t>
      </w:r>
    </w:p>
    <w:p w14:paraId="572C770E" w14:textId="7E16A302" w:rsidR="00015D8A" w:rsidRPr="00015D8A" w:rsidRDefault="004373F5" w:rsidP="00015D8A">
      <w:pPr>
        <w:rPr>
          <w:b/>
          <w:bCs/>
          <w:lang w:val="fr-FR"/>
        </w:rPr>
      </w:pPr>
      <w:r>
        <w:rPr>
          <w:b/>
          <w:bCs/>
          <w:lang w:val="fr-FR"/>
        </w:rPr>
        <w:t>6</w:t>
      </w:r>
      <w:r w:rsidR="00631537">
        <w:rPr>
          <w:b/>
          <w:bCs/>
          <w:lang w:val="fr-FR"/>
        </w:rPr>
        <w:t xml:space="preserve">.3 </w:t>
      </w:r>
      <w:r w:rsidR="00015D8A" w:rsidRPr="00015D8A">
        <w:rPr>
          <w:b/>
          <w:bCs/>
          <w:lang w:val="fr-FR"/>
        </w:rPr>
        <w:t>Appui technique d'Expertise France</w:t>
      </w:r>
    </w:p>
    <w:p w14:paraId="5FE037E4" w14:textId="6442620A" w:rsidR="00015D8A" w:rsidRPr="00015D8A" w:rsidRDefault="00015D8A" w:rsidP="00015D8A">
      <w:pPr>
        <w:rPr>
          <w:lang w:val="fr-FR"/>
        </w:rPr>
      </w:pPr>
      <w:r w:rsidRPr="00015D8A">
        <w:rPr>
          <w:lang w:val="fr-FR"/>
        </w:rPr>
        <w:t>En complément de la prestation</w:t>
      </w:r>
      <w:r w:rsidR="005D1BF8">
        <w:rPr>
          <w:lang w:val="fr-FR"/>
        </w:rPr>
        <w:t xml:space="preserve"> de l’opérateur</w:t>
      </w:r>
      <w:r w:rsidRPr="00015D8A">
        <w:rPr>
          <w:lang w:val="fr-FR"/>
        </w:rPr>
        <w:t>, Expertise France assurera un accompagnement technique</w:t>
      </w:r>
      <w:r w:rsidR="005D1BF8">
        <w:rPr>
          <w:lang w:val="fr-FR"/>
        </w:rPr>
        <w:t xml:space="preserve"> et le pilotage</w:t>
      </w:r>
      <w:r w:rsidRPr="00015D8A">
        <w:rPr>
          <w:lang w:val="fr-FR"/>
        </w:rPr>
        <w:t xml:space="preserve"> tout au long de la mission.</w:t>
      </w:r>
    </w:p>
    <w:p w14:paraId="6EC24294" w14:textId="08A95DC1" w:rsidR="00015D8A" w:rsidRPr="00015D8A" w:rsidRDefault="004373F5" w:rsidP="00015D8A">
      <w:pPr>
        <w:rPr>
          <w:b/>
          <w:bCs/>
          <w:lang w:val="fr-FR"/>
        </w:rPr>
      </w:pPr>
      <w:r>
        <w:rPr>
          <w:b/>
          <w:bCs/>
          <w:lang w:val="fr-FR"/>
        </w:rPr>
        <w:t>7</w:t>
      </w:r>
      <w:r w:rsidR="00015D8A" w:rsidRPr="00015D8A">
        <w:rPr>
          <w:b/>
          <w:bCs/>
          <w:lang w:val="fr-FR"/>
        </w:rPr>
        <w:t>. Gouvernance de la mission</w:t>
      </w:r>
    </w:p>
    <w:p w14:paraId="2D811430" w14:textId="0008EC27" w:rsidR="00015D8A" w:rsidRDefault="00015D8A" w:rsidP="0089137B">
      <w:pPr>
        <w:jc w:val="both"/>
        <w:rPr>
          <w:lang w:val="fr-FR"/>
        </w:rPr>
      </w:pPr>
      <w:r w:rsidRPr="00015D8A">
        <w:rPr>
          <w:lang w:val="fr-FR"/>
        </w:rPr>
        <w:t>La mission sera pilotée par Expertise France, en étroite coordination avec le Ministère de l'Emploi et de la Formation Professionnelle.</w:t>
      </w:r>
      <w:r w:rsidR="005D1BF8">
        <w:rPr>
          <w:lang w:val="fr-FR"/>
        </w:rPr>
        <w:t xml:space="preserve"> Un cabinet d’étude réalisera l’enquête hors focus genre. </w:t>
      </w:r>
      <w:r w:rsidR="00A10C6B">
        <w:rPr>
          <w:lang w:val="fr-FR"/>
        </w:rPr>
        <w:t xml:space="preserve"> Des points focaux seront désignés par le MEFP afin de faciliter la conduite de cette étude et de maintenir le calendrier de réalisation </w:t>
      </w:r>
    </w:p>
    <w:p w14:paraId="0E859DF8" w14:textId="0D7D8529" w:rsidR="00015D8A" w:rsidRPr="00015D8A" w:rsidRDefault="004373F5" w:rsidP="00015D8A">
      <w:pPr>
        <w:rPr>
          <w:b/>
          <w:bCs/>
          <w:lang w:val="fr-FR"/>
        </w:rPr>
      </w:pPr>
      <w:r>
        <w:rPr>
          <w:b/>
          <w:bCs/>
          <w:lang w:val="fr-FR"/>
        </w:rPr>
        <w:t>8</w:t>
      </w:r>
      <w:r w:rsidR="00015D8A" w:rsidRPr="00015D8A">
        <w:rPr>
          <w:b/>
          <w:bCs/>
          <w:lang w:val="fr-FR"/>
        </w:rPr>
        <w:t>. Rôle attendu du cabinet</w:t>
      </w:r>
      <w:r w:rsidR="00927DC3">
        <w:rPr>
          <w:b/>
          <w:bCs/>
          <w:lang w:val="fr-FR"/>
        </w:rPr>
        <w:t xml:space="preserve"> et de l’opérateur de suivi </w:t>
      </w:r>
    </w:p>
    <w:p w14:paraId="3709FE3F" w14:textId="24F0E3EC" w:rsidR="00015D8A" w:rsidRPr="00015D8A" w:rsidRDefault="0089137B" w:rsidP="00015D8A">
      <w:pPr>
        <w:rPr>
          <w:lang w:val="fr-FR"/>
        </w:rPr>
      </w:pPr>
      <w:r>
        <w:rPr>
          <w:lang w:val="fr-FR"/>
        </w:rPr>
        <w:t>L</w:t>
      </w:r>
      <w:r w:rsidR="00927DC3">
        <w:rPr>
          <w:lang w:val="fr-FR"/>
        </w:rPr>
        <w:t>’opérateur de suivi</w:t>
      </w:r>
      <w:r w:rsidR="00F867A4">
        <w:rPr>
          <w:lang w:val="fr-FR"/>
        </w:rPr>
        <w:t xml:space="preserve"> </w:t>
      </w:r>
      <w:r>
        <w:rPr>
          <w:lang w:val="fr-FR"/>
        </w:rPr>
        <w:t xml:space="preserve">est </w:t>
      </w:r>
      <w:r w:rsidR="00015D8A" w:rsidRPr="00015D8A">
        <w:rPr>
          <w:lang w:val="fr-FR"/>
        </w:rPr>
        <w:t>responsable :</w:t>
      </w:r>
    </w:p>
    <w:p w14:paraId="156B97D9" w14:textId="77777777" w:rsidR="00015D8A" w:rsidRPr="00015D8A" w:rsidRDefault="00015D8A" w:rsidP="00015D8A">
      <w:pPr>
        <w:numPr>
          <w:ilvl w:val="0"/>
          <w:numId w:val="28"/>
        </w:numPr>
        <w:rPr>
          <w:lang w:val="fr-FR"/>
        </w:rPr>
      </w:pPr>
      <w:proofErr w:type="gramStart"/>
      <w:r w:rsidRPr="00015D8A">
        <w:rPr>
          <w:lang w:val="fr-FR"/>
        </w:rPr>
        <w:t>de</w:t>
      </w:r>
      <w:proofErr w:type="gramEnd"/>
      <w:r w:rsidRPr="00015D8A">
        <w:rPr>
          <w:lang w:val="fr-FR"/>
        </w:rPr>
        <w:t xml:space="preserve"> la </w:t>
      </w:r>
      <w:proofErr w:type="spellStart"/>
      <w:r w:rsidR="00927DC3">
        <w:rPr>
          <w:lang w:val="fr-FR"/>
        </w:rPr>
        <w:t>co</w:t>
      </w:r>
      <w:proofErr w:type="spellEnd"/>
      <w:r w:rsidR="00927DC3">
        <w:rPr>
          <w:lang w:val="fr-FR"/>
        </w:rPr>
        <w:t>-</w:t>
      </w:r>
      <w:r w:rsidRPr="00015D8A">
        <w:rPr>
          <w:lang w:val="fr-FR"/>
        </w:rPr>
        <w:t>conception méthodologique de l'étude ;</w:t>
      </w:r>
    </w:p>
    <w:p w14:paraId="5BAD14F4" w14:textId="77777777" w:rsidR="00015D8A" w:rsidRPr="00015D8A" w:rsidRDefault="00015D8A" w:rsidP="00015D8A">
      <w:pPr>
        <w:numPr>
          <w:ilvl w:val="0"/>
          <w:numId w:val="28"/>
        </w:numPr>
        <w:rPr>
          <w:lang w:val="fr-FR"/>
        </w:rPr>
      </w:pPr>
      <w:proofErr w:type="gramStart"/>
      <w:r w:rsidRPr="00015D8A">
        <w:rPr>
          <w:lang w:val="fr-FR"/>
        </w:rPr>
        <w:t>de</w:t>
      </w:r>
      <w:proofErr w:type="gramEnd"/>
      <w:r w:rsidRPr="00015D8A">
        <w:rPr>
          <w:lang w:val="fr-FR"/>
        </w:rPr>
        <w:t xml:space="preserve"> la préparation des outils de collecte ;</w:t>
      </w:r>
    </w:p>
    <w:p w14:paraId="1A09CC87" w14:textId="77777777" w:rsidR="00015D8A" w:rsidRPr="00015D8A" w:rsidRDefault="00015D8A" w:rsidP="00015D8A">
      <w:pPr>
        <w:numPr>
          <w:ilvl w:val="0"/>
          <w:numId w:val="28"/>
        </w:numPr>
        <w:rPr>
          <w:lang w:val="fr-FR"/>
        </w:rPr>
      </w:pPr>
      <w:proofErr w:type="gramStart"/>
      <w:r w:rsidRPr="00015D8A">
        <w:rPr>
          <w:lang w:val="fr-FR"/>
        </w:rPr>
        <w:t>de</w:t>
      </w:r>
      <w:proofErr w:type="gramEnd"/>
      <w:r w:rsidRPr="00015D8A">
        <w:rPr>
          <w:lang w:val="fr-FR"/>
        </w:rPr>
        <w:t xml:space="preserve"> la réalisation des entretiens et de la collecte des données ;</w:t>
      </w:r>
    </w:p>
    <w:p w14:paraId="04F82280" w14:textId="77777777" w:rsidR="00015D8A" w:rsidRPr="00015D8A" w:rsidRDefault="00015D8A" w:rsidP="00015D8A">
      <w:pPr>
        <w:numPr>
          <w:ilvl w:val="0"/>
          <w:numId w:val="28"/>
        </w:numPr>
      </w:pPr>
      <w:r w:rsidRPr="00015D8A">
        <w:t xml:space="preserve">de </w:t>
      </w:r>
      <w:proofErr w:type="spellStart"/>
      <w:r w:rsidRPr="00015D8A">
        <w:t>l'analyse</w:t>
      </w:r>
      <w:proofErr w:type="spellEnd"/>
      <w:r w:rsidRPr="00015D8A">
        <w:t xml:space="preserve"> des </w:t>
      </w:r>
      <w:proofErr w:type="spellStart"/>
      <w:proofErr w:type="gramStart"/>
      <w:r w:rsidRPr="00015D8A">
        <w:t>données</w:t>
      </w:r>
      <w:proofErr w:type="spellEnd"/>
      <w:r w:rsidRPr="00015D8A">
        <w:t xml:space="preserve"> ;</w:t>
      </w:r>
      <w:proofErr w:type="gramEnd"/>
    </w:p>
    <w:p w14:paraId="3E50389B" w14:textId="77777777" w:rsidR="00015D8A" w:rsidRDefault="00015D8A" w:rsidP="00015D8A">
      <w:pPr>
        <w:numPr>
          <w:ilvl w:val="0"/>
          <w:numId w:val="28"/>
        </w:numPr>
        <w:rPr>
          <w:lang w:val="fr-FR"/>
        </w:rPr>
      </w:pPr>
      <w:proofErr w:type="gramStart"/>
      <w:r w:rsidRPr="00015D8A">
        <w:rPr>
          <w:lang w:val="fr-FR"/>
        </w:rPr>
        <w:lastRenderedPageBreak/>
        <w:t>de</w:t>
      </w:r>
      <w:proofErr w:type="gramEnd"/>
      <w:r w:rsidRPr="00015D8A">
        <w:rPr>
          <w:lang w:val="fr-FR"/>
        </w:rPr>
        <w:t xml:space="preserve"> l'élaboration de la typologie des profils ;</w:t>
      </w:r>
    </w:p>
    <w:p w14:paraId="26985D50" w14:textId="5E5CF025" w:rsidR="00337427" w:rsidRPr="00E06B09" w:rsidRDefault="00337427">
      <w:pPr>
        <w:numPr>
          <w:ilvl w:val="0"/>
          <w:numId w:val="28"/>
        </w:numPr>
        <w:rPr>
          <w:lang w:val="fr-FR"/>
        </w:rPr>
      </w:pPr>
      <w:proofErr w:type="gramStart"/>
      <w:r w:rsidRPr="00E06B09">
        <w:rPr>
          <w:lang w:val="fr-FR"/>
        </w:rPr>
        <w:t>les</w:t>
      </w:r>
      <w:proofErr w:type="gramEnd"/>
      <w:r w:rsidRPr="00E06B09">
        <w:rPr>
          <w:lang w:val="fr-FR"/>
        </w:rPr>
        <w:t xml:space="preserve"> modalités de supervision des enquêteurs ;</w:t>
      </w:r>
    </w:p>
    <w:p w14:paraId="3E409915" w14:textId="77777777" w:rsidR="00337427" w:rsidRPr="00337427" w:rsidRDefault="00337427" w:rsidP="00337427">
      <w:pPr>
        <w:numPr>
          <w:ilvl w:val="0"/>
          <w:numId w:val="28"/>
        </w:numPr>
        <w:rPr>
          <w:lang w:val="fr-FR"/>
        </w:rPr>
      </w:pPr>
      <w:proofErr w:type="gramStart"/>
      <w:r w:rsidRPr="00337427">
        <w:rPr>
          <w:lang w:val="fr-FR"/>
        </w:rPr>
        <w:t>les</w:t>
      </w:r>
      <w:proofErr w:type="gramEnd"/>
      <w:r w:rsidRPr="00337427">
        <w:rPr>
          <w:lang w:val="fr-FR"/>
        </w:rPr>
        <w:t xml:space="preserve"> procédures de contrôle qualité des questionnaires et des entretiens ;</w:t>
      </w:r>
    </w:p>
    <w:p w14:paraId="4F3D9E5C" w14:textId="77777777" w:rsidR="00337427" w:rsidRPr="00337427" w:rsidRDefault="00337427" w:rsidP="00337427">
      <w:pPr>
        <w:numPr>
          <w:ilvl w:val="0"/>
          <w:numId w:val="28"/>
        </w:numPr>
        <w:rPr>
          <w:lang w:val="fr-FR"/>
        </w:rPr>
      </w:pPr>
      <w:proofErr w:type="gramStart"/>
      <w:r w:rsidRPr="00337427">
        <w:rPr>
          <w:lang w:val="fr-FR"/>
        </w:rPr>
        <w:t>les</w:t>
      </w:r>
      <w:proofErr w:type="gramEnd"/>
      <w:r w:rsidRPr="00337427">
        <w:rPr>
          <w:lang w:val="fr-FR"/>
        </w:rPr>
        <w:t xml:space="preserve"> mécanismes de vérification, de nettoyage et de validation des données collectées ;</w:t>
      </w:r>
    </w:p>
    <w:p w14:paraId="09F10033" w14:textId="77777777" w:rsidR="00337427" w:rsidRPr="00337427" w:rsidRDefault="00337427" w:rsidP="00337427">
      <w:pPr>
        <w:numPr>
          <w:ilvl w:val="0"/>
          <w:numId w:val="28"/>
        </w:numPr>
        <w:rPr>
          <w:lang w:val="fr-FR"/>
        </w:rPr>
      </w:pPr>
      <w:proofErr w:type="gramStart"/>
      <w:r w:rsidRPr="00337427">
        <w:rPr>
          <w:lang w:val="fr-FR"/>
        </w:rPr>
        <w:t>les</w:t>
      </w:r>
      <w:proofErr w:type="gramEnd"/>
      <w:r w:rsidRPr="00337427">
        <w:rPr>
          <w:lang w:val="fr-FR"/>
        </w:rPr>
        <w:t xml:space="preserve"> modalités de transcription et d'anonymisation des entretiens qualitatifs ;</w:t>
      </w:r>
    </w:p>
    <w:p w14:paraId="7DA150A8" w14:textId="77777777" w:rsidR="00337427" w:rsidRPr="00015D8A" w:rsidRDefault="00337427" w:rsidP="00337427">
      <w:pPr>
        <w:numPr>
          <w:ilvl w:val="0"/>
          <w:numId w:val="28"/>
        </w:numPr>
        <w:rPr>
          <w:lang w:val="fr-FR"/>
        </w:rPr>
      </w:pPr>
      <w:proofErr w:type="gramStart"/>
      <w:r w:rsidRPr="00337427">
        <w:rPr>
          <w:lang w:val="fr-FR"/>
        </w:rPr>
        <w:t>les</w:t>
      </w:r>
      <w:proofErr w:type="gramEnd"/>
      <w:r w:rsidRPr="00337427">
        <w:rPr>
          <w:lang w:val="fr-FR"/>
        </w:rPr>
        <w:t xml:space="preserve"> procédures de sécurisation et d'archivage des données conformément aux exigences en matière de protection des données personnelles</w:t>
      </w:r>
      <w:r>
        <w:rPr>
          <w:lang w:val="fr-FR"/>
        </w:rPr>
        <w:t> ;</w:t>
      </w:r>
    </w:p>
    <w:p w14:paraId="30A03CB6" w14:textId="77777777" w:rsidR="00015D8A" w:rsidRPr="00015D8A" w:rsidRDefault="00015D8A" w:rsidP="00015D8A">
      <w:pPr>
        <w:numPr>
          <w:ilvl w:val="0"/>
          <w:numId w:val="28"/>
        </w:numPr>
        <w:rPr>
          <w:lang w:val="fr-FR"/>
        </w:rPr>
      </w:pPr>
      <w:proofErr w:type="gramStart"/>
      <w:r w:rsidRPr="00015D8A">
        <w:rPr>
          <w:lang w:val="fr-FR"/>
        </w:rPr>
        <w:t>de</w:t>
      </w:r>
      <w:proofErr w:type="gramEnd"/>
      <w:r w:rsidRPr="00015D8A">
        <w:rPr>
          <w:lang w:val="fr-FR"/>
        </w:rPr>
        <w:t xml:space="preserve"> la formulation des recommandations ;</w:t>
      </w:r>
    </w:p>
    <w:p w14:paraId="0E45D961" w14:textId="77777777" w:rsidR="00015D8A" w:rsidRPr="00015D8A" w:rsidRDefault="00015D8A" w:rsidP="00015D8A">
      <w:pPr>
        <w:numPr>
          <w:ilvl w:val="0"/>
          <w:numId w:val="28"/>
        </w:numPr>
        <w:rPr>
          <w:lang w:val="fr-FR"/>
        </w:rPr>
      </w:pPr>
      <w:proofErr w:type="gramStart"/>
      <w:r w:rsidRPr="00015D8A">
        <w:rPr>
          <w:lang w:val="fr-FR"/>
        </w:rPr>
        <w:t>de</w:t>
      </w:r>
      <w:proofErr w:type="gramEnd"/>
      <w:r w:rsidRPr="00015D8A">
        <w:rPr>
          <w:lang w:val="fr-FR"/>
        </w:rPr>
        <w:t xml:space="preserve"> la </w:t>
      </w:r>
      <w:proofErr w:type="spellStart"/>
      <w:r w:rsidR="00927DC3">
        <w:rPr>
          <w:lang w:val="fr-FR"/>
        </w:rPr>
        <w:t>co</w:t>
      </w:r>
      <w:proofErr w:type="spellEnd"/>
      <w:r w:rsidR="00927DC3">
        <w:rPr>
          <w:lang w:val="fr-FR"/>
        </w:rPr>
        <w:t>-</w:t>
      </w:r>
      <w:r w:rsidRPr="00015D8A">
        <w:rPr>
          <w:lang w:val="fr-FR"/>
        </w:rPr>
        <w:t>rédaction des livrables.</w:t>
      </w:r>
    </w:p>
    <w:p w14:paraId="271D0C2A" w14:textId="521F0C68" w:rsidR="00A10C6B" w:rsidRDefault="00015D8A" w:rsidP="00337427">
      <w:pPr>
        <w:ind w:left="360"/>
        <w:rPr>
          <w:b/>
          <w:bCs/>
          <w:lang w:val="fr-FR"/>
        </w:rPr>
      </w:pPr>
      <w:r w:rsidRPr="00015D8A">
        <w:rPr>
          <w:lang w:val="fr-FR"/>
        </w:rPr>
        <w:t xml:space="preserve">L'appui fourni par Expertise France ne remet pas en cause la </w:t>
      </w:r>
      <w:r w:rsidR="0089137B">
        <w:rPr>
          <w:lang w:val="fr-FR"/>
        </w:rPr>
        <w:t>responsabilité scientifique du prestataire</w:t>
      </w:r>
      <w:r w:rsidRPr="00015D8A">
        <w:rPr>
          <w:lang w:val="fr-FR"/>
        </w:rPr>
        <w:t xml:space="preserve">, qui demeure seul responsable de la </w:t>
      </w:r>
      <w:r w:rsidR="00C010D4">
        <w:rPr>
          <w:lang w:val="fr-FR"/>
        </w:rPr>
        <w:t>qualité des analyses produites.</w:t>
      </w:r>
    </w:p>
    <w:p w14:paraId="6EA8E134" w14:textId="1BB5C396" w:rsidR="00337427" w:rsidRPr="005C2E17" w:rsidRDefault="004373F5" w:rsidP="00337427">
      <w:pPr>
        <w:ind w:left="360"/>
        <w:rPr>
          <w:b/>
          <w:bCs/>
          <w:lang w:val="fr-FR"/>
        </w:rPr>
      </w:pPr>
      <w:r>
        <w:rPr>
          <w:b/>
          <w:bCs/>
          <w:lang w:val="fr-FR"/>
        </w:rPr>
        <w:t>9</w:t>
      </w:r>
      <w:r w:rsidR="00337427" w:rsidRPr="000A65CA">
        <w:rPr>
          <w:b/>
          <w:bCs/>
          <w:lang w:val="fr-FR"/>
        </w:rPr>
        <w:t>.</w:t>
      </w:r>
      <w:r w:rsidR="00337427" w:rsidRPr="005C2E17">
        <w:rPr>
          <w:b/>
          <w:bCs/>
          <w:lang w:val="fr-FR"/>
        </w:rPr>
        <w:t xml:space="preserve"> Considérations éthiques</w:t>
      </w:r>
    </w:p>
    <w:p w14:paraId="5FD48206" w14:textId="77777777" w:rsidR="00337427" w:rsidRPr="005C2E17" w:rsidRDefault="00337427" w:rsidP="00337427">
      <w:pPr>
        <w:ind w:left="360"/>
        <w:rPr>
          <w:lang w:val="fr-FR"/>
        </w:rPr>
      </w:pPr>
      <w:r w:rsidRPr="005C2E17">
        <w:rPr>
          <w:lang w:val="fr-FR"/>
        </w:rPr>
        <w:t>Le prestataire veillera au respect des principes éthiques applicables à la conduite des recherches auprès des personnes de retour et de leurs familles.</w:t>
      </w:r>
    </w:p>
    <w:p w14:paraId="768D13F1" w14:textId="77777777" w:rsidR="00337427" w:rsidRPr="005C2E17" w:rsidRDefault="00337427" w:rsidP="00337427">
      <w:pPr>
        <w:ind w:left="360"/>
      </w:pPr>
      <w:r w:rsidRPr="005C2E17">
        <w:t xml:space="preserve">Il </w:t>
      </w:r>
      <w:proofErr w:type="spellStart"/>
      <w:r w:rsidRPr="005C2E17">
        <w:t>devra</w:t>
      </w:r>
      <w:proofErr w:type="spellEnd"/>
      <w:r w:rsidRPr="005C2E17">
        <w:t xml:space="preserve"> </w:t>
      </w:r>
      <w:proofErr w:type="spellStart"/>
      <w:r w:rsidRPr="005C2E17">
        <w:t>notamment</w:t>
      </w:r>
      <w:proofErr w:type="spellEnd"/>
      <w:r w:rsidRPr="005C2E17">
        <w:t xml:space="preserve"> </w:t>
      </w:r>
      <w:proofErr w:type="spellStart"/>
      <w:proofErr w:type="gramStart"/>
      <w:r w:rsidRPr="005C2E17">
        <w:t>garantir</w:t>
      </w:r>
      <w:proofErr w:type="spellEnd"/>
      <w:r w:rsidRPr="005C2E17">
        <w:t xml:space="preserve"> :</w:t>
      </w:r>
      <w:proofErr w:type="gramEnd"/>
    </w:p>
    <w:p w14:paraId="1D42F6BE" w14:textId="77777777" w:rsidR="00337427" w:rsidRPr="005C2E17" w:rsidRDefault="00337427" w:rsidP="00337427">
      <w:pPr>
        <w:numPr>
          <w:ilvl w:val="0"/>
          <w:numId w:val="40"/>
        </w:numPr>
        <w:rPr>
          <w:lang w:val="fr-FR"/>
        </w:rPr>
      </w:pPr>
      <w:proofErr w:type="gramStart"/>
      <w:r w:rsidRPr="005C2E17">
        <w:rPr>
          <w:lang w:val="fr-FR"/>
        </w:rPr>
        <w:t>le</w:t>
      </w:r>
      <w:proofErr w:type="gramEnd"/>
      <w:r w:rsidRPr="005C2E17">
        <w:rPr>
          <w:lang w:val="fr-FR"/>
        </w:rPr>
        <w:t xml:space="preserve"> consentement libre et éclairé des personnes interrogées ; </w:t>
      </w:r>
    </w:p>
    <w:p w14:paraId="2D00A9F8" w14:textId="77777777" w:rsidR="00337427" w:rsidRPr="005C2E17" w:rsidRDefault="00337427" w:rsidP="00337427">
      <w:pPr>
        <w:numPr>
          <w:ilvl w:val="0"/>
          <w:numId w:val="40"/>
        </w:numPr>
        <w:rPr>
          <w:lang w:val="fr-FR"/>
        </w:rPr>
      </w:pPr>
      <w:proofErr w:type="gramStart"/>
      <w:r w:rsidRPr="005C2E17">
        <w:rPr>
          <w:lang w:val="fr-FR"/>
        </w:rPr>
        <w:t>le</w:t>
      </w:r>
      <w:proofErr w:type="gramEnd"/>
      <w:r w:rsidRPr="005C2E17">
        <w:rPr>
          <w:lang w:val="fr-FR"/>
        </w:rPr>
        <w:t xml:space="preserve"> respect de la confidentialité et de l'anonymat ; </w:t>
      </w:r>
    </w:p>
    <w:p w14:paraId="0D856BDC" w14:textId="77777777" w:rsidR="00337427" w:rsidRPr="005C2E17" w:rsidRDefault="00337427" w:rsidP="00337427">
      <w:pPr>
        <w:numPr>
          <w:ilvl w:val="0"/>
          <w:numId w:val="40"/>
        </w:numPr>
        <w:rPr>
          <w:lang w:val="fr-FR"/>
        </w:rPr>
      </w:pPr>
      <w:proofErr w:type="gramStart"/>
      <w:r w:rsidRPr="005C2E17">
        <w:rPr>
          <w:lang w:val="fr-FR"/>
        </w:rPr>
        <w:t>la</w:t>
      </w:r>
      <w:proofErr w:type="gramEnd"/>
      <w:r w:rsidRPr="005C2E17">
        <w:rPr>
          <w:lang w:val="fr-FR"/>
        </w:rPr>
        <w:t xml:space="preserve"> protection des données personnelles conformément à la réglementation en vigueur ; </w:t>
      </w:r>
    </w:p>
    <w:p w14:paraId="52878574" w14:textId="77777777" w:rsidR="00337427" w:rsidRPr="005C2E17" w:rsidRDefault="00337427" w:rsidP="00337427">
      <w:pPr>
        <w:numPr>
          <w:ilvl w:val="0"/>
          <w:numId w:val="40"/>
        </w:numPr>
        <w:rPr>
          <w:lang w:val="fr-FR"/>
        </w:rPr>
      </w:pPr>
      <w:proofErr w:type="gramStart"/>
      <w:r w:rsidRPr="005C2E17">
        <w:rPr>
          <w:lang w:val="fr-FR"/>
        </w:rPr>
        <w:t>une</w:t>
      </w:r>
      <w:proofErr w:type="gramEnd"/>
      <w:r w:rsidRPr="005C2E17">
        <w:rPr>
          <w:lang w:val="fr-FR"/>
        </w:rPr>
        <w:t xml:space="preserve"> approche sensible au genre et aux situations de vulnérabilité ; </w:t>
      </w:r>
    </w:p>
    <w:p w14:paraId="34178543" w14:textId="77777777" w:rsidR="00337427" w:rsidRPr="005C2E17" w:rsidRDefault="00337427" w:rsidP="005C2E17">
      <w:pPr>
        <w:numPr>
          <w:ilvl w:val="0"/>
          <w:numId w:val="40"/>
        </w:numPr>
        <w:rPr>
          <w:lang w:val="fr-FR"/>
        </w:rPr>
      </w:pPr>
      <w:proofErr w:type="gramStart"/>
      <w:r w:rsidRPr="005C2E17">
        <w:rPr>
          <w:lang w:val="fr-FR"/>
        </w:rPr>
        <w:t>l'orientation</w:t>
      </w:r>
      <w:proofErr w:type="gramEnd"/>
      <w:r w:rsidRPr="005C2E17">
        <w:rPr>
          <w:lang w:val="fr-FR"/>
        </w:rPr>
        <w:t xml:space="preserve"> des personnes vers les services compétents lorsque des situations nécessitant un accompagnement spécifique seraient identifiées au cours de la collecte.</w:t>
      </w:r>
    </w:p>
    <w:p w14:paraId="3C34753D" w14:textId="72F99044" w:rsidR="000B2EE7" w:rsidRDefault="004373F5">
      <w:pPr>
        <w:rPr>
          <w:b/>
          <w:bCs/>
          <w:lang w:val="fr-FR"/>
        </w:rPr>
      </w:pPr>
      <w:r>
        <w:rPr>
          <w:b/>
          <w:bCs/>
          <w:lang w:val="fr-FR"/>
        </w:rPr>
        <w:t>10</w:t>
      </w:r>
      <w:r w:rsidR="00337427">
        <w:rPr>
          <w:b/>
          <w:bCs/>
          <w:lang w:val="fr-FR"/>
        </w:rPr>
        <w:t>.</w:t>
      </w:r>
      <w:r w:rsidR="000B2EE7">
        <w:rPr>
          <w:b/>
          <w:bCs/>
          <w:lang w:val="fr-FR"/>
        </w:rPr>
        <w:t xml:space="preserve"> Les livrables</w:t>
      </w:r>
    </w:p>
    <w:p w14:paraId="128D897A" w14:textId="5E4B8935" w:rsidR="000B2EE7" w:rsidRDefault="000B2EE7">
      <w:pPr>
        <w:rPr>
          <w:b/>
          <w:bCs/>
          <w:lang w:val="fr-FR"/>
        </w:rPr>
      </w:pPr>
      <w:r w:rsidRPr="00BA5449">
        <w:rPr>
          <w:b/>
          <w:bCs/>
          <w:lang w:val="fr-FR"/>
        </w:rPr>
        <w:t>10.</w:t>
      </w:r>
      <w:r>
        <w:rPr>
          <w:b/>
          <w:bCs/>
          <w:lang w:val="fr-FR"/>
        </w:rPr>
        <w:t>1</w:t>
      </w:r>
      <w:r w:rsidRPr="00BA5449">
        <w:rPr>
          <w:b/>
          <w:bCs/>
          <w:lang w:val="fr-FR"/>
        </w:rPr>
        <w:t xml:space="preserve"> Livrable </w:t>
      </w:r>
      <w:r w:rsidR="000A5774">
        <w:rPr>
          <w:b/>
          <w:bCs/>
          <w:lang w:val="fr-FR"/>
        </w:rPr>
        <w:t>f</w:t>
      </w:r>
      <w:r w:rsidRPr="00BA5449">
        <w:rPr>
          <w:b/>
          <w:bCs/>
          <w:lang w:val="fr-FR"/>
        </w:rPr>
        <w:t>inaux</w:t>
      </w:r>
    </w:p>
    <w:p w14:paraId="43828C30" w14:textId="37DB47B3" w:rsidR="000B2EE7" w:rsidRDefault="000B2EE7" w:rsidP="000B2EE7">
      <w:pPr>
        <w:rPr>
          <w:b/>
          <w:bCs/>
          <w:lang w:val="fr-FR"/>
        </w:rPr>
      </w:pPr>
      <w:r>
        <w:rPr>
          <w:b/>
          <w:bCs/>
          <w:lang w:val="fr-FR"/>
        </w:rPr>
        <w:t xml:space="preserve">Livrable 1 : Note de cadrage </w:t>
      </w:r>
    </w:p>
    <w:p w14:paraId="1A912CED" w14:textId="77777777" w:rsidR="000B2EE7" w:rsidRPr="00246D26" w:rsidRDefault="000B2EE7" w:rsidP="000B2EE7">
      <w:pPr>
        <w:numPr>
          <w:ilvl w:val="0"/>
          <w:numId w:val="35"/>
        </w:numPr>
        <w:rPr>
          <w:lang w:val="fr-FR"/>
        </w:rPr>
      </w:pPr>
      <w:r w:rsidRPr="00246D26">
        <w:rPr>
          <w:lang w:val="fr-FR"/>
        </w:rPr>
        <w:t>Approche méthodologique, outils, plan d’analyse</w:t>
      </w:r>
    </w:p>
    <w:p w14:paraId="4E754435" w14:textId="77777777" w:rsidR="000B2EE7" w:rsidRDefault="000B2EE7" w:rsidP="000B2EE7">
      <w:pPr>
        <w:numPr>
          <w:ilvl w:val="0"/>
          <w:numId w:val="35"/>
        </w:numPr>
        <w:rPr>
          <w:lang w:val="fr-FR"/>
        </w:rPr>
      </w:pPr>
      <w:r>
        <w:rPr>
          <w:lang w:val="fr-FR"/>
        </w:rPr>
        <w:t xml:space="preserve">Grille d’entretien semi-directif </w:t>
      </w:r>
    </w:p>
    <w:p w14:paraId="380F9060" w14:textId="551E6834" w:rsidR="000B2EE7" w:rsidRPr="00A10C6B" w:rsidRDefault="000B2EE7" w:rsidP="00A10C6B">
      <w:pPr>
        <w:numPr>
          <w:ilvl w:val="0"/>
          <w:numId w:val="35"/>
        </w:numPr>
        <w:rPr>
          <w:lang w:val="fr-FR"/>
        </w:rPr>
      </w:pPr>
      <w:r>
        <w:rPr>
          <w:lang w:val="fr-FR"/>
        </w:rPr>
        <w:t>Echantillons pré-validés</w:t>
      </w:r>
    </w:p>
    <w:p w14:paraId="0248DDEA" w14:textId="474D13B3" w:rsidR="000B2EE7" w:rsidRDefault="000B2EE7">
      <w:pPr>
        <w:rPr>
          <w:b/>
          <w:bCs/>
          <w:lang w:val="fr-FR"/>
        </w:rPr>
      </w:pPr>
      <w:r>
        <w:rPr>
          <w:b/>
          <w:bCs/>
          <w:lang w:val="fr-FR"/>
        </w:rPr>
        <w:t xml:space="preserve">Livrable 2 : Rapport intermédiaire </w:t>
      </w:r>
    </w:p>
    <w:p w14:paraId="4EE066FA" w14:textId="3B79D2D9" w:rsidR="000B0886" w:rsidRDefault="000B0886" w:rsidP="00A10C6B">
      <w:pPr>
        <w:pStyle w:val="Paragraphedeliste"/>
        <w:numPr>
          <w:ilvl w:val="0"/>
          <w:numId w:val="41"/>
        </w:numPr>
        <w:rPr>
          <w:lang w:val="fr-FR"/>
        </w:rPr>
      </w:pPr>
      <w:r w:rsidRPr="00A10C6B">
        <w:rPr>
          <w:lang w:val="fr-FR"/>
        </w:rPr>
        <w:t>Typologie</w:t>
      </w:r>
      <w:r w:rsidRPr="000B0886">
        <w:rPr>
          <w:lang w:val="fr-FR"/>
        </w:rPr>
        <w:t xml:space="preserve"> préliminaire</w:t>
      </w:r>
      <w:r w:rsidRPr="00A10C6B">
        <w:rPr>
          <w:lang w:val="fr-FR"/>
        </w:rPr>
        <w:t xml:space="preserve"> de </w:t>
      </w:r>
      <w:proofErr w:type="spellStart"/>
      <w:r w:rsidRPr="00A10C6B">
        <w:rPr>
          <w:lang w:val="fr-FR"/>
        </w:rPr>
        <w:t>Tunisien.n.</w:t>
      </w:r>
      <w:proofErr w:type="gramStart"/>
      <w:r w:rsidRPr="00A10C6B">
        <w:rPr>
          <w:lang w:val="fr-FR"/>
        </w:rPr>
        <w:t>e.s</w:t>
      </w:r>
      <w:proofErr w:type="spellEnd"/>
      <w:proofErr w:type="gramEnd"/>
      <w:r w:rsidRPr="00A10C6B">
        <w:rPr>
          <w:lang w:val="fr-FR"/>
        </w:rPr>
        <w:t xml:space="preserve"> de retour</w:t>
      </w:r>
      <w:r w:rsidRPr="000B0886">
        <w:rPr>
          <w:lang w:val="fr-FR"/>
        </w:rPr>
        <w:t xml:space="preserve"> </w:t>
      </w:r>
    </w:p>
    <w:p w14:paraId="62730ECE" w14:textId="15EA18A0" w:rsidR="000B0886" w:rsidRPr="00A10C6B" w:rsidRDefault="000B0886" w:rsidP="00A10C6B">
      <w:pPr>
        <w:pStyle w:val="Paragraphedeliste"/>
        <w:numPr>
          <w:ilvl w:val="0"/>
          <w:numId w:val="41"/>
        </w:numPr>
        <w:rPr>
          <w:lang w:val="fr-FR"/>
        </w:rPr>
      </w:pPr>
      <w:r>
        <w:rPr>
          <w:lang w:val="fr-FR"/>
        </w:rPr>
        <w:t xml:space="preserve">Cartographie des </w:t>
      </w:r>
      <w:r w:rsidR="000A5774">
        <w:rPr>
          <w:lang w:val="fr-FR"/>
        </w:rPr>
        <w:t xml:space="preserve">étapes d’accompagnement par l’ANETI des </w:t>
      </w:r>
      <w:proofErr w:type="spellStart"/>
      <w:r w:rsidR="000A5774">
        <w:rPr>
          <w:lang w:val="fr-FR"/>
        </w:rPr>
        <w:t>Tunisien.ne.s</w:t>
      </w:r>
      <w:proofErr w:type="spellEnd"/>
      <w:r w:rsidR="000A5774">
        <w:rPr>
          <w:lang w:val="fr-FR"/>
        </w:rPr>
        <w:t xml:space="preserve"> de retour  </w:t>
      </w:r>
    </w:p>
    <w:p w14:paraId="1A0D75D8" w14:textId="2B7826EB" w:rsidR="000B2EE7" w:rsidRPr="00F65B4B" w:rsidRDefault="000B2EE7" w:rsidP="000B2EE7">
      <w:pPr>
        <w:rPr>
          <w:b/>
          <w:bCs/>
          <w:lang w:val="fr-FR"/>
        </w:rPr>
      </w:pPr>
      <w:r>
        <w:rPr>
          <w:b/>
          <w:bCs/>
          <w:lang w:val="fr-FR"/>
        </w:rPr>
        <w:t>Livrable 3</w:t>
      </w:r>
      <w:r w:rsidRPr="00246D26">
        <w:rPr>
          <w:b/>
          <w:bCs/>
          <w:lang w:val="fr-FR"/>
        </w:rPr>
        <w:t xml:space="preserve"> : </w:t>
      </w:r>
      <w:r w:rsidR="000B0886">
        <w:rPr>
          <w:b/>
          <w:bCs/>
          <w:lang w:val="fr-FR"/>
        </w:rPr>
        <w:t xml:space="preserve">Rapport final et </w:t>
      </w:r>
      <w:r w:rsidRPr="00246D26">
        <w:rPr>
          <w:b/>
          <w:bCs/>
          <w:lang w:val="fr-FR"/>
        </w:rPr>
        <w:t xml:space="preserve">Recommandations opérationnelles </w:t>
      </w:r>
    </w:p>
    <w:p w14:paraId="116EA00F" w14:textId="77777777" w:rsidR="000B2EE7" w:rsidRPr="00015D8A" w:rsidRDefault="000B2EE7" w:rsidP="000B2EE7">
      <w:pPr>
        <w:rPr>
          <w:lang w:val="fr-FR"/>
        </w:rPr>
      </w:pPr>
      <w:r w:rsidRPr="00015D8A">
        <w:rPr>
          <w:lang w:val="fr-FR"/>
        </w:rPr>
        <w:lastRenderedPageBreak/>
        <w:t>L'étude formulera des recommandations opérationnelles concernant :</w:t>
      </w:r>
    </w:p>
    <w:p w14:paraId="5BFF28F4" w14:textId="60DEAC28" w:rsidR="000B2EE7" w:rsidRPr="00015D8A" w:rsidRDefault="000B2EE7" w:rsidP="000B2EE7">
      <w:pPr>
        <w:numPr>
          <w:ilvl w:val="0"/>
          <w:numId w:val="23"/>
        </w:numPr>
        <w:rPr>
          <w:lang w:val="fr-FR"/>
        </w:rPr>
      </w:pPr>
      <w:r w:rsidRPr="00015D8A">
        <w:rPr>
          <w:lang w:val="fr-FR"/>
        </w:rPr>
        <w:t>Le</w:t>
      </w:r>
      <w:r>
        <w:rPr>
          <w:lang w:val="fr-FR"/>
        </w:rPr>
        <w:t>s outils de</w:t>
      </w:r>
      <w:r w:rsidRPr="00015D8A">
        <w:rPr>
          <w:lang w:val="fr-FR"/>
        </w:rPr>
        <w:t xml:space="preserve"> pro</w:t>
      </w:r>
      <w:r>
        <w:rPr>
          <w:lang w:val="fr-FR"/>
        </w:rPr>
        <w:t xml:space="preserve">filage </w:t>
      </w:r>
      <w:r w:rsidR="000B0886">
        <w:rPr>
          <w:lang w:val="fr-FR"/>
        </w:rPr>
        <w:t>des personnes de retour pour</w:t>
      </w:r>
      <w:r>
        <w:rPr>
          <w:lang w:val="fr-FR"/>
        </w:rPr>
        <w:t xml:space="preserve"> l’ANETI et l’ATFP ;</w:t>
      </w:r>
    </w:p>
    <w:p w14:paraId="66D2F9BF" w14:textId="77777777" w:rsidR="000B2EE7" w:rsidRPr="000E2D11" w:rsidRDefault="000B2EE7" w:rsidP="000B2EE7">
      <w:pPr>
        <w:numPr>
          <w:ilvl w:val="0"/>
          <w:numId w:val="23"/>
        </w:numPr>
        <w:rPr>
          <w:lang w:val="fr-FR"/>
        </w:rPr>
      </w:pPr>
      <w:r w:rsidRPr="000E2D11">
        <w:rPr>
          <w:lang w:val="fr-FR"/>
        </w:rPr>
        <w:t xml:space="preserve">Des mécanismes d'orientation par type de profile des </w:t>
      </w:r>
      <w:proofErr w:type="spellStart"/>
      <w:r>
        <w:rPr>
          <w:lang w:val="fr-FR"/>
        </w:rPr>
        <w:t>Tunisien.ne.s</w:t>
      </w:r>
      <w:proofErr w:type="spellEnd"/>
      <w:r>
        <w:rPr>
          <w:lang w:val="fr-FR"/>
        </w:rPr>
        <w:t xml:space="preserve"> de retour ;</w:t>
      </w:r>
    </w:p>
    <w:p w14:paraId="46C3FDD0" w14:textId="0EA8862E" w:rsidR="000B2EE7" w:rsidRDefault="000B0886">
      <w:pPr>
        <w:numPr>
          <w:ilvl w:val="0"/>
          <w:numId w:val="23"/>
        </w:numPr>
        <w:rPr>
          <w:lang w:val="fr-FR"/>
        </w:rPr>
      </w:pPr>
      <w:r>
        <w:rPr>
          <w:lang w:val="fr-FR"/>
        </w:rPr>
        <w:t>Un guide de</w:t>
      </w:r>
      <w:r w:rsidR="000B2EE7" w:rsidRPr="000E2D11">
        <w:rPr>
          <w:lang w:val="fr-FR"/>
        </w:rPr>
        <w:t xml:space="preserve"> parcours d'accompagnement </w:t>
      </w:r>
      <w:r>
        <w:rPr>
          <w:lang w:val="fr-FR"/>
        </w:rPr>
        <w:t>pour</w:t>
      </w:r>
      <w:r w:rsidR="000B2EE7" w:rsidRPr="000E2D11">
        <w:rPr>
          <w:lang w:val="fr-FR"/>
        </w:rPr>
        <w:t xml:space="preserve"> l’</w:t>
      </w:r>
      <w:r w:rsidR="000B2EE7">
        <w:rPr>
          <w:lang w:val="fr-FR"/>
        </w:rPr>
        <w:t xml:space="preserve">ANETI et l’ATFP pour les </w:t>
      </w:r>
      <w:proofErr w:type="spellStart"/>
      <w:r w:rsidR="000B2EE7">
        <w:rPr>
          <w:lang w:val="fr-FR"/>
        </w:rPr>
        <w:t>Tunisien.ne.s</w:t>
      </w:r>
      <w:proofErr w:type="spellEnd"/>
      <w:r w:rsidR="000B2EE7">
        <w:rPr>
          <w:lang w:val="fr-FR"/>
        </w:rPr>
        <w:t xml:space="preserve"> de retour ;</w:t>
      </w:r>
    </w:p>
    <w:p w14:paraId="3921DA37" w14:textId="7173AB3D" w:rsidR="000B2EE7" w:rsidRPr="000B0886" w:rsidRDefault="00A10C6B" w:rsidP="00A10C6B">
      <w:pPr>
        <w:rPr>
          <w:lang w:val="fr-FR"/>
        </w:rPr>
      </w:pPr>
      <w:r w:rsidRPr="00A10C6B">
        <w:rPr>
          <w:lang w:val="fr-FR"/>
        </w:rPr>
        <w:t xml:space="preserve">Des recommandations d’outils ou de personnalisation d’outils pertinents pour faciliter l’identification et l’orientation des </w:t>
      </w:r>
      <w:proofErr w:type="spellStart"/>
      <w:r w:rsidRPr="00A10C6B">
        <w:rPr>
          <w:lang w:val="fr-FR"/>
        </w:rPr>
        <w:t>Tunisien·ne·s</w:t>
      </w:r>
      <w:proofErr w:type="spellEnd"/>
      <w:r w:rsidRPr="00A10C6B">
        <w:rPr>
          <w:lang w:val="fr-FR"/>
        </w:rPr>
        <w:t xml:space="preserve"> de retour</w:t>
      </w:r>
      <w:proofErr w:type="gramStart"/>
      <w:r w:rsidRPr="00A10C6B">
        <w:rPr>
          <w:lang w:val="fr-FR"/>
        </w:rPr>
        <w:t xml:space="preserve"> ;</w:t>
      </w:r>
      <w:r w:rsidR="000B2EE7">
        <w:rPr>
          <w:lang w:val="fr-FR"/>
        </w:rPr>
        <w:t>Des</w:t>
      </w:r>
      <w:proofErr w:type="gramEnd"/>
      <w:r w:rsidR="000B2EE7">
        <w:rPr>
          <w:lang w:val="fr-FR"/>
        </w:rPr>
        <w:t xml:space="preserve"> mécanismes de suivi permettant de répertorier les divers types de profiles au sein de l’ANETI. </w:t>
      </w:r>
    </w:p>
    <w:tbl>
      <w:tblPr>
        <w:tblpPr w:leftFromText="180" w:rightFromText="180" w:vertAnchor="text" w:tblpY="1"/>
        <w:tblOverlap w:val="never"/>
        <w:tblW w:w="5152" w:type="dxa"/>
        <w:tblCellSpacing w:w="15" w:type="dxa"/>
        <w:tblCellMar>
          <w:top w:w="15" w:type="dxa"/>
          <w:left w:w="15" w:type="dxa"/>
          <w:bottom w:w="15" w:type="dxa"/>
          <w:right w:w="15" w:type="dxa"/>
        </w:tblCellMar>
        <w:tblLook w:val="04A0" w:firstRow="1" w:lastRow="0" w:firstColumn="1" w:lastColumn="0" w:noHBand="0" w:noVBand="1"/>
      </w:tblPr>
      <w:tblGrid>
        <w:gridCol w:w="5070"/>
        <w:gridCol w:w="82"/>
      </w:tblGrid>
      <w:tr w:rsidR="000B2EE7" w:rsidRPr="00F918A7" w14:paraId="6A40B8CE" w14:textId="77777777" w:rsidTr="006429FA">
        <w:trPr>
          <w:trHeight w:val="1552"/>
          <w:tblCellSpacing w:w="15" w:type="dxa"/>
        </w:trPr>
        <w:tc>
          <w:tcPr>
            <w:tcW w:w="5025" w:type="dxa"/>
            <w:vAlign w:val="center"/>
          </w:tcPr>
          <w:p w14:paraId="74C485B9" w14:textId="7D7D2B88" w:rsidR="000B2EE7" w:rsidRPr="00F65B4B" w:rsidRDefault="000B2EE7" w:rsidP="00E06B09">
            <w:pPr>
              <w:jc w:val="both"/>
              <w:rPr>
                <w:b/>
                <w:bCs/>
                <w:lang w:val="fr-FR"/>
              </w:rPr>
            </w:pPr>
            <w:r>
              <w:rPr>
                <w:b/>
                <w:bCs/>
                <w:lang w:val="fr-FR"/>
              </w:rPr>
              <w:t>10.</w:t>
            </w:r>
            <w:r w:rsidR="00A10C6B">
              <w:rPr>
                <w:b/>
                <w:bCs/>
                <w:lang w:val="fr-FR"/>
              </w:rPr>
              <w:t>2</w:t>
            </w:r>
            <w:r>
              <w:rPr>
                <w:b/>
                <w:bCs/>
                <w:lang w:val="fr-FR"/>
              </w:rPr>
              <w:t xml:space="preserve"> </w:t>
            </w:r>
            <w:r w:rsidRPr="00F65B4B">
              <w:rPr>
                <w:b/>
                <w:bCs/>
                <w:lang w:val="fr-FR"/>
              </w:rPr>
              <w:t xml:space="preserve">Livrables </w:t>
            </w:r>
            <w:r>
              <w:rPr>
                <w:b/>
                <w:bCs/>
                <w:lang w:val="fr-FR"/>
              </w:rPr>
              <w:t>intermédiaires</w:t>
            </w:r>
          </w:p>
          <w:p w14:paraId="7E34AD08" w14:textId="01CA5FD4" w:rsidR="000B2EE7" w:rsidRPr="00246D26" w:rsidRDefault="000B2EE7">
            <w:pPr>
              <w:rPr>
                <w:b/>
                <w:bCs/>
                <w:lang w:val="fr-FR"/>
              </w:rPr>
            </w:pPr>
            <w:r>
              <w:rPr>
                <w:b/>
                <w:bCs/>
                <w:lang w:val="fr-FR"/>
              </w:rPr>
              <w:t>Livrable 1</w:t>
            </w:r>
            <w:r w:rsidRPr="00246D26">
              <w:rPr>
                <w:b/>
                <w:bCs/>
                <w:lang w:val="fr-FR"/>
              </w:rPr>
              <w:t xml:space="preserve"> : </w:t>
            </w:r>
            <w:r w:rsidR="000B0886">
              <w:rPr>
                <w:b/>
                <w:bCs/>
                <w:lang w:val="fr-FR"/>
              </w:rPr>
              <w:t xml:space="preserve">Questionnaire semi-directifs </w:t>
            </w:r>
          </w:p>
          <w:p w14:paraId="25DF29E6" w14:textId="648DFF80" w:rsidR="000B2EE7" w:rsidRPr="00246D26" w:rsidRDefault="000B2EE7">
            <w:pPr>
              <w:rPr>
                <w:b/>
                <w:bCs/>
                <w:lang w:val="fr-FR"/>
              </w:rPr>
            </w:pPr>
            <w:r w:rsidRPr="00246D26">
              <w:rPr>
                <w:b/>
                <w:bCs/>
                <w:lang w:val="fr-FR"/>
              </w:rPr>
              <w:t xml:space="preserve">Livrable </w:t>
            </w:r>
            <w:r>
              <w:rPr>
                <w:b/>
                <w:bCs/>
                <w:lang w:val="fr-FR"/>
              </w:rPr>
              <w:t xml:space="preserve">2 : Atelier de validation  </w:t>
            </w:r>
          </w:p>
          <w:p w14:paraId="1684657D" w14:textId="455C943E" w:rsidR="000B2EE7" w:rsidRPr="00A10C6B" w:rsidRDefault="000B2EE7" w:rsidP="00A10C6B">
            <w:pPr>
              <w:rPr>
                <w:b/>
                <w:bCs/>
                <w:lang w:val="fr-FR"/>
              </w:rPr>
            </w:pPr>
            <w:r>
              <w:rPr>
                <w:b/>
                <w:bCs/>
                <w:lang w:val="fr-FR"/>
              </w:rPr>
              <w:t>Livrable 3</w:t>
            </w:r>
            <w:r w:rsidRPr="00246D26">
              <w:rPr>
                <w:b/>
                <w:bCs/>
                <w:lang w:val="fr-FR"/>
              </w:rPr>
              <w:t xml:space="preserve"> : Synthèse exécutive </w:t>
            </w:r>
            <w:r w:rsidR="000B0886">
              <w:rPr>
                <w:b/>
                <w:bCs/>
                <w:lang w:val="fr-FR"/>
              </w:rPr>
              <w:t>/Powerpoint</w:t>
            </w:r>
          </w:p>
        </w:tc>
        <w:tc>
          <w:tcPr>
            <w:tcW w:w="0" w:type="auto"/>
            <w:vAlign w:val="center"/>
          </w:tcPr>
          <w:p w14:paraId="7036329E" w14:textId="77777777" w:rsidR="000B2EE7" w:rsidRPr="00A10C6B" w:rsidRDefault="000B2EE7">
            <w:pPr>
              <w:ind w:left="360"/>
              <w:rPr>
                <w:lang w:val="fr-FR"/>
              </w:rPr>
            </w:pPr>
          </w:p>
        </w:tc>
      </w:tr>
    </w:tbl>
    <w:p w14:paraId="716BC1E7" w14:textId="4D4AF7E0" w:rsidR="00337427" w:rsidRPr="00337427" w:rsidRDefault="00337427" w:rsidP="00A10C6B">
      <w:pPr>
        <w:rPr>
          <w:lang w:val="fr-FR"/>
        </w:rPr>
      </w:pPr>
    </w:p>
    <w:p w14:paraId="77EE7F4B" w14:textId="77777777" w:rsidR="000B0886" w:rsidRDefault="000B0886" w:rsidP="009B687C">
      <w:pPr>
        <w:rPr>
          <w:lang w:val="fr-FR"/>
        </w:rPr>
      </w:pPr>
    </w:p>
    <w:p w14:paraId="139669AB" w14:textId="77777777" w:rsidR="000B0886" w:rsidRDefault="000B0886" w:rsidP="009B687C">
      <w:pPr>
        <w:rPr>
          <w:lang w:val="fr-FR"/>
        </w:rPr>
      </w:pPr>
    </w:p>
    <w:p w14:paraId="50BF5FAE" w14:textId="77777777" w:rsidR="000A5774" w:rsidRDefault="000A5774" w:rsidP="009B687C">
      <w:pPr>
        <w:rPr>
          <w:lang w:val="fr-FR"/>
        </w:rPr>
      </w:pPr>
    </w:p>
    <w:p w14:paraId="58C680D5" w14:textId="77777777" w:rsidR="000A5774" w:rsidRDefault="000A5774" w:rsidP="009B687C">
      <w:pPr>
        <w:rPr>
          <w:lang w:val="fr-FR"/>
        </w:rPr>
      </w:pPr>
    </w:p>
    <w:p w14:paraId="4DFAB3ED" w14:textId="77777777" w:rsidR="00F65B4B" w:rsidRPr="00337427" w:rsidRDefault="00337427" w:rsidP="00A10C6B">
      <w:pPr>
        <w:jc w:val="both"/>
        <w:rPr>
          <w:b/>
          <w:bCs/>
          <w:lang w:val="fr-FR"/>
        </w:rPr>
      </w:pPr>
      <w:r w:rsidRPr="005C2E17">
        <w:rPr>
          <w:lang w:val="fr-FR"/>
        </w:rPr>
        <w:t xml:space="preserve">Toutes les bases de données, guides d'entretien, questionnaires, transcriptions, notes de terrain et bases </w:t>
      </w:r>
      <w:proofErr w:type="spellStart"/>
      <w:r w:rsidRPr="005C2E17">
        <w:rPr>
          <w:lang w:val="fr-FR"/>
        </w:rPr>
        <w:t>anonymisées</w:t>
      </w:r>
      <w:proofErr w:type="spellEnd"/>
      <w:r w:rsidRPr="005C2E17">
        <w:rPr>
          <w:lang w:val="fr-FR"/>
        </w:rPr>
        <w:t xml:space="preserve"> seront remis à Expertise France dans des formats ouverts et exploitables. Les données resteront la propriété d'Expertise France et ne pourront être utilisées à d'autres fins sans autorisation préalable.</w:t>
      </w:r>
    </w:p>
    <w:p w14:paraId="25D5726D" w14:textId="77777777" w:rsidR="004513DE" w:rsidRPr="005C2E17" w:rsidRDefault="004513DE" w:rsidP="004513DE">
      <w:pPr>
        <w:rPr>
          <w:b/>
          <w:bCs/>
          <w:lang w:val="fr-FR"/>
        </w:rPr>
      </w:pPr>
      <w:r>
        <w:rPr>
          <w:b/>
          <w:bCs/>
          <w:lang w:val="fr-FR"/>
        </w:rPr>
        <w:t>11</w:t>
      </w:r>
      <w:r w:rsidRPr="005C2E17">
        <w:rPr>
          <w:b/>
          <w:bCs/>
          <w:lang w:val="fr-FR"/>
        </w:rPr>
        <w:t>. Calendrier prévisionnel de mise en œuvre</w:t>
      </w:r>
    </w:p>
    <w:p w14:paraId="08938596" w14:textId="77777777" w:rsidR="004513DE" w:rsidRPr="005C2E17" w:rsidRDefault="004513DE" w:rsidP="004513DE">
      <w:pPr>
        <w:rPr>
          <w:lang w:val="fr-FR"/>
        </w:rPr>
      </w:pPr>
      <w:r w:rsidRPr="005C2E17">
        <w:rPr>
          <w:lang w:val="fr-FR"/>
        </w:rPr>
        <w:t>La durée prévisionnelle de la mission est estimée à trois mois, à compter de la notification du marché. Le prestataire devra proposer, dans son offre technique, un calendrier détaillé de mise en œuvre couvrant l'ensemble des activités prévues.</w:t>
      </w:r>
    </w:p>
    <w:p w14:paraId="1E7871A2" w14:textId="77777777" w:rsidR="004513DE" w:rsidRPr="005C2E17" w:rsidRDefault="004513DE" w:rsidP="004513DE">
      <w:pPr>
        <w:rPr>
          <w:lang w:val="fr-FR"/>
        </w:rPr>
      </w:pPr>
      <w:r w:rsidRPr="005C2E17">
        <w:rPr>
          <w:lang w:val="fr-FR"/>
        </w:rPr>
        <w:t>À titre indicatif, le calendrier attendu est le suivant :</w:t>
      </w:r>
    </w:p>
    <w:p w14:paraId="0DAC18CA" w14:textId="77777777" w:rsidR="005C01F9" w:rsidRPr="005C01F9" w:rsidRDefault="005C01F9" w:rsidP="005C01F9">
      <w:pPr>
        <w:rPr>
          <w:b/>
          <w:bCs/>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11"/>
        <w:gridCol w:w="7695"/>
      </w:tblGrid>
      <w:tr w:rsidR="005C01F9" w:rsidRPr="005C01F9" w14:paraId="7AF3FF7B" w14:textId="77777777" w:rsidTr="005C01F9">
        <w:trPr>
          <w:tblHeader/>
          <w:tblCellSpacing w:w="15" w:type="dxa"/>
        </w:trPr>
        <w:tc>
          <w:tcPr>
            <w:tcW w:w="0" w:type="auto"/>
            <w:vAlign w:val="center"/>
            <w:hideMark/>
          </w:tcPr>
          <w:p w14:paraId="1E3FB50F" w14:textId="77777777" w:rsidR="005C01F9" w:rsidRPr="005C01F9" w:rsidRDefault="005C01F9" w:rsidP="005C01F9">
            <w:pPr>
              <w:rPr>
                <w:b/>
                <w:bCs/>
              </w:rPr>
            </w:pPr>
            <w:proofErr w:type="spellStart"/>
            <w:r w:rsidRPr="005C01F9">
              <w:rPr>
                <w:b/>
                <w:bCs/>
              </w:rPr>
              <w:t>Période</w:t>
            </w:r>
            <w:proofErr w:type="spellEnd"/>
          </w:p>
        </w:tc>
        <w:tc>
          <w:tcPr>
            <w:tcW w:w="0" w:type="auto"/>
            <w:vAlign w:val="center"/>
            <w:hideMark/>
          </w:tcPr>
          <w:p w14:paraId="0D11B25B" w14:textId="77777777" w:rsidR="005C01F9" w:rsidRPr="005C01F9" w:rsidRDefault="005C01F9" w:rsidP="005C01F9">
            <w:pPr>
              <w:rPr>
                <w:b/>
                <w:bCs/>
              </w:rPr>
            </w:pPr>
            <w:proofErr w:type="spellStart"/>
            <w:r w:rsidRPr="005C01F9">
              <w:rPr>
                <w:b/>
                <w:bCs/>
              </w:rPr>
              <w:t>Activités</w:t>
            </w:r>
            <w:proofErr w:type="spellEnd"/>
            <w:r w:rsidRPr="005C01F9">
              <w:rPr>
                <w:b/>
                <w:bCs/>
              </w:rPr>
              <w:t xml:space="preserve"> </w:t>
            </w:r>
            <w:proofErr w:type="spellStart"/>
            <w:r w:rsidRPr="005C01F9">
              <w:rPr>
                <w:b/>
                <w:bCs/>
              </w:rPr>
              <w:t>principales</w:t>
            </w:r>
            <w:proofErr w:type="spellEnd"/>
          </w:p>
        </w:tc>
      </w:tr>
      <w:tr w:rsidR="005C01F9" w:rsidRPr="00F918A7" w14:paraId="0C1AE384" w14:textId="77777777" w:rsidTr="005C01F9">
        <w:trPr>
          <w:tblCellSpacing w:w="15" w:type="dxa"/>
        </w:trPr>
        <w:tc>
          <w:tcPr>
            <w:tcW w:w="0" w:type="auto"/>
            <w:vAlign w:val="center"/>
            <w:hideMark/>
          </w:tcPr>
          <w:p w14:paraId="7D9D1B40" w14:textId="6FADB48F" w:rsidR="005C01F9" w:rsidRPr="005C01F9" w:rsidRDefault="005C01F9" w:rsidP="005C01F9">
            <w:proofErr w:type="spellStart"/>
            <w:r w:rsidRPr="005C01F9">
              <w:t>septembre</w:t>
            </w:r>
            <w:proofErr w:type="spellEnd"/>
            <w:r w:rsidRPr="005C01F9">
              <w:t xml:space="preserve"> 2026</w:t>
            </w:r>
          </w:p>
        </w:tc>
        <w:tc>
          <w:tcPr>
            <w:tcW w:w="0" w:type="auto"/>
            <w:vAlign w:val="center"/>
            <w:hideMark/>
          </w:tcPr>
          <w:p w14:paraId="0F2B52F9" w14:textId="77777777" w:rsidR="005C01F9" w:rsidRPr="005C01F9" w:rsidRDefault="005C01F9" w:rsidP="005C01F9">
            <w:pPr>
              <w:rPr>
                <w:lang w:val="fr-FR"/>
              </w:rPr>
            </w:pPr>
            <w:r w:rsidRPr="005C01F9">
              <w:rPr>
                <w:lang w:val="fr-FR"/>
              </w:rPr>
              <w:t>Réunion de lancement, cadrage méthodologique, revue des outils de collecte, finalisation de la méthodologie et validation du plan d’échantillonnage.</w:t>
            </w:r>
          </w:p>
        </w:tc>
      </w:tr>
      <w:tr w:rsidR="005C01F9" w:rsidRPr="00F918A7" w14:paraId="296D33BE" w14:textId="77777777" w:rsidTr="005C01F9">
        <w:trPr>
          <w:tblCellSpacing w:w="15" w:type="dxa"/>
        </w:trPr>
        <w:tc>
          <w:tcPr>
            <w:tcW w:w="0" w:type="auto"/>
            <w:vAlign w:val="center"/>
            <w:hideMark/>
          </w:tcPr>
          <w:p w14:paraId="7E96F63F" w14:textId="215BD5AB" w:rsidR="005C01F9" w:rsidRPr="005C01F9" w:rsidRDefault="005C01F9" w:rsidP="005C01F9">
            <w:proofErr w:type="spellStart"/>
            <w:r w:rsidRPr="005C01F9">
              <w:t>octobre</w:t>
            </w:r>
            <w:proofErr w:type="spellEnd"/>
            <w:r w:rsidRPr="005C01F9">
              <w:t xml:space="preserve"> 2026</w:t>
            </w:r>
          </w:p>
        </w:tc>
        <w:tc>
          <w:tcPr>
            <w:tcW w:w="0" w:type="auto"/>
            <w:vAlign w:val="center"/>
            <w:hideMark/>
          </w:tcPr>
          <w:p w14:paraId="0071D10B" w14:textId="77777777" w:rsidR="005C01F9" w:rsidRPr="005C01F9" w:rsidRDefault="005C01F9" w:rsidP="005C01F9">
            <w:pPr>
              <w:rPr>
                <w:lang w:val="fr-FR"/>
              </w:rPr>
            </w:pPr>
            <w:r w:rsidRPr="005C01F9">
              <w:rPr>
                <w:lang w:val="fr-FR"/>
              </w:rPr>
              <w:t>Phase de collecte des données qualitatives, conduite des entretiens, suivi de la collecte, contrôle qualité et consolidation des données.</w:t>
            </w:r>
          </w:p>
        </w:tc>
      </w:tr>
      <w:tr w:rsidR="005C01F9" w:rsidRPr="00F918A7" w14:paraId="0F4C0D76" w14:textId="77777777" w:rsidTr="005C01F9">
        <w:trPr>
          <w:tblCellSpacing w:w="15" w:type="dxa"/>
        </w:trPr>
        <w:tc>
          <w:tcPr>
            <w:tcW w:w="0" w:type="auto"/>
            <w:vAlign w:val="center"/>
            <w:hideMark/>
          </w:tcPr>
          <w:p w14:paraId="5D66C1F6" w14:textId="24912908" w:rsidR="005C01F9" w:rsidRPr="005C01F9" w:rsidRDefault="0089137B" w:rsidP="005C01F9">
            <w:proofErr w:type="spellStart"/>
            <w:r>
              <w:t>octobre</w:t>
            </w:r>
            <w:proofErr w:type="spellEnd"/>
            <w:r>
              <w:t xml:space="preserve"> – </w:t>
            </w:r>
            <w:proofErr w:type="spellStart"/>
            <w:r w:rsidR="005C01F9" w:rsidRPr="005C01F9">
              <w:t>novembre</w:t>
            </w:r>
            <w:proofErr w:type="spellEnd"/>
            <w:r w:rsidR="005C01F9" w:rsidRPr="005C01F9">
              <w:t xml:space="preserve"> 2026</w:t>
            </w:r>
          </w:p>
        </w:tc>
        <w:tc>
          <w:tcPr>
            <w:tcW w:w="0" w:type="auto"/>
            <w:vAlign w:val="center"/>
            <w:hideMark/>
          </w:tcPr>
          <w:p w14:paraId="4A2BD9B7" w14:textId="77777777" w:rsidR="005C01F9" w:rsidRPr="005C01F9" w:rsidRDefault="005C01F9" w:rsidP="005C01F9">
            <w:pPr>
              <w:rPr>
                <w:lang w:val="fr-FR"/>
              </w:rPr>
            </w:pPr>
            <w:r w:rsidRPr="005C01F9">
              <w:rPr>
                <w:lang w:val="fr-FR"/>
              </w:rPr>
              <w:t>Analyse des données collectées, élaboration des premiers résultats, rédaction du rapport provisoire et échanges avec Expertise France.</w:t>
            </w:r>
          </w:p>
        </w:tc>
      </w:tr>
      <w:tr w:rsidR="005C01F9" w:rsidRPr="00F918A7" w14:paraId="1271DEB1" w14:textId="77777777" w:rsidTr="005C01F9">
        <w:trPr>
          <w:tblCellSpacing w:w="15" w:type="dxa"/>
        </w:trPr>
        <w:tc>
          <w:tcPr>
            <w:tcW w:w="0" w:type="auto"/>
            <w:vAlign w:val="center"/>
            <w:hideMark/>
          </w:tcPr>
          <w:p w14:paraId="73AD2262" w14:textId="77777777" w:rsidR="005C01F9" w:rsidRPr="005C01F9" w:rsidRDefault="005C01F9" w:rsidP="005C01F9">
            <w:pPr>
              <w:rPr>
                <w:lang w:val="fr-FR"/>
              </w:rPr>
            </w:pPr>
            <w:r w:rsidRPr="005C01F9">
              <w:rPr>
                <w:lang w:val="fr-FR"/>
              </w:rPr>
              <w:lastRenderedPageBreak/>
              <w:t>Mi-novembre 2026 au plus tard</w:t>
            </w:r>
          </w:p>
        </w:tc>
        <w:tc>
          <w:tcPr>
            <w:tcW w:w="0" w:type="auto"/>
            <w:vAlign w:val="center"/>
            <w:hideMark/>
          </w:tcPr>
          <w:p w14:paraId="540D047C" w14:textId="77777777" w:rsidR="005C01F9" w:rsidRPr="005C01F9" w:rsidRDefault="005C01F9" w:rsidP="005C01F9">
            <w:pPr>
              <w:rPr>
                <w:lang w:val="fr-FR"/>
              </w:rPr>
            </w:pPr>
            <w:r w:rsidRPr="005C01F9">
              <w:rPr>
                <w:lang w:val="fr-FR"/>
              </w:rPr>
              <w:t xml:space="preserve">Finalisation et remise du rapport final, de la base de données </w:t>
            </w:r>
            <w:proofErr w:type="spellStart"/>
            <w:r w:rsidRPr="005C01F9">
              <w:rPr>
                <w:lang w:val="fr-FR"/>
              </w:rPr>
              <w:t>anonymisée</w:t>
            </w:r>
            <w:proofErr w:type="spellEnd"/>
            <w:r w:rsidRPr="005C01F9">
              <w:rPr>
                <w:lang w:val="fr-FR"/>
              </w:rPr>
              <w:t>, des outils de collecte et des annexes méthodologiques, ainsi que restitution des principaux résultats auprès des parties prenantes.</w:t>
            </w:r>
          </w:p>
        </w:tc>
      </w:tr>
    </w:tbl>
    <w:p w14:paraId="3578F761" w14:textId="77777777" w:rsidR="005C01F9" w:rsidRDefault="005C01F9" w:rsidP="004513DE">
      <w:pPr>
        <w:rPr>
          <w:b/>
          <w:bCs/>
          <w:lang w:val="fr-FR"/>
        </w:rPr>
      </w:pPr>
    </w:p>
    <w:p w14:paraId="7CB71E39" w14:textId="77777777" w:rsidR="004513DE" w:rsidRDefault="004513DE" w:rsidP="005C01F9">
      <w:pPr>
        <w:rPr>
          <w:b/>
          <w:bCs/>
          <w:lang w:val="fr-FR"/>
        </w:rPr>
      </w:pPr>
      <w:r w:rsidRPr="005C01F9">
        <w:rPr>
          <w:b/>
          <w:bCs/>
          <w:lang w:val="fr-FR"/>
        </w:rPr>
        <w:t xml:space="preserve">Le prestataire devra organiser son plan de travail de manière à garantir la finalisation de l'ensemble des livrables au plus tard à la mi-novembre 2026. </w:t>
      </w:r>
    </w:p>
    <w:p w14:paraId="180F76AE" w14:textId="77777777" w:rsidR="004513DE" w:rsidRDefault="004513DE" w:rsidP="009B687C">
      <w:pPr>
        <w:rPr>
          <w:b/>
          <w:bCs/>
          <w:lang w:val="fr-FR"/>
        </w:rPr>
      </w:pPr>
    </w:p>
    <w:p w14:paraId="2448C25C" w14:textId="6BA19CC4" w:rsidR="009B687C" w:rsidRPr="00246D26" w:rsidRDefault="004513DE" w:rsidP="009B687C">
      <w:pPr>
        <w:rPr>
          <w:b/>
          <w:bCs/>
          <w:lang w:val="fr-FR"/>
        </w:rPr>
      </w:pPr>
      <w:r>
        <w:rPr>
          <w:b/>
          <w:bCs/>
          <w:lang w:val="fr-FR"/>
        </w:rPr>
        <w:t>12</w:t>
      </w:r>
      <w:r w:rsidR="00F65B4B">
        <w:rPr>
          <w:b/>
          <w:bCs/>
          <w:lang w:val="fr-FR"/>
        </w:rPr>
        <w:t xml:space="preserve">. </w:t>
      </w:r>
      <w:r w:rsidR="009B687C" w:rsidRPr="00246D26">
        <w:rPr>
          <w:b/>
          <w:bCs/>
          <w:lang w:val="fr-FR"/>
        </w:rPr>
        <w:t xml:space="preserve">Profil du/de la </w:t>
      </w:r>
      <w:proofErr w:type="spellStart"/>
      <w:r w:rsidR="009B687C" w:rsidRPr="00246D26">
        <w:rPr>
          <w:b/>
          <w:bCs/>
          <w:lang w:val="fr-FR"/>
        </w:rPr>
        <w:t>consultant·e</w:t>
      </w:r>
      <w:proofErr w:type="spellEnd"/>
      <w:r w:rsidR="009B687C" w:rsidRPr="00246D26">
        <w:rPr>
          <w:b/>
          <w:bCs/>
          <w:lang w:val="fr-FR"/>
        </w:rPr>
        <w:t xml:space="preserve"> ou de l’équipe</w:t>
      </w:r>
    </w:p>
    <w:p w14:paraId="16551266" w14:textId="75A704D6" w:rsidR="009B687C" w:rsidRDefault="009B687C" w:rsidP="009B687C">
      <w:pPr>
        <w:numPr>
          <w:ilvl w:val="0"/>
          <w:numId w:val="34"/>
        </w:numPr>
        <w:rPr>
          <w:lang w:val="fr-FR"/>
        </w:rPr>
      </w:pPr>
      <w:r w:rsidRPr="00246D26">
        <w:rPr>
          <w:lang w:val="fr-FR"/>
        </w:rPr>
        <w:t>Expertise confirmée en migration, emploi et insertion socio-économique.</w:t>
      </w:r>
    </w:p>
    <w:p w14:paraId="237186EC" w14:textId="3565D7AC" w:rsidR="0089137B" w:rsidRDefault="0089137B" w:rsidP="009B687C">
      <w:pPr>
        <w:numPr>
          <w:ilvl w:val="0"/>
          <w:numId w:val="34"/>
        </w:numPr>
        <w:rPr>
          <w:lang w:val="fr-FR"/>
        </w:rPr>
      </w:pPr>
      <w:r>
        <w:rPr>
          <w:lang w:val="fr-FR"/>
        </w:rPr>
        <w:t xml:space="preserve">Expertise confirmée en approche genre et analyse des </w:t>
      </w:r>
      <w:r w:rsidRPr="00246D26">
        <w:rPr>
          <w:lang w:val="fr-FR"/>
        </w:rPr>
        <w:t>vulnérabilités</w:t>
      </w:r>
    </w:p>
    <w:p w14:paraId="58AF97C3" w14:textId="77777777" w:rsidR="000B1A60" w:rsidRDefault="000B1A60" w:rsidP="000B1A60">
      <w:pPr>
        <w:numPr>
          <w:ilvl w:val="0"/>
          <w:numId w:val="34"/>
        </w:numPr>
        <w:rPr>
          <w:lang w:val="fr-FR"/>
        </w:rPr>
      </w:pPr>
      <w:r>
        <w:rPr>
          <w:lang w:val="fr-FR"/>
        </w:rPr>
        <w:t>Expérience dans l’analyse de parcours et de trajectoire migratoire dans le Maghreb.</w:t>
      </w:r>
    </w:p>
    <w:p w14:paraId="635E0355" w14:textId="3BD5BCFA" w:rsidR="000B1A60" w:rsidRPr="000B1A60" w:rsidRDefault="000B1A60" w:rsidP="000B1A60">
      <w:pPr>
        <w:numPr>
          <w:ilvl w:val="0"/>
          <w:numId w:val="34"/>
        </w:numPr>
        <w:rPr>
          <w:lang w:val="fr-FR"/>
        </w:rPr>
      </w:pPr>
      <w:r>
        <w:rPr>
          <w:lang w:val="fr-FR"/>
        </w:rPr>
        <w:t xml:space="preserve">Excellente connaissance </w:t>
      </w:r>
      <w:r w:rsidR="004770F3">
        <w:rPr>
          <w:lang w:val="fr-FR"/>
        </w:rPr>
        <w:t xml:space="preserve">des dynamiques migratoires entre la rive nord/sud de la </w:t>
      </w:r>
      <w:r w:rsidR="00634DFD">
        <w:rPr>
          <w:lang w:val="fr-FR"/>
        </w:rPr>
        <w:t>Méditerranée</w:t>
      </w:r>
      <w:r w:rsidR="004770F3">
        <w:rPr>
          <w:lang w:val="fr-FR"/>
        </w:rPr>
        <w:t>.</w:t>
      </w:r>
    </w:p>
    <w:p w14:paraId="28B2B882" w14:textId="77777777" w:rsidR="009B687C" w:rsidRPr="00246D26" w:rsidRDefault="009B687C" w:rsidP="004770F3">
      <w:pPr>
        <w:numPr>
          <w:ilvl w:val="0"/>
          <w:numId w:val="34"/>
        </w:numPr>
        <w:rPr>
          <w:lang w:val="fr-FR"/>
        </w:rPr>
      </w:pPr>
      <w:r w:rsidRPr="00246D26">
        <w:rPr>
          <w:lang w:val="fr-FR"/>
        </w:rPr>
        <w:t xml:space="preserve">Expérience en études qualitatives et </w:t>
      </w:r>
      <w:r w:rsidR="004770F3">
        <w:rPr>
          <w:lang w:val="fr-FR"/>
        </w:rPr>
        <w:t>approche sociologique des études migratoires</w:t>
      </w:r>
      <w:r w:rsidRPr="00246D26">
        <w:rPr>
          <w:lang w:val="fr-FR"/>
        </w:rPr>
        <w:t>.</w:t>
      </w:r>
    </w:p>
    <w:p w14:paraId="6B5D2AE4" w14:textId="77777777" w:rsidR="009B687C" w:rsidRPr="00246D26" w:rsidRDefault="009B687C" w:rsidP="009B687C">
      <w:pPr>
        <w:numPr>
          <w:ilvl w:val="0"/>
          <w:numId w:val="34"/>
        </w:numPr>
        <w:rPr>
          <w:lang w:val="fr-FR"/>
        </w:rPr>
      </w:pPr>
      <w:r w:rsidRPr="00246D26">
        <w:rPr>
          <w:lang w:val="fr-FR"/>
        </w:rPr>
        <w:t>Bonne connaissance du contexte tunisien et franco-tunisien.</w:t>
      </w:r>
    </w:p>
    <w:p w14:paraId="7BF44C99" w14:textId="7A48AA62" w:rsidR="00A508D5" w:rsidRPr="009B687C" w:rsidRDefault="00D90127">
      <w:pPr>
        <w:numPr>
          <w:ilvl w:val="0"/>
          <w:numId w:val="34"/>
        </w:numPr>
        <w:rPr>
          <w:lang w:val="fr-FR"/>
        </w:rPr>
      </w:pPr>
      <w:r>
        <w:rPr>
          <w:lang w:val="fr-FR"/>
        </w:rPr>
        <w:t>Expérience</w:t>
      </w:r>
      <w:r w:rsidR="00A508D5">
        <w:rPr>
          <w:lang w:val="fr-FR"/>
        </w:rPr>
        <w:t xml:space="preserve"> avec le </w:t>
      </w:r>
      <w:r>
        <w:rPr>
          <w:lang w:val="fr-FR"/>
        </w:rPr>
        <w:t>M</w:t>
      </w:r>
      <w:r w:rsidR="00A508D5">
        <w:rPr>
          <w:lang w:val="fr-FR"/>
        </w:rPr>
        <w:t>inistère</w:t>
      </w:r>
      <w:r>
        <w:rPr>
          <w:lang w:val="fr-FR"/>
        </w:rPr>
        <w:t xml:space="preserve"> de l’Emploi et de la Formation Professionnelle</w:t>
      </w:r>
      <w:r w:rsidR="00A508D5">
        <w:rPr>
          <w:lang w:val="fr-FR"/>
        </w:rPr>
        <w:t xml:space="preserve"> serait </w:t>
      </w:r>
      <w:r w:rsidR="000B2EE7">
        <w:rPr>
          <w:lang w:val="fr-FR"/>
        </w:rPr>
        <w:t>préférable</w:t>
      </w:r>
    </w:p>
    <w:sectPr w:rsidR="00A508D5" w:rsidRPr="009B687C">
      <w:footerReference w:type="default" r:id="rId8"/>
      <w:pgSz w:w="12240" w:h="15840"/>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810101C" w16cex:dateUtc="2026-08-18T12: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EBCB93E" w16cid:durableId="3810101C"/>
  <w16cid:commentId w16cid:paraId="4E7F11B5" w16cid:durableId="4E7F11B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F4C528" w14:textId="77777777" w:rsidR="00DD47F1" w:rsidRDefault="00DD47F1" w:rsidP="004F607C">
      <w:pPr>
        <w:spacing w:after="0" w:line="240" w:lineRule="auto"/>
      </w:pPr>
      <w:r>
        <w:separator/>
      </w:r>
    </w:p>
  </w:endnote>
  <w:endnote w:type="continuationSeparator" w:id="0">
    <w:p w14:paraId="17CBF3E8" w14:textId="77777777" w:rsidR="00DD47F1" w:rsidRDefault="00DD47F1" w:rsidP="004F6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0743492"/>
      <w:docPartObj>
        <w:docPartGallery w:val="Page Numbers (Bottom of Page)"/>
        <w:docPartUnique/>
      </w:docPartObj>
    </w:sdtPr>
    <w:sdtEndPr>
      <w:rPr>
        <w:noProof/>
      </w:rPr>
    </w:sdtEndPr>
    <w:sdtContent>
      <w:p w14:paraId="5E17F29B" w14:textId="67BFDA11" w:rsidR="003D7C47" w:rsidRDefault="003D7C47">
        <w:pPr>
          <w:pStyle w:val="Pieddepage"/>
          <w:jc w:val="center"/>
        </w:pPr>
        <w:r>
          <w:fldChar w:fldCharType="begin"/>
        </w:r>
        <w:r>
          <w:instrText xml:space="preserve"> PAGE   \* MERGEFORMAT </w:instrText>
        </w:r>
        <w:r>
          <w:fldChar w:fldCharType="separate"/>
        </w:r>
        <w:r w:rsidR="00BF061A">
          <w:rPr>
            <w:noProof/>
          </w:rPr>
          <w:t>7</w:t>
        </w:r>
        <w:r>
          <w:rPr>
            <w:noProof/>
          </w:rPr>
          <w:fldChar w:fldCharType="end"/>
        </w:r>
      </w:p>
    </w:sdtContent>
  </w:sdt>
  <w:p w14:paraId="57C30244" w14:textId="77777777" w:rsidR="003D7C47" w:rsidRDefault="003D7C47">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6E409C" w14:textId="77777777" w:rsidR="00DD47F1" w:rsidRDefault="00DD47F1" w:rsidP="004F607C">
      <w:pPr>
        <w:spacing w:after="0" w:line="240" w:lineRule="auto"/>
      </w:pPr>
      <w:r>
        <w:separator/>
      </w:r>
    </w:p>
  </w:footnote>
  <w:footnote w:type="continuationSeparator" w:id="0">
    <w:p w14:paraId="4C50D2C5" w14:textId="77777777" w:rsidR="00DD47F1" w:rsidRDefault="00DD47F1" w:rsidP="004F60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140C7"/>
    <w:multiLevelType w:val="multilevel"/>
    <w:tmpl w:val="C2306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5D52A7"/>
    <w:multiLevelType w:val="multilevel"/>
    <w:tmpl w:val="5080C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867F18"/>
    <w:multiLevelType w:val="multilevel"/>
    <w:tmpl w:val="227AF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296E60"/>
    <w:multiLevelType w:val="multilevel"/>
    <w:tmpl w:val="3BF20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9C1BF3"/>
    <w:multiLevelType w:val="multilevel"/>
    <w:tmpl w:val="F6CA3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5E120C"/>
    <w:multiLevelType w:val="multilevel"/>
    <w:tmpl w:val="1C82E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0E7AEC"/>
    <w:multiLevelType w:val="multilevel"/>
    <w:tmpl w:val="F6687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371742"/>
    <w:multiLevelType w:val="hybridMultilevel"/>
    <w:tmpl w:val="076E5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5A6C03"/>
    <w:multiLevelType w:val="multilevel"/>
    <w:tmpl w:val="D8303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0B1056"/>
    <w:multiLevelType w:val="multilevel"/>
    <w:tmpl w:val="C292E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2579A5"/>
    <w:multiLevelType w:val="multilevel"/>
    <w:tmpl w:val="1A58E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44579A"/>
    <w:multiLevelType w:val="multilevel"/>
    <w:tmpl w:val="D2627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6652C1"/>
    <w:multiLevelType w:val="multilevel"/>
    <w:tmpl w:val="1C82E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9B0CB1"/>
    <w:multiLevelType w:val="multilevel"/>
    <w:tmpl w:val="48A2E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A85CC0"/>
    <w:multiLevelType w:val="multilevel"/>
    <w:tmpl w:val="E2A6A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5B2233"/>
    <w:multiLevelType w:val="multilevel"/>
    <w:tmpl w:val="7E004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63427E"/>
    <w:multiLevelType w:val="multilevel"/>
    <w:tmpl w:val="17CA1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7F2DE3"/>
    <w:multiLevelType w:val="multilevel"/>
    <w:tmpl w:val="3A3A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917FFA"/>
    <w:multiLevelType w:val="multilevel"/>
    <w:tmpl w:val="B8D0B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1525D5"/>
    <w:multiLevelType w:val="multilevel"/>
    <w:tmpl w:val="1DEC4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F98190F"/>
    <w:multiLevelType w:val="multilevel"/>
    <w:tmpl w:val="1A847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A9749B"/>
    <w:multiLevelType w:val="multilevel"/>
    <w:tmpl w:val="3E1E6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4B5EA0"/>
    <w:multiLevelType w:val="multilevel"/>
    <w:tmpl w:val="C9F09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302CBC"/>
    <w:multiLevelType w:val="multilevel"/>
    <w:tmpl w:val="DF14B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F34F1F"/>
    <w:multiLevelType w:val="multilevel"/>
    <w:tmpl w:val="B030B5F6"/>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C6A5FFA"/>
    <w:multiLevelType w:val="multilevel"/>
    <w:tmpl w:val="923C7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004B23"/>
    <w:multiLevelType w:val="multilevel"/>
    <w:tmpl w:val="67A0E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EA072C"/>
    <w:multiLevelType w:val="multilevel"/>
    <w:tmpl w:val="1C82E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915BA7"/>
    <w:multiLevelType w:val="multilevel"/>
    <w:tmpl w:val="A7783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8C07DA"/>
    <w:multiLevelType w:val="multilevel"/>
    <w:tmpl w:val="1C82E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546501"/>
    <w:multiLevelType w:val="multilevel"/>
    <w:tmpl w:val="2E1AF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C67AF8"/>
    <w:multiLevelType w:val="multilevel"/>
    <w:tmpl w:val="9148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A31F5E"/>
    <w:multiLevelType w:val="multilevel"/>
    <w:tmpl w:val="0E403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6D61D9"/>
    <w:multiLevelType w:val="multilevel"/>
    <w:tmpl w:val="1C82E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2F22F5"/>
    <w:multiLevelType w:val="multilevel"/>
    <w:tmpl w:val="1C82E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34F2C7C"/>
    <w:multiLevelType w:val="multilevel"/>
    <w:tmpl w:val="90244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BE3779"/>
    <w:multiLevelType w:val="multilevel"/>
    <w:tmpl w:val="AB2EB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1B0402"/>
    <w:multiLevelType w:val="multilevel"/>
    <w:tmpl w:val="DD3CD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7D1527"/>
    <w:multiLevelType w:val="multilevel"/>
    <w:tmpl w:val="5AB42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7D44B6"/>
    <w:multiLevelType w:val="hybridMultilevel"/>
    <w:tmpl w:val="98C2C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FB3541"/>
    <w:multiLevelType w:val="multilevel"/>
    <w:tmpl w:val="8A649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19"/>
  </w:num>
  <w:num w:numId="3">
    <w:abstractNumId w:val="25"/>
  </w:num>
  <w:num w:numId="4">
    <w:abstractNumId w:val="13"/>
  </w:num>
  <w:num w:numId="5">
    <w:abstractNumId w:val="1"/>
  </w:num>
  <w:num w:numId="6">
    <w:abstractNumId w:val="14"/>
  </w:num>
  <w:num w:numId="7">
    <w:abstractNumId w:val="16"/>
  </w:num>
  <w:num w:numId="8">
    <w:abstractNumId w:val="24"/>
  </w:num>
  <w:num w:numId="9">
    <w:abstractNumId w:val="4"/>
  </w:num>
  <w:num w:numId="10">
    <w:abstractNumId w:val="18"/>
  </w:num>
  <w:num w:numId="11">
    <w:abstractNumId w:val="36"/>
  </w:num>
  <w:num w:numId="12">
    <w:abstractNumId w:val="20"/>
  </w:num>
  <w:num w:numId="13">
    <w:abstractNumId w:val="15"/>
  </w:num>
  <w:num w:numId="14">
    <w:abstractNumId w:val="8"/>
  </w:num>
  <w:num w:numId="15">
    <w:abstractNumId w:val="3"/>
  </w:num>
  <w:num w:numId="16">
    <w:abstractNumId w:val="32"/>
  </w:num>
  <w:num w:numId="17">
    <w:abstractNumId w:val="9"/>
  </w:num>
  <w:num w:numId="18">
    <w:abstractNumId w:val="17"/>
  </w:num>
  <w:num w:numId="19">
    <w:abstractNumId w:val="0"/>
  </w:num>
  <w:num w:numId="20">
    <w:abstractNumId w:val="40"/>
  </w:num>
  <w:num w:numId="21">
    <w:abstractNumId w:val="37"/>
  </w:num>
  <w:num w:numId="22">
    <w:abstractNumId w:val="2"/>
  </w:num>
  <w:num w:numId="23">
    <w:abstractNumId w:val="22"/>
  </w:num>
  <w:num w:numId="24">
    <w:abstractNumId w:val="23"/>
  </w:num>
  <w:num w:numId="25">
    <w:abstractNumId w:val="28"/>
  </w:num>
  <w:num w:numId="26">
    <w:abstractNumId w:val="6"/>
  </w:num>
  <w:num w:numId="27">
    <w:abstractNumId w:val="38"/>
  </w:num>
  <w:num w:numId="28">
    <w:abstractNumId w:val="31"/>
  </w:num>
  <w:num w:numId="29">
    <w:abstractNumId w:val="11"/>
  </w:num>
  <w:num w:numId="30">
    <w:abstractNumId w:val="35"/>
  </w:num>
  <w:num w:numId="31">
    <w:abstractNumId w:val="30"/>
  </w:num>
  <w:num w:numId="32">
    <w:abstractNumId w:val="10"/>
  </w:num>
  <w:num w:numId="33">
    <w:abstractNumId w:val="39"/>
  </w:num>
  <w:num w:numId="34">
    <w:abstractNumId w:val="12"/>
  </w:num>
  <w:num w:numId="35">
    <w:abstractNumId w:val="34"/>
  </w:num>
  <w:num w:numId="36">
    <w:abstractNumId w:val="27"/>
  </w:num>
  <w:num w:numId="37">
    <w:abstractNumId w:val="29"/>
  </w:num>
  <w:num w:numId="38">
    <w:abstractNumId w:val="33"/>
  </w:num>
  <w:num w:numId="39">
    <w:abstractNumId w:val="5"/>
  </w:num>
  <w:num w:numId="40">
    <w:abstractNumId w:val="21"/>
  </w:num>
  <w:num w:numId="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82B"/>
    <w:rsid w:val="00015D8A"/>
    <w:rsid w:val="00071DFE"/>
    <w:rsid w:val="0008482B"/>
    <w:rsid w:val="000A5774"/>
    <w:rsid w:val="000A65CA"/>
    <w:rsid w:val="000B0886"/>
    <w:rsid w:val="000B1A60"/>
    <w:rsid w:val="000B2EE7"/>
    <w:rsid w:val="000C0E68"/>
    <w:rsid w:val="000C2545"/>
    <w:rsid w:val="000E2C22"/>
    <w:rsid w:val="000E2D11"/>
    <w:rsid w:val="001047E0"/>
    <w:rsid w:val="00140570"/>
    <w:rsid w:val="00141900"/>
    <w:rsid w:val="00153DCA"/>
    <w:rsid w:val="00174228"/>
    <w:rsid w:val="001A0A9B"/>
    <w:rsid w:val="001B153F"/>
    <w:rsid w:val="00235D0A"/>
    <w:rsid w:val="00236A1A"/>
    <w:rsid w:val="00251160"/>
    <w:rsid w:val="002562BD"/>
    <w:rsid w:val="00264F35"/>
    <w:rsid w:val="0027113B"/>
    <w:rsid w:val="00285B31"/>
    <w:rsid w:val="002B378F"/>
    <w:rsid w:val="002B529E"/>
    <w:rsid w:val="002D238B"/>
    <w:rsid w:val="002F6E75"/>
    <w:rsid w:val="00336A6C"/>
    <w:rsid w:val="00337427"/>
    <w:rsid w:val="00380CD9"/>
    <w:rsid w:val="003D7C47"/>
    <w:rsid w:val="004373F5"/>
    <w:rsid w:val="004513DE"/>
    <w:rsid w:val="00467577"/>
    <w:rsid w:val="004770F3"/>
    <w:rsid w:val="004E132C"/>
    <w:rsid w:val="004E6B09"/>
    <w:rsid w:val="004F607C"/>
    <w:rsid w:val="0052191E"/>
    <w:rsid w:val="00567FBC"/>
    <w:rsid w:val="00576E4C"/>
    <w:rsid w:val="00597037"/>
    <w:rsid w:val="005A0EA6"/>
    <w:rsid w:val="005C01F9"/>
    <w:rsid w:val="005C2E17"/>
    <w:rsid w:val="005D1BF8"/>
    <w:rsid w:val="005F04A6"/>
    <w:rsid w:val="00601F56"/>
    <w:rsid w:val="00605F7D"/>
    <w:rsid w:val="00610791"/>
    <w:rsid w:val="00631537"/>
    <w:rsid w:val="00634DFD"/>
    <w:rsid w:val="006429FA"/>
    <w:rsid w:val="006C1F54"/>
    <w:rsid w:val="0071173C"/>
    <w:rsid w:val="00792472"/>
    <w:rsid w:val="007A34D7"/>
    <w:rsid w:val="007A49FD"/>
    <w:rsid w:val="007B0E87"/>
    <w:rsid w:val="007E508C"/>
    <w:rsid w:val="0089137B"/>
    <w:rsid w:val="008A47D4"/>
    <w:rsid w:val="008B7DA9"/>
    <w:rsid w:val="008C5882"/>
    <w:rsid w:val="008F71E9"/>
    <w:rsid w:val="00900780"/>
    <w:rsid w:val="0091657F"/>
    <w:rsid w:val="00927DC3"/>
    <w:rsid w:val="00995292"/>
    <w:rsid w:val="009A49A8"/>
    <w:rsid w:val="009B5243"/>
    <w:rsid w:val="009B687C"/>
    <w:rsid w:val="009C2E79"/>
    <w:rsid w:val="00A10C6B"/>
    <w:rsid w:val="00A21991"/>
    <w:rsid w:val="00A36540"/>
    <w:rsid w:val="00A508D5"/>
    <w:rsid w:val="00A676F8"/>
    <w:rsid w:val="00B31433"/>
    <w:rsid w:val="00B46684"/>
    <w:rsid w:val="00B71F17"/>
    <w:rsid w:val="00B82C27"/>
    <w:rsid w:val="00BF061A"/>
    <w:rsid w:val="00BF508C"/>
    <w:rsid w:val="00C010D4"/>
    <w:rsid w:val="00C15319"/>
    <w:rsid w:val="00C43DDA"/>
    <w:rsid w:val="00C5027B"/>
    <w:rsid w:val="00C81E0D"/>
    <w:rsid w:val="00C84382"/>
    <w:rsid w:val="00C9723F"/>
    <w:rsid w:val="00CC7969"/>
    <w:rsid w:val="00D130F3"/>
    <w:rsid w:val="00D2549E"/>
    <w:rsid w:val="00D90127"/>
    <w:rsid w:val="00DA0ECF"/>
    <w:rsid w:val="00DD47F1"/>
    <w:rsid w:val="00DF00FF"/>
    <w:rsid w:val="00E06B09"/>
    <w:rsid w:val="00E26941"/>
    <w:rsid w:val="00F062DD"/>
    <w:rsid w:val="00F12C6D"/>
    <w:rsid w:val="00F64087"/>
    <w:rsid w:val="00F65B4B"/>
    <w:rsid w:val="00F71FFD"/>
    <w:rsid w:val="00F867A4"/>
    <w:rsid w:val="00F918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55B05"/>
  <w15:chartTrackingRefBased/>
  <w15:docId w15:val="{104DCE29-A278-4126-822E-93EDE5846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21991"/>
    <w:pPr>
      <w:ind w:left="720"/>
      <w:contextualSpacing/>
    </w:pPr>
  </w:style>
  <w:style w:type="paragraph" w:styleId="En-tte">
    <w:name w:val="header"/>
    <w:basedOn w:val="Normal"/>
    <w:link w:val="En-tteCar"/>
    <w:uiPriority w:val="99"/>
    <w:unhideWhenUsed/>
    <w:rsid w:val="004F607C"/>
    <w:pPr>
      <w:tabs>
        <w:tab w:val="center" w:pos="4703"/>
        <w:tab w:val="right" w:pos="9406"/>
      </w:tabs>
      <w:spacing w:after="0" w:line="240" w:lineRule="auto"/>
    </w:pPr>
  </w:style>
  <w:style w:type="character" w:customStyle="1" w:styleId="En-tteCar">
    <w:name w:val="En-tête Car"/>
    <w:basedOn w:val="Policepardfaut"/>
    <w:link w:val="En-tte"/>
    <w:uiPriority w:val="99"/>
    <w:rsid w:val="004F607C"/>
  </w:style>
  <w:style w:type="paragraph" w:styleId="Pieddepage">
    <w:name w:val="footer"/>
    <w:basedOn w:val="Normal"/>
    <w:link w:val="PieddepageCar"/>
    <w:uiPriority w:val="99"/>
    <w:unhideWhenUsed/>
    <w:rsid w:val="004F607C"/>
    <w:pPr>
      <w:tabs>
        <w:tab w:val="center" w:pos="4703"/>
        <w:tab w:val="right" w:pos="9406"/>
      </w:tabs>
      <w:spacing w:after="0" w:line="240" w:lineRule="auto"/>
    </w:pPr>
  </w:style>
  <w:style w:type="character" w:customStyle="1" w:styleId="PieddepageCar">
    <w:name w:val="Pied de page Car"/>
    <w:basedOn w:val="Policepardfaut"/>
    <w:link w:val="Pieddepage"/>
    <w:uiPriority w:val="99"/>
    <w:rsid w:val="004F607C"/>
  </w:style>
  <w:style w:type="paragraph" w:styleId="Textedebulles">
    <w:name w:val="Balloon Text"/>
    <w:basedOn w:val="Normal"/>
    <w:link w:val="TextedebullesCar"/>
    <w:uiPriority w:val="99"/>
    <w:semiHidden/>
    <w:unhideWhenUsed/>
    <w:rsid w:val="007E508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E508C"/>
    <w:rPr>
      <w:rFonts w:ascii="Segoe UI" w:hAnsi="Segoe UI" w:cs="Segoe UI"/>
      <w:sz w:val="18"/>
      <w:szCs w:val="18"/>
    </w:rPr>
  </w:style>
  <w:style w:type="character" w:styleId="lev">
    <w:name w:val="Strong"/>
    <w:basedOn w:val="Policepardfaut"/>
    <w:uiPriority w:val="22"/>
    <w:qFormat/>
    <w:rsid w:val="00264F35"/>
    <w:rPr>
      <w:b/>
      <w:bCs/>
    </w:rPr>
  </w:style>
  <w:style w:type="paragraph" w:styleId="Rvision">
    <w:name w:val="Revision"/>
    <w:hidden/>
    <w:uiPriority w:val="99"/>
    <w:semiHidden/>
    <w:rsid w:val="009A49A8"/>
    <w:pPr>
      <w:spacing w:after="0" w:line="240" w:lineRule="auto"/>
    </w:pPr>
  </w:style>
  <w:style w:type="character" w:styleId="Marquedecommentaire">
    <w:name w:val="annotation reference"/>
    <w:basedOn w:val="Policepardfaut"/>
    <w:uiPriority w:val="99"/>
    <w:semiHidden/>
    <w:unhideWhenUsed/>
    <w:rsid w:val="002D238B"/>
    <w:rPr>
      <w:sz w:val="16"/>
      <w:szCs w:val="16"/>
    </w:rPr>
  </w:style>
  <w:style w:type="paragraph" w:styleId="Commentaire">
    <w:name w:val="annotation text"/>
    <w:basedOn w:val="Normal"/>
    <w:link w:val="CommentaireCar"/>
    <w:uiPriority w:val="99"/>
    <w:unhideWhenUsed/>
    <w:rsid w:val="002D238B"/>
    <w:pPr>
      <w:spacing w:line="240" w:lineRule="auto"/>
    </w:pPr>
    <w:rPr>
      <w:sz w:val="20"/>
      <w:szCs w:val="20"/>
    </w:rPr>
  </w:style>
  <w:style w:type="character" w:customStyle="1" w:styleId="CommentaireCar">
    <w:name w:val="Commentaire Car"/>
    <w:basedOn w:val="Policepardfaut"/>
    <w:link w:val="Commentaire"/>
    <w:uiPriority w:val="99"/>
    <w:rsid w:val="002D238B"/>
    <w:rPr>
      <w:sz w:val="20"/>
      <w:szCs w:val="20"/>
    </w:rPr>
  </w:style>
  <w:style w:type="paragraph" w:styleId="Objetducommentaire">
    <w:name w:val="annotation subject"/>
    <w:basedOn w:val="Commentaire"/>
    <w:next w:val="Commentaire"/>
    <w:link w:val="ObjetducommentaireCar"/>
    <w:uiPriority w:val="99"/>
    <w:semiHidden/>
    <w:unhideWhenUsed/>
    <w:rsid w:val="002D238B"/>
    <w:rPr>
      <w:b/>
      <w:bCs/>
    </w:rPr>
  </w:style>
  <w:style w:type="character" w:customStyle="1" w:styleId="ObjetducommentaireCar">
    <w:name w:val="Objet du commentaire Car"/>
    <w:basedOn w:val="CommentaireCar"/>
    <w:link w:val="Objetducommentaire"/>
    <w:uiPriority w:val="99"/>
    <w:semiHidden/>
    <w:rsid w:val="002D238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411025">
      <w:bodyDiv w:val="1"/>
      <w:marLeft w:val="0"/>
      <w:marRight w:val="0"/>
      <w:marTop w:val="0"/>
      <w:marBottom w:val="0"/>
      <w:divBdr>
        <w:top w:val="none" w:sz="0" w:space="0" w:color="auto"/>
        <w:left w:val="none" w:sz="0" w:space="0" w:color="auto"/>
        <w:bottom w:val="none" w:sz="0" w:space="0" w:color="auto"/>
        <w:right w:val="none" w:sz="0" w:space="0" w:color="auto"/>
      </w:divBdr>
    </w:div>
    <w:div w:id="153493270">
      <w:bodyDiv w:val="1"/>
      <w:marLeft w:val="0"/>
      <w:marRight w:val="0"/>
      <w:marTop w:val="0"/>
      <w:marBottom w:val="0"/>
      <w:divBdr>
        <w:top w:val="none" w:sz="0" w:space="0" w:color="auto"/>
        <w:left w:val="none" w:sz="0" w:space="0" w:color="auto"/>
        <w:bottom w:val="none" w:sz="0" w:space="0" w:color="auto"/>
        <w:right w:val="none" w:sz="0" w:space="0" w:color="auto"/>
      </w:divBdr>
    </w:div>
    <w:div w:id="286740299">
      <w:bodyDiv w:val="1"/>
      <w:marLeft w:val="0"/>
      <w:marRight w:val="0"/>
      <w:marTop w:val="0"/>
      <w:marBottom w:val="0"/>
      <w:divBdr>
        <w:top w:val="none" w:sz="0" w:space="0" w:color="auto"/>
        <w:left w:val="none" w:sz="0" w:space="0" w:color="auto"/>
        <w:bottom w:val="none" w:sz="0" w:space="0" w:color="auto"/>
        <w:right w:val="none" w:sz="0" w:space="0" w:color="auto"/>
      </w:divBdr>
    </w:div>
    <w:div w:id="386296461">
      <w:bodyDiv w:val="1"/>
      <w:marLeft w:val="0"/>
      <w:marRight w:val="0"/>
      <w:marTop w:val="0"/>
      <w:marBottom w:val="0"/>
      <w:divBdr>
        <w:top w:val="none" w:sz="0" w:space="0" w:color="auto"/>
        <w:left w:val="none" w:sz="0" w:space="0" w:color="auto"/>
        <w:bottom w:val="none" w:sz="0" w:space="0" w:color="auto"/>
        <w:right w:val="none" w:sz="0" w:space="0" w:color="auto"/>
      </w:divBdr>
    </w:div>
    <w:div w:id="457838493">
      <w:bodyDiv w:val="1"/>
      <w:marLeft w:val="0"/>
      <w:marRight w:val="0"/>
      <w:marTop w:val="0"/>
      <w:marBottom w:val="0"/>
      <w:divBdr>
        <w:top w:val="none" w:sz="0" w:space="0" w:color="auto"/>
        <w:left w:val="none" w:sz="0" w:space="0" w:color="auto"/>
        <w:bottom w:val="none" w:sz="0" w:space="0" w:color="auto"/>
        <w:right w:val="none" w:sz="0" w:space="0" w:color="auto"/>
      </w:divBdr>
    </w:div>
    <w:div w:id="556867025">
      <w:bodyDiv w:val="1"/>
      <w:marLeft w:val="0"/>
      <w:marRight w:val="0"/>
      <w:marTop w:val="0"/>
      <w:marBottom w:val="0"/>
      <w:divBdr>
        <w:top w:val="none" w:sz="0" w:space="0" w:color="auto"/>
        <w:left w:val="none" w:sz="0" w:space="0" w:color="auto"/>
        <w:bottom w:val="none" w:sz="0" w:space="0" w:color="auto"/>
        <w:right w:val="none" w:sz="0" w:space="0" w:color="auto"/>
      </w:divBdr>
    </w:div>
    <w:div w:id="580674858">
      <w:bodyDiv w:val="1"/>
      <w:marLeft w:val="0"/>
      <w:marRight w:val="0"/>
      <w:marTop w:val="0"/>
      <w:marBottom w:val="0"/>
      <w:divBdr>
        <w:top w:val="none" w:sz="0" w:space="0" w:color="auto"/>
        <w:left w:val="none" w:sz="0" w:space="0" w:color="auto"/>
        <w:bottom w:val="none" w:sz="0" w:space="0" w:color="auto"/>
        <w:right w:val="none" w:sz="0" w:space="0" w:color="auto"/>
      </w:divBdr>
    </w:div>
    <w:div w:id="611134169">
      <w:bodyDiv w:val="1"/>
      <w:marLeft w:val="0"/>
      <w:marRight w:val="0"/>
      <w:marTop w:val="0"/>
      <w:marBottom w:val="0"/>
      <w:divBdr>
        <w:top w:val="none" w:sz="0" w:space="0" w:color="auto"/>
        <w:left w:val="none" w:sz="0" w:space="0" w:color="auto"/>
        <w:bottom w:val="none" w:sz="0" w:space="0" w:color="auto"/>
        <w:right w:val="none" w:sz="0" w:space="0" w:color="auto"/>
      </w:divBdr>
    </w:div>
    <w:div w:id="827986919">
      <w:bodyDiv w:val="1"/>
      <w:marLeft w:val="0"/>
      <w:marRight w:val="0"/>
      <w:marTop w:val="0"/>
      <w:marBottom w:val="0"/>
      <w:divBdr>
        <w:top w:val="none" w:sz="0" w:space="0" w:color="auto"/>
        <w:left w:val="none" w:sz="0" w:space="0" w:color="auto"/>
        <w:bottom w:val="none" w:sz="0" w:space="0" w:color="auto"/>
        <w:right w:val="none" w:sz="0" w:space="0" w:color="auto"/>
      </w:divBdr>
    </w:div>
    <w:div w:id="901017102">
      <w:bodyDiv w:val="1"/>
      <w:marLeft w:val="0"/>
      <w:marRight w:val="0"/>
      <w:marTop w:val="0"/>
      <w:marBottom w:val="0"/>
      <w:divBdr>
        <w:top w:val="none" w:sz="0" w:space="0" w:color="auto"/>
        <w:left w:val="none" w:sz="0" w:space="0" w:color="auto"/>
        <w:bottom w:val="none" w:sz="0" w:space="0" w:color="auto"/>
        <w:right w:val="none" w:sz="0" w:space="0" w:color="auto"/>
      </w:divBdr>
    </w:div>
    <w:div w:id="1068116033">
      <w:bodyDiv w:val="1"/>
      <w:marLeft w:val="0"/>
      <w:marRight w:val="0"/>
      <w:marTop w:val="0"/>
      <w:marBottom w:val="0"/>
      <w:divBdr>
        <w:top w:val="none" w:sz="0" w:space="0" w:color="auto"/>
        <w:left w:val="none" w:sz="0" w:space="0" w:color="auto"/>
        <w:bottom w:val="none" w:sz="0" w:space="0" w:color="auto"/>
        <w:right w:val="none" w:sz="0" w:space="0" w:color="auto"/>
      </w:divBdr>
    </w:div>
    <w:div w:id="1141849500">
      <w:bodyDiv w:val="1"/>
      <w:marLeft w:val="0"/>
      <w:marRight w:val="0"/>
      <w:marTop w:val="0"/>
      <w:marBottom w:val="0"/>
      <w:divBdr>
        <w:top w:val="none" w:sz="0" w:space="0" w:color="auto"/>
        <w:left w:val="none" w:sz="0" w:space="0" w:color="auto"/>
        <w:bottom w:val="none" w:sz="0" w:space="0" w:color="auto"/>
        <w:right w:val="none" w:sz="0" w:space="0" w:color="auto"/>
      </w:divBdr>
    </w:div>
    <w:div w:id="1146318516">
      <w:bodyDiv w:val="1"/>
      <w:marLeft w:val="0"/>
      <w:marRight w:val="0"/>
      <w:marTop w:val="0"/>
      <w:marBottom w:val="0"/>
      <w:divBdr>
        <w:top w:val="none" w:sz="0" w:space="0" w:color="auto"/>
        <w:left w:val="none" w:sz="0" w:space="0" w:color="auto"/>
        <w:bottom w:val="none" w:sz="0" w:space="0" w:color="auto"/>
        <w:right w:val="none" w:sz="0" w:space="0" w:color="auto"/>
      </w:divBdr>
    </w:div>
    <w:div w:id="1214195778">
      <w:bodyDiv w:val="1"/>
      <w:marLeft w:val="0"/>
      <w:marRight w:val="0"/>
      <w:marTop w:val="0"/>
      <w:marBottom w:val="0"/>
      <w:divBdr>
        <w:top w:val="none" w:sz="0" w:space="0" w:color="auto"/>
        <w:left w:val="none" w:sz="0" w:space="0" w:color="auto"/>
        <w:bottom w:val="none" w:sz="0" w:space="0" w:color="auto"/>
        <w:right w:val="none" w:sz="0" w:space="0" w:color="auto"/>
      </w:divBdr>
    </w:div>
    <w:div w:id="1215506531">
      <w:bodyDiv w:val="1"/>
      <w:marLeft w:val="0"/>
      <w:marRight w:val="0"/>
      <w:marTop w:val="0"/>
      <w:marBottom w:val="0"/>
      <w:divBdr>
        <w:top w:val="none" w:sz="0" w:space="0" w:color="auto"/>
        <w:left w:val="none" w:sz="0" w:space="0" w:color="auto"/>
        <w:bottom w:val="none" w:sz="0" w:space="0" w:color="auto"/>
        <w:right w:val="none" w:sz="0" w:space="0" w:color="auto"/>
      </w:divBdr>
    </w:div>
    <w:div w:id="1300067625">
      <w:bodyDiv w:val="1"/>
      <w:marLeft w:val="0"/>
      <w:marRight w:val="0"/>
      <w:marTop w:val="0"/>
      <w:marBottom w:val="0"/>
      <w:divBdr>
        <w:top w:val="none" w:sz="0" w:space="0" w:color="auto"/>
        <w:left w:val="none" w:sz="0" w:space="0" w:color="auto"/>
        <w:bottom w:val="none" w:sz="0" w:space="0" w:color="auto"/>
        <w:right w:val="none" w:sz="0" w:space="0" w:color="auto"/>
      </w:divBdr>
    </w:div>
    <w:div w:id="1421023819">
      <w:bodyDiv w:val="1"/>
      <w:marLeft w:val="0"/>
      <w:marRight w:val="0"/>
      <w:marTop w:val="0"/>
      <w:marBottom w:val="0"/>
      <w:divBdr>
        <w:top w:val="none" w:sz="0" w:space="0" w:color="auto"/>
        <w:left w:val="none" w:sz="0" w:space="0" w:color="auto"/>
        <w:bottom w:val="none" w:sz="0" w:space="0" w:color="auto"/>
        <w:right w:val="none" w:sz="0" w:space="0" w:color="auto"/>
      </w:divBdr>
    </w:div>
    <w:div w:id="1434740163">
      <w:bodyDiv w:val="1"/>
      <w:marLeft w:val="0"/>
      <w:marRight w:val="0"/>
      <w:marTop w:val="0"/>
      <w:marBottom w:val="0"/>
      <w:divBdr>
        <w:top w:val="none" w:sz="0" w:space="0" w:color="auto"/>
        <w:left w:val="none" w:sz="0" w:space="0" w:color="auto"/>
        <w:bottom w:val="none" w:sz="0" w:space="0" w:color="auto"/>
        <w:right w:val="none" w:sz="0" w:space="0" w:color="auto"/>
      </w:divBdr>
    </w:div>
    <w:div w:id="1523474749">
      <w:bodyDiv w:val="1"/>
      <w:marLeft w:val="0"/>
      <w:marRight w:val="0"/>
      <w:marTop w:val="0"/>
      <w:marBottom w:val="0"/>
      <w:divBdr>
        <w:top w:val="none" w:sz="0" w:space="0" w:color="auto"/>
        <w:left w:val="none" w:sz="0" w:space="0" w:color="auto"/>
        <w:bottom w:val="none" w:sz="0" w:space="0" w:color="auto"/>
        <w:right w:val="none" w:sz="0" w:space="0" w:color="auto"/>
      </w:divBdr>
    </w:div>
    <w:div w:id="1719893465">
      <w:bodyDiv w:val="1"/>
      <w:marLeft w:val="0"/>
      <w:marRight w:val="0"/>
      <w:marTop w:val="0"/>
      <w:marBottom w:val="0"/>
      <w:divBdr>
        <w:top w:val="none" w:sz="0" w:space="0" w:color="auto"/>
        <w:left w:val="none" w:sz="0" w:space="0" w:color="auto"/>
        <w:bottom w:val="none" w:sz="0" w:space="0" w:color="auto"/>
        <w:right w:val="none" w:sz="0" w:space="0" w:color="auto"/>
      </w:divBdr>
    </w:div>
    <w:div w:id="1787845837">
      <w:bodyDiv w:val="1"/>
      <w:marLeft w:val="0"/>
      <w:marRight w:val="0"/>
      <w:marTop w:val="0"/>
      <w:marBottom w:val="0"/>
      <w:divBdr>
        <w:top w:val="none" w:sz="0" w:space="0" w:color="auto"/>
        <w:left w:val="none" w:sz="0" w:space="0" w:color="auto"/>
        <w:bottom w:val="none" w:sz="0" w:space="0" w:color="auto"/>
        <w:right w:val="none" w:sz="0" w:space="0" w:color="auto"/>
      </w:divBdr>
    </w:div>
    <w:div w:id="1877310304">
      <w:bodyDiv w:val="1"/>
      <w:marLeft w:val="0"/>
      <w:marRight w:val="0"/>
      <w:marTop w:val="0"/>
      <w:marBottom w:val="0"/>
      <w:divBdr>
        <w:top w:val="none" w:sz="0" w:space="0" w:color="auto"/>
        <w:left w:val="none" w:sz="0" w:space="0" w:color="auto"/>
        <w:bottom w:val="none" w:sz="0" w:space="0" w:color="auto"/>
        <w:right w:val="none" w:sz="0" w:space="0" w:color="auto"/>
      </w:divBdr>
    </w:div>
    <w:div w:id="1914730148">
      <w:bodyDiv w:val="1"/>
      <w:marLeft w:val="0"/>
      <w:marRight w:val="0"/>
      <w:marTop w:val="0"/>
      <w:marBottom w:val="0"/>
      <w:divBdr>
        <w:top w:val="none" w:sz="0" w:space="0" w:color="auto"/>
        <w:left w:val="none" w:sz="0" w:space="0" w:color="auto"/>
        <w:bottom w:val="none" w:sz="0" w:space="0" w:color="auto"/>
        <w:right w:val="none" w:sz="0" w:space="0" w:color="auto"/>
      </w:divBdr>
    </w:div>
    <w:div w:id="2053457186">
      <w:bodyDiv w:val="1"/>
      <w:marLeft w:val="0"/>
      <w:marRight w:val="0"/>
      <w:marTop w:val="0"/>
      <w:marBottom w:val="0"/>
      <w:divBdr>
        <w:top w:val="none" w:sz="0" w:space="0" w:color="auto"/>
        <w:left w:val="none" w:sz="0" w:space="0" w:color="auto"/>
        <w:bottom w:val="none" w:sz="0" w:space="0" w:color="auto"/>
        <w:right w:val="none" w:sz="0" w:space="0" w:color="auto"/>
      </w:divBdr>
    </w:div>
    <w:div w:id="2087915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31AE7-C3A1-41AE-9F60-5E6649BF8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8</Pages>
  <Words>2866</Words>
  <Characters>15767</Characters>
  <Application>Microsoft Office Word</Application>
  <DocSecurity>0</DocSecurity>
  <Lines>131</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dc:creator>
  <cp:keywords/>
  <dc:description/>
  <cp:lastModifiedBy>Elodie SENERS</cp:lastModifiedBy>
  <cp:revision>4</cp:revision>
  <cp:lastPrinted>2026-07-30T14:22:00Z</cp:lastPrinted>
  <dcterms:created xsi:type="dcterms:W3CDTF">2026-08-26T08:36:00Z</dcterms:created>
  <dcterms:modified xsi:type="dcterms:W3CDTF">2026-09-16T12:13:00Z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2026-08-18T12:24:07Z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2295676e-e606-4e06-adac-46963552cbac</vt:lpwstr>
  </property>
  <property fmtid="{D5CDD505-2E9C-101B-9397-08002B2CF9AE}" pid="7" name="MSIP_Label_defa4170-0d19-0005-0004-bc88714345d2_ActionId">
    <vt:lpwstr>abc655de-ba4f-4bc9-b34e-ea4042f2ad22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