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CB862" w14:textId="77777777" w:rsidR="00C85939" w:rsidRDefault="00C85939" w:rsidP="00D01C34">
      <w:pPr>
        <w:spacing w:line="360" w:lineRule="auto"/>
        <w:jc w:val="center"/>
        <w:rPr>
          <w:rFonts w:ascii="Calibri" w:hAnsi="Calibri"/>
          <w:b/>
          <w:bCs/>
          <w:sz w:val="28"/>
          <w:szCs w:val="28"/>
        </w:rPr>
      </w:pPr>
      <w:r w:rsidRPr="002B6697">
        <w:rPr>
          <w:rFonts w:ascii="Calibri" w:hAnsi="Calibri"/>
          <w:b/>
          <w:bCs/>
          <w:sz w:val="32"/>
          <w:szCs w:val="32"/>
        </w:rPr>
        <w:t>TERMES DE REFERENCE</w:t>
      </w:r>
    </w:p>
    <w:p w14:paraId="001A49D8" w14:textId="071E46D6" w:rsidR="00D15F32" w:rsidRPr="00671483" w:rsidRDefault="00161C54" w:rsidP="00D01C34">
      <w:pPr>
        <w:spacing w:line="360" w:lineRule="auto"/>
        <w:jc w:val="center"/>
        <w:rPr>
          <w:rFonts w:ascii="Calibri" w:hAnsi="Calibri"/>
          <w:b/>
          <w:bCs/>
          <w:sz w:val="28"/>
          <w:szCs w:val="28"/>
          <w:u w:val="single"/>
        </w:rPr>
      </w:pPr>
      <w:r w:rsidRPr="00DE6607">
        <w:rPr>
          <w:rFonts w:ascii="Calibri" w:hAnsi="Calibri"/>
          <w:b/>
          <w:sz w:val="32"/>
          <w:szCs w:val="32"/>
        </w:rPr>
        <w:t>Mission</w:t>
      </w:r>
      <w:r w:rsidR="002F56B7" w:rsidRPr="00DE6607">
        <w:rPr>
          <w:rFonts w:ascii="Calibri" w:hAnsi="Calibri"/>
          <w:sz w:val="32"/>
          <w:szCs w:val="32"/>
        </w:rPr>
        <w:t xml:space="preserve"> n°</w:t>
      </w:r>
      <w:sdt>
        <w:sdtPr>
          <w:rPr>
            <w:rFonts w:ascii="Calibri" w:hAnsi="Calibri"/>
            <w:sz w:val="32"/>
            <w:szCs w:val="32"/>
          </w:rPr>
          <w:id w:val="1330483479"/>
          <w:placeholder>
            <w:docPart w:val="DefaultPlaceholder_1081868574"/>
          </w:placeholder>
        </w:sdtPr>
        <w:sdtEndPr/>
        <w:sdtContent>
          <w:r w:rsidR="00104973" w:rsidRPr="007D4FB8">
            <w:rPr>
              <w:rFonts w:asciiTheme="minorHAnsi" w:hAnsiTheme="minorHAnsi" w:cstheme="minorHAnsi"/>
              <w:b/>
              <w:sz w:val="22"/>
              <w:szCs w:val="22"/>
            </w:rPr>
            <w:t>22SANIC817</w:t>
          </w:r>
        </w:sdtContent>
      </w:sdt>
    </w:p>
    <w:p w14:paraId="0B8F8677" w14:textId="77777777" w:rsidR="007F1763" w:rsidRPr="00C64CED" w:rsidRDefault="007F1763" w:rsidP="00863312">
      <w:pPr>
        <w:pStyle w:val="Titre1"/>
        <w:numPr>
          <w:ilvl w:val="0"/>
          <w:numId w:val="5"/>
        </w:numPr>
        <w:shd w:val="clear" w:color="auto" w:fill="D9D9D9" w:themeFill="background1" w:themeFillShade="D9"/>
        <w:ind w:left="567" w:hanging="567"/>
        <w:jc w:val="both"/>
        <w:rPr>
          <w:rFonts w:ascii="Calibri" w:eastAsia="Arial Unicode MS" w:hAnsi="Calibri" w:cs="Arial Unicode MS"/>
          <w:color w:val="auto"/>
          <w:sz w:val="22"/>
          <w:szCs w:val="22"/>
          <w:lang w:eastAsia="en-US"/>
        </w:rPr>
      </w:pPr>
      <w:r w:rsidRPr="00C64CED">
        <w:rPr>
          <w:rFonts w:ascii="Calibri" w:eastAsia="Arial Unicode MS" w:hAnsi="Calibri" w:cs="Arial Unicode MS"/>
          <w:color w:val="auto"/>
          <w:sz w:val="22"/>
          <w:szCs w:val="22"/>
          <w:lang w:eastAsia="en-US"/>
        </w:rPr>
        <w:t>Informations générales</w:t>
      </w:r>
    </w:p>
    <w:p w14:paraId="1C263E6A" w14:textId="77777777" w:rsidR="007F1763" w:rsidRPr="00C64CED" w:rsidRDefault="007F1763" w:rsidP="00863312">
      <w:pPr>
        <w:jc w:val="both"/>
        <w:rPr>
          <w:rFonts w:ascii="Calibri" w:hAnsi="Calibr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23"/>
        <w:gridCol w:w="1942"/>
        <w:gridCol w:w="1708"/>
        <w:gridCol w:w="1643"/>
        <w:gridCol w:w="1956"/>
      </w:tblGrid>
      <w:tr w:rsidR="00067734" w14:paraId="13DFB9AA" w14:textId="77777777" w:rsidTr="00104973">
        <w:trPr>
          <w:trHeight w:val="652"/>
        </w:trPr>
        <w:tc>
          <w:tcPr>
            <w:tcW w:w="1822" w:type="dxa"/>
            <w:tcBorders>
              <w:top w:val="single" w:sz="4" w:space="0" w:color="auto"/>
              <w:bottom w:val="dashSmallGap" w:sz="4" w:space="0" w:color="auto"/>
              <w:right w:val="single" w:sz="2" w:space="0" w:color="000000"/>
            </w:tcBorders>
            <w:shd w:val="clear" w:color="auto" w:fill="E6E6E6"/>
          </w:tcPr>
          <w:p w14:paraId="02352962" w14:textId="77777777" w:rsidR="00067734" w:rsidRDefault="00D216E0" w:rsidP="00863312">
            <w:pPr>
              <w:spacing w:before="60"/>
              <w:jc w:val="both"/>
              <w:outlineLvl w:val="0"/>
              <w:rPr>
                <w:rFonts w:ascii="Calibri" w:hAnsi="Calibri"/>
                <w:sz w:val="22"/>
                <w:szCs w:val="22"/>
              </w:rPr>
            </w:pPr>
            <w:r>
              <w:rPr>
                <w:rFonts w:ascii="Calibri" w:hAnsi="Calibri"/>
                <w:sz w:val="22"/>
                <w:szCs w:val="22"/>
              </w:rPr>
              <w:t>Intitulé de la mission</w:t>
            </w:r>
          </w:p>
        </w:tc>
        <w:tc>
          <w:tcPr>
            <w:tcW w:w="7250" w:type="dxa"/>
            <w:gridSpan w:val="4"/>
            <w:tcBorders>
              <w:top w:val="single" w:sz="4" w:space="0" w:color="auto"/>
              <w:left w:val="single" w:sz="2" w:space="0" w:color="000000"/>
              <w:bottom w:val="dashSmallGap" w:sz="4" w:space="0" w:color="auto"/>
            </w:tcBorders>
          </w:tcPr>
          <w:sdt>
            <w:sdtPr>
              <w:rPr>
                <w:rFonts w:asciiTheme="minorHAnsi" w:eastAsia="Arial Unicode MS" w:hAnsiTheme="minorHAnsi" w:cs="Arial"/>
                <w:sz w:val="22"/>
                <w:szCs w:val="22"/>
              </w:rPr>
              <w:id w:val="-382325171"/>
              <w:placeholder>
                <w:docPart w:val="F448912CF8BB44AB82F18926051DB21C"/>
              </w:placeholder>
            </w:sdtPr>
            <w:sdtEndPr>
              <w:rPr>
                <w:highlight w:val="yellow"/>
              </w:rPr>
            </w:sdtEndPr>
            <w:sdtContent>
              <w:p w14:paraId="50713E4F" w14:textId="73094819" w:rsidR="00104973" w:rsidRDefault="00104973" w:rsidP="00104973">
                <w:pPr>
                  <w:contextualSpacing/>
                  <w:jc w:val="both"/>
                  <w:outlineLvl w:val="0"/>
                  <w:rPr>
                    <w:rFonts w:asciiTheme="minorHAnsi" w:hAnsiTheme="minorHAnsi" w:cstheme="minorHAnsi"/>
                    <w:b/>
                    <w:sz w:val="22"/>
                    <w:szCs w:val="22"/>
                  </w:rPr>
                </w:pPr>
                <w:r w:rsidRPr="007D4FB8">
                  <w:rPr>
                    <w:rFonts w:asciiTheme="minorHAnsi" w:hAnsiTheme="minorHAnsi" w:cstheme="minorHAnsi"/>
                    <w:b/>
                    <w:sz w:val="22"/>
                    <w:szCs w:val="22"/>
                  </w:rPr>
                  <w:t>Dispositif d’Assistance Technique (DAT) aup</w:t>
                </w:r>
                <w:r>
                  <w:rPr>
                    <w:rFonts w:asciiTheme="minorHAnsi" w:hAnsiTheme="minorHAnsi" w:cstheme="minorHAnsi"/>
                    <w:b/>
                    <w:sz w:val="22"/>
                    <w:szCs w:val="22"/>
                  </w:rPr>
                  <w:t>rès de l’UGP du MSPSN du Tchad :</w:t>
                </w:r>
              </w:p>
              <w:p w14:paraId="4C81351F" w14:textId="7D730260" w:rsidR="00067734" w:rsidRPr="000354BE" w:rsidRDefault="00104973" w:rsidP="00104973">
                <w:pPr>
                  <w:spacing w:before="60"/>
                  <w:jc w:val="both"/>
                  <w:outlineLvl w:val="0"/>
                  <w:rPr>
                    <w:rFonts w:asciiTheme="minorHAnsi" w:hAnsiTheme="minorHAnsi"/>
                    <w:sz w:val="22"/>
                    <w:szCs w:val="22"/>
                  </w:rPr>
                </w:pPr>
                <w:r>
                  <w:rPr>
                    <w:rFonts w:asciiTheme="minorHAnsi" w:hAnsiTheme="minorHAnsi" w:cstheme="minorHAnsi"/>
                    <w:b/>
                    <w:sz w:val="22"/>
                    <w:szCs w:val="22"/>
                  </w:rPr>
                  <w:t xml:space="preserve">Renforcement de l’UGP en communicateur </w:t>
                </w:r>
              </w:p>
            </w:sdtContent>
          </w:sdt>
        </w:tc>
      </w:tr>
      <w:tr w:rsidR="00965444" w14:paraId="37DC571B" w14:textId="77777777" w:rsidTr="00104973">
        <w:trPr>
          <w:trHeight w:val="285"/>
        </w:trPr>
        <w:tc>
          <w:tcPr>
            <w:tcW w:w="1822" w:type="dxa"/>
            <w:tcBorders>
              <w:top w:val="dashSmallGap" w:sz="4" w:space="0" w:color="auto"/>
              <w:bottom w:val="dashSmallGap" w:sz="4" w:space="0" w:color="auto"/>
              <w:right w:val="single" w:sz="2" w:space="0" w:color="000000"/>
            </w:tcBorders>
            <w:shd w:val="clear" w:color="auto" w:fill="E6E6E6"/>
          </w:tcPr>
          <w:p w14:paraId="08E2593F" w14:textId="45805156" w:rsidR="00965444" w:rsidRPr="001927C4" w:rsidRDefault="00965444" w:rsidP="00863312">
            <w:pPr>
              <w:jc w:val="both"/>
              <w:rPr>
                <w:rFonts w:asciiTheme="minorHAnsi" w:hAnsiTheme="minorHAnsi"/>
                <w:sz w:val="22"/>
                <w:szCs w:val="22"/>
              </w:rPr>
            </w:pPr>
            <w:r w:rsidRPr="001927C4">
              <w:rPr>
                <w:rFonts w:asciiTheme="minorHAnsi" w:hAnsiTheme="minorHAnsi"/>
                <w:sz w:val="22"/>
                <w:szCs w:val="22"/>
              </w:rPr>
              <w:t>Composante</w:t>
            </w:r>
            <w:r w:rsidR="00D64E36">
              <w:rPr>
                <w:rFonts w:asciiTheme="minorHAnsi" w:hAnsiTheme="minorHAnsi"/>
                <w:sz w:val="22"/>
                <w:szCs w:val="22"/>
              </w:rPr>
              <w:t>(s)</w:t>
            </w:r>
          </w:p>
        </w:tc>
        <w:sdt>
          <w:sdtPr>
            <w:rPr>
              <w:rFonts w:asciiTheme="minorHAnsi" w:hAnsiTheme="minorHAnsi" w:cs="Arial"/>
              <w:bCs/>
              <w:sz w:val="22"/>
              <w:szCs w:val="22"/>
            </w:rPr>
            <w:alias w:val="Composante(s)"/>
            <w:tag w:val="Composante(s)"/>
            <w:id w:val="1059284090"/>
            <w:placeholder>
              <w:docPart w:val="3A9847F17B6F4E209EB06438476A7193"/>
            </w:placeholder>
            <w:comboBox>
              <w:listItem w:value="Choisissez un élément."/>
              <w:listItem w:displayText="VIH/Sida" w:value="VIH/Sida"/>
              <w:listItem w:displayText="Paludisme" w:value="Paludisme"/>
              <w:listItem w:displayText="Tuberculose" w:value="Tuberculose"/>
              <w:listItem w:displayText="Covid-19" w:value="Covid-19"/>
              <w:listItem w:displayText="RSS" w:value="RSS"/>
              <w:listItem w:displayText="VIH/Sida, Tuberculose" w:value="VIH/Sida, Tuberculose"/>
              <w:listItem w:displayText="VIH/Sida, Tuberculose, RSS" w:value="VIH/Sida, Tuberculose, RSS"/>
              <w:listItem w:displayText="VIH/Sida, Tuberculose, Paludisme" w:value="VIH/Sida, Tuberculose, Paludisme"/>
              <w:listItem w:displayText="VIH/Sida, Tuberculose, Paludisme, RSS" w:value="VIH/Sida, Tuberculose, Paludisme, RSS"/>
              <w:listItem w:displayText="VIH/Sida, Paludisme" w:value="VIH/Sida, Paludisme"/>
              <w:listItem w:displayText="VIH/Sida, Paludisme, RSS" w:value="VIH/Sida, Paludisme, RSS"/>
              <w:listItem w:displayText="Tuberculose, RSS" w:value="Tuberculose, RSS"/>
              <w:listItem w:displayText="Tuberculose, Paludisme" w:value="Tuberculose, Paludisme"/>
              <w:listItem w:displayText="Tuberculose, Paludisme, RSS" w:value="Tuberculose, Paludisme, RSS"/>
              <w:listItem w:displayText="Paludisme, RSS" w:value="Paludisme, RSS"/>
              <w:listItem w:displayText="Covid-19, RSS" w:value="Covid-19, RSS"/>
              <w:listItem w:displayText="Covid-19, VIH/Sida" w:value="Covid-19, VIH/Sida"/>
              <w:listItem w:displayText="Covid-19, Tuberculose" w:value="Covid-19, Tuberculose"/>
              <w:listItem w:displayText="Covid-19, VIH/Sida, Tuberculose" w:value="Covid-19, VIH/Sida, Tuberculose"/>
              <w:listItem w:displayText="Covid-19, VIH/Sida, Tuberculose, RSS" w:value="Covid-19, VIH/Sida, Tuberculose, RSS"/>
            </w:comboBox>
          </w:sdtPr>
          <w:sdtEndPr/>
          <w:sdtContent>
            <w:tc>
              <w:tcPr>
                <w:tcW w:w="7250" w:type="dxa"/>
                <w:gridSpan w:val="4"/>
                <w:tcBorders>
                  <w:top w:val="dashSmallGap" w:sz="4" w:space="0" w:color="auto"/>
                  <w:left w:val="single" w:sz="2" w:space="0" w:color="000000"/>
                  <w:bottom w:val="dashSmallGap" w:sz="4" w:space="0" w:color="auto"/>
                </w:tcBorders>
                <w:shd w:val="clear" w:color="auto" w:fill="auto"/>
              </w:tcPr>
              <w:p w14:paraId="6E8678FC" w14:textId="7F5F0576" w:rsidR="00965444" w:rsidRPr="000354BE" w:rsidRDefault="0017609A" w:rsidP="00863312">
                <w:pPr>
                  <w:jc w:val="both"/>
                  <w:rPr>
                    <w:rFonts w:asciiTheme="minorHAnsi" w:hAnsiTheme="minorHAnsi" w:cs="Arial"/>
                    <w:bCs/>
                    <w:sz w:val="22"/>
                    <w:szCs w:val="22"/>
                  </w:rPr>
                </w:pPr>
                <w:r w:rsidRPr="000354BE">
                  <w:rPr>
                    <w:rFonts w:asciiTheme="minorHAnsi" w:hAnsiTheme="minorHAnsi" w:cs="Arial"/>
                    <w:bCs/>
                    <w:sz w:val="22"/>
                    <w:szCs w:val="22"/>
                  </w:rPr>
                  <w:t>VIH/Sida, Tuberculose, Paludisme, RSS</w:t>
                </w:r>
              </w:p>
            </w:tc>
          </w:sdtContent>
        </w:sdt>
      </w:tr>
      <w:tr w:rsidR="00965444" w14:paraId="563403AB" w14:textId="77777777" w:rsidTr="00104973">
        <w:trPr>
          <w:trHeight w:val="300"/>
        </w:trPr>
        <w:tc>
          <w:tcPr>
            <w:tcW w:w="1822" w:type="dxa"/>
            <w:tcBorders>
              <w:top w:val="dashSmallGap" w:sz="4" w:space="0" w:color="auto"/>
              <w:bottom w:val="dashSmallGap" w:sz="4" w:space="0" w:color="auto"/>
              <w:right w:val="single" w:sz="2" w:space="0" w:color="000000"/>
            </w:tcBorders>
            <w:shd w:val="clear" w:color="auto" w:fill="E6E6E6"/>
          </w:tcPr>
          <w:p w14:paraId="1B066E84" w14:textId="09653F2E" w:rsidR="00E64842" w:rsidRDefault="00965444" w:rsidP="00863312">
            <w:pPr>
              <w:spacing w:before="60"/>
              <w:jc w:val="both"/>
              <w:outlineLvl w:val="0"/>
              <w:rPr>
                <w:rFonts w:ascii="Calibri" w:hAnsi="Calibri"/>
                <w:sz w:val="22"/>
                <w:szCs w:val="22"/>
              </w:rPr>
            </w:pPr>
            <w:r>
              <w:rPr>
                <w:rFonts w:ascii="Calibri" w:hAnsi="Calibri"/>
                <w:sz w:val="22"/>
                <w:szCs w:val="22"/>
              </w:rPr>
              <w:t>Thématique(s)</w:t>
            </w:r>
          </w:p>
        </w:tc>
        <w:sdt>
          <w:sdtPr>
            <w:rPr>
              <w:rFonts w:asciiTheme="minorHAnsi" w:hAnsiTheme="minorHAnsi" w:cs="Arial"/>
              <w:bCs/>
              <w:sz w:val="22"/>
              <w:szCs w:val="22"/>
            </w:rPr>
            <w:alias w:val="Thématique(s)"/>
            <w:tag w:val="Thématique(s)"/>
            <w:id w:val="-1941522235"/>
            <w:placeholder>
              <w:docPart w:val="DefaultPlaceholder_1081868575"/>
            </w:placeholder>
            <w:comboBox>
              <w:listItem w:value="Choisissez un élément."/>
              <w:listItem w:displayText="Gouvernance" w:value="Gouvernance"/>
              <w:listItem w:displayText="Accès Financement" w:value="Accès Financement"/>
              <w:listItem w:displayText="SIS" w:value="SIS"/>
              <w:listItem w:displayText="Capacité de gestion" w:value="Capacité de gestion"/>
              <w:listItem w:displayText="Continuum Prévention et Soins" w:value="Continuum Prévention et Soins"/>
              <w:listItem w:displayText="Produits de santé  ( SIGL et AQ)" w:value="Produits de santé  ( SIGL et AQ)"/>
            </w:comboBox>
          </w:sdtPr>
          <w:sdtEndPr/>
          <w:sdtContent>
            <w:tc>
              <w:tcPr>
                <w:tcW w:w="7250" w:type="dxa"/>
                <w:gridSpan w:val="4"/>
                <w:tcBorders>
                  <w:top w:val="dashSmallGap" w:sz="4" w:space="0" w:color="auto"/>
                  <w:left w:val="single" w:sz="2" w:space="0" w:color="000000"/>
                  <w:bottom w:val="dashSmallGap" w:sz="4" w:space="0" w:color="auto"/>
                </w:tcBorders>
                <w:shd w:val="clear" w:color="auto" w:fill="auto"/>
                <w:vAlign w:val="bottom"/>
              </w:tcPr>
              <w:p w14:paraId="60CA9146" w14:textId="69D78175" w:rsidR="00965444" w:rsidRPr="000354BE" w:rsidRDefault="00104973" w:rsidP="00863312">
                <w:pPr>
                  <w:jc w:val="both"/>
                  <w:rPr>
                    <w:rFonts w:asciiTheme="minorHAnsi" w:hAnsiTheme="minorHAnsi" w:cs="Arial"/>
                    <w:bCs/>
                    <w:sz w:val="22"/>
                    <w:szCs w:val="22"/>
                  </w:rPr>
                </w:pPr>
                <w:r>
                  <w:rPr>
                    <w:rFonts w:asciiTheme="minorHAnsi" w:hAnsiTheme="minorHAnsi" w:cs="Arial"/>
                    <w:bCs/>
                    <w:sz w:val="22"/>
                    <w:szCs w:val="22"/>
                  </w:rPr>
                  <w:t>Gouvernance</w:t>
                </w:r>
              </w:p>
            </w:tc>
          </w:sdtContent>
        </w:sdt>
      </w:tr>
      <w:tr w:rsidR="00965444" w14:paraId="4F03B753" w14:textId="77777777" w:rsidTr="00104973">
        <w:trPr>
          <w:trHeight w:val="315"/>
        </w:trPr>
        <w:tc>
          <w:tcPr>
            <w:tcW w:w="1822" w:type="dxa"/>
            <w:tcBorders>
              <w:top w:val="dashSmallGap" w:sz="4" w:space="0" w:color="auto"/>
              <w:bottom w:val="dashSmallGap" w:sz="4" w:space="0" w:color="auto"/>
              <w:right w:val="single" w:sz="2" w:space="0" w:color="000000"/>
            </w:tcBorders>
            <w:shd w:val="clear" w:color="auto" w:fill="E6E6E6"/>
          </w:tcPr>
          <w:p w14:paraId="247D9DC6" w14:textId="36EF3242" w:rsidR="00982D83" w:rsidRPr="005E1715" w:rsidRDefault="00D64E36" w:rsidP="00E7096C">
            <w:pPr>
              <w:spacing w:before="60"/>
              <w:outlineLvl w:val="0"/>
              <w:rPr>
                <w:rFonts w:ascii="Calibri" w:hAnsi="Calibri"/>
                <w:sz w:val="22"/>
                <w:szCs w:val="22"/>
              </w:rPr>
            </w:pPr>
            <w:r w:rsidRPr="005E1715">
              <w:rPr>
                <w:rFonts w:ascii="Calibri" w:hAnsi="Calibri"/>
                <w:sz w:val="22"/>
                <w:szCs w:val="22"/>
              </w:rPr>
              <w:t xml:space="preserve">Identité du / des </w:t>
            </w:r>
            <w:r w:rsidR="00965444" w:rsidRPr="005E1715">
              <w:rPr>
                <w:rFonts w:ascii="Calibri" w:hAnsi="Calibri"/>
                <w:sz w:val="22"/>
                <w:szCs w:val="22"/>
              </w:rPr>
              <w:t>Bénéficiaire(s)</w:t>
            </w:r>
          </w:p>
        </w:tc>
        <w:tc>
          <w:tcPr>
            <w:tcW w:w="7250" w:type="dxa"/>
            <w:gridSpan w:val="4"/>
            <w:tcBorders>
              <w:top w:val="dashSmallGap" w:sz="4" w:space="0" w:color="auto"/>
              <w:left w:val="single" w:sz="2" w:space="0" w:color="000000"/>
              <w:bottom w:val="dashSmallGap" w:sz="4" w:space="0" w:color="auto"/>
            </w:tcBorders>
            <w:shd w:val="clear" w:color="auto" w:fill="auto"/>
          </w:tcPr>
          <w:p w14:paraId="021A88EE" w14:textId="22001CE2" w:rsidR="00965444" w:rsidRPr="000354BE" w:rsidRDefault="00104973" w:rsidP="00863312">
            <w:pPr>
              <w:spacing w:before="60"/>
              <w:jc w:val="both"/>
              <w:outlineLvl w:val="0"/>
              <w:rPr>
                <w:rFonts w:asciiTheme="minorHAnsi" w:hAnsiTheme="minorHAnsi" w:cs="Arial"/>
                <w:bCs/>
                <w:sz w:val="22"/>
                <w:szCs w:val="22"/>
              </w:rPr>
            </w:pPr>
            <w:r>
              <w:rPr>
                <w:rFonts w:asciiTheme="minorHAnsi" w:hAnsiTheme="minorHAnsi" w:cs="Arial"/>
                <w:bCs/>
                <w:sz w:val="22"/>
                <w:szCs w:val="22"/>
              </w:rPr>
              <w:t>Unité de Gestion des Projets du Ministère de la Santé Publique et de la Prévention (UGP/MSPP)</w:t>
            </w:r>
          </w:p>
        </w:tc>
      </w:tr>
      <w:tr w:rsidR="00982D83" w14:paraId="3904FA0C" w14:textId="77777777" w:rsidTr="00104973">
        <w:trPr>
          <w:trHeight w:val="330"/>
        </w:trPr>
        <w:tc>
          <w:tcPr>
            <w:tcW w:w="1822" w:type="dxa"/>
            <w:tcBorders>
              <w:top w:val="dashSmallGap" w:sz="4" w:space="0" w:color="auto"/>
              <w:bottom w:val="dashSmallGap" w:sz="4" w:space="0" w:color="auto"/>
              <w:right w:val="single" w:sz="2" w:space="0" w:color="000000"/>
            </w:tcBorders>
            <w:shd w:val="clear" w:color="auto" w:fill="E6E6E6"/>
          </w:tcPr>
          <w:p w14:paraId="5C9CD314" w14:textId="0D7E689F" w:rsidR="00982D83" w:rsidRDefault="00982D83" w:rsidP="00863312">
            <w:pPr>
              <w:spacing w:before="60"/>
              <w:jc w:val="both"/>
              <w:outlineLvl w:val="0"/>
              <w:rPr>
                <w:rFonts w:ascii="Calibri" w:hAnsi="Calibri"/>
                <w:sz w:val="22"/>
                <w:szCs w:val="22"/>
              </w:rPr>
            </w:pPr>
            <w:r>
              <w:rPr>
                <w:rFonts w:ascii="Calibri" w:hAnsi="Calibri"/>
                <w:sz w:val="22"/>
                <w:szCs w:val="22"/>
              </w:rPr>
              <w:t>Pays</w:t>
            </w:r>
            <w:r w:rsidR="00D64E36">
              <w:rPr>
                <w:rFonts w:ascii="Calibri" w:hAnsi="Calibri"/>
                <w:sz w:val="22"/>
                <w:szCs w:val="22"/>
              </w:rPr>
              <w:t xml:space="preserve"> d’intervention</w:t>
            </w:r>
          </w:p>
        </w:tc>
        <w:tc>
          <w:tcPr>
            <w:tcW w:w="7250" w:type="dxa"/>
            <w:gridSpan w:val="4"/>
            <w:tcBorders>
              <w:top w:val="dashSmallGap" w:sz="4" w:space="0" w:color="auto"/>
              <w:left w:val="single" w:sz="2" w:space="0" w:color="000000"/>
              <w:bottom w:val="dashSmallGap" w:sz="4" w:space="0" w:color="auto"/>
            </w:tcBorders>
            <w:shd w:val="clear" w:color="auto" w:fill="auto"/>
            <w:vAlign w:val="bottom"/>
          </w:tcPr>
          <w:sdt>
            <w:sdtPr>
              <w:rPr>
                <w:rFonts w:asciiTheme="minorHAnsi" w:hAnsiTheme="minorHAnsi" w:cs="Arial"/>
                <w:bCs/>
                <w:sz w:val="22"/>
                <w:szCs w:val="22"/>
              </w:rPr>
              <w:alias w:val="Pays"/>
              <w:tag w:val="Pays"/>
              <w:id w:val="2116546049"/>
              <w:placeholder>
                <w:docPart w:val="548CD18BF35743FF97E0914FD59D3291"/>
              </w:placeholder>
              <w:dropDownList>
                <w:listItem w:displayText="Choisissez un pays" w:value=""/>
                <w:listItem w:displayText="Afghanistan" w:value="Afghanistan"/>
                <w:listItem w:displayText="Albanie" w:value="Albanie"/>
                <w:listItem w:displayText="Ancienne République Yougoslave de Macédoine" w:value="Ancienne République Yougoslave de Macédoine"/>
                <w:listItem w:displayText="Arménie" w:value="Arménie"/>
                <w:listItem w:displayText="Bénin" w:value="Bénin"/>
                <w:listItem w:displayText="Bhoutan" w:value="Bhoutan"/>
                <w:listItem w:displayText="Birmanie" w:value="Birmanie"/>
                <w:listItem w:displayText="Bosnie-Herzégovine" w:value="Bosnie-Herzégovine"/>
                <w:listItem w:displayText="Burkina Faso" w:value="Burkina Faso"/>
                <w:listItem w:displayText="Burundi" w:value="Burundi"/>
                <w:listItem w:displayText="Cambodge" w:value="Cambodge"/>
                <w:listItem w:displayText="Cameroun" w:value="Cameroun"/>
                <w:listItem w:displayText="Cap-Vert" w:value="Cap-Vert"/>
                <w:listItem w:displayText="Comores" w:value="Comores"/>
                <w:listItem w:displayText="Côte d'Ivoire" w:value="Côte d'Ivoire"/>
                <w:listItem w:displayText="Djibouti" w:value="Djibouti"/>
                <w:listItem w:displayText="Dominique" w:value="Dominique"/>
                <w:listItem w:displayText="Egypte" w:value="Egypte"/>
                <w:listItem w:displayText="Gabon" w:value="Gabon"/>
                <w:listItem w:displayText="Géorgie" w:value="Géorgie"/>
                <w:listItem w:displayText="Ghana" w:value="Ghana"/>
                <w:listItem w:displayText="Guinée-Bissau" w:value="Guinée-Bissau"/>
                <w:listItem w:displayText="Guinée-Conakry" w:value="Guinée-Conakry"/>
                <w:listItem w:displayText="Guinée Equatoriale" w:value="Guinée Equatoriale"/>
                <w:listItem w:displayText="Haïti" w:value="Haïti"/>
                <w:listItem w:displayText="Laos" w:value="Laos"/>
                <w:listItem w:displayText="Liban" w:value="Liban"/>
                <w:listItem w:displayText="Madagascar" w:value="Madagascar"/>
                <w:listItem w:displayText="Mali" w:value="Mali"/>
                <w:listItem w:displayText="Maroc" w:value="Maroc"/>
                <w:listItem w:displayText="Mauritanie" w:value="Mauritanie"/>
                <w:listItem w:displayText="Moldavie" w:value="Moldavie"/>
                <w:listItem w:displayText="Monténégro" w:value="Monténégro"/>
                <w:listItem w:displayText="Mozambique" w:value="Mozambique"/>
                <w:listItem w:displayText="Niger" w:value="Niger"/>
                <w:listItem w:displayText="Régional" w:value="Régional"/>
                <w:listItem w:displayText="République Centrafricaine" w:value="République Centrafricaine"/>
                <w:listItem w:displayText="République Démocratique du Congo" w:value="République Démocratique du Congo"/>
                <w:listItem w:displayText="République Dominicaine" w:value="République Dominicaine"/>
                <w:listItem w:displayText="République du Congo" w:value="République du Congo"/>
                <w:listItem w:displayText="République de Maurice" w:value="République de Maurice"/>
                <w:listItem w:displayText="Rwanda" w:value="Rwanda"/>
                <w:listItem w:displayText="Sao Tomé et Principe" w:value="Sao Tomé et Principe"/>
                <w:listItem w:displayText="Sainte Lucie" w:value="Sainte Lucie"/>
                <w:listItem w:displayText="Sénégal" w:value="Sénégal"/>
                <w:listItem w:displayText="Serbie" w:value="Serbie"/>
                <w:listItem w:displayText="Tchad" w:value="Tchad"/>
                <w:listItem w:displayText="Territoires palestiniens" w:value="Territoires palestiniens"/>
                <w:listItem w:displayText="Thaïlande" w:value="Thaïlande"/>
                <w:listItem w:displayText="Togo" w:value="Togo"/>
                <w:listItem w:displayText="Tunisie" w:value="Tunisie"/>
                <w:listItem w:displayText="Ukraine" w:value="Ukraine"/>
                <w:listItem w:displayText="Uruguay" w:value="Uruguay"/>
                <w:listItem w:displayText="Vanuatu" w:value="Vanuatu"/>
                <w:listItem w:displayText="Vietnam" w:value="Vietnam"/>
              </w:dropDownList>
            </w:sdtPr>
            <w:sdtEndPr/>
            <w:sdtContent>
              <w:p w14:paraId="075A94A4" w14:textId="0A28CDF5" w:rsidR="00982D83" w:rsidRPr="000354BE" w:rsidRDefault="0017609A" w:rsidP="00863312">
                <w:pPr>
                  <w:jc w:val="both"/>
                  <w:rPr>
                    <w:rFonts w:asciiTheme="minorHAnsi" w:hAnsiTheme="minorHAnsi" w:cs="Arial"/>
                    <w:bCs/>
                    <w:sz w:val="22"/>
                    <w:szCs w:val="22"/>
                  </w:rPr>
                </w:pPr>
                <w:r w:rsidRPr="000354BE">
                  <w:rPr>
                    <w:rFonts w:asciiTheme="minorHAnsi" w:hAnsiTheme="minorHAnsi" w:cs="Arial"/>
                    <w:bCs/>
                    <w:sz w:val="22"/>
                    <w:szCs w:val="22"/>
                  </w:rPr>
                  <w:t>Tchad</w:t>
                </w:r>
              </w:p>
            </w:sdtContent>
          </w:sdt>
        </w:tc>
      </w:tr>
      <w:tr w:rsidR="00D64E36" w14:paraId="192C198E" w14:textId="77777777" w:rsidTr="00170C91">
        <w:trPr>
          <w:trHeight w:val="570"/>
        </w:trPr>
        <w:tc>
          <w:tcPr>
            <w:tcW w:w="1822" w:type="dxa"/>
            <w:tcBorders>
              <w:top w:val="dashSmallGap" w:sz="4" w:space="0" w:color="auto"/>
              <w:bottom w:val="dashSmallGap" w:sz="4" w:space="0" w:color="auto"/>
              <w:right w:val="single" w:sz="2" w:space="0" w:color="000000"/>
            </w:tcBorders>
            <w:shd w:val="clear" w:color="auto" w:fill="E6E6E6"/>
          </w:tcPr>
          <w:p w14:paraId="0EF9671E" w14:textId="77777777" w:rsidR="00965444" w:rsidRDefault="00965444" w:rsidP="00863312">
            <w:pPr>
              <w:spacing w:before="60"/>
              <w:jc w:val="both"/>
              <w:outlineLvl w:val="0"/>
              <w:rPr>
                <w:rFonts w:ascii="Calibri" w:hAnsi="Calibri"/>
                <w:sz w:val="22"/>
                <w:szCs w:val="22"/>
              </w:rPr>
            </w:pPr>
            <w:r>
              <w:rPr>
                <w:rFonts w:ascii="Calibri" w:hAnsi="Calibri"/>
                <w:sz w:val="22"/>
                <w:szCs w:val="22"/>
              </w:rPr>
              <w:t>Subventions FM concernées</w:t>
            </w:r>
          </w:p>
        </w:tc>
        <w:tc>
          <w:tcPr>
            <w:tcW w:w="2014" w:type="dxa"/>
            <w:tcBorders>
              <w:top w:val="dashSmallGap" w:sz="4" w:space="0" w:color="auto"/>
              <w:left w:val="single" w:sz="2" w:space="0" w:color="000000"/>
              <w:bottom w:val="dashSmallGap" w:sz="4" w:space="0" w:color="auto"/>
              <w:right w:val="dashSmallGap" w:sz="4" w:space="0" w:color="auto"/>
            </w:tcBorders>
            <w:shd w:val="clear" w:color="auto" w:fill="E6E6E6"/>
          </w:tcPr>
          <w:p w14:paraId="10F5ABB0" w14:textId="77777777" w:rsidR="00965444" w:rsidRDefault="00965444" w:rsidP="008A0704">
            <w:pPr>
              <w:spacing w:before="60"/>
              <w:jc w:val="center"/>
              <w:outlineLvl w:val="0"/>
              <w:rPr>
                <w:rFonts w:ascii="Calibri" w:hAnsi="Calibri"/>
                <w:sz w:val="22"/>
                <w:szCs w:val="22"/>
              </w:rPr>
            </w:pPr>
            <w:r>
              <w:rPr>
                <w:rFonts w:ascii="Calibri" w:hAnsi="Calibri"/>
                <w:sz w:val="22"/>
                <w:szCs w:val="22"/>
              </w:rPr>
              <w:t>Montant de la subvention</w:t>
            </w:r>
          </w:p>
        </w:tc>
        <w:tc>
          <w:tcPr>
            <w:tcW w:w="1759" w:type="dxa"/>
            <w:tcBorders>
              <w:top w:val="dashSmallGap" w:sz="4" w:space="0" w:color="auto"/>
              <w:left w:val="dashSmallGap" w:sz="4" w:space="0" w:color="auto"/>
              <w:bottom w:val="dashSmallGap" w:sz="4" w:space="0" w:color="auto"/>
              <w:right w:val="dashSmallGap" w:sz="4" w:space="0" w:color="auto"/>
            </w:tcBorders>
            <w:shd w:val="clear" w:color="auto" w:fill="E6E6E6"/>
          </w:tcPr>
          <w:p w14:paraId="3BC844D9" w14:textId="77777777" w:rsidR="00965444" w:rsidRDefault="00965444" w:rsidP="008A0704">
            <w:pPr>
              <w:spacing w:before="60"/>
              <w:jc w:val="center"/>
              <w:outlineLvl w:val="0"/>
              <w:rPr>
                <w:rFonts w:ascii="Calibri" w:hAnsi="Calibri"/>
                <w:sz w:val="22"/>
                <w:szCs w:val="22"/>
              </w:rPr>
            </w:pPr>
            <w:r>
              <w:rPr>
                <w:rFonts w:ascii="Calibri" w:hAnsi="Calibri"/>
                <w:sz w:val="22"/>
                <w:szCs w:val="22"/>
              </w:rPr>
              <w:t>Période de la subvention</w:t>
            </w:r>
          </w:p>
        </w:tc>
        <w:tc>
          <w:tcPr>
            <w:tcW w:w="1516" w:type="dxa"/>
            <w:tcBorders>
              <w:top w:val="dashSmallGap" w:sz="4" w:space="0" w:color="auto"/>
              <w:left w:val="dashSmallGap" w:sz="4" w:space="0" w:color="auto"/>
              <w:bottom w:val="dashSmallGap" w:sz="4" w:space="0" w:color="auto"/>
            </w:tcBorders>
            <w:shd w:val="clear" w:color="auto" w:fill="E6E6E6"/>
          </w:tcPr>
          <w:p w14:paraId="0D05FE5E" w14:textId="77777777" w:rsidR="00965444" w:rsidRDefault="00965444" w:rsidP="008A0704">
            <w:pPr>
              <w:spacing w:before="60"/>
              <w:jc w:val="center"/>
              <w:outlineLvl w:val="0"/>
              <w:rPr>
                <w:rFonts w:ascii="Calibri" w:hAnsi="Calibri"/>
                <w:sz w:val="22"/>
                <w:szCs w:val="22"/>
              </w:rPr>
            </w:pPr>
            <w:r>
              <w:rPr>
                <w:rFonts w:ascii="Calibri" w:hAnsi="Calibri"/>
                <w:sz w:val="22"/>
                <w:szCs w:val="22"/>
              </w:rPr>
              <w:t>Note de performance</w:t>
            </w:r>
          </w:p>
        </w:tc>
        <w:tc>
          <w:tcPr>
            <w:tcW w:w="1961" w:type="dxa"/>
            <w:tcBorders>
              <w:top w:val="dashSmallGap" w:sz="4" w:space="0" w:color="auto"/>
              <w:left w:val="dashSmallGap" w:sz="4" w:space="0" w:color="auto"/>
              <w:bottom w:val="dashSmallGap" w:sz="4" w:space="0" w:color="auto"/>
            </w:tcBorders>
            <w:shd w:val="clear" w:color="auto" w:fill="E6E6E6"/>
          </w:tcPr>
          <w:p w14:paraId="39FC2534" w14:textId="77777777" w:rsidR="00965444" w:rsidRDefault="00965444" w:rsidP="008A0704">
            <w:pPr>
              <w:spacing w:before="60"/>
              <w:jc w:val="center"/>
              <w:outlineLvl w:val="0"/>
              <w:rPr>
                <w:rFonts w:ascii="Calibri" w:hAnsi="Calibri"/>
                <w:sz w:val="22"/>
                <w:szCs w:val="22"/>
              </w:rPr>
            </w:pPr>
            <w:r>
              <w:rPr>
                <w:rFonts w:ascii="Calibri" w:hAnsi="Calibri"/>
                <w:sz w:val="22"/>
                <w:szCs w:val="22"/>
              </w:rPr>
              <w:t>Date de la note de performance</w:t>
            </w:r>
          </w:p>
        </w:tc>
      </w:tr>
      <w:tr w:rsidR="00965444" w14:paraId="1F9EDD95" w14:textId="77777777" w:rsidTr="00170C91">
        <w:trPr>
          <w:trHeight w:val="30"/>
        </w:trPr>
        <w:tc>
          <w:tcPr>
            <w:tcW w:w="1822" w:type="dxa"/>
            <w:tcBorders>
              <w:top w:val="nil"/>
              <w:bottom w:val="nil"/>
              <w:right w:val="single" w:sz="2" w:space="0" w:color="000000"/>
            </w:tcBorders>
            <w:shd w:val="clear" w:color="auto" w:fill="E6E6E6"/>
          </w:tcPr>
          <w:p w14:paraId="46765F8B" w14:textId="02C0AC1C" w:rsidR="00104973" w:rsidRPr="00170C91" w:rsidRDefault="00104973" w:rsidP="00104973">
            <w:pPr>
              <w:spacing w:line="480" w:lineRule="auto"/>
              <w:jc w:val="both"/>
              <w:outlineLvl w:val="0"/>
              <w:rPr>
                <w:rStyle w:val="cf01"/>
                <w:rFonts w:asciiTheme="minorHAnsi" w:hAnsiTheme="minorHAnsi" w:cstheme="minorHAnsi"/>
                <w:sz w:val="20"/>
                <w:szCs w:val="20"/>
                <w:lang w:val="en-US"/>
              </w:rPr>
            </w:pPr>
            <w:r w:rsidRPr="00170C91">
              <w:rPr>
                <w:rStyle w:val="cf01"/>
                <w:rFonts w:asciiTheme="minorHAnsi" w:hAnsiTheme="minorHAnsi" w:cstheme="minorHAnsi"/>
                <w:sz w:val="20"/>
                <w:szCs w:val="20"/>
                <w:lang w:val="en-US"/>
              </w:rPr>
              <w:t>TCD-M-MOH</w:t>
            </w:r>
          </w:p>
          <w:p w14:paraId="7ACC1257" w14:textId="34974DF1" w:rsidR="00104973" w:rsidRPr="00D20861" w:rsidRDefault="00104973" w:rsidP="00104973">
            <w:pPr>
              <w:spacing w:line="480" w:lineRule="auto"/>
              <w:jc w:val="both"/>
              <w:outlineLvl w:val="0"/>
              <w:rPr>
                <w:rStyle w:val="cf01"/>
                <w:rFonts w:asciiTheme="minorHAnsi" w:hAnsiTheme="minorHAnsi" w:cstheme="minorHAnsi"/>
                <w:sz w:val="20"/>
                <w:szCs w:val="20"/>
                <w:lang w:val="en-US"/>
              </w:rPr>
            </w:pPr>
            <w:r w:rsidRPr="00170C91">
              <w:rPr>
                <w:rStyle w:val="cf01"/>
                <w:rFonts w:asciiTheme="minorHAnsi" w:hAnsiTheme="minorHAnsi" w:cstheme="minorHAnsi"/>
                <w:sz w:val="20"/>
                <w:szCs w:val="20"/>
                <w:lang w:val="en-US"/>
              </w:rPr>
              <w:t>TCD-C-MOH</w:t>
            </w:r>
          </w:p>
          <w:p w14:paraId="4D2E6E07" w14:textId="521F4215" w:rsidR="00104973" w:rsidRPr="00170C91" w:rsidRDefault="00104973" w:rsidP="00104973">
            <w:pPr>
              <w:spacing w:line="480" w:lineRule="auto"/>
              <w:jc w:val="both"/>
              <w:outlineLvl w:val="0"/>
              <w:rPr>
                <w:rFonts w:asciiTheme="minorHAnsi" w:hAnsiTheme="minorHAnsi" w:cstheme="minorHAnsi"/>
                <w:sz w:val="20"/>
                <w:szCs w:val="20"/>
                <w:lang w:val="en-US"/>
              </w:rPr>
            </w:pPr>
            <w:r w:rsidRPr="00170C91">
              <w:rPr>
                <w:rStyle w:val="cf01"/>
                <w:rFonts w:asciiTheme="minorHAnsi" w:hAnsiTheme="minorHAnsi" w:cstheme="minorHAnsi"/>
                <w:sz w:val="20"/>
                <w:szCs w:val="20"/>
                <w:lang w:val="en-US"/>
              </w:rPr>
              <w:t>C19RM</w:t>
            </w:r>
          </w:p>
        </w:tc>
        <w:tc>
          <w:tcPr>
            <w:tcW w:w="2014" w:type="dxa"/>
            <w:tcBorders>
              <w:top w:val="nil"/>
              <w:left w:val="single" w:sz="2" w:space="0" w:color="000000"/>
              <w:bottom w:val="nil"/>
              <w:right w:val="dashSmallGap" w:sz="4" w:space="0" w:color="auto"/>
            </w:tcBorders>
          </w:tcPr>
          <w:p w14:paraId="3DA0F2CF" w14:textId="0AA633D1" w:rsidR="00104973" w:rsidRPr="00170C91" w:rsidRDefault="00104973" w:rsidP="00104973">
            <w:pPr>
              <w:pStyle w:val="pf0"/>
              <w:spacing w:before="0" w:beforeAutospacing="0" w:after="0" w:afterAutospacing="0" w:line="480" w:lineRule="auto"/>
              <w:rPr>
                <w:rFonts w:asciiTheme="minorHAnsi" w:hAnsiTheme="minorHAnsi" w:cstheme="minorHAnsi"/>
                <w:sz w:val="20"/>
                <w:szCs w:val="20"/>
                <w:lang w:val="en-US"/>
              </w:rPr>
            </w:pPr>
            <w:r w:rsidRPr="00170C91">
              <w:rPr>
                <w:rStyle w:val="cf11"/>
                <w:rFonts w:asciiTheme="minorHAnsi" w:hAnsiTheme="minorHAnsi" w:cstheme="minorHAnsi"/>
                <w:sz w:val="20"/>
                <w:szCs w:val="20"/>
                <w:lang w:val="en-US"/>
              </w:rPr>
              <w:t>7 730 276,73€</w:t>
            </w:r>
          </w:p>
          <w:p w14:paraId="628FB9E7" w14:textId="56EAEE6B" w:rsidR="00104973" w:rsidRPr="00170C91" w:rsidRDefault="00104973" w:rsidP="00104973">
            <w:pPr>
              <w:pStyle w:val="pf0"/>
              <w:spacing w:before="0" w:beforeAutospacing="0" w:after="0" w:afterAutospacing="0" w:line="480" w:lineRule="auto"/>
              <w:rPr>
                <w:rStyle w:val="cf11"/>
                <w:rFonts w:asciiTheme="minorHAnsi" w:hAnsiTheme="minorHAnsi" w:cstheme="minorHAnsi"/>
                <w:sz w:val="20"/>
                <w:szCs w:val="20"/>
                <w:lang w:val="en-US"/>
              </w:rPr>
            </w:pPr>
            <w:r w:rsidRPr="00170C91">
              <w:rPr>
                <w:rStyle w:val="cf11"/>
                <w:rFonts w:asciiTheme="minorHAnsi" w:hAnsiTheme="minorHAnsi" w:cstheme="minorHAnsi"/>
                <w:sz w:val="20"/>
                <w:szCs w:val="20"/>
                <w:lang w:val="en-US"/>
              </w:rPr>
              <w:t>55 058 147,37€</w:t>
            </w:r>
          </w:p>
          <w:p w14:paraId="093FD617" w14:textId="63E64B3A" w:rsidR="00B5152E" w:rsidRPr="00170C91" w:rsidRDefault="00104973" w:rsidP="00104973">
            <w:pPr>
              <w:pStyle w:val="pf0"/>
              <w:spacing w:before="0" w:beforeAutospacing="0" w:after="0" w:afterAutospacing="0" w:line="480" w:lineRule="auto"/>
              <w:rPr>
                <w:rFonts w:asciiTheme="minorHAnsi" w:hAnsiTheme="minorHAnsi" w:cstheme="minorHAnsi"/>
                <w:sz w:val="20"/>
                <w:szCs w:val="20"/>
                <w:lang w:val="en-US"/>
              </w:rPr>
            </w:pPr>
            <w:r w:rsidRPr="00170C91">
              <w:rPr>
                <w:rStyle w:val="cf11"/>
                <w:rFonts w:asciiTheme="minorHAnsi" w:hAnsiTheme="minorHAnsi" w:cstheme="minorHAnsi"/>
                <w:sz w:val="20"/>
                <w:szCs w:val="20"/>
                <w:lang w:val="en-US"/>
              </w:rPr>
              <w:t>32 106 539,24€</w:t>
            </w:r>
          </w:p>
        </w:tc>
        <w:tc>
          <w:tcPr>
            <w:tcW w:w="1759" w:type="dxa"/>
            <w:tcBorders>
              <w:top w:val="nil"/>
              <w:left w:val="dashSmallGap" w:sz="4" w:space="0" w:color="auto"/>
              <w:bottom w:val="nil"/>
              <w:right w:val="dashSmallGap" w:sz="4" w:space="0" w:color="auto"/>
            </w:tcBorders>
          </w:tcPr>
          <w:p w14:paraId="523463C0" w14:textId="77777777" w:rsidR="005C1905" w:rsidRPr="00D20861" w:rsidRDefault="00104973" w:rsidP="00104973">
            <w:pPr>
              <w:spacing w:line="480" w:lineRule="auto"/>
              <w:jc w:val="center"/>
              <w:outlineLvl w:val="0"/>
              <w:rPr>
                <w:rStyle w:val="cf11"/>
                <w:rFonts w:asciiTheme="minorHAnsi" w:hAnsiTheme="minorHAnsi" w:cstheme="minorHAnsi"/>
                <w:sz w:val="20"/>
                <w:szCs w:val="20"/>
                <w:lang w:val="en-US"/>
              </w:rPr>
            </w:pPr>
            <w:proofErr w:type="spellStart"/>
            <w:r w:rsidRPr="00D20861">
              <w:rPr>
                <w:rStyle w:val="cf11"/>
                <w:rFonts w:asciiTheme="minorHAnsi" w:hAnsiTheme="minorHAnsi" w:cstheme="minorHAnsi"/>
                <w:sz w:val="20"/>
                <w:szCs w:val="20"/>
                <w:lang w:val="en-US"/>
              </w:rPr>
              <w:t>Juil</w:t>
            </w:r>
            <w:proofErr w:type="spellEnd"/>
            <w:r w:rsidRPr="00D20861">
              <w:rPr>
                <w:rStyle w:val="cf11"/>
                <w:rFonts w:asciiTheme="minorHAnsi" w:hAnsiTheme="minorHAnsi" w:cstheme="minorHAnsi"/>
                <w:sz w:val="20"/>
                <w:szCs w:val="20"/>
                <w:lang w:val="en-US"/>
              </w:rPr>
              <w:t xml:space="preserve"> 2021-dec 2024</w:t>
            </w:r>
          </w:p>
          <w:p w14:paraId="25B76BF8" w14:textId="27D10E22" w:rsidR="00104973" w:rsidRPr="00170C91" w:rsidRDefault="00104973" w:rsidP="00104973">
            <w:pPr>
              <w:pStyle w:val="pf0"/>
              <w:spacing w:before="0" w:beforeAutospacing="0" w:after="0" w:afterAutospacing="0" w:line="480" w:lineRule="auto"/>
              <w:rPr>
                <w:rStyle w:val="cf11"/>
                <w:rFonts w:asciiTheme="minorHAnsi" w:hAnsiTheme="minorHAnsi" w:cstheme="minorHAnsi"/>
                <w:sz w:val="20"/>
                <w:szCs w:val="20"/>
                <w:lang w:val="en-US"/>
              </w:rPr>
            </w:pPr>
            <w:r w:rsidRPr="00170C91">
              <w:rPr>
                <w:rStyle w:val="cf11"/>
                <w:rFonts w:asciiTheme="minorHAnsi" w:hAnsiTheme="minorHAnsi" w:cstheme="minorHAnsi"/>
                <w:sz w:val="20"/>
                <w:szCs w:val="20"/>
                <w:lang w:val="en-US"/>
              </w:rPr>
              <w:t>Jan 2022-dec 2024</w:t>
            </w:r>
          </w:p>
          <w:p w14:paraId="7104F822" w14:textId="14E0DD3E" w:rsidR="00104973" w:rsidRPr="00D20861" w:rsidRDefault="00104973" w:rsidP="00104973">
            <w:pPr>
              <w:pStyle w:val="pf0"/>
              <w:spacing w:before="0" w:beforeAutospacing="0" w:after="0" w:afterAutospacing="0" w:line="480" w:lineRule="auto"/>
              <w:rPr>
                <w:rFonts w:asciiTheme="minorHAnsi" w:hAnsiTheme="minorHAnsi" w:cstheme="minorHAnsi"/>
                <w:sz w:val="20"/>
                <w:szCs w:val="20"/>
                <w:lang w:val="en-US"/>
              </w:rPr>
            </w:pPr>
            <w:r w:rsidRPr="00170C91">
              <w:rPr>
                <w:rStyle w:val="cf11"/>
                <w:rFonts w:asciiTheme="minorHAnsi" w:hAnsiTheme="minorHAnsi" w:cstheme="minorHAnsi"/>
                <w:sz w:val="20"/>
                <w:szCs w:val="20"/>
                <w:lang w:val="en-US"/>
              </w:rPr>
              <w:t xml:space="preserve">Jan 2022- </w:t>
            </w:r>
            <w:proofErr w:type="spellStart"/>
            <w:r w:rsidRPr="00170C91">
              <w:rPr>
                <w:rStyle w:val="cf11"/>
                <w:rFonts w:asciiTheme="minorHAnsi" w:hAnsiTheme="minorHAnsi" w:cstheme="minorHAnsi"/>
                <w:sz w:val="20"/>
                <w:szCs w:val="20"/>
                <w:lang w:val="en-US"/>
              </w:rPr>
              <w:t>dec</w:t>
            </w:r>
            <w:proofErr w:type="spellEnd"/>
            <w:r w:rsidRPr="00170C91">
              <w:rPr>
                <w:rStyle w:val="cf11"/>
                <w:rFonts w:asciiTheme="minorHAnsi" w:hAnsiTheme="minorHAnsi" w:cstheme="minorHAnsi"/>
                <w:sz w:val="20"/>
                <w:szCs w:val="20"/>
                <w:lang w:val="en-US"/>
              </w:rPr>
              <w:t xml:space="preserve"> 2025</w:t>
            </w:r>
          </w:p>
        </w:tc>
        <w:tc>
          <w:tcPr>
            <w:tcW w:w="1516" w:type="dxa"/>
            <w:tcBorders>
              <w:top w:val="nil"/>
              <w:left w:val="dashSmallGap" w:sz="4" w:space="0" w:color="auto"/>
              <w:bottom w:val="nil"/>
            </w:tcBorders>
          </w:tcPr>
          <w:p w14:paraId="106D0F92" w14:textId="61DE5D89" w:rsidR="00965444" w:rsidRPr="00170C91" w:rsidRDefault="00573CC0" w:rsidP="00104973">
            <w:pPr>
              <w:spacing w:line="480" w:lineRule="auto"/>
              <w:jc w:val="center"/>
              <w:outlineLvl w:val="0"/>
              <w:rPr>
                <w:rFonts w:asciiTheme="minorHAnsi" w:hAnsiTheme="minorHAnsi" w:cstheme="minorHAnsi"/>
                <w:sz w:val="20"/>
                <w:szCs w:val="20"/>
              </w:rPr>
            </w:pPr>
            <w:r w:rsidRPr="00170C91">
              <w:rPr>
                <w:rFonts w:asciiTheme="minorHAnsi" w:hAnsiTheme="minorHAnsi" w:cstheme="minorHAnsi"/>
                <w:sz w:val="20"/>
                <w:szCs w:val="20"/>
              </w:rPr>
              <w:t>C5</w:t>
            </w:r>
          </w:p>
          <w:p w14:paraId="66B03100" w14:textId="52235A10" w:rsidR="00573CC0" w:rsidRPr="00170C91" w:rsidRDefault="00573CC0" w:rsidP="00104973">
            <w:pPr>
              <w:spacing w:line="480" w:lineRule="auto"/>
              <w:jc w:val="center"/>
              <w:outlineLvl w:val="0"/>
              <w:rPr>
                <w:rFonts w:asciiTheme="minorHAnsi" w:hAnsiTheme="minorHAnsi" w:cstheme="minorHAnsi"/>
                <w:sz w:val="20"/>
                <w:szCs w:val="20"/>
              </w:rPr>
            </w:pPr>
            <w:r w:rsidRPr="00170C91">
              <w:rPr>
                <w:rFonts w:asciiTheme="minorHAnsi" w:hAnsiTheme="minorHAnsi" w:cstheme="minorHAnsi"/>
                <w:sz w:val="20"/>
                <w:szCs w:val="20"/>
              </w:rPr>
              <w:t>C5</w:t>
            </w:r>
          </w:p>
        </w:tc>
        <w:tc>
          <w:tcPr>
            <w:tcW w:w="1961" w:type="dxa"/>
            <w:tcBorders>
              <w:top w:val="nil"/>
              <w:left w:val="dashSmallGap" w:sz="4" w:space="0" w:color="auto"/>
              <w:bottom w:val="nil"/>
            </w:tcBorders>
          </w:tcPr>
          <w:p w14:paraId="4527A444" w14:textId="77777777" w:rsidR="00965444" w:rsidRPr="00170C91" w:rsidRDefault="00573CC0" w:rsidP="00104973">
            <w:pPr>
              <w:spacing w:line="480" w:lineRule="auto"/>
              <w:jc w:val="center"/>
              <w:outlineLvl w:val="0"/>
              <w:rPr>
                <w:rFonts w:asciiTheme="minorHAnsi" w:hAnsiTheme="minorHAnsi" w:cstheme="minorHAnsi"/>
                <w:sz w:val="20"/>
                <w:szCs w:val="20"/>
              </w:rPr>
            </w:pPr>
            <w:r w:rsidRPr="00170C91">
              <w:rPr>
                <w:rFonts w:asciiTheme="minorHAnsi" w:hAnsiTheme="minorHAnsi" w:cstheme="minorHAnsi"/>
                <w:sz w:val="20"/>
                <w:szCs w:val="20"/>
              </w:rPr>
              <w:t>Juin 2023</w:t>
            </w:r>
          </w:p>
          <w:p w14:paraId="1054C88F" w14:textId="25F1A5BC" w:rsidR="00104973" w:rsidRPr="00170C91" w:rsidRDefault="00104973" w:rsidP="00104973">
            <w:pPr>
              <w:spacing w:line="480" w:lineRule="auto"/>
              <w:jc w:val="center"/>
              <w:outlineLvl w:val="0"/>
              <w:rPr>
                <w:rFonts w:asciiTheme="minorHAnsi" w:hAnsiTheme="minorHAnsi" w:cstheme="minorHAnsi"/>
                <w:sz w:val="20"/>
                <w:szCs w:val="20"/>
              </w:rPr>
            </w:pPr>
            <w:r w:rsidRPr="00170C91">
              <w:rPr>
                <w:rFonts w:asciiTheme="minorHAnsi" w:hAnsiTheme="minorHAnsi" w:cstheme="minorHAnsi"/>
                <w:sz w:val="20"/>
                <w:szCs w:val="20"/>
              </w:rPr>
              <w:t>Juin 2023</w:t>
            </w:r>
          </w:p>
        </w:tc>
      </w:tr>
      <w:tr w:rsidR="00960F56" w14:paraId="5B8D67C7" w14:textId="04CF7E06" w:rsidTr="00104973">
        <w:trPr>
          <w:trHeight w:val="330"/>
        </w:trPr>
        <w:tc>
          <w:tcPr>
            <w:tcW w:w="1822" w:type="dxa"/>
            <w:tcBorders>
              <w:top w:val="dashSmallGap" w:sz="4" w:space="0" w:color="auto"/>
              <w:bottom w:val="dashSmallGap" w:sz="4" w:space="0" w:color="auto"/>
              <w:right w:val="single" w:sz="2" w:space="0" w:color="000000"/>
            </w:tcBorders>
            <w:shd w:val="clear" w:color="auto" w:fill="E6E6E6"/>
          </w:tcPr>
          <w:p w14:paraId="1D13911A" w14:textId="087AA4C4" w:rsidR="00960F56" w:rsidRPr="00F96721" w:rsidRDefault="00960F56" w:rsidP="00863312">
            <w:pPr>
              <w:spacing w:before="60"/>
              <w:jc w:val="both"/>
              <w:outlineLvl w:val="0"/>
              <w:rPr>
                <w:rFonts w:ascii="Calibri" w:hAnsi="Calibri"/>
                <w:sz w:val="22"/>
                <w:szCs w:val="22"/>
              </w:rPr>
            </w:pPr>
            <w:r w:rsidRPr="00F96721">
              <w:rPr>
                <w:rFonts w:ascii="Calibri" w:hAnsi="Calibri"/>
                <w:sz w:val="22"/>
                <w:szCs w:val="22"/>
              </w:rPr>
              <w:t>Date estimée</w:t>
            </w:r>
            <w:r w:rsidR="00E50A0D">
              <w:rPr>
                <w:rFonts w:ascii="Calibri" w:hAnsi="Calibri"/>
                <w:sz w:val="22"/>
                <w:szCs w:val="22"/>
              </w:rPr>
              <w:t>/souhaitée</w:t>
            </w:r>
            <w:r w:rsidRPr="00F96721">
              <w:rPr>
                <w:rFonts w:ascii="Calibri" w:hAnsi="Calibri"/>
                <w:sz w:val="22"/>
                <w:szCs w:val="22"/>
              </w:rPr>
              <w:t xml:space="preserve"> de </w:t>
            </w:r>
            <w:r w:rsidR="008579EE">
              <w:rPr>
                <w:rFonts w:ascii="Calibri" w:hAnsi="Calibri"/>
                <w:sz w:val="22"/>
                <w:szCs w:val="22"/>
              </w:rPr>
              <w:t>démarrage de la mission</w:t>
            </w:r>
          </w:p>
        </w:tc>
        <w:tc>
          <w:tcPr>
            <w:tcW w:w="7250" w:type="dxa"/>
            <w:gridSpan w:val="4"/>
            <w:tcBorders>
              <w:top w:val="dashSmallGap" w:sz="4" w:space="0" w:color="auto"/>
              <w:left w:val="single" w:sz="2" w:space="0" w:color="000000"/>
              <w:bottom w:val="dashSmallGap" w:sz="4" w:space="0" w:color="auto"/>
            </w:tcBorders>
          </w:tcPr>
          <w:p w14:paraId="12B241A7" w14:textId="6353215C" w:rsidR="00960F56" w:rsidRPr="00F96721" w:rsidRDefault="00104973" w:rsidP="00863312">
            <w:pPr>
              <w:spacing w:before="60"/>
              <w:jc w:val="both"/>
              <w:outlineLvl w:val="0"/>
              <w:rPr>
                <w:rFonts w:ascii="Calibri" w:hAnsi="Calibri"/>
                <w:sz w:val="22"/>
                <w:szCs w:val="22"/>
              </w:rPr>
            </w:pPr>
            <w:r>
              <w:rPr>
                <w:rFonts w:ascii="Calibri" w:hAnsi="Calibri"/>
                <w:sz w:val="22"/>
                <w:szCs w:val="22"/>
              </w:rPr>
              <w:t>Mai</w:t>
            </w:r>
            <w:r w:rsidR="0017609A">
              <w:rPr>
                <w:rFonts w:ascii="Calibri" w:hAnsi="Calibri"/>
                <w:sz w:val="22"/>
                <w:szCs w:val="22"/>
              </w:rPr>
              <w:t xml:space="preserve"> 2024</w:t>
            </w:r>
          </w:p>
        </w:tc>
      </w:tr>
      <w:tr w:rsidR="00911946" w14:paraId="5C3B8DC0" w14:textId="77777777" w:rsidTr="00170C91">
        <w:trPr>
          <w:trHeight w:val="300"/>
        </w:trPr>
        <w:tc>
          <w:tcPr>
            <w:tcW w:w="1822" w:type="dxa"/>
            <w:vMerge w:val="restart"/>
            <w:tcBorders>
              <w:top w:val="dashSmallGap" w:sz="4" w:space="0" w:color="auto"/>
              <w:right w:val="single" w:sz="2" w:space="0" w:color="000000"/>
            </w:tcBorders>
            <w:shd w:val="clear" w:color="auto" w:fill="E6E6E6"/>
          </w:tcPr>
          <w:p w14:paraId="4EA8A5A0" w14:textId="77777777" w:rsidR="00911946" w:rsidRPr="00F96721" w:rsidRDefault="00911946" w:rsidP="00863312">
            <w:pPr>
              <w:spacing w:before="60"/>
              <w:jc w:val="both"/>
              <w:outlineLvl w:val="0"/>
              <w:rPr>
                <w:rFonts w:ascii="Calibri" w:hAnsi="Calibri"/>
                <w:sz w:val="22"/>
                <w:szCs w:val="22"/>
              </w:rPr>
            </w:pPr>
            <w:r w:rsidRPr="00F96721">
              <w:rPr>
                <w:rFonts w:ascii="Calibri" w:hAnsi="Calibri"/>
                <w:sz w:val="22"/>
                <w:szCs w:val="22"/>
              </w:rPr>
              <w:t xml:space="preserve">Contact </w:t>
            </w:r>
            <w:r w:rsidR="00C64CED" w:rsidRPr="00F96721">
              <w:rPr>
                <w:rFonts w:ascii="Calibri" w:hAnsi="Calibri"/>
                <w:sz w:val="22"/>
                <w:szCs w:val="22"/>
              </w:rPr>
              <w:t>Expertise France</w:t>
            </w:r>
          </w:p>
        </w:tc>
        <w:tc>
          <w:tcPr>
            <w:tcW w:w="3773" w:type="dxa"/>
            <w:gridSpan w:val="2"/>
            <w:tcBorders>
              <w:top w:val="dashSmallGap" w:sz="4" w:space="0" w:color="auto"/>
              <w:left w:val="single" w:sz="2" w:space="0" w:color="000000"/>
              <w:bottom w:val="dashSmallGap" w:sz="4" w:space="0" w:color="auto"/>
              <w:right w:val="dashSmallGap" w:sz="4" w:space="0" w:color="auto"/>
            </w:tcBorders>
            <w:shd w:val="clear" w:color="auto" w:fill="E6E6E6"/>
          </w:tcPr>
          <w:p w14:paraId="36E6D573" w14:textId="35E0714B" w:rsidR="00911946" w:rsidRPr="00F96721" w:rsidRDefault="00960F56" w:rsidP="00863312">
            <w:pPr>
              <w:spacing w:before="60"/>
              <w:jc w:val="both"/>
              <w:outlineLvl w:val="0"/>
              <w:rPr>
                <w:rFonts w:ascii="Calibri" w:hAnsi="Calibri"/>
                <w:sz w:val="22"/>
                <w:szCs w:val="22"/>
              </w:rPr>
            </w:pPr>
            <w:r w:rsidRPr="00F96721">
              <w:rPr>
                <w:rFonts w:ascii="Calibri" w:hAnsi="Calibri"/>
                <w:sz w:val="22"/>
                <w:szCs w:val="22"/>
              </w:rPr>
              <w:t>Prénom NOM</w:t>
            </w:r>
          </w:p>
        </w:tc>
        <w:tc>
          <w:tcPr>
            <w:tcW w:w="3477" w:type="dxa"/>
            <w:gridSpan w:val="2"/>
            <w:tcBorders>
              <w:top w:val="dashSmallGap" w:sz="4" w:space="0" w:color="auto"/>
              <w:left w:val="dashSmallGap" w:sz="4" w:space="0" w:color="auto"/>
              <w:bottom w:val="dashSmallGap" w:sz="4" w:space="0" w:color="auto"/>
            </w:tcBorders>
            <w:shd w:val="clear" w:color="auto" w:fill="E6E6E6"/>
          </w:tcPr>
          <w:p w14:paraId="50976CF3" w14:textId="77777777" w:rsidR="00911946" w:rsidRDefault="00911946" w:rsidP="00863312">
            <w:pPr>
              <w:spacing w:before="60"/>
              <w:jc w:val="both"/>
              <w:outlineLvl w:val="0"/>
              <w:rPr>
                <w:rFonts w:ascii="Calibri" w:hAnsi="Calibri"/>
                <w:sz w:val="22"/>
                <w:szCs w:val="22"/>
              </w:rPr>
            </w:pPr>
            <w:r>
              <w:rPr>
                <w:rFonts w:ascii="Calibri" w:hAnsi="Calibri"/>
                <w:sz w:val="22"/>
                <w:szCs w:val="22"/>
              </w:rPr>
              <w:t>Coordonnées</w:t>
            </w:r>
          </w:p>
        </w:tc>
      </w:tr>
      <w:tr w:rsidR="00911946" w14:paraId="768FF637" w14:textId="77777777" w:rsidTr="00170C91">
        <w:trPr>
          <w:trHeight w:val="345"/>
        </w:trPr>
        <w:tc>
          <w:tcPr>
            <w:tcW w:w="1822" w:type="dxa"/>
            <w:vMerge/>
            <w:tcBorders>
              <w:bottom w:val="single" w:sz="12" w:space="0" w:color="000000"/>
              <w:right w:val="single" w:sz="2" w:space="0" w:color="000000"/>
            </w:tcBorders>
            <w:shd w:val="clear" w:color="auto" w:fill="E6E6E6"/>
          </w:tcPr>
          <w:p w14:paraId="73B9F908" w14:textId="77777777" w:rsidR="00911946" w:rsidRDefault="00911946" w:rsidP="00863312">
            <w:pPr>
              <w:spacing w:before="60"/>
              <w:jc w:val="both"/>
              <w:outlineLvl w:val="0"/>
              <w:rPr>
                <w:rFonts w:ascii="Calibri" w:hAnsi="Calibri"/>
                <w:sz w:val="22"/>
                <w:szCs w:val="22"/>
              </w:rPr>
            </w:pPr>
          </w:p>
        </w:tc>
        <w:tc>
          <w:tcPr>
            <w:tcW w:w="3773" w:type="dxa"/>
            <w:gridSpan w:val="2"/>
            <w:tcBorders>
              <w:top w:val="dashSmallGap" w:sz="4" w:space="0" w:color="auto"/>
              <w:left w:val="single" w:sz="2" w:space="0" w:color="000000"/>
              <w:bottom w:val="single" w:sz="12" w:space="0" w:color="000000"/>
              <w:right w:val="dashSmallGap" w:sz="4" w:space="0" w:color="auto"/>
            </w:tcBorders>
            <w:shd w:val="clear" w:color="auto" w:fill="auto"/>
            <w:vAlign w:val="bottom"/>
          </w:tcPr>
          <w:p w14:paraId="40939288" w14:textId="5E18F7B7" w:rsidR="00911946" w:rsidRPr="000354BE" w:rsidRDefault="0017609A" w:rsidP="00863312">
            <w:pPr>
              <w:jc w:val="both"/>
              <w:rPr>
                <w:rFonts w:asciiTheme="minorHAnsi" w:hAnsiTheme="minorHAnsi"/>
                <w:sz w:val="20"/>
                <w:szCs w:val="20"/>
              </w:rPr>
            </w:pPr>
            <w:r w:rsidRPr="000354BE">
              <w:rPr>
                <w:rFonts w:asciiTheme="minorHAnsi" w:hAnsiTheme="minorHAnsi" w:cs="Arial"/>
                <w:sz w:val="22"/>
                <w:szCs w:val="22"/>
              </w:rPr>
              <w:t>Vanessa ALMENGOR</w:t>
            </w:r>
          </w:p>
        </w:tc>
        <w:tc>
          <w:tcPr>
            <w:tcW w:w="3477" w:type="dxa"/>
            <w:gridSpan w:val="2"/>
            <w:tcBorders>
              <w:top w:val="dashSmallGap" w:sz="4" w:space="0" w:color="auto"/>
              <w:left w:val="dashSmallGap" w:sz="4" w:space="0" w:color="auto"/>
              <w:bottom w:val="single" w:sz="12" w:space="0" w:color="000000"/>
            </w:tcBorders>
            <w:shd w:val="clear" w:color="auto" w:fill="auto"/>
          </w:tcPr>
          <w:p w14:paraId="0BF98006" w14:textId="77777777" w:rsidR="0017609A" w:rsidRPr="000354BE" w:rsidRDefault="0017609A" w:rsidP="00863312">
            <w:pPr>
              <w:contextualSpacing/>
              <w:jc w:val="both"/>
              <w:outlineLvl w:val="0"/>
              <w:rPr>
                <w:rFonts w:asciiTheme="minorHAnsi" w:hAnsiTheme="minorHAnsi" w:cs="Arial"/>
                <w:sz w:val="22"/>
                <w:szCs w:val="22"/>
              </w:rPr>
            </w:pPr>
            <w:r w:rsidRPr="000354BE">
              <w:rPr>
                <w:rFonts w:asciiTheme="minorHAnsi" w:hAnsiTheme="minorHAnsi" w:cs="Arial"/>
                <w:sz w:val="22"/>
                <w:szCs w:val="22"/>
              </w:rPr>
              <w:t>vanessa.almengor@expertisefrance.fr</w:t>
            </w:r>
          </w:p>
          <w:p w14:paraId="78693129" w14:textId="7DB11036" w:rsidR="00911946" w:rsidRPr="000354BE" w:rsidRDefault="0017609A" w:rsidP="00863312">
            <w:pPr>
              <w:spacing w:before="60"/>
              <w:jc w:val="both"/>
              <w:outlineLvl w:val="0"/>
              <w:rPr>
                <w:rFonts w:asciiTheme="minorHAnsi" w:hAnsiTheme="minorHAnsi"/>
                <w:sz w:val="22"/>
                <w:szCs w:val="22"/>
              </w:rPr>
            </w:pPr>
            <w:r w:rsidRPr="000354BE">
              <w:rPr>
                <w:rFonts w:asciiTheme="minorHAnsi" w:hAnsiTheme="minorHAnsi" w:cs="Arial"/>
                <w:sz w:val="22"/>
                <w:szCs w:val="22"/>
              </w:rPr>
              <w:t>Tél : +33 1 73 08 29 11</w:t>
            </w:r>
          </w:p>
        </w:tc>
      </w:tr>
    </w:tbl>
    <w:p w14:paraId="0BE593CB" w14:textId="77777777" w:rsidR="00671483" w:rsidRDefault="00671483" w:rsidP="00863312">
      <w:pPr>
        <w:jc w:val="both"/>
        <w:rPr>
          <w:rFonts w:ascii="Calibri" w:hAnsi="Calibri"/>
          <w:sz w:val="22"/>
          <w:szCs w:val="22"/>
        </w:rPr>
      </w:pPr>
    </w:p>
    <w:p w14:paraId="0163974F" w14:textId="77777777" w:rsidR="001D27F6" w:rsidRPr="003D464C" w:rsidRDefault="00965444" w:rsidP="00863312">
      <w:pPr>
        <w:pStyle w:val="Titre1"/>
        <w:numPr>
          <w:ilvl w:val="0"/>
          <w:numId w:val="5"/>
        </w:numPr>
        <w:shd w:val="clear" w:color="auto" w:fill="D9D9D9" w:themeFill="background1" w:themeFillShade="D9"/>
        <w:ind w:left="567" w:hanging="567"/>
        <w:jc w:val="both"/>
        <w:rPr>
          <w:rFonts w:ascii="Calibri" w:eastAsia="Arial Unicode MS" w:hAnsi="Calibri" w:cs="Arial Unicode MS"/>
          <w:color w:val="auto"/>
          <w:sz w:val="22"/>
          <w:szCs w:val="22"/>
          <w:lang w:eastAsia="en-US"/>
        </w:rPr>
      </w:pPr>
      <w:r w:rsidRPr="003D464C">
        <w:rPr>
          <w:rFonts w:ascii="Calibri" w:eastAsia="Arial Unicode MS" w:hAnsi="Calibri" w:cs="Arial Unicode MS"/>
          <w:color w:val="auto"/>
          <w:sz w:val="22"/>
          <w:szCs w:val="22"/>
          <w:lang w:eastAsia="en-US"/>
        </w:rPr>
        <w:t>Justification de la mission</w:t>
      </w:r>
    </w:p>
    <w:p w14:paraId="48CAE6B7" w14:textId="03A05C83" w:rsidR="000A0AF3" w:rsidRDefault="000A0AF3" w:rsidP="00863312">
      <w:pPr>
        <w:jc w:val="both"/>
        <w:rPr>
          <w:rFonts w:ascii="Calibri" w:hAnsi="Calibri"/>
          <w:iCs/>
          <w:sz w:val="22"/>
          <w:szCs w:val="22"/>
        </w:rPr>
      </w:pPr>
    </w:p>
    <w:p w14:paraId="23E44FB5" w14:textId="19D66C3C" w:rsidR="00170C91" w:rsidRPr="00170C91" w:rsidRDefault="00170C91" w:rsidP="00170C91">
      <w:pPr>
        <w:spacing w:after="200" w:line="360" w:lineRule="auto"/>
        <w:jc w:val="both"/>
        <w:rPr>
          <w:rFonts w:asciiTheme="minorHAnsi" w:eastAsia="Calibri" w:hAnsiTheme="minorHAnsi" w:cstheme="minorHAnsi"/>
          <w:sz w:val="22"/>
          <w:szCs w:val="22"/>
        </w:rPr>
      </w:pPr>
      <w:r w:rsidRPr="00170C91">
        <w:rPr>
          <w:rFonts w:asciiTheme="minorHAnsi" w:eastAsia="Calibri" w:hAnsiTheme="minorHAnsi" w:cstheme="minorHAnsi"/>
          <w:sz w:val="22"/>
          <w:szCs w:val="22"/>
        </w:rPr>
        <w:t xml:space="preserve">Le </w:t>
      </w:r>
      <w:r>
        <w:rPr>
          <w:rFonts w:asciiTheme="minorHAnsi" w:eastAsia="Calibri" w:hAnsiTheme="minorHAnsi" w:cstheme="minorHAnsi"/>
          <w:sz w:val="22"/>
          <w:szCs w:val="22"/>
        </w:rPr>
        <w:t>M</w:t>
      </w:r>
      <w:r w:rsidRPr="00170C91">
        <w:rPr>
          <w:rFonts w:asciiTheme="minorHAnsi" w:eastAsia="Calibri" w:hAnsiTheme="minorHAnsi" w:cstheme="minorHAnsi"/>
          <w:sz w:val="22"/>
          <w:szCs w:val="22"/>
        </w:rPr>
        <w:t xml:space="preserve">inistère de la Santé Publique et de la </w:t>
      </w:r>
      <w:r>
        <w:rPr>
          <w:rFonts w:asciiTheme="minorHAnsi" w:eastAsia="Calibri" w:hAnsiTheme="minorHAnsi" w:cstheme="minorHAnsi"/>
          <w:sz w:val="22"/>
          <w:szCs w:val="22"/>
        </w:rPr>
        <w:t>Prévention (MSPP)</w:t>
      </w:r>
      <w:r w:rsidRPr="00170C91">
        <w:rPr>
          <w:rFonts w:asciiTheme="minorHAnsi" w:eastAsia="Calibri" w:hAnsiTheme="minorHAnsi" w:cstheme="minorHAnsi"/>
          <w:sz w:val="22"/>
          <w:szCs w:val="22"/>
        </w:rPr>
        <w:t xml:space="preserve"> du Tchad a mis en place une Unité de Gestion des Projets (UGP) par Arrêté N° 420 /PR/PM/MSP/SE/SG/DGRP/2017 du 20 octobre 2017 dans le but de répondre aux exigences des acteurs bilatéraux, multilatéraux et ONG nationales et internationales dans le domaine de la gestion des projets de santé. L’UGP est chargée de la canalisation, de la gestion, de la coordination et du suivi programmatique, financier et technique des projets/programmes du Secteur Santé notamment le Renforcement du Système de Santé (RSS), de la vaccination, de la Santé Maternelle et Infantile (SMI), la lutte contre le </w:t>
      </w:r>
      <w:proofErr w:type="spellStart"/>
      <w:r w:rsidRPr="00170C91">
        <w:rPr>
          <w:rFonts w:asciiTheme="minorHAnsi" w:eastAsia="Calibri" w:hAnsiTheme="minorHAnsi" w:cstheme="minorHAnsi"/>
          <w:sz w:val="22"/>
          <w:szCs w:val="22"/>
        </w:rPr>
        <w:t>VIH&amp;Sida</w:t>
      </w:r>
      <w:proofErr w:type="spellEnd"/>
      <w:r w:rsidRPr="00170C91">
        <w:rPr>
          <w:rFonts w:asciiTheme="minorHAnsi" w:eastAsia="Calibri" w:hAnsiTheme="minorHAnsi" w:cstheme="minorHAnsi"/>
          <w:sz w:val="22"/>
          <w:szCs w:val="22"/>
        </w:rPr>
        <w:t xml:space="preserve">, la Tuberculose et le </w:t>
      </w:r>
      <w:r w:rsidRPr="00170C91">
        <w:rPr>
          <w:rFonts w:asciiTheme="minorHAnsi" w:eastAsia="Calibri" w:hAnsiTheme="minorHAnsi" w:cstheme="minorHAnsi"/>
          <w:sz w:val="22"/>
          <w:szCs w:val="22"/>
        </w:rPr>
        <w:lastRenderedPageBreak/>
        <w:t xml:space="preserve">Paludisme, la promotion des mutuelles de santé dans le cadre de la Couverture Santé Universelle (CSU), etc. </w:t>
      </w:r>
    </w:p>
    <w:p w14:paraId="08D299CA" w14:textId="30D3A6AB" w:rsidR="00170C91" w:rsidRPr="00170C91" w:rsidRDefault="00170C91" w:rsidP="00170C91">
      <w:pPr>
        <w:spacing w:after="200" w:line="360" w:lineRule="auto"/>
        <w:jc w:val="both"/>
        <w:rPr>
          <w:rFonts w:asciiTheme="minorHAnsi" w:hAnsiTheme="minorHAnsi" w:cstheme="minorHAnsi"/>
          <w:sz w:val="22"/>
          <w:szCs w:val="22"/>
        </w:rPr>
      </w:pPr>
      <w:r w:rsidRPr="00170C91">
        <w:rPr>
          <w:rFonts w:asciiTheme="minorHAnsi" w:hAnsiTheme="minorHAnsi" w:cstheme="minorHAnsi"/>
          <w:sz w:val="22"/>
          <w:szCs w:val="22"/>
        </w:rPr>
        <w:t xml:space="preserve">En 2021, l’UGP a été restructurée par arrêté N°0082/PCMT/CMT/MSPSN /2021 du 09 juin 2021 portant sur sa mission, ses organes de gestion, son organigramme et son ancrage a été directement rattaché au Cabinet du Ministre de la Santé Publique et de la </w:t>
      </w:r>
      <w:r>
        <w:rPr>
          <w:rFonts w:asciiTheme="minorHAnsi" w:hAnsiTheme="minorHAnsi" w:cstheme="minorHAnsi"/>
          <w:sz w:val="22"/>
          <w:szCs w:val="22"/>
        </w:rPr>
        <w:t>Prévention</w:t>
      </w:r>
      <w:r w:rsidRPr="00170C91">
        <w:rPr>
          <w:rFonts w:asciiTheme="minorHAnsi" w:hAnsiTheme="minorHAnsi" w:cstheme="minorHAnsi"/>
          <w:sz w:val="22"/>
          <w:szCs w:val="22"/>
        </w:rPr>
        <w:t>.</w:t>
      </w:r>
    </w:p>
    <w:p w14:paraId="1262955B" w14:textId="1D4D9787" w:rsidR="00170C91" w:rsidRPr="00170C91" w:rsidRDefault="00170C91" w:rsidP="00170C91">
      <w:pPr>
        <w:spacing w:after="200" w:line="360" w:lineRule="auto"/>
        <w:jc w:val="both"/>
        <w:rPr>
          <w:rFonts w:asciiTheme="minorHAnsi" w:hAnsiTheme="minorHAnsi" w:cstheme="minorHAnsi"/>
          <w:sz w:val="22"/>
          <w:szCs w:val="22"/>
        </w:rPr>
      </w:pPr>
      <w:r w:rsidRPr="00170C91">
        <w:rPr>
          <w:rFonts w:asciiTheme="minorHAnsi" w:hAnsiTheme="minorHAnsi" w:cstheme="minorHAnsi"/>
          <w:sz w:val="22"/>
          <w:szCs w:val="22"/>
        </w:rPr>
        <w:t>Pour jouer pleinement son rôle, le MSP</w:t>
      </w:r>
      <w:r>
        <w:rPr>
          <w:rFonts w:asciiTheme="minorHAnsi" w:hAnsiTheme="minorHAnsi" w:cstheme="minorHAnsi"/>
          <w:sz w:val="22"/>
          <w:szCs w:val="22"/>
        </w:rPr>
        <w:t>P</w:t>
      </w:r>
      <w:r w:rsidRPr="00170C91">
        <w:rPr>
          <w:rFonts w:asciiTheme="minorHAnsi" w:hAnsiTheme="minorHAnsi" w:cstheme="minorHAnsi"/>
          <w:sz w:val="22"/>
          <w:szCs w:val="22"/>
        </w:rPr>
        <w:t xml:space="preserve"> a mis en place pour la gouvernance de l’UGP, un Comité de Pilotage (CP) et un comité d’audit.</w:t>
      </w:r>
    </w:p>
    <w:p w14:paraId="40876636" w14:textId="7E32A069" w:rsidR="00170C91" w:rsidRPr="00170C91" w:rsidRDefault="00170C91" w:rsidP="00170C91">
      <w:pPr>
        <w:spacing w:line="360" w:lineRule="auto"/>
        <w:jc w:val="both"/>
        <w:rPr>
          <w:rFonts w:asciiTheme="minorHAnsi" w:hAnsiTheme="minorHAnsi" w:cstheme="minorHAnsi"/>
          <w:sz w:val="22"/>
          <w:szCs w:val="22"/>
        </w:rPr>
      </w:pPr>
      <w:r w:rsidRPr="00170C91">
        <w:rPr>
          <w:rFonts w:asciiTheme="minorHAnsi" w:hAnsiTheme="minorHAnsi" w:cstheme="minorHAnsi"/>
          <w:sz w:val="22"/>
          <w:szCs w:val="22"/>
        </w:rPr>
        <w:t xml:space="preserve">L’UGP </w:t>
      </w:r>
      <w:r>
        <w:rPr>
          <w:rFonts w:asciiTheme="minorHAnsi" w:hAnsiTheme="minorHAnsi" w:cstheme="minorHAnsi"/>
          <w:sz w:val="22"/>
          <w:szCs w:val="22"/>
        </w:rPr>
        <w:t>est bénéficiaire principal (PR) sur la subvention TB/VIH/RSS du NFM</w:t>
      </w:r>
      <w:proofErr w:type="gramStart"/>
      <w:r>
        <w:rPr>
          <w:rFonts w:asciiTheme="minorHAnsi" w:hAnsiTheme="minorHAnsi" w:cstheme="minorHAnsi"/>
          <w:sz w:val="22"/>
          <w:szCs w:val="22"/>
        </w:rPr>
        <w:t>3,  et</w:t>
      </w:r>
      <w:proofErr w:type="gramEnd"/>
      <w:r>
        <w:rPr>
          <w:rFonts w:asciiTheme="minorHAnsi" w:hAnsiTheme="minorHAnsi" w:cstheme="minorHAnsi"/>
          <w:sz w:val="22"/>
          <w:szCs w:val="22"/>
        </w:rPr>
        <w:t xml:space="preserve"> Co PR sur la </w:t>
      </w:r>
      <w:r w:rsidRPr="00170C91">
        <w:rPr>
          <w:rFonts w:asciiTheme="minorHAnsi" w:hAnsiTheme="minorHAnsi" w:cstheme="minorHAnsi"/>
          <w:sz w:val="22"/>
          <w:szCs w:val="22"/>
        </w:rPr>
        <w:t xml:space="preserve"> </w:t>
      </w:r>
      <w:r>
        <w:rPr>
          <w:rFonts w:asciiTheme="minorHAnsi" w:hAnsiTheme="minorHAnsi" w:cstheme="minorHAnsi"/>
          <w:sz w:val="22"/>
          <w:szCs w:val="22"/>
        </w:rPr>
        <w:t xml:space="preserve">subvention paludisme avec PNUD et gère également la subvention C19RM. L’UGP gère également les subventions d’autres bailleurs comme GAVI et </w:t>
      </w:r>
      <w:r w:rsidR="00A3543F">
        <w:rPr>
          <w:rFonts w:asciiTheme="minorHAnsi" w:hAnsiTheme="minorHAnsi" w:cstheme="minorHAnsi"/>
          <w:sz w:val="22"/>
          <w:szCs w:val="22"/>
        </w:rPr>
        <w:t>BMGF-</w:t>
      </w:r>
      <w:proofErr w:type="spellStart"/>
      <w:r w:rsidR="00A3543F">
        <w:rPr>
          <w:rFonts w:asciiTheme="minorHAnsi" w:hAnsiTheme="minorHAnsi" w:cstheme="minorHAnsi"/>
          <w:sz w:val="22"/>
          <w:szCs w:val="22"/>
        </w:rPr>
        <w:t>Aligo</w:t>
      </w:r>
      <w:proofErr w:type="spellEnd"/>
      <w:r w:rsidR="00A3543F">
        <w:rPr>
          <w:rFonts w:asciiTheme="minorHAnsi" w:hAnsiTheme="minorHAnsi" w:cstheme="minorHAnsi"/>
          <w:sz w:val="22"/>
          <w:szCs w:val="22"/>
        </w:rPr>
        <w:t xml:space="preserve"> </w:t>
      </w:r>
      <w:proofErr w:type="spellStart"/>
      <w:r w:rsidR="00A3543F">
        <w:rPr>
          <w:rFonts w:asciiTheme="minorHAnsi" w:hAnsiTheme="minorHAnsi" w:cstheme="minorHAnsi"/>
          <w:sz w:val="22"/>
          <w:szCs w:val="22"/>
        </w:rPr>
        <w:t>Dangote</w:t>
      </w:r>
      <w:proofErr w:type="spellEnd"/>
      <w:r w:rsidR="00A3543F">
        <w:rPr>
          <w:rFonts w:asciiTheme="minorHAnsi" w:hAnsiTheme="minorHAnsi" w:cstheme="minorHAnsi"/>
          <w:sz w:val="22"/>
          <w:szCs w:val="22"/>
        </w:rPr>
        <w:t>.</w:t>
      </w:r>
    </w:p>
    <w:p w14:paraId="25690261" w14:textId="77777777" w:rsidR="00170C91" w:rsidRPr="00170C91" w:rsidRDefault="00170C91" w:rsidP="00170C91">
      <w:pPr>
        <w:spacing w:line="360" w:lineRule="auto"/>
        <w:jc w:val="both"/>
        <w:rPr>
          <w:rFonts w:asciiTheme="minorHAnsi" w:hAnsiTheme="minorHAnsi" w:cstheme="minorHAnsi"/>
          <w:sz w:val="22"/>
          <w:szCs w:val="22"/>
        </w:rPr>
      </w:pPr>
    </w:p>
    <w:p w14:paraId="488D1822" w14:textId="77777777" w:rsidR="00170C91" w:rsidRPr="00170C91" w:rsidRDefault="00170C91" w:rsidP="00170C91">
      <w:pPr>
        <w:spacing w:line="360" w:lineRule="auto"/>
        <w:jc w:val="both"/>
        <w:rPr>
          <w:rFonts w:asciiTheme="minorHAnsi" w:hAnsiTheme="minorHAnsi" w:cstheme="minorHAnsi"/>
          <w:sz w:val="22"/>
          <w:szCs w:val="22"/>
        </w:rPr>
      </w:pPr>
      <w:r w:rsidRPr="00170C91">
        <w:rPr>
          <w:rFonts w:asciiTheme="minorHAnsi" w:hAnsiTheme="minorHAnsi" w:cstheme="minorHAnsi"/>
          <w:sz w:val="22"/>
          <w:szCs w:val="22"/>
        </w:rPr>
        <w:t>Pour la mise en œuvre de toutes ces subventions, l’UGP travaille avec des sous récipiendaires (PSLS ; PNT ; CNLS ; ONG BASE ; UNICEF ; PNLP ; PEV ; CNAL), les Directions du MSPSN, et des prestataires comme la CPA/PPA, l’UNICEF, l’OMS.</w:t>
      </w:r>
    </w:p>
    <w:p w14:paraId="67E3A279" w14:textId="77777777" w:rsidR="00170C91" w:rsidRPr="00170C91" w:rsidRDefault="00170C91" w:rsidP="00170C91">
      <w:pPr>
        <w:spacing w:line="360" w:lineRule="auto"/>
        <w:jc w:val="both"/>
        <w:rPr>
          <w:rFonts w:asciiTheme="minorHAnsi" w:hAnsiTheme="minorHAnsi" w:cstheme="minorHAnsi"/>
          <w:sz w:val="22"/>
          <w:szCs w:val="22"/>
        </w:rPr>
      </w:pPr>
    </w:p>
    <w:p w14:paraId="22DCD8CC" w14:textId="195B7D9D" w:rsidR="00170C91" w:rsidRDefault="00170C91" w:rsidP="00170C91">
      <w:pPr>
        <w:spacing w:line="360" w:lineRule="auto"/>
        <w:jc w:val="both"/>
        <w:rPr>
          <w:rFonts w:asciiTheme="minorHAnsi" w:hAnsiTheme="minorHAnsi" w:cstheme="minorHAnsi"/>
          <w:sz w:val="22"/>
          <w:szCs w:val="22"/>
        </w:rPr>
      </w:pPr>
      <w:r w:rsidRPr="00170C91">
        <w:rPr>
          <w:rFonts w:asciiTheme="minorHAnsi" w:hAnsiTheme="minorHAnsi" w:cstheme="minorHAnsi"/>
          <w:sz w:val="22"/>
          <w:szCs w:val="22"/>
        </w:rPr>
        <w:t xml:space="preserve">L’UGP est assistée dans sa mission par un Dispositif d’Appui Technique DAT (Gouvernance, Gestion des Achats et Stocks, Suivi et Evaluation, Finance et Audit) d’Expertise </w:t>
      </w:r>
      <w:r w:rsidR="00A3543F">
        <w:rPr>
          <w:rFonts w:asciiTheme="minorHAnsi" w:hAnsiTheme="minorHAnsi" w:cstheme="minorHAnsi"/>
          <w:sz w:val="22"/>
          <w:szCs w:val="22"/>
        </w:rPr>
        <w:t>France depuis 2019</w:t>
      </w:r>
      <w:r w:rsidRPr="00170C91">
        <w:rPr>
          <w:rFonts w:asciiTheme="minorHAnsi" w:hAnsiTheme="minorHAnsi" w:cstheme="minorHAnsi"/>
          <w:sz w:val="22"/>
          <w:szCs w:val="22"/>
        </w:rPr>
        <w:t>, et une Agence de gestion fiduciaire (appui et contrôle dans le cadre des subventions GAVI et Fonds mondial).</w:t>
      </w:r>
    </w:p>
    <w:p w14:paraId="0EF26B0A" w14:textId="77777777" w:rsidR="00A3543F" w:rsidRPr="00170C91" w:rsidRDefault="00A3543F" w:rsidP="00170C91">
      <w:pPr>
        <w:spacing w:line="360" w:lineRule="auto"/>
        <w:jc w:val="both"/>
        <w:rPr>
          <w:rFonts w:asciiTheme="minorHAnsi" w:hAnsiTheme="minorHAnsi" w:cstheme="minorHAnsi"/>
          <w:sz w:val="22"/>
          <w:szCs w:val="22"/>
        </w:rPr>
      </w:pPr>
    </w:p>
    <w:p w14:paraId="569550B2" w14:textId="523634B3" w:rsidR="00170C91" w:rsidRPr="00170C91" w:rsidRDefault="00170C91" w:rsidP="00A3543F">
      <w:pPr>
        <w:spacing w:line="360" w:lineRule="auto"/>
        <w:jc w:val="both"/>
        <w:rPr>
          <w:rFonts w:asciiTheme="minorHAnsi" w:hAnsiTheme="minorHAnsi" w:cstheme="minorHAnsi"/>
          <w:sz w:val="22"/>
          <w:szCs w:val="22"/>
        </w:rPr>
      </w:pPr>
      <w:r w:rsidRPr="00170C91">
        <w:rPr>
          <w:rFonts w:asciiTheme="minorHAnsi" w:hAnsiTheme="minorHAnsi" w:cstheme="minorHAnsi"/>
          <w:sz w:val="22"/>
          <w:szCs w:val="22"/>
        </w:rPr>
        <w:t>Ainsi dans son fonctionnement, l’UGP est appelée à communiquer aussi bien de façon formelle qu’informelle avec une diversité de parties prenantes. Malgré d’importants efforts pour faciliter la communication de l’UGP, des contraintes persistent</w:t>
      </w:r>
      <w:r w:rsidR="00A3543F">
        <w:rPr>
          <w:rFonts w:asciiTheme="minorHAnsi" w:hAnsiTheme="minorHAnsi" w:cstheme="minorHAnsi"/>
          <w:sz w:val="22"/>
          <w:szCs w:val="22"/>
        </w:rPr>
        <w:t>. C</w:t>
      </w:r>
      <w:r w:rsidRPr="00170C91">
        <w:rPr>
          <w:rFonts w:asciiTheme="minorHAnsi" w:hAnsiTheme="minorHAnsi" w:cstheme="minorHAnsi"/>
          <w:sz w:val="22"/>
          <w:szCs w:val="22"/>
        </w:rPr>
        <w:t xml:space="preserve">e qui </w:t>
      </w:r>
      <w:r w:rsidR="00A3543F">
        <w:rPr>
          <w:rFonts w:asciiTheme="minorHAnsi" w:hAnsiTheme="minorHAnsi" w:cstheme="minorHAnsi"/>
          <w:sz w:val="22"/>
          <w:szCs w:val="22"/>
        </w:rPr>
        <w:t xml:space="preserve">entrave la bonne </w:t>
      </w:r>
      <w:r w:rsidRPr="00170C91">
        <w:rPr>
          <w:rFonts w:asciiTheme="minorHAnsi" w:hAnsiTheme="minorHAnsi" w:cstheme="minorHAnsi"/>
          <w:sz w:val="22"/>
          <w:szCs w:val="22"/>
        </w:rPr>
        <w:t>visib</w:t>
      </w:r>
      <w:r w:rsidR="00A3543F">
        <w:rPr>
          <w:rFonts w:asciiTheme="minorHAnsi" w:hAnsiTheme="minorHAnsi" w:cstheme="minorHAnsi"/>
          <w:sz w:val="22"/>
          <w:szCs w:val="22"/>
        </w:rPr>
        <w:t>ilité d</w:t>
      </w:r>
      <w:r w:rsidRPr="00170C91">
        <w:rPr>
          <w:rFonts w:asciiTheme="minorHAnsi" w:hAnsiTheme="minorHAnsi" w:cstheme="minorHAnsi"/>
          <w:sz w:val="22"/>
          <w:szCs w:val="22"/>
        </w:rPr>
        <w:t>es importantes activités qui se déroulent au sein de cette institution</w:t>
      </w:r>
      <w:r w:rsidR="00A3543F">
        <w:rPr>
          <w:rFonts w:asciiTheme="minorHAnsi" w:hAnsiTheme="minorHAnsi" w:cstheme="minorHAnsi"/>
          <w:sz w:val="22"/>
          <w:szCs w:val="22"/>
        </w:rPr>
        <w:t xml:space="preserve"> aussi bien en interne qu’en externe</w:t>
      </w:r>
      <w:r w:rsidRPr="00170C91">
        <w:rPr>
          <w:rFonts w:asciiTheme="minorHAnsi" w:hAnsiTheme="minorHAnsi" w:cstheme="minorHAnsi"/>
          <w:sz w:val="22"/>
          <w:szCs w:val="22"/>
        </w:rPr>
        <w:t>.</w:t>
      </w:r>
      <w:r w:rsidR="00A3543F">
        <w:rPr>
          <w:rFonts w:asciiTheme="minorHAnsi" w:hAnsiTheme="minorHAnsi" w:cstheme="minorHAnsi"/>
          <w:sz w:val="22"/>
          <w:szCs w:val="22"/>
        </w:rPr>
        <w:t xml:space="preserve"> C’est dans ce cadre qu’une assistance technique a été financée par Expertise France pour élaborer une stratégie et un plan de communication interne de l’UGP en début 2023 dont l’une </w:t>
      </w:r>
      <w:r w:rsidR="00CE5EF2">
        <w:rPr>
          <w:rFonts w:asciiTheme="minorHAnsi" w:hAnsiTheme="minorHAnsi" w:cstheme="minorHAnsi"/>
          <w:sz w:val="22"/>
          <w:szCs w:val="22"/>
        </w:rPr>
        <w:t>des principales recommandations</w:t>
      </w:r>
      <w:r w:rsidR="00A3543F">
        <w:rPr>
          <w:rFonts w:asciiTheme="minorHAnsi" w:hAnsiTheme="minorHAnsi" w:cstheme="minorHAnsi"/>
          <w:sz w:val="22"/>
          <w:szCs w:val="22"/>
        </w:rPr>
        <w:t xml:space="preserve"> est le recrutement d’un communicateur qui travaillerai à l’UGP pour suivre l’exécution du plan d’actions élaboré. Faute de financement, cet agent n’a pas été recruté et le plan de communication n’est pas mis en œuvre de façon optimal</w:t>
      </w:r>
      <w:r w:rsidR="00CE5EF2">
        <w:rPr>
          <w:rFonts w:asciiTheme="minorHAnsi" w:hAnsiTheme="minorHAnsi" w:cstheme="minorHAnsi"/>
          <w:sz w:val="22"/>
          <w:szCs w:val="22"/>
        </w:rPr>
        <w:t>.</w:t>
      </w:r>
    </w:p>
    <w:p w14:paraId="39459501" w14:textId="689E3B8B" w:rsidR="00170C91" w:rsidRPr="00170C91" w:rsidRDefault="00170C91" w:rsidP="00170C91">
      <w:pPr>
        <w:spacing w:after="240" w:line="360" w:lineRule="auto"/>
        <w:jc w:val="both"/>
        <w:rPr>
          <w:rFonts w:asciiTheme="minorHAnsi" w:hAnsiTheme="minorHAnsi" w:cstheme="minorHAnsi"/>
          <w:sz w:val="22"/>
          <w:szCs w:val="22"/>
        </w:rPr>
      </w:pPr>
      <w:r w:rsidRPr="00170C91">
        <w:rPr>
          <w:rFonts w:asciiTheme="minorHAnsi" w:hAnsiTheme="minorHAnsi" w:cstheme="minorHAnsi"/>
          <w:sz w:val="22"/>
          <w:szCs w:val="22"/>
        </w:rPr>
        <w:t xml:space="preserve">Ainsi pour améliorer </w:t>
      </w:r>
      <w:r w:rsidR="00CE5EF2">
        <w:rPr>
          <w:rFonts w:asciiTheme="minorHAnsi" w:hAnsiTheme="minorHAnsi" w:cstheme="minorHAnsi"/>
          <w:sz w:val="22"/>
          <w:szCs w:val="22"/>
        </w:rPr>
        <w:t xml:space="preserve">la mise en œuvre du plan de communication, </w:t>
      </w:r>
      <w:r w:rsidRPr="00170C91">
        <w:rPr>
          <w:rFonts w:asciiTheme="minorHAnsi" w:hAnsiTheme="minorHAnsi" w:cstheme="minorHAnsi"/>
          <w:sz w:val="22"/>
          <w:szCs w:val="22"/>
        </w:rPr>
        <w:t xml:space="preserve">l’UGP sollicite le recrutement d’un consultant national </w:t>
      </w:r>
      <w:r w:rsidR="00CE5EF2">
        <w:rPr>
          <w:rFonts w:asciiTheme="minorHAnsi" w:hAnsiTheme="minorHAnsi" w:cstheme="minorHAnsi"/>
          <w:sz w:val="22"/>
          <w:szCs w:val="22"/>
        </w:rPr>
        <w:t xml:space="preserve">qui travaillera à temps plein pendant au moins </w:t>
      </w:r>
      <w:r w:rsidRPr="00170C91">
        <w:rPr>
          <w:rFonts w:asciiTheme="minorHAnsi" w:hAnsiTheme="minorHAnsi" w:cstheme="minorHAnsi"/>
          <w:sz w:val="22"/>
          <w:szCs w:val="22"/>
        </w:rPr>
        <w:t xml:space="preserve">pour </w:t>
      </w:r>
      <w:r w:rsidR="00CE5EF2">
        <w:rPr>
          <w:rFonts w:asciiTheme="minorHAnsi" w:hAnsiTheme="minorHAnsi" w:cstheme="minorHAnsi"/>
          <w:sz w:val="22"/>
          <w:szCs w:val="22"/>
        </w:rPr>
        <w:t>douze mois.</w:t>
      </w:r>
      <w:r w:rsidRPr="00170C91">
        <w:rPr>
          <w:rFonts w:asciiTheme="minorHAnsi" w:hAnsiTheme="minorHAnsi" w:cstheme="minorHAnsi"/>
          <w:sz w:val="22"/>
          <w:szCs w:val="22"/>
        </w:rPr>
        <w:t xml:space="preserve"> </w:t>
      </w:r>
    </w:p>
    <w:p w14:paraId="16862BB0" w14:textId="77777777" w:rsidR="00D01C34" w:rsidRDefault="00D01C34" w:rsidP="00152B04">
      <w:pPr>
        <w:jc w:val="both"/>
        <w:rPr>
          <w:rFonts w:ascii="Calibri" w:eastAsia="Arial Unicode MS" w:hAnsi="Calibri" w:cs="Arial Unicode MS"/>
          <w:sz w:val="22"/>
          <w:szCs w:val="22"/>
        </w:rPr>
      </w:pPr>
    </w:p>
    <w:p w14:paraId="6A4D8620" w14:textId="7F5AE98B" w:rsidR="001D27F6" w:rsidRPr="00F96721" w:rsidRDefault="00965444" w:rsidP="00863312">
      <w:pPr>
        <w:pStyle w:val="Titre1"/>
        <w:numPr>
          <w:ilvl w:val="0"/>
          <w:numId w:val="5"/>
        </w:numPr>
        <w:shd w:val="clear" w:color="auto" w:fill="D9D9D9" w:themeFill="background1" w:themeFillShade="D9"/>
        <w:ind w:left="567" w:hanging="567"/>
        <w:jc w:val="both"/>
        <w:rPr>
          <w:rFonts w:ascii="Calibri" w:eastAsia="Arial Unicode MS" w:hAnsi="Calibri" w:cs="Arial Unicode MS"/>
          <w:color w:val="auto"/>
          <w:sz w:val="22"/>
          <w:szCs w:val="22"/>
          <w:lang w:eastAsia="en-US"/>
        </w:rPr>
      </w:pPr>
      <w:r w:rsidRPr="00F96721">
        <w:rPr>
          <w:rFonts w:ascii="Calibri" w:eastAsia="Arial Unicode MS" w:hAnsi="Calibri" w:cs="Arial Unicode MS"/>
          <w:color w:val="auto"/>
          <w:sz w:val="22"/>
          <w:szCs w:val="22"/>
          <w:lang w:eastAsia="en-US"/>
        </w:rPr>
        <w:t>Objectif</w:t>
      </w:r>
      <w:r w:rsidR="00F64532" w:rsidRPr="00F96721">
        <w:rPr>
          <w:rFonts w:ascii="Calibri" w:eastAsia="Arial Unicode MS" w:hAnsi="Calibri" w:cs="Arial Unicode MS"/>
          <w:color w:val="auto"/>
          <w:sz w:val="22"/>
          <w:szCs w:val="22"/>
          <w:lang w:eastAsia="en-US"/>
        </w:rPr>
        <w:t>(</w:t>
      </w:r>
      <w:r w:rsidRPr="00F96721">
        <w:rPr>
          <w:rFonts w:ascii="Calibri" w:eastAsia="Arial Unicode MS" w:hAnsi="Calibri" w:cs="Arial Unicode MS"/>
          <w:color w:val="auto"/>
          <w:sz w:val="22"/>
          <w:szCs w:val="22"/>
          <w:lang w:eastAsia="en-US"/>
        </w:rPr>
        <w:t>s</w:t>
      </w:r>
      <w:r w:rsidR="00F64532" w:rsidRPr="00F96721">
        <w:rPr>
          <w:rFonts w:ascii="Calibri" w:eastAsia="Arial Unicode MS" w:hAnsi="Calibri" w:cs="Arial Unicode MS"/>
          <w:color w:val="auto"/>
          <w:sz w:val="22"/>
          <w:szCs w:val="22"/>
          <w:lang w:eastAsia="en-US"/>
        </w:rPr>
        <w:t>)</w:t>
      </w:r>
      <w:r w:rsidRPr="00F96721">
        <w:rPr>
          <w:rFonts w:ascii="Calibri" w:eastAsia="Arial Unicode MS" w:hAnsi="Calibri" w:cs="Arial Unicode MS"/>
          <w:color w:val="auto"/>
          <w:sz w:val="22"/>
          <w:szCs w:val="22"/>
          <w:lang w:eastAsia="en-US"/>
        </w:rPr>
        <w:t xml:space="preserve"> et résultats </w:t>
      </w:r>
      <w:r w:rsidR="000A0AF3" w:rsidRPr="00F96721">
        <w:rPr>
          <w:rFonts w:ascii="Calibri" w:eastAsia="Arial Unicode MS" w:hAnsi="Calibri" w:cs="Arial Unicode MS"/>
          <w:color w:val="auto"/>
          <w:sz w:val="22"/>
          <w:szCs w:val="22"/>
          <w:lang w:eastAsia="en-US"/>
        </w:rPr>
        <w:t>attendus</w:t>
      </w:r>
    </w:p>
    <w:p w14:paraId="3B1F60E0" w14:textId="77777777" w:rsidR="001D27F6" w:rsidRPr="00D15F32" w:rsidRDefault="001D27F6" w:rsidP="00863312">
      <w:pPr>
        <w:jc w:val="both"/>
        <w:rPr>
          <w:rFonts w:ascii="Calibri" w:hAnsi="Calibri"/>
          <w:sz w:val="22"/>
          <w:szCs w:val="22"/>
        </w:rPr>
      </w:pPr>
    </w:p>
    <w:p w14:paraId="3DD456C1" w14:textId="78A3512B" w:rsidR="00475709" w:rsidRDefault="001D27F6" w:rsidP="00863312">
      <w:pPr>
        <w:numPr>
          <w:ilvl w:val="1"/>
          <w:numId w:val="3"/>
        </w:numPr>
        <w:tabs>
          <w:tab w:val="num" w:pos="900"/>
        </w:tabs>
        <w:ind w:left="900"/>
        <w:jc w:val="both"/>
        <w:rPr>
          <w:rFonts w:ascii="Calibri" w:eastAsia="Arial Unicode MS" w:hAnsi="Calibri" w:cs="Arial Unicode MS"/>
          <w:b/>
          <w:sz w:val="22"/>
          <w:szCs w:val="22"/>
          <w:lang w:eastAsia="en-US"/>
        </w:rPr>
      </w:pPr>
      <w:r w:rsidRPr="00D15F32">
        <w:rPr>
          <w:rFonts w:ascii="Calibri" w:eastAsia="Arial Unicode MS" w:hAnsi="Calibri" w:cs="Arial Unicode MS"/>
          <w:b/>
          <w:sz w:val="22"/>
          <w:szCs w:val="22"/>
          <w:lang w:eastAsia="en-US"/>
        </w:rPr>
        <w:t>Objectif général</w:t>
      </w:r>
      <w:r w:rsidR="0076595C" w:rsidRPr="00D15F32">
        <w:rPr>
          <w:rFonts w:ascii="Calibri" w:eastAsia="Arial Unicode MS" w:hAnsi="Calibri" w:cs="Arial Unicode MS"/>
          <w:b/>
          <w:sz w:val="22"/>
          <w:szCs w:val="22"/>
          <w:lang w:eastAsia="en-US"/>
        </w:rPr>
        <w:t xml:space="preserve"> de la mission</w:t>
      </w:r>
    </w:p>
    <w:p w14:paraId="2C6DE066" w14:textId="77777777" w:rsidR="00AE5033" w:rsidRPr="00D15F32" w:rsidRDefault="00AE5033" w:rsidP="00AE5033">
      <w:pPr>
        <w:tabs>
          <w:tab w:val="num" w:pos="928"/>
        </w:tabs>
        <w:ind w:left="900"/>
        <w:jc w:val="both"/>
        <w:rPr>
          <w:rFonts w:ascii="Calibri" w:eastAsia="Arial Unicode MS" w:hAnsi="Calibri" w:cs="Arial Unicode MS"/>
          <w:b/>
          <w:sz w:val="22"/>
          <w:szCs w:val="22"/>
          <w:lang w:eastAsia="en-US"/>
        </w:rPr>
      </w:pPr>
    </w:p>
    <w:p w14:paraId="2562075C" w14:textId="00BE9EF1" w:rsidR="00061CD7" w:rsidRDefault="00CE5EF2" w:rsidP="00CE5EF2">
      <w:pPr>
        <w:jc w:val="both"/>
        <w:rPr>
          <w:rFonts w:asciiTheme="minorHAnsi" w:hAnsiTheme="minorHAnsi" w:cstheme="minorHAnsi"/>
          <w:sz w:val="22"/>
          <w:szCs w:val="22"/>
        </w:rPr>
      </w:pPr>
      <w:r>
        <w:rPr>
          <w:rFonts w:asciiTheme="minorHAnsi" w:hAnsiTheme="minorHAnsi" w:cstheme="minorHAnsi"/>
          <w:sz w:val="22"/>
          <w:szCs w:val="22"/>
        </w:rPr>
        <w:t>Assurer la communication</w:t>
      </w:r>
      <w:r w:rsidRPr="00CE5EF2">
        <w:rPr>
          <w:rFonts w:asciiTheme="minorHAnsi" w:hAnsiTheme="minorHAnsi" w:cstheme="minorHAnsi"/>
          <w:sz w:val="22"/>
          <w:szCs w:val="22"/>
        </w:rPr>
        <w:t xml:space="preserve"> et la promotion médiatique de </w:t>
      </w:r>
      <w:r>
        <w:rPr>
          <w:rFonts w:asciiTheme="minorHAnsi" w:hAnsiTheme="minorHAnsi" w:cstheme="minorHAnsi"/>
          <w:sz w:val="22"/>
          <w:szCs w:val="22"/>
        </w:rPr>
        <w:t>l’UGP</w:t>
      </w:r>
      <w:r w:rsidRPr="00CE5EF2">
        <w:rPr>
          <w:rFonts w:asciiTheme="minorHAnsi" w:hAnsiTheme="minorHAnsi" w:cstheme="minorHAnsi"/>
          <w:sz w:val="22"/>
          <w:szCs w:val="22"/>
        </w:rPr>
        <w:t>, ainsi que de ses valeurs et activités, y compris au sein d</w:t>
      </w:r>
      <w:r>
        <w:rPr>
          <w:rFonts w:asciiTheme="minorHAnsi" w:hAnsiTheme="minorHAnsi" w:cstheme="minorHAnsi"/>
          <w:sz w:val="22"/>
          <w:szCs w:val="22"/>
        </w:rPr>
        <w:t xml:space="preserve">u personnel </w:t>
      </w:r>
      <w:r w:rsidR="00293F79">
        <w:rPr>
          <w:rFonts w:asciiTheme="minorHAnsi" w:hAnsiTheme="minorHAnsi" w:cstheme="minorHAnsi"/>
          <w:sz w:val="22"/>
          <w:szCs w:val="22"/>
        </w:rPr>
        <w:t xml:space="preserve">de l’UGP </w:t>
      </w:r>
      <w:r>
        <w:rPr>
          <w:rFonts w:asciiTheme="minorHAnsi" w:hAnsiTheme="minorHAnsi" w:cstheme="minorHAnsi"/>
          <w:sz w:val="22"/>
          <w:szCs w:val="22"/>
        </w:rPr>
        <w:t>que</w:t>
      </w:r>
      <w:r w:rsidR="00293F79">
        <w:rPr>
          <w:rFonts w:asciiTheme="minorHAnsi" w:hAnsiTheme="minorHAnsi" w:cstheme="minorHAnsi"/>
          <w:sz w:val="22"/>
          <w:szCs w:val="22"/>
        </w:rPr>
        <w:t xml:space="preserve"> de</w:t>
      </w:r>
      <w:r>
        <w:rPr>
          <w:rFonts w:asciiTheme="minorHAnsi" w:hAnsiTheme="minorHAnsi" w:cstheme="minorHAnsi"/>
          <w:sz w:val="22"/>
          <w:szCs w:val="22"/>
        </w:rPr>
        <w:t xml:space="preserve"> l’extérieur</w:t>
      </w:r>
      <w:r w:rsidRPr="00CE5EF2">
        <w:rPr>
          <w:rFonts w:asciiTheme="minorHAnsi" w:hAnsiTheme="minorHAnsi" w:cstheme="minorHAnsi"/>
          <w:sz w:val="22"/>
          <w:szCs w:val="22"/>
        </w:rPr>
        <w:t xml:space="preserve">. </w:t>
      </w:r>
    </w:p>
    <w:p w14:paraId="246FE939" w14:textId="77777777" w:rsidR="00475709" w:rsidRPr="00D15F32" w:rsidRDefault="00475709" w:rsidP="00863312">
      <w:pPr>
        <w:tabs>
          <w:tab w:val="num" w:pos="900"/>
        </w:tabs>
        <w:ind w:left="900" w:hanging="360"/>
        <w:jc w:val="both"/>
        <w:rPr>
          <w:rFonts w:ascii="Calibri" w:hAnsi="Calibri"/>
          <w:sz w:val="22"/>
          <w:szCs w:val="22"/>
        </w:rPr>
      </w:pPr>
    </w:p>
    <w:p w14:paraId="7452EAE6" w14:textId="2CA821CC" w:rsidR="001D27F6" w:rsidRPr="00D15F32" w:rsidRDefault="001D27F6" w:rsidP="00863312">
      <w:pPr>
        <w:numPr>
          <w:ilvl w:val="1"/>
          <w:numId w:val="3"/>
        </w:numPr>
        <w:tabs>
          <w:tab w:val="num" w:pos="900"/>
        </w:tabs>
        <w:ind w:left="900"/>
        <w:jc w:val="both"/>
        <w:rPr>
          <w:rFonts w:ascii="Calibri" w:eastAsia="Arial Unicode MS" w:hAnsi="Calibri" w:cs="Arial Unicode MS"/>
          <w:b/>
          <w:sz w:val="22"/>
          <w:szCs w:val="22"/>
          <w:lang w:eastAsia="en-US"/>
        </w:rPr>
      </w:pPr>
      <w:r w:rsidRPr="00D15F32">
        <w:rPr>
          <w:rFonts w:ascii="Calibri" w:eastAsia="Arial Unicode MS" w:hAnsi="Calibri" w:cs="Arial Unicode MS"/>
          <w:b/>
          <w:sz w:val="22"/>
          <w:szCs w:val="22"/>
          <w:lang w:eastAsia="en-US"/>
        </w:rPr>
        <w:t>Objectif</w:t>
      </w:r>
      <w:r w:rsidR="00AE6DC2">
        <w:rPr>
          <w:rFonts w:ascii="Calibri" w:eastAsia="Arial Unicode MS" w:hAnsi="Calibri" w:cs="Arial Unicode MS"/>
          <w:b/>
          <w:sz w:val="22"/>
          <w:szCs w:val="22"/>
          <w:lang w:eastAsia="en-US"/>
        </w:rPr>
        <w:t>(</w:t>
      </w:r>
      <w:r w:rsidR="0005150B">
        <w:rPr>
          <w:rFonts w:ascii="Calibri" w:eastAsia="Arial Unicode MS" w:hAnsi="Calibri" w:cs="Arial Unicode MS"/>
          <w:b/>
          <w:sz w:val="22"/>
          <w:szCs w:val="22"/>
          <w:lang w:eastAsia="en-US"/>
        </w:rPr>
        <w:t>s</w:t>
      </w:r>
      <w:r w:rsidR="00AE6DC2">
        <w:rPr>
          <w:rFonts w:ascii="Calibri" w:eastAsia="Arial Unicode MS" w:hAnsi="Calibri" w:cs="Arial Unicode MS"/>
          <w:b/>
          <w:sz w:val="22"/>
          <w:szCs w:val="22"/>
          <w:lang w:eastAsia="en-US"/>
        </w:rPr>
        <w:t>)</w:t>
      </w:r>
      <w:r w:rsidRPr="00D15F32">
        <w:rPr>
          <w:rFonts w:ascii="Calibri" w:eastAsia="Arial Unicode MS" w:hAnsi="Calibri" w:cs="Arial Unicode MS"/>
          <w:b/>
          <w:sz w:val="22"/>
          <w:szCs w:val="22"/>
          <w:lang w:eastAsia="en-US"/>
        </w:rPr>
        <w:t xml:space="preserve"> spécifique</w:t>
      </w:r>
      <w:r w:rsidR="00AE6DC2">
        <w:rPr>
          <w:rFonts w:ascii="Calibri" w:eastAsia="Arial Unicode MS" w:hAnsi="Calibri" w:cs="Arial Unicode MS"/>
          <w:b/>
          <w:sz w:val="22"/>
          <w:szCs w:val="22"/>
          <w:lang w:eastAsia="en-US"/>
        </w:rPr>
        <w:t>(</w:t>
      </w:r>
      <w:r w:rsidR="0005150B">
        <w:rPr>
          <w:rFonts w:ascii="Calibri" w:eastAsia="Arial Unicode MS" w:hAnsi="Calibri" w:cs="Arial Unicode MS"/>
          <w:b/>
          <w:sz w:val="22"/>
          <w:szCs w:val="22"/>
          <w:lang w:eastAsia="en-US"/>
        </w:rPr>
        <w:t>s</w:t>
      </w:r>
      <w:r w:rsidR="00AE6DC2">
        <w:rPr>
          <w:rFonts w:ascii="Calibri" w:eastAsia="Arial Unicode MS" w:hAnsi="Calibri" w:cs="Arial Unicode MS"/>
          <w:b/>
          <w:sz w:val="22"/>
          <w:szCs w:val="22"/>
          <w:lang w:eastAsia="en-US"/>
        </w:rPr>
        <w:t xml:space="preserve">) </w:t>
      </w:r>
    </w:p>
    <w:p w14:paraId="7C631DFA" w14:textId="77777777" w:rsidR="00293F79" w:rsidRDefault="00293F79" w:rsidP="00863312">
      <w:pPr>
        <w:ind w:left="540"/>
        <w:jc w:val="both"/>
        <w:rPr>
          <w:rFonts w:asciiTheme="minorHAnsi" w:hAnsiTheme="minorHAnsi" w:cstheme="minorHAnsi"/>
          <w:sz w:val="22"/>
          <w:szCs w:val="22"/>
        </w:rPr>
      </w:pPr>
    </w:p>
    <w:p w14:paraId="15E30FA1" w14:textId="77777777" w:rsidR="00293F79" w:rsidRPr="00F50D09" w:rsidRDefault="00293F79" w:rsidP="00863312">
      <w:pPr>
        <w:ind w:left="540"/>
        <w:jc w:val="both"/>
        <w:rPr>
          <w:rFonts w:asciiTheme="minorHAnsi" w:hAnsiTheme="minorHAnsi" w:cstheme="minorHAnsi"/>
          <w:b/>
          <w:bCs/>
          <w:sz w:val="22"/>
          <w:szCs w:val="22"/>
        </w:rPr>
      </w:pPr>
      <w:r w:rsidRPr="00F50D09">
        <w:rPr>
          <w:rFonts w:asciiTheme="minorHAnsi" w:hAnsiTheme="minorHAnsi" w:cstheme="minorHAnsi"/>
          <w:b/>
          <w:bCs/>
          <w:sz w:val="22"/>
          <w:szCs w:val="22"/>
        </w:rPr>
        <w:t>OS1 : Assurer la mise en œuvre du plan de communication de l’UGP</w:t>
      </w:r>
    </w:p>
    <w:p w14:paraId="03FD9839" w14:textId="77777777" w:rsidR="00293F79" w:rsidRDefault="00293F79" w:rsidP="00863312">
      <w:pPr>
        <w:ind w:left="540"/>
        <w:jc w:val="both"/>
        <w:rPr>
          <w:rFonts w:asciiTheme="minorHAnsi" w:hAnsiTheme="minorHAnsi" w:cstheme="minorHAnsi"/>
          <w:sz w:val="22"/>
          <w:szCs w:val="22"/>
        </w:rPr>
      </w:pPr>
    </w:p>
    <w:p w14:paraId="0D2FF140" w14:textId="302436CC" w:rsidR="00F50D09" w:rsidRPr="00D20861" w:rsidRDefault="00F50D09" w:rsidP="00F50D09">
      <w:pPr>
        <w:numPr>
          <w:ilvl w:val="0"/>
          <w:numId w:val="30"/>
        </w:numPr>
        <w:rPr>
          <w:rFonts w:asciiTheme="minorHAnsi" w:hAnsiTheme="minorHAnsi" w:cstheme="minorHAnsi"/>
        </w:rPr>
      </w:pPr>
      <w:r w:rsidRPr="00D20861">
        <w:rPr>
          <w:rFonts w:asciiTheme="minorHAnsi" w:eastAsiaTheme="minorHAnsi" w:hAnsiTheme="minorHAnsi" w:cstheme="minorHAnsi"/>
          <w:lang w:eastAsia="en-US"/>
        </w:rPr>
        <w:t>Renforcer l</w:t>
      </w:r>
      <w:r w:rsidRPr="00D20861">
        <w:rPr>
          <w:rFonts w:asciiTheme="minorHAnsi" w:hAnsiTheme="minorHAnsi" w:cstheme="minorHAnsi"/>
        </w:rPr>
        <w:t>es capacités de l’UGP pour la mise en œuvre optimale de la stratégie de communication interne (charte graphique, documents normatifs</w:t>
      </w:r>
      <w:r w:rsidR="000E1AE5">
        <w:rPr>
          <w:rFonts w:asciiTheme="minorHAnsi" w:hAnsiTheme="minorHAnsi" w:cstheme="minorHAnsi"/>
        </w:rPr>
        <w:t>,</w:t>
      </w:r>
      <w:r w:rsidRPr="00D20861">
        <w:rPr>
          <w:rFonts w:asciiTheme="minorHAnsi" w:hAnsiTheme="minorHAnsi" w:cstheme="minorHAnsi"/>
        </w:rPr>
        <w:t xml:space="preserve"> etc</w:t>
      </w:r>
      <w:r w:rsidR="000E1AE5">
        <w:rPr>
          <w:rFonts w:asciiTheme="minorHAnsi" w:hAnsiTheme="minorHAnsi" w:cstheme="minorHAnsi"/>
        </w:rPr>
        <w:t>.</w:t>
      </w:r>
      <w:r w:rsidRPr="00D20861">
        <w:rPr>
          <w:rFonts w:asciiTheme="minorHAnsi" w:hAnsiTheme="minorHAnsi" w:cstheme="minorHAnsi"/>
        </w:rPr>
        <w:t>)</w:t>
      </w:r>
    </w:p>
    <w:p w14:paraId="2978C1CC" w14:textId="77777777" w:rsidR="00F50D09" w:rsidRPr="00D20861" w:rsidRDefault="00F50D09" w:rsidP="00F50D09">
      <w:pPr>
        <w:ind w:left="900"/>
        <w:rPr>
          <w:rFonts w:asciiTheme="minorHAnsi" w:hAnsiTheme="minorHAnsi" w:cstheme="minorHAnsi"/>
        </w:rPr>
      </w:pPr>
    </w:p>
    <w:p w14:paraId="710376F4" w14:textId="01C3AB2C" w:rsidR="00F50D09" w:rsidRPr="00D20861" w:rsidRDefault="00F50D09" w:rsidP="00F50D09">
      <w:pPr>
        <w:numPr>
          <w:ilvl w:val="0"/>
          <w:numId w:val="30"/>
        </w:numPr>
        <w:rPr>
          <w:rFonts w:asciiTheme="minorHAnsi" w:hAnsiTheme="minorHAnsi" w:cstheme="minorHAnsi"/>
        </w:rPr>
      </w:pPr>
      <w:r w:rsidRPr="00D20861">
        <w:rPr>
          <w:rFonts w:asciiTheme="minorHAnsi" w:hAnsiTheme="minorHAnsi" w:cstheme="minorHAnsi"/>
        </w:rPr>
        <w:t>Produire des outils et de supports de communication interne, de plaidoyer et de visibilité (périodiques, communiqués de presses</w:t>
      </w:r>
      <w:r w:rsidR="000E1AE5">
        <w:rPr>
          <w:rFonts w:asciiTheme="minorHAnsi" w:hAnsiTheme="minorHAnsi" w:cstheme="minorHAnsi"/>
        </w:rPr>
        <w:t>,</w:t>
      </w:r>
      <w:r w:rsidRPr="00D20861">
        <w:rPr>
          <w:rFonts w:asciiTheme="minorHAnsi" w:hAnsiTheme="minorHAnsi" w:cstheme="minorHAnsi"/>
        </w:rPr>
        <w:t xml:space="preserve"> etc</w:t>
      </w:r>
      <w:r w:rsidR="000E1AE5">
        <w:rPr>
          <w:rFonts w:asciiTheme="minorHAnsi" w:hAnsiTheme="minorHAnsi" w:cstheme="minorHAnsi"/>
        </w:rPr>
        <w:t>.</w:t>
      </w:r>
      <w:r w:rsidRPr="00D20861">
        <w:rPr>
          <w:rFonts w:asciiTheme="minorHAnsi" w:hAnsiTheme="minorHAnsi" w:cstheme="minorHAnsi"/>
        </w:rPr>
        <w:t>)</w:t>
      </w:r>
    </w:p>
    <w:p w14:paraId="5BB6F1D0" w14:textId="77777777" w:rsidR="00F50D09" w:rsidRPr="00D20861" w:rsidRDefault="00F50D09" w:rsidP="00F50D09">
      <w:pPr>
        <w:ind w:left="900"/>
        <w:rPr>
          <w:rFonts w:asciiTheme="minorHAnsi" w:hAnsiTheme="minorHAnsi" w:cstheme="minorHAnsi"/>
        </w:rPr>
      </w:pPr>
    </w:p>
    <w:p w14:paraId="43647B37" w14:textId="589D4F45" w:rsidR="00F50D09" w:rsidRPr="00D20861" w:rsidRDefault="00F50D09" w:rsidP="00F50D09">
      <w:pPr>
        <w:numPr>
          <w:ilvl w:val="0"/>
          <w:numId w:val="30"/>
        </w:numPr>
        <w:rPr>
          <w:rFonts w:asciiTheme="minorHAnsi" w:hAnsiTheme="minorHAnsi" w:cstheme="minorHAnsi"/>
        </w:rPr>
      </w:pPr>
      <w:r w:rsidRPr="00D20861">
        <w:rPr>
          <w:rFonts w:asciiTheme="minorHAnsi" w:hAnsiTheme="minorHAnsi" w:cstheme="minorHAnsi"/>
        </w:rPr>
        <w:t>Développer des activités de communication interne (retraite, Team building</w:t>
      </w:r>
      <w:r w:rsidR="000E1AE5">
        <w:rPr>
          <w:rFonts w:asciiTheme="minorHAnsi" w:hAnsiTheme="minorHAnsi" w:cstheme="minorHAnsi"/>
        </w:rPr>
        <w:t>,</w:t>
      </w:r>
      <w:r w:rsidRPr="00D20861">
        <w:rPr>
          <w:rFonts w:asciiTheme="minorHAnsi" w:hAnsiTheme="minorHAnsi" w:cstheme="minorHAnsi"/>
        </w:rPr>
        <w:t xml:space="preserve"> etc</w:t>
      </w:r>
      <w:r w:rsidR="000E1AE5">
        <w:rPr>
          <w:rFonts w:asciiTheme="minorHAnsi" w:hAnsiTheme="minorHAnsi" w:cstheme="minorHAnsi"/>
        </w:rPr>
        <w:t>.</w:t>
      </w:r>
      <w:r w:rsidRPr="00D20861">
        <w:rPr>
          <w:rFonts w:asciiTheme="minorHAnsi" w:hAnsiTheme="minorHAnsi" w:cstheme="minorHAnsi"/>
        </w:rPr>
        <w:t>)</w:t>
      </w:r>
    </w:p>
    <w:p w14:paraId="72CAF18D" w14:textId="77777777" w:rsidR="00293F79" w:rsidRPr="00D20861" w:rsidRDefault="00293F79" w:rsidP="00863312">
      <w:pPr>
        <w:ind w:left="540"/>
        <w:jc w:val="both"/>
        <w:rPr>
          <w:rFonts w:asciiTheme="minorHAnsi" w:hAnsiTheme="minorHAnsi" w:cstheme="minorHAnsi"/>
          <w:sz w:val="22"/>
          <w:szCs w:val="22"/>
        </w:rPr>
      </w:pPr>
    </w:p>
    <w:p w14:paraId="028DD927" w14:textId="16D05003" w:rsidR="00F50D09" w:rsidRPr="00D20861" w:rsidRDefault="00F50D09" w:rsidP="00F50D09">
      <w:pPr>
        <w:ind w:left="540"/>
        <w:jc w:val="both"/>
        <w:rPr>
          <w:rFonts w:asciiTheme="minorHAnsi" w:hAnsiTheme="minorHAnsi" w:cstheme="minorHAnsi"/>
          <w:b/>
          <w:bCs/>
          <w:sz w:val="22"/>
          <w:szCs w:val="22"/>
        </w:rPr>
      </w:pPr>
      <w:r w:rsidRPr="00D20861">
        <w:rPr>
          <w:rFonts w:asciiTheme="minorHAnsi" w:hAnsiTheme="minorHAnsi" w:cstheme="minorHAnsi"/>
          <w:b/>
          <w:bCs/>
          <w:sz w:val="22"/>
          <w:szCs w:val="22"/>
        </w:rPr>
        <w:t xml:space="preserve">OS2 : </w:t>
      </w:r>
      <w:r w:rsidR="00293F79" w:rsidRPr="00D20861">
        <w:rPr>
          <w:rFonts w:asciiTheme="minorHAnsi" w:hAnsiTheme="minorHAnsi" w:cstheme="minorHAnsi"/>
          <w:b/>
          <w:bCs/>
          <w:sz w:val="22"/>
          <w:szCs w:val="22"/>
        </w:rPr>
        <w:t>Assurer le développement et la mise en œuvre de stratégies de mobilisation de ressources fondées sur la capitalisation et la valorisation des performances de l’UGP</w:t>
      </w:r>
    </w:p>
    <w:p w14:paraId="6F778E34" w14:textId="77777777" w:rsidR="007D6D6A" w:rsidRPr="00D20861" w:rsidRDefault="007D6D6A" w:rsidP="00F50D09">
      <w:pPr>
        <w:ind w:left="540"/>
        <w:jc w:val="both"/>
        <w:rPr>
          <w:rFonts w:asciiTheme="minorHAnsi" w:hAnsiTheme="minorHAnsi" w:cstheme="minorHAnsi"/>
          <w:b/>
          <w:bCs/>
          <w:sz w:val="22"/>
          <w:szCs w:val="22"/>
        </w:rPr>
      </w:pPr>
    </w:p>
    <w:p w14:paraId="1B2120B1" w14:textId="7D266044" w:rsidR="00F50D09" w:rsidRPr="00D20861" w:rsidRDefault="00F50D09" w:rsidP="007D6D6A">
      <w:pPr>
        <w:numPr>
          <w:ilvl w:val="0"/>
          <w:numId w:val="30"/>
        </w:numPr>
        <w:rPr>
          <w:rFonts w:asciiTheme="minorHAnsi" w:hAnsiTheme="minorHAnsi" w:cstheme="minorHAnsi"/>
        </w:rPr>
      </w:pPr>
      <w:r w:rsidRPr="00D20861">
        <w:rPr>
          <w:rFonts w:asciiTheme="minorHAnsi" w:hAnsiTheme="minorHAnsi" w:cstheme="minorHAnsi"/>
        </w:rPr>
        <w:t>Entretenir des relations de qualité et de confiance avec les journalistes et rédacteurs en chef des médias ;</w:t>
      </w:r>
    </w:p>
    <w:p w14:paraId="603FE857" w14:textId="77777777" w:rsidR="007D6D6A" w:rsidRPr="00D20861" w:rsidRDefault="007D6D6A" w:rsidP="007D6D6A">
      <w:pPr>
        <w:ind w:left="900"/>
        <w:rPr>
          <w:rFonts w:asciiTheme="minorHAnsi" w:hAnsiTheme="minorHAnsi" w:cstheme="minorHAnsi"/>
        </w:rPr>
      </w:pPr>
    </w:p>
    <w:p w14:paraId="756BD0EB" w14:textId="63D22785" w:rsidR="00F50D09" w:rsidRPr="00D20861" w:rsidRDefault="00F50D09" w:rsidP="007D6D6A">
      <w:pPr>
        <w:pStyle w:val="Paragraphedeliste"/>
        <w:numPr>
          <w:ilvl w:val="0"/>
          <w:numId w:val="30"/>
        </w:numPr>
        <w:jc w:val="both"/>
        <w:rPr>
          <w:rFonts w:asciiTheme="minorHAnsi" w:hAnsiTheme="minorHAnsi" w:cstheme="minorHAnsi"/>
        </w:rPr>
      </w:pPr>
      <w:r w:rsidRPr="00D20861">
        <w:rPr>
          <w:rFonts w:asciiTheme="minorHAnsi" w:hAnsiTheme="minorHAnsi" w:cstheme="minorHAnsi"/>
        </w:rPr>
        <w:t>Monter des partenariats médias pour des reportages ou d’émissions spéciales</w:t>
      </w:r>
      <w:r w:rsidR="007D6D6A" w:rsidRPr="00D20861">
        <w:rPr>
          <w:rFonts w:asciiTheme="minorHAnsi" w:hAnsiTheme="minorHAnsi" w:cstheme="minorHAnsi"/>
        </w:rPr>
        <w:t xml:space="preserve"> sur l’UGP</w:t>
      </w:r>
    </w:p>
    <w:p w14:paraId="6C4CAB96" w14:textId="425B1213" w:rsidR="00293F79" w:rsidRPr="00D20861" w:rsidRDefault="007D6D6A" w:rsidP="00293F79">
      <w:pPr>
        <w:numPr>
          <w:ilvl w:val="0"/>
          <w:numId w:val="29"/>
        </w:numPr>
        <w:spacing w:before="100" w:beforeAutospacing="1" w:after="100" w:afterAutospacing="1"/>
        <w:rPr>
          <w:rFonts w:asciiTheme="minorHAnsi" w:hAnsiTheme="minorHAnsi" w:cstheme="minorHAnsi"/>
          <w:b/>
          <w:bCs/>
          <w:sz w:val="22"/>
          <w:szCs w:val="22"/>
        </w:rPr>
      </w:pPr>
      <w:r w:rsidRPr="00D20861">
        <w:rPr>
          <w:rFonts w:asciiTheme="minorHAnsi" w:hAnsiTheme="minorHAnsi" w:cstheme="minorHAnsi"/>
          <w:b/>
          <w:bCs/>
          <w:sz w:val="22"/>
          <w:szCs w:val="22"/>
        </w:rPr>
        <w:t>OS3 : Assurer le suivi et l’évaluation du plan de communication de l’UGP</w:t>
      </w:r>
    </w:p>
    <w:p w14:paraId="4B713AEF" w14:textId="7336B3F9" w:rsidR="007D6D6A" w:rsidRPr="00D20861" w:rsidRDefault="007D6D6A" w:rsidP="007D6D6A">
      <w:pPr>
        <w:pStyle w:val="Paragraphedeliste"/>
        <w:numPr>
          <w:ilvl w:val="0"/>
          <w:numId w:val="30"/>
        </w:numPr>
        <w:jc w:val="both"/>
        <w:rPr>
          <w:rFonts w:asciiTheme="minorHAnsi" w:hAnsiTheme="minorHAnsi" w:cstheme="minorHAnsi"/>
          <w:bCs/>
        </w:rPr>
      </w:pPr>
      <w:r w:rsidRPr="00D20861">
        <w:rPr>
          <w:rFonts w:asciiTheme="minorHAnsi" w:hAnsiTheme="minorHAnsi" w:cstheme="minorHAnsi"/>
          <w:bCs/>
          <w:sz w:val="22"/>
          <w:szCs w:val="22"/>
        </w:rPr>
        <w:t>Assurer la collecte de base</w:t>
      </w:r>
    </w:p>
    <w:p w14:paraId="5A583547" w14:textId="596FF07A" w:rsidR="007D6D6A" w:rsidRPr="00D20861" w:rsidRDefault="007D6D6A" w:rsidP="007D6D6A">
      <w:pPr>
        <w:pStyle w:val="Paragraphedeliste"/>
        <w:numPr>
          <w:ilvl w:val="0"/>
          <w:numId w:val="30"/>
        </w:numPr>
        <w:jc w:val="both"/>
        <w:rPr>
          <w:rFonts w:asciiTheme="minorHAnsi" w:hAnsiTheme="minorHAnsi" w:cstheme="minorHAnsi"/>
          <w:bCs/>
        </w:rPr>
      </w:pPr>
      <w:r w:rsidRPr="00D20861">
        <w:rPr>
          <w:rFonts w:asciiTheme="minorHAnsi" w:hAnsiTheme="minorHAnsi" w:cstheme="minorHAnsi"/>
          <w:bCs/>
          <w:sz w:val="22"/>
          <w:szCs w:val="22"/>
        </w:rPr>
        <w:t>Elaborer des rapports trimestriels sur la mise en œuvre du plan de communication de l’UGP</w:t>
      </w:r>
    </w:p>
    <w:p w14:paraId="002233D1" w14:textId="4D4A934A" w:rsidR="007D6D6A" w:rsidRPr="00D20861" w:rsidRDefault="007D6D6A" w:rsidP="007D6D6A">
      <w:pPr>
        <w:pStyle w:val="Paragraphedeliste"/>
        <w:numPr>
          <w:ilvl w:val="0"/>
          <w:numId w:val="30"/>
        </w:numPr>
        <w:jc w:val="both"/>
        <w:rPr>
          <w:rFonts w:asciiTheme="minorHAnsi" w:hAnsiTheme="minorHAnsi" w:cstheme="minorHAnsi"/>
          <w:bCs/>
        </w:rPr>
      </w:pPr>
      <w:r w:rsidRPr="00D20861">
        <w:rPr>
          <w:rFonts w:asciiTheme="minorHAnsi" w:hAnsiTheme="minorHAnsi" w:cstheme="minorHAnsi"/>
          <w:bCs/>
          <w:sz w:val="22"/>
          <w:szCs w:val="22"/>
        </w:rPr>
        <w:t>Faire une évaluation de la mise en œuvre du plan de communication à la fin de la mission</w:t>
      </w:r>
    </w:p>
    <w:p w14:paraId="2132A517" w14:textId="51EEAE80" w:rsidR="00293F79" w:rsidRDefault="00293F79" w:rsidP="00863312">
      <w:pPr>
        <w:ind w:left="540"/>
        <w:jc w:val="both"/>
        <w:rPr>
          <w:rFonts w:ascii="Calibri" w:hAnsi="Calibri" w:cs="Arial"/>
          <w:b/>
          <w:sz w:val="22"/>
          <w:szCs w:val="22"/>
        </w:rPr>
      </w:pPr>
    </w:p>
    <w:p w14:paraId="26083A97" w14:textId="77777777" w:rsidR="00475709" w:rsidRDefault="00475709" w:rsidP="00863312">
      <w:pPr>
        <w:jc w:val="both"/>
        <w:rPr>
          <w:rFonts w:ascii="Calibri" w:hAnsi="Calibri"/>
          <w:sz w:val="22"/>
          <w:szCs w:val="22"/>
        </w:rPr>
      </w:pPr>
    </w:p>
    <w:p w14:paraId="0317FBAE" w14:textId="1C8F6EA8" w:rsidR="0075426C" w:rsidRPr="00F96721" w:rsidRDefault="00965444" w:rsidP="00863312">
      <w:pPr>
        <w:numPr>
          <w:ilvl w:val="1"/>
          <w:numId w:val="3"/>
        </w:numPr>
        <w:tabs>
          <w:tab w:val="num" w:pos="900"/>
        </w:tabs>
        <w:ind w:left="900"/>
        <w:jc w:val="both"/>
        <w:rPr>
          <w:rFonts w:ascii="Calibri" w:eastAsia="Arial Unicode MS" w:hAnsi="Calibri" w:cs="Arial Unicode MS"/>
          <w:b/>
          <w:sz w:val="22"/>
          <w:szCs w:val="22"/>
          <w:lang w:eastAsia="en-US"/>
        </w:rPr>
      </w:pPr>
      <w:r w:rsidRPr="00F96721">
        <w:rPr>
          <w:rFonts w:ascii="Calibri" w:eastAsia="Arial Unicode MS" w:hAnsi="Calibri" w:cs="Arial Unicode MS"/>
          <w:b/>
          <w:sz w:val="22"/>
          <w:szCs w:val="22"/>
          <w:lang w:eastAsia="en-US"/>
        </w:rPr>
        <w:t xml:space="preserve">Résultats </w:t>
      </w:r>
      <w:r w:rsidR="0057394F" w:rsidRPr="00F96721">
        <w:rPr>
          <w:rFonts w:ascii="Calibri" w:eastAsia="Arial Unicode MS" w:hAnsi="Calibri" w:cs="Arial Unicode MS"/>
          <w:b/>
          <w:sz w:val="22"/>
          <w:szCs w:val="22"/>
          <w:lang w:eastAsia="en-US"/>
        </w:rPr>
        <w:t>attendu</w:t>
      </w:r>
      <w:r w:rsidR="002D5CE8" w:rsidRPr="00F96721">
        <w:rPr>
          <w:rFonts w:ascii="Calibri" w:eastAsia="Arial Unicode MS" w:hAnsi="Calibri" w:cs="Arial Unicode MS"/>
          <w:b/>
          <w:sz w:val="22"/>
          <w:szCs w:val="22"/>
          <w:lang w:eastAsia="en-US"/>
        </w:rPr>
        <w:t>s</w:t>
      </w:r>
    </w:p>
    <w:p w14:paraId="26CBE104" w14:textId="22D0D77E" w:rsidR="006A6883" w:rsidRDefault="006A6883" w:rsidP="00863312">
      <w:pPr>
        <w:jc w:val="both"/>
        <w:rPr>
          <w:sz w:val="16"/>
          <w:szCs w:val="16"/>
        </w:rPr>
      </w:pPr>
    </w:p>
    <w:p w14:paraId="63F79213" w14:textId="27994F60" w:rsidR="007D6D6A" w:rsidRDefault="007D6D6A" w:rsidP="00863312">
      <w:pPr>
        <w:pStyle w:val="Paragraphedeliste"/>
        <w:numPr>
          <w:ilvl w:val="0"/>
          <w:numId w:val="12"/>
        </w:numPr>
        <w:ind w:left="1276" w:hanging="283"/>
        <w:jc w:val="both"/>
        <w:rPr>
          <w:rFonts w:ascii="Calibri" w:hAnsi="Calibri" w:cs="Arial"/>
          <w:bCs/>
          <w:sz w:val="22"/>
          <w:szCs w:val="22"/>
        </w:rPr>
      </w:pPr>
      <w:r>
        <w:rPr>
          <w:rFonts w:ascii="Calibri" w:hAnsi="Calibri" w:cs="Arial"/>
          <w:bCs/>
          <w:sz w:val="22"/>
          <w:szCs w:val="22"/>
        </w:rPr>
        <w:t xml:space="preserve">Le plan de communication de l’UGP est </w:t>
      </w:r>
      <w:r w:rsidR="00773778">
        <w:rPr>
          <w:rFonts w:ascii="Calibri" w:hAnsi="Calibri" w:cs="Arial"/>
          <w:bCs/>
          <w:sz w:val="22"/>
          <w:szCs w:val="22"/>
        </w:rPr>
        <w:t>mis</w:t>
      </w:r>
      <w:r>
        <w:rPr>
          <w:rFonts w:ascii="Calibri" w:hAnsi="Calibri" w:cs="Arial"/>
          <w:bCs/>
          <w:sz w:val="22"/>
          <w:szCs w:val="22"/>
        </w:rPr>
        <w:t xml:space="preserve"> en œuvre</w:t>
      </w:r>
    </w:p>
    <w:p w14:paraId="4F3DF4D9" w14:textId="77777777" w:rsidR="007D6D6A" w:rsidRDefault="007D6D6A" w:rsidP="00863312">
      <w:pPr>
        <w:pStyle w:val="Paragraphedeliste"/>
        <w:numPr>
          <w:ilvl w:val="0"/>
          <w:numId w:val="12"/>
        </w:numPr>
        <w:ind w:left="1276" w:hanging="283"/>
        <w:jc w:val="both"/>
        <w:rPr>
          <w:rFonts w:ascii="Calibri" w:hAnsi="Calibri" w:cs="Arial"/>
          <w:bCs/>
          <w:sz w:val="22"/>
          <w:szCs w:val="22"/>
        </w:rPr>
      </w:pPr>
      <w:r>
        <w:rPr>
          <w:rFonts w:ascii="Calibri" w:hAnsi="Calibri" w:cs="Arial"/>
          <w:bCs/>
          <w:sz w:val="22"/>
          <w:szCs w:val="22"/>
        </w:rPr>
        <w:t>La promotion de l’UGP est assurée à travers des reportages, capitalisation de ses succès ;</w:t>
      </w:r>
    </w:p>
    <w:p w14:paraId="47B4FD79" w14:textId="22C63FDE" w:rsidR="00383AC5" w:rsidRPr="007D6D6A" w:rsidRDefault="00D01C34" w:rsidP="00F6545B">
      <w:pPr>
        <w:pStyle w:val="Paragraphedeliste"/>
        <w:numPr>
          <w:ilvl w:val="0"/>
          <w:numId w:val="12"/>
        </w:numPr>
        <w:ind w:left="1276" w:hanging="283"/>
        <w:jc w:val="both"/>
        <w:rPr>
          <w:rFonts w:ascii="Calibri" w:hAnsi="Calibri" w:cs="Arial"/>
          <w:bCs/>
          <w:sz w:val="22"/>
          <w:szCs w:val="22"/>
        </w:rPr>
      </w:pPr>
      <w:r w:rsidRPr="007D6D6A">
        <w:rPr>
          <w:rFonts w:ascii="Calibri" w:hAnsi="Calibri" w:cs="Arial"/>
          <w:bCs/>
          <w:sz w:val="22"/>
          <w:szCs w:val="22"/>
        </w:rPr>
        <w:t>Une é</w:t>
      </w:r>
      <w:r w:rsidR="0086352D" w:rsidRPr="007D6D6A">
        <w:rPr>
          <w:rFonts w:ascii="Calibri" w:hAnsi="Calibri" w:cs="Arial"/>
          <w:bCs/>
          <w:sz w:val="22"/>
          <w:szCs w:val="22"/>
        </w:rPr>
        <w:t>valuation d</w:t>
      </w:r>
      <w:r w:rsidR="007D6D6A" w:rsidRPr="007D6D6A">
        <w:rPr>
          <w:rFonts w:ascii="Calibri" w:hAnsi="Calibri" w:cs="Arial"/>
          <w:bCs/>
          <w:sz w:val="22"/>
          <w:szCs w:val="22"/>
        </w:rPr>
        <w:t>u plan de communication est faite</w:t>
      </w:r>
    </w:p>
    <w:p w14:paraId="07B698FE" w14:textId="0E306A71" w:rsidR="0075426C" w:rsidRPr="0095114D" w:rsidRDefault="006A6883" w:rsidP="00863312">
      <w:pPr>
        <w:jc w:val="both"/>
        <w:rPr>
          <w:rFonts w:ascii="Calibri" w:eastAsia="Arial Unicode MS" w:hAnsi="Calibri" w:cs="Arial Unicode MS"/>
          <w:sz w:val="22"/>
          <w:szCs w:val="22"/>
          <w:lang w:eastAsia="en-US"/>
        </w:rPr>
      </w:pPr>
      <w:r w:rsidRPr="00F8016D">
        <w:rPr>
          <w:noProof/>
          <w:lang w:eastAsia="ko-KR"/>
        </w:rPr>
        <w:lastRenderedPageBreak/>
        <mc:AlternateContent>
          <mc:Choice Requires="wps">
            <w:drawing>
              <wp:anchor distT="45720" distB="45720" distL="114300" distR="114300" simplePos="0" relativeHeight="251659264" behindDoc="0" locked="0" layoutInCell="1" allowOverlap="1" wp14:anchorId="16BCD6B6" wp14:editId="1BEDE164">
                <wp:simplePos x="0" y="0"/>
                <wp:positionH relativeFrom="margin">
                  <wp:posOffset>-635</wp:posOffset>
                </wp:positionH>
                <wp:positionV relativeFrom="paragraph">
                  <wp:posOffset>261620</wp:posOffset>
                </wp:positionV>
                <wp:extent cx="6262370" cy="3207385"/>
                <wp:effectExtent l="0" t="0" r="24130" b="120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3207385"/>
                        </a:xfrm>
                        <a:prstGeom prst="rect">
                          <a:avLst/>
                        </a:prstGeom>
                        <a:solidFill>
                          <a:srgbClr val="FFFFFF"/>
                        </a:solidFill>
                        <a:ln w="9525">
                          <a:solidFill>
                            <a:srgbClr val="000000"/>
                          </a:solidFill>
                          <a:miter lim="800000"/>
                          <a:headEnd/>
                          <a:tailEnd/>
                        </a:ln>
                      </wps:spPr>
                      <wps:txbx>
                        <w:txbxContent>
                          <w:p w14:paraId="5ACBD168" w14:textId="7BD79F79" w:rsidR="00537E7E" w:rsidRPr="002D5CE8" w:rsidRDefault="00537E7E" w:rsidP="0071252F">
                            <w:pPr>
                              <w:jc w:val="both"/>
                              <w:rPr>
                                <w:rFonts w:ascii="Calibri" w:hAnsi="Calibri"/>
                                <w:b/>
                                <w:sz w:val="22"/>
                                <w:szCs w:val="22"/>
                              </w:rPr>
                            </w:pPr>
                            <w:r w:rsidRPr="002D5CE8">
                              <w:rPr>
                                <w:rFonts w:ascii="Calibri" w:hAnsi="Calibri"/>
                                <w:b/>
                                <w:sz w:val="22"/>
                                <w:szCs w:val="22"/>
                              </w:rPr>
                              <w:t>Intégration du genre</w:t>
                            </w:r>
                          </w:p>
                          <w:p w14:paraId="582D7439" w14:textId="77777777" w:rsidR="00537E7E" w:rsidRPr="002D5CE8" w:rsidRDefault="00537E7E" w:rsidP="0071252F">
                            <w:pPr>
                              <w:jc w:val="both"/>
                              <w:rPr>
                                <w:rFonts w:ascii="Calibri" w:hAnsi="Calibri"/>
                                <w:sz w:val="22"/>
                                <w:szCs w:val="22"/>
                              </w:rPr>
                            </w:pPr>
                          </w:p>
                          <w:p w14:paraId="7518F445" w14:textId="69F8443F" w:rsidR="00537E7E" w:rsidRPr="002D5CE8" w:rsidRDefault="00537E7E" w:rsidP="0071252F">
                            <w:pPr>
                              <w:jc w:val="both"/>
                              <w:rPr>
                                <w:rFonts w:ascii="Calibri" w:hAnsi="Calibri"/>
                                <w:sz w:val="22"/>
                                <w:szCs w:val="22"/>
                              </w:rPr>
                            </w:pPr>
                            <w:r w:rsidRPr="002D5CE8">
                              <w:rPr>
                                <w:rFonts w:ascii="Calibri" w:hAnsi="Calibri"/>
                                <w:sz w:val="22"/>
                                <w:szCs w:val="22"/>
                              </w:rPr>
                              <w:t>En cohérence avec la Stratégie internationale de la France pour l’égalité femmes-hommes 201</w:t>
                            </w:r>
                            <w:r w:rsidR="00D20861">
                              <w:rPr>
                                <w:rFonts w:ascii="Calibri" w:hAnsi="Calibri"/>
                                <w:sz w:val="22"/>
                                <w:szCs w:val="22"/>
                              </w:rPr>
                              <w:t>8-2022, L’Initiative demande à</w:t>
                            </w:r>
                            <w:r w:rsidRPr="002D5CE8">
                              <w:rPr>
                                <w:rFonts w:ascii="Calibri" w:hAnsi="Calibri"/>
                                <w:sz w:val="22"/>
                                <w:szCs w:val="22"/>
                              </w:rPr>
                              <w:t xml:space="preserve"> </w:t>
                            </w:r>
                            <w:proofErr w:type="gramStart"/>
                            <w:r w:rsidR="00D20861">
                              <w:rPr>
                                <w:rFonts w:ascii="Calibri" w:hAnsi="Calibri"/>
                                <w:sz w:val="22"/>
                                <w:szCs w:val="22"/>
                              </w:rPr>
                              <w:t>l’</w:t>
                            </w:r>
                            <w:proofErr w:type="spellStart"/>
                            <w:r w:rsidRPr="002D5CE8">
                              <w:rPr>
                                <w:rFonts w:ascii="Calibri" w:hAnsi="Calibri"/>
                                <w:sz w:val="22"/>
                                <w:szCs w:val="22"/>
                              </w:rPr>
                              <w:t>expert.e</w:t>
                            </w:r>
                            <w:proofErr w:type="spellEnd"/>
                            <w:proofErr w:type="gramEnd"/>
                            <w:r w:rsidRPr="002D5CE8">
                              <w:rPr>
                                <w:rFonts w:ascii="Calibri" w:hAnsi="Calibri"/>
                                <w:sz w:val="22"/>
                                <w:szCs w:val="22"/>
                              </w:rPr>
                              <w:t xml:space="preserve"> d’intégrer une approche genre dans la réalisation de leur mission. Un webin</w:t>
                            </w:r>
                            <w:r w:rsidR="00D20861">
                              <w:rPr>
                                <w:rFonts w:ascii="Calibri" w:hAnsi="Calibri"/>
                                <w:sz w:val="22"/>
                                <w:szCs w:val="22"/>
                              </w:rPr>
                              <w:t xml:space="preserve">aire est à la disposition de </w:t>
                            </w:r>
                            <w:proofErr w:type="spellStart"/>
                            <w:r w:rsidR="00D20861">
                              <w:rPr>
                                <w:rFonts w:ascii="Calibri" w:hAnsi="Calibri"/>
                                <w:sz w:val="22"/>
                                <w:szCs w:val="22"/>
                              </w:rPr>
                              <w:t>ce.tte</w:t>
                            </w:r>
                            <w:proofErr w:type="spellEnd"/>
                            <w:r w:rsidRPr="002D5CE8">
                              <w:rPr>
                                <w:rFonts w:ascii="Calibri" w:hAnsi="Calibri"/>
                                <w:sz w:val="22"/>
                                <w:szCs w:val="22"/>
                              </w:rPr>
                              <w:t xml:space="preserve"> </w:t>
                            </w:r>
                            <w:proofErr w:type="spellStart"/>
                            <w:r w:rsidRPr="002D5CE8">
                              <w:rPr>
                                <w:rFonts w:ascii="Calibri" w:hAnsi="Calibri"/>
                                <w:sz w:val="22"/>
                                <w:szCs w:val="22"/>
                              </w:rPr>
                              <w:t>dernier.e</w:t>
                            </w:r>
                            <w:proofErr w:type="spellEnd"/>
                            <w:r w:rsidRPr="002D5CE8">
                              <w:rPr>
                                <w:rFonts w:ascii="Calibri" w:hAnsi="Calibri"/>
                                <w:sz w:val="22"/>
                                <w:szCs w:val="22"/>
                              </w:rPr>
                              <w:t xml:space="preserve"> p</w:t>
                            </w:r>
                            <w:r w:rsidR="00D20861">
                              <w:rPr>
                                <w:rFonts w:ascii="Calibri" w:hAnsi="Calibri"/>
                                <w:sz w:val="22"/>
                                <w:szCs w:val="22"/>
                              </w:rPr>
                              <w:t>our l’</w:t>
                            </w:r>
                            <w:r w:rsidRPr="002D5CE8">
                              <w:rPr>
                                <w:rFonts w:ascii="Calibri" w:hAnsi="Calibri"/>
                                <w:sz w:val="22"/>
                                <w:szCs w:val="22"/>
                              </w:rPr>
                              <w:t xml:space="preserve">aider à identifier les enjeux spécifiques à la mission </w:t>
                            </w:r>
                            <w:r w:rsidRPr="00F96721">
                              <w:rPr>
                                <w:rFonts w:ascii="Calibri" w:hAnsi="Calibri"/>
                                <w:sz w:val="22"/>
                                <w:szCs w:val="22"/>
                              </w:rPr>
                              <w:t>et définir des objectifs visant l’intégration du genre (</w:t>
                            </w:r>
                            <w:hyperlink r:id="rId8" w:history="1">
                              <w:r w:rsidR="00D20861" w:rsidRPr="00671A74">
                                <w:rPr>
                                  <w:rStyle w:val="Lienhypertexte"/>
                                  <w:rFonts w:ascii="Calibri" w:hAnsi="Calibri"/>
                                  <w:sz w:val="22"/>
                                  <w:szCs w:val="22"/>
                                </w:rPr>
                                <w:t>https://linitiative.expertisefrance.fr/thematique-transversale/genre-et-dssr/</w:t>
                              </w:r>
                            </w:hyperlink>
                            <w:r w:rsidRPr="00D20861">
                              <w:t>)</w:t>
                            </w:r>
                            <w:r w:rsidRPr="00F96721">
                              <w:rPr>
                                <w:rFonts w:ascii="Calibri" w:hAnsi="Calibri"/>
                                <w:sz w:val="22"/>
                                <w:szCs w:val="22"/>
                              </w:rPr>
                              <w:t>.</w:t>
                            </w:r>
                            <w:r w:rsidRPr="002D5CE8">
                              <w:rPr>
                                <w:rFonts w:ascii="Calibri" w:hAnsi="Calibri"/>
                                <w:sz w:val="22"/>
                                <w:szCs w:val="22"/>
                              </w:rPr>
                              <w:t xml:space="preserve"> </w:t>
                            </w:r>
                          </w:p>
                          <w:p w14:paraId="595FF293" w14:textId="77777777" w:rsidR="00537E7E" w:rsidRPr="002D5CE8" w:rsidRDefault="00537E7E" w:rsidP="0071252F">
                            <w:pPr>
                              <w:jc w:val="both"/>
                              <w:rPr>
                                <w:rFonts w:ascii="Calibri" w:hAnsi="Calibri"/>
                                <w:sz w:val="22"/>
                                <w:szCs w:val="22"/>
                              </w:rPr>
                            </w:pPr>
                            <w:r w:rsidRPr="002D5CE8">
                              <w:rPr>
                                <w:rFonts w:ascii="Calibri" w:hAnsi="Calibri"/>
                                <w:sz w:val="22"/>
                                <w:szCs w:val="22"/>
                              </w:rPr>
                              <w:t xml:space="preserve">Ces enjeux concernent principalement : </w:t>
                            </w:r>
                          </w:p>
                          <w:p w14:paraId="50E9E6D0" w14:textId="51727FBE" w:rsidR="00537E7E" w:rsidRPr="002D5CE8" w:rsidRDefault="00537E7E" w:rsidP="00AD0CF1">
                            <w:pPr>
                              <w:pStyle w:val="Paragraphedeliste"/>
                              <w:numPr>
                                <w:ilvl w:val="0"/>
                                <w:numId w:val="6"/>
                              </w:numPr>
                              <w:jc w:val="both"/>
                              <w:rPr>
                                <w:rFonts w:asciiTheme="minorHAnsi" w:hAnsiTheme="minorHAnsi" w:cstheme="minorHAnsi"/>
                                <w:sz w:val="22"/>
                                <w:szCs w:val="22"/>
                              </w:rPr>
                            </w:pPr>
                            <w:proofErr w:type="gramStart"/>
                            <w:r w:rsidRPr="002D5CE8">
                              <w:rPr>
                                <w:rFonts w:asciiTheme="minorHAnsi" w:hAnsiTheme="minorHAnsi" w:cstheme="minorHAnsi"/>
                                <w:b/>
                                <w:sz w:val="22"/>
                                <w:szCs w:val="22"/>
                              </w:rPr>
                              <w:t>le</w:t>
                            </w:r>
                            <w:proofErr w:type="gramEnd"/>
                            <w:r w:rsidRPr="002D5CE8">
                              <w:rPr>
                                <w:rFonts w:asciiTheme="minorHAnsi" w:hAnsiTheme="minorHAnsi" w:cstheme="minorHAnsi"/>
                                <w:b/>
                                <w:sz w:val="22"/>
                                <w:szCs w:val="22"/>
                              </w:rPr>
                              <w:t xml:space="preserve"> type mission</w:t>
                            </w:r>
                            <w:r w:rsidRPr="002D5CE8">
                              <w:rPr>
                                <w:rFonts w:asciiTheme="minorHAnsi" w:hAnsiTheme="minorHAnsi" w:cstheme="minorHAnsi"/>
                                <w:sz w:val="22"/>
                                <w:szCs w:val="22"/>
                              </w:rPr>
                              <w:t xml:space="preserve"> : appui à la gouvernance, diagnostic et appui organisationnel, appui administratif et financier, appui programmatique, collecte et analyse de données, accès aux médicaments de qualité.   </w:t>
                            </w:r>
                          </w:p>
                          <w:p w14:paraId="3B53EE6E" w14:textId="25BB110F" w:rsidR="00537E7E" w:rsidRPr="00672313" w:rsidRDefault="00537E7E" w:rsidP="00AD0CF1">
                            <w:pPr>
                              <w:pStyle w:val="Paragraphedeliste"/>
                              <w:numPr>
                                <w:ilvl w:val="0"/>
                                <w:numId w:val="6"/>
                              </w:numPr>
                              <w:jc w:val="both"/>
                              <w:rPr>
                                <w:rFonts w:asciiTheme="minorHAnsi" w:hAnsiTheme="minorHAnsi" w:cstheme="minorHAnsi"/>
                                <w:sz w:val="22"/>
                                <w:szCs w:val="22"/>
                              </w:rPr>
                            </w:pPr>
                            <w:r w:rsidRPr="002D5CE8">
                              <w:rPr>
                                <w:rFonts w:asciiTheme="minorHAnsi" w:hAnsiTheme="minorHAnsi" w:cstheme="minorHAnsi"/>
                                <w:b/>
                                <w:sz w:val="22"/>
                                <w:szCs w:val="22"/>
                              </w:rPr>
                              <w:t>La méthodologie choisie </w:t>
                            </w:r>
                            <w:r w:rsidRPr="002D5CE8">
                              <w:rPr>
                                <w:rFonts w:asciiTheme="minorHAnsi" w:hAnsiTheme="minorHAnsi" w:cstheme="minorHAnsi"/>
                                <w:sz w:val="22"/>
                                <w:szCs w:val="22"/>
                              </w:rPr>
                              <w:t xml:space="preserve">: revue documentaire, entretiens, atelier participatif, conférence et colloque, formation, rapport ou guide. </w:t>
                            </w:r>
                          </w:p>
                          <w:p w14:paraId="78E16987" w14:textId="77777777" w:rsidR="00114F2F" w:rsidRDefault="00114F2F" w:rsidP="00D853C3">
                            <w:pPr>
                              <w:jc w:val="both"/>
                              <w:rPr>
                                <w:rFonts w:asciiTheme="minorHAnsi" w:hAnsiTheme="minorHAnsi" w:cstheme="minorHAnsi"/>
                                <w:sz w:val="22"/>
                                <w:szCs w:val="22"/>
                              </w:rPr>
                            </w:pPr>
                          </w:p>
                          <w:p w14:paraId="74D47A23" w14:textId="6933DA46" w:rsidR="00537E7E" w:rsidRPr="004C5FEC" w:rsidRDefault="00537E7E" w:rsidP="00D853C3">
                            <w:pPr>
                              <w:jc w:val="both"/>
                              <w:rPr>
                                <w:rFonts w:asciiTheme="minorHAnsi" w:hAnsiTheme="minorHAnsi" w:cstheme="minorHAnsi"/>
                                <w:sz w:val="22"/>
                                <w:szCs w:val="22"/>
                              </w:rPr>
                            </w:pPr>
                            <w:r w:rsidRPr="002D5CE8">
                              <w:rPr>
                                <w:rFonts w:asciiTheme="minorHAnsi" w:hAnsiTheme="minorHAnsi" w:cstheme="minorHAnsi"/>
                                <w:sz w:val="22"/>
                                <w:szCs w:val="22"/>
                              </w:rPr>
                              <w:t>Durant la phase de cadrage de la mission et d’élab</w:t>
                            </w:r>
                            <w:r w:rsidR="00D20861">
                              <w:rPr>
                                <w:rFonts w:asciiTheme="minorHAnsi" w:hAnsiTheme="minorHAnsi" w:cstheme="minorHAnsi"/>
                                <w:sz w:val="22"/>
                                <w:szCs w:val="22"/>
                              </w:rPr>
                              <w:t xml:space="preserve">oration de la méthodologie, </w:t>
                            </w:r>
                            <w:proofErr w:type="gramStart"/>
                            <w:r w:rsidR="00D20861">
                              <w:rPr>
                                <w:rFonts w:asciiTheme="minorHAnsi" w:hAnsiTheme="minorHAnsi" w:cstheme="minorHAnsi"/>
                                <w:sz w:val="22"/>
                                <w:szCs w:val="22"/>
                              </w:rPr>
                              <w:t>l’</w:t>
                            </w:r>
                            <w:proofErr w:type="spellStart"/>
                            <w:r w:rsidRPr="002D5CE8">
                              <w:rPr>
                                <w:rFonts w:asciiTheme="minorHAnsi" w:hAnsiTheme="minorHAnsi" w:cstheme="minorHAnsi"/>
                                <w:sz w:val="22"/>
                                <w:szCs w:val="22"/>
                              </w:rPr>
                              <w:t>expert.e</w:t>
                            </w:r>
                            <w:proofErr w:type="spellEnd"/>
                            <w:proofErr w:type="gramEnd"/>
                            <w:r w:rsidRPr="002D5CE8">
                              <w:rPr>
                                <w:rFonts w:asciiTheme="minorHAnsi" w:hAnsiTheme="minorHAnsi" w:cstheme="minorHAnsi"/>
                                <w:sz w:val="22"/>
                                <w:szCs w:val="22"/>
                              </w:rPr>
                              <w:t xml:space="preserve"> définir</w:t>
                            </w:r>
                            <w:r w:rsidR="00D20861">
                              <w:rPr>
                                <w:rFonts w:asciiTheme="minorHAnsi" w:hAnsiTheme="minorHAnsi" w:cstheme="minorHAnsi"/>
                                <w:sz w:val="22"/>
                                <w:szCs w:val="22"/>
                              </w:rPr>
                              <w:t>a</w:t>
                            </w:r>
                            <w:r w:rsidRPr="002D5CE8">
                              <w:rPr>
                                <w:rFonts w:asciiTheme="minorHAnsi" w:hAnsiTheme="minorHAnsi" w:cstheme="minorHAnsi"/>
                                <w:sz w:val="22"/>
                                <w:szCs w:val="22"/>
                              </w:rPr>
                              <w:t xml:space="preserve"> </w:t>
                            </w:r>
                            <w:r w:rsidR="00AF2CFF">
                              <w:rPr>
                                <w:rFonts w:asciiTheme="minorHAnsi" w:hAnsiTheme="minorHAnsi" w:cstheme="minorHAnsi"/>
                                <w:sz w:val="22"/>
                                <w:szCs w:val="22"/>
                              </w:rPr>
                              <w:t xml:space="preserve">en accord avec le bénéficiaire </w:t>
                            </w:r>
                            <w:r w:rsidRPr="002D5CE8">
                              <w:rPr>
                                <w:rFonts w:asciiTheme="minorHAnsi" w:hAnsiTheme="minorHAnsi" w:cstheme="minorHAnsi"/>
                                <w:sz w:val="22"/>
                                <w:szCs w:val="22"/>
                              </w:rPr>
                              <w:t xml:space="preserve">au </w:t>
                            </w:r>
                            <w:r w:rsidRPr="002D5CE8">
                              <w:rPr>
                                <w:rFonts w:asciiTheme="minorHAnsi" w:hAnsiTheme="minorHAnsi" w:cstheme="minorHAnsi"/>
                                <w:b/>
                                <w:sz w:val="22"/>
                                <w:szCs w:val="22"/>
                                <w:u w:val="single"/>
                              </w:rPr>
                              <w:t xml:space="preserve">moins 2 objectifs liés </w:t>
                            </w:r>
                            <w:r w:rsidRPr="002D5CE8">
                              <w:rPr>
                                <w:rFonts w:asciiTheme="minorHAnsi" w:hAnsiTheme="minorHAnsi" w:cstheme="minorHAnsi"/>
                                <w:sz w:val="22"/>
                                <w:szCs w:val="22"/>
                              </w:rPr>
                              <w:t xml:space="preserve">aux enjeux « genre » de la mission et s’engageront à </w:t>
                            </w:r>
                            <w:r w:rsidRPr="00D63787">
                              <w:rPr>
                                <w:rFonts w:asciiTheme="minorHAnsi" w:hAnsiTheme="minorHAnsi" w:cstheme="minorHAnsi"/>
                                <w:sz w:val="22"/>
                                <w:szCs w:val="22"/>
                              </w:rPr>
                              <w:t>mettre en œuvre les moyens nécessaires pour les atteindre et à s’autoévaluer lors de la rédaction du compte-rendu final de la mission.</w:t>
                            </w:r>
                            <w:r>
                              <w:rPr>
                                <w:rFonts w:asciiTheme="minorHAnsi" w:hAnsiTheme="minorHAnsi" w:cstheme="minorHAnsi"/>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CD6B6" id="_x0000_t202" coordsize="21600,21600" o:spt="202" path="m,l,21600r21600,l21600,xe">
                <v:stroke joinstyle="miter"/>
                <v:path gradientshapeok="t" o:connecttype="rect"/>
              </v:shapetype>
              <v:shape id="Zone de texte 2" o:spid="_x0000_s1026" type="#_x0000_t202" style="position:absolute;left:0;text-align:left;margin-left:-.05pt;margin-top:20.6pt;width:493.1pt;height:252.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">
                <v:textbox>
                  <w:txbxContent>
                    <w:p w14:paraId="5ACBD168" w14:textId="7BD79F79" w:rsidR="00537E7E" w:rsidRPr="002D5CE8" w:rsidRDefault="00537E7E" w:rsidP="0071252F">
                      <w:pPr>
                        <w:jc w:val="both"/>
                        <w:rPr>
                          <w:rFonts w:ascii="Calibri" w:hAnsi="Calibri"/>
                          <w:b/>
                          <w:sz w:val="22"/>
                          <w:szCs w:val="22"/>
                        </w:rPr>
                      </w:pPr>
                      <w:r w:rsidRPr="002D5CE8">
                        <w:rPr>
                          <w:rFonts w:ascii="Calibri" w:hAnsi="Calibri"/>
                          <w:b/>
                          <w:sz w:val="22"/>
                          <w:szCs w:val="22"/>
                        </w:rPr>
                        <w:t>Intégration du genre</w:t>
                      </w:r>
                    </w:p>
                    <w:p w14:paraId="582D7439" w14:textId="77777777" w:rsidR="00537E7E" w:rsidRPr="002D5CE8" w:rsidRDefault="00537E7E" w:rsidP="0071252F">
                      <w:pPr>
                        <w:jc w:val="both"/>
                        <w:rPr>
                          <w:rFonts w:ascii="Calibri" w:hAnsi="Calibri"/>
                          <w:sz w:val="22"/>
                          <w:szCs w:val="22"/>
                        </w:rPr>
                      </w:pPr>
                    </w:p>
                    <w:p w14:paraId="7518F445" w14:textId="69F8443F" w:rsidR="00537E7E" w:rsidRPr="002D5CE8" w:rsidRDefault="00537E7E" w:rsidP="0071252F">
                      <w:pPr>
                        <w:jc w:val="both"/>
                        <w:rPr>
                          <w:rFonts w:ascii="Calibri" w:hAnsi="Calibri"/>
                          <w:sz w:val="22"/>
                          <w:szCs w:val="22"/>
                        </w:rPr>
                      </w:pPr>
                      <w:r w:rsidRPr="002D5CE8">
                        <w:rPr>
                          <w:rFonts w:ascii="Calibri" w:hAnsi="Calibri"/>
                          <w:sz w:val="22"/>
                          <w:szCs w:val="22"/>
                        </w:rPr>
                        <w:t>En cohérence avec la Stratégie internationale de la France pour l’égalité femmes-hommes 201</w:t>
                      </w:r>
                      <w:r w:rsidR="00D20861">
                        <w:rPr>
                          <w:rFonts w:ascii="Calibri" w:hAnsi="Calibri"/>
                          <w:sz w:val="22"/>
                          <w:szCs w:val="22"/>
                        </w:rPr>
                        <w:t>8-2022, L’Initiative demande à</w:t>
                      </w:r>
                      <w:r w:rsidRPr="002D5CE8">
                        <w:rPr>
                          <w:rFonts w:ascii="Calibri" w:hAnsi="Calibri"/>
                          <w:sz w:val="22"/>
                          <w:szCs w:val="22"/>
                        </w:rPr>
                        <w:t xml:space="preserve"> </w:t>
                      </w:r>
                      <w:proofErr w:type="gramStart"/>
                      <w:r w:rsidR="00D20861">
                        <w:rPr>
                          <w:rFonts w:ascii="Calibri" w:hAnsi="Calibri"/>
                          <w:sz w:val="22"/>
                          <w:szCs w:val="22"/>
                        </w:rPr>
                        <w:t>l’</w:t>
                      </w:r>
                      <w:proofErr w:type="spellStart"/>
                      <w:r w:rsidRPr="002D5CE8">
                        <w:rPr>
                          <w:rFonts w:ascii="Calibri" w:hAnsi="Calibri"/>
                          <w:sz w:val="22"/>
                          <w:szCs w:val="22"/>
                        </w:rPr>
                        <w:t>expert.e</w:t>
                      </w:r>
                      <w:proofErr w:type="spellEnd"/>
                      <w:proofErr w:type="gramEnd"/>
                      <w:r w:rsidRPr="002D5CE8">
                        <w:rPr>
                          <w:rFonts w:ascii="Calibri" w:hAnsi="Calibri"/>
                          <w:sz w:val="22"/>
                          <w:szCs w:val="22"/>
                        </w:rPr>
                        <w:t xml:space="preserve"> d’intégrer une approche genre dans la réalisation de leur mission. Un webin</w:t>
                      </w:r>
                      <w:r w:rsidR="00D20861">
                        <w:rPr>
                          <w:rFonts w:ascii="Calibri" w:hAnsi="Calibri"/>
                          <w:sz w:val="22"/>
                          <w:szCs w:val="22"/>
                        </w:rPr>
                        <w:t xml:space="preserve">aire est à la disposition de </w:t>
                      </w:r>
                      <w:proofErr w:type="spellStart"/>
                      <w:r w:rsidR="00D20861">
                        <w:rPr>
                          <w:rFonts w:ascii="Calibri" w:hAnsi="Calibri"/>
                          <w:sz w:val="22"/>
                          <w:szCs w:val="22"/>
                        </w:rPr>
                        <w:t>ce.tte</w:t>
                      </w:r>
                      <w:proofErr w:type="spellEnd"/>
                      <w:r w:rsidRPr="002D5CE8">
                        <w:rPr>
                          <w:rFonts w:ascii="Calibri" w:hAnsi="Calibri"/>
                          <w:sz w:val="22"/>
                          <w:szCs w:val="22"/>
                        </w:rPr>
                        <w:t xml:space="preserve"> </w:t>
                      </w:r>
                      <w:proofErr w:type="spellStart"/>
                      <w:r w:rsidRPr="002D5CE8">
                        <w:rPr>
                          <w:rFonts w:ascii="Calibri" w:hAnsi="Calibri"/>
                          <w:sz w:val="22"/>
                          <w:szCs w:val="22"/>
                        </w:rPr>
                        <w:t>dernier.e</w:t>
                      </w:r>
                      <w:proofErr w:type="spellEnd"/>
                      <w:r w:rsidRPr="002D5CE8">
                        <w:rPr>
                          <w:rFonts w:ascii="Calibri" w:hAnsi="Calibri"/>
                          <w:sz w:val="22"/>
                          <w:szCs w:val="22"/>
                        </w:rPr>
                        <w:t xml:space="preserve"> p</w:t>
                      </w:r>
                      <w:r w:rsidR="00D20861">
                        <w:rPr>
                          <w:rFonts w:ascii="Calibri" w:hAnsi="Calibri"/>
                          <w:sz w:val="22"/>
                          <w:szCs w:val="22"/>
                        </w:rPr>
                        <w:t>our l’</w:t>
                      </w:r>
                      <w:r w:rsidRPr="002D5CE8">
                        <w:rPr>
                          <w:rFonts w:ascii="Calibri" w:hAnsi="Calibri"/>
                          <w:sz w:val="22"/>
                          <w:szCs w:val="22"/>
                        </w:rPr>
                        <w:t xml:space="preserve">aider à identifier les enjeux spécifiques à la mission </w:t>
                      </w:r>
                      <w:r w:rsidRPr="00F96721">
                        <w:rPr>
                          <w:rFonts w:ascii="Calibri" w:hAnsi="Calibri"/>
                          <w:sz w:val="22"/>
                          <w:szCs w:val="22"/>
                        </w:rPr>
                        <w:t>et définir des objectifs visant l’intégration du genre (</w:t>
                      </w:r>
                      <w:hyperlink r:id="rId9" w:history="1">
                        <w:r w:rsidR="00D20861" w:rsidRPr="00671A74">
                          <w:rPr>
                            <w:rStyle w:val="Lienhypertexte"/>
                            <w:rFonts w:ascii="Calibri" w:hAnsi="Calibri"/>
                            <w:sz w:val="22"/>
                            <w:szCs w:val="22"/>
                          </w:rPr>
                          <w:t>https://linitiative.expertisefrance.fr/thematique-transversale/genre-et-dssr/</w:t>
                        </w:r>
                      </w:hyperlink>
                      <w:r w:rsidRPr="00D20861">
                        <w:t>)</w:t>
                      </w:r>
                      <w:r w:rsidRPr="00F96721">
                        <w:rPr>
                          <w:rFonts w:ascii="Calibri" w:hAnsi="Calibri"/>
                          <w:sz w:val="22"/>
                          <w:szCs w:val="22"/>
                        </w:rPr>
                        <w:t>.</w:t>
                      </w:r>
                      <w:r w:rsidRPr="002D5CE8">
                        <w:rPr>
                          <w:rFonts w:ascii="Calibri" w:hAnsi="Calibri"/>
                          <w:sz w:val="22"/>
                          <w:szCs w:val="22"/>
                        </w:rPr>
                        <w:t xml:space="preserve"> </w:t>
                      </w:r>
                    </w:p>
                    <w:p w14:paraId="595FF293" w14:textId="77777777" w:rsidR="00537E7E" w:rsidRPr="002D5CE8" w:rsidRDefault="00537E7E" w:rsidP="0071252F">
                      <w:pPr>
                        <w:jc w:val="both"/>
                        <w:rPr>
                          <w:rFonts w:ascii="Calibri" w:hAnsi="Calibri"/>
                          <w:sz w:val="22"/>
                          <w:szCs w:val="22"/>
                        </w:rPr>
                      </w:pPr>
                      <w:r w:rsidRPr="002D5CE8">
                        <w:rPr>
                          <w:rFonts w:ascii="Calibri" w:hAnsi="Calibri"/>
                          <w:sz w:val="22"/>
                          <w:szCs w:val="22"/>
                        </w:rPr>
                        <w:t xml:space="preserve">Ces enjeux concernent principalement : </w:t>
                      </w:r>
                    </w:p>
                    <w:p w14:paraId="50E9E6D0" w14:textId="51727FBE" w:rsidR="00537E7E" w:rsidRPr="002D5CE8" w:rsidRDefault="00537E7E" w:rsidP="00AD0CF1">
                      <w:pPr>
                        <w:pStyle w:val="Paragraphedeliste"/>
                        <w:numPr>
                          <w:ilvl w:val="0"/>
                          <w:numId w:val="6"/>
                        </w:numPr>
                        <w:jc w:val="both"/>
                        <w:rPr>
                          <w:rFonts w:asciiTheme="minorHAnsi" w:hAnsiTheme="minorHAnsi" w:cstheme="minorHAnsi"/>
                          <w:sz w:val="22"/>
                          <w:szCs w:val="22"/>
                        </w:rPr>
                      </w:pPr>
                      <w:proofErr w:type="gramStart"/>
                      <w:r w:rsidRPr="002D5CE8">
                        <w:rPr>
                          <w:rFonts w:asciiTheme="minorHAnsi" w:hAnsiTheme="minorHAnsi" w:cstheme="minorHAnsi"/>
                          <w:b/>
                          <w:sz w:val="22"/>
                          <w:szCs w:val="22"/>
                        </w:rPr>
                        <w:t>le</w:t>
                      </w:r>
                      <w:proofErr w:type="gramEnd"/>
                      <w:r w:rsidRPr="002D5CE8">
                        <w:rPr>
                          <w:rFonts w:asciiTheme="minorHAnsi" w:hAnsiTheme="minorHAnsi" w:cstheme="minorHAnsi"/>
                          <w:b/>
                          <w:sz w:val="22"/>
                          <w:szCs w:val="22"/>
                        </w:rPr>
                        <w:t xml:space="preserve"> type mission</w:t>
                      </w:r>
                      <w:r w:rsidRPr="002D5CE8">
                        <w:rPr>
                          <w:rFonts w:asciiTheme="minorHAnsi" w:hAnsiTheme="minorHAnsi" w:cstheme="minorHAnsi"/>
                          <w:sz w:val="22"/>
                          <w:szCs w:val="22"/>
                        </w:rPr>
                        <w:t xml:space="preserve"> : appui à la gouvernance, diagnostic et appui organisationnel, appui administratif et financier, appui programmatique, collecte et analyse de données, accès aux médicaments de qualité.   </w:t>
                      </w:r>
                    </w:p>
                    <w:p w14:paraId="3B53EE6E" w14:textId="25BB110F" w:rsidR="00537E7E" w:rsidRPr="00672313" w:rsidRDefault="00537E7E" w:rsidP="00AD0CF1">
                      <w:pPr>
                        <w:pStyle w:val="Paragraphedeliste"/>
                        <w:numPr>
                          <w:ilvl w:val="0"/>
                          <w:numId w:val="6"/>
                        </w:numPr>
                        <w:jc w:val="both"/>
                        <w:rPr>
                          <w:rFonts w:asciiTheme="minorHAnsi" w:hAnsiTheme="minorHAnsi" w:cstheme="minorHAnsi"/>
                          <w:sz w:val="22"/>
                          <w:szCs w:val="22"/>
                        </w:rPr>
                      </w:pPr>
                      <w:r w:rsidRPr="002D5CE8">
                        <w:rPr>
                          <w:rFonts w:asciiTheme="minorHAnsi" w:hAnsiTheme="minorHAnsi" w:cstheme="minorHAnsi"/>
                          <w:b/>
                          <w:sz w:val="22"/>
                          <w:szCs w:val="22"/>
                        </w:rPr>
                        <w:t>La méthodologie choisie </w:t>
                      </w:r>
                      <w:r w:rsidRPr="002D5CE8">
                        <w:rPr>
                          <w:rFonts w:asciiTheme="minorHAnsi" w:hAnsiTheme="minorHAnsi" w:cstheme="minorHAnsi"/>
                          <w:sz w:val="22"/>
                          <w:szCs w:val="22"/>
                        </w:rPr>
                        <w:t xml:space="preserve">: revue documentaire, entretiens, atelier participatif, conférence et colloque, formation, rapport ou guide. </w:t>
                      </w:r>
                    </w:p>
                    <w:p w14:paraId="78E16987" w14:textId="77777777" w:rsidR="00114F2F" w:rsidRDefault="00114F2F" w:rsidP="00D853C3">
                      <w:pPr>
                        <w:jc w:val="both"/>
                        <w:rPr>
                          <w:rFonts w:asciiTheme="minorHAnsi" w:hAnsiTheme="minorHAnsi" w:cstheme="minorHAnsi"/>
                          <w:sz w:val="22"/>
                          <w:szCs w:val="22"/>
                        </w:rPr>
                      </w:pPr>
                    </w:p>
                    <w:p w14:paraId="74D47A23" w14:textId="6933DA46" w:rsidR="00537E7E" w:rsidRPr="004C5FEC" w:rsidRDefault="00537E7E" w:rsidP="00D853C3">
                      <w:pPr>
                        <w:jc w:val="both"/>
                        <w:rPr>
                          <w:rFonts w:asciiTheme="minorHAnsi" w:hAnsiTheme="minorHAnsi" w:cstheme="minorHAnsi"/>
                          <w:sz w:val="22"/>
                          <w:szCs w:val="22"/>
                        </w:rPr>
                      </w:pPr>
                      <w:r w:rsidRPr="002D5CE8">
                        <w:rPr>
                          <w:rFonts w:asciiTheme="minorHAnsi" w:hAnsiTheme="minorHAnsi" w:cstheme="minorHAnsi"/>
                          <w:sz w:val="22"/>
                          <w:szCs w:val="22"/>
                        </w:rPr>
                        <w:t>Durant la phase de cadrage de la mission et d’élab</w:t>
                      </w:r>
                      <w:r w:rsidR="00D20861">
                        <w:rPr>
                          <w:rFonts w:asciiTheme="minorHAnsi" w:hAnsiTheme="minorHAnsi" w:cstheme="minorHAnsi"/>
                          <w:sz w:val="22"/>
                          <w:szCs w:val="22"/>
                        </w:rPr>
                        <w:t xml:space="preserve">oration de la méthodologie, </w:t>
                      </w:r>
                      <w:proofErr w:type="gramStart"/>
                      <w:r w:rsidR="00D20861">
                        <w:rPr>
                          <w:rFonts w:asciiTheme="minorHAnsi" w:hAnsiTheme="minorHAnsi" w:cstheme="minorHAnsi"/>
                          <w:sz w:val="22"/>
                          <w:szCs w:val="22"/>
                        </w:rPr>
                        <w:t>l’</w:t>
                      </w:r>
                      <w:proofErr w:type="spellStart"/>
                      <w:r w:rsidRPr="002D5CE8">
                        <w:rPr>
                          <w:rFonts w:asciiTheme="minorHAnsi" w:hAnsiTheme="minorHAnsi" w:cstheme="minorHAnsi"/>
                          <w:sz w:val="22"/>
                          <w:szCs w:val="22"/>
                        </w:rPr>
                        <w:t>expert.e</w:t>
                      </w:r>
                      <w:proofErr w:type="spellEnd"/>
                      <w:proofErr w:type="gramEnd"/>
                      <w:r w:rsidRPr="002D5CE8">
                        <w:rPr>
                          <w:rFonts w:asciiTheme="minorHAnsi" w:hAnsiTheme="minorHAnsi" w:cstheme="minorHAnsi"/>
                          <w:sz w:val="22"/>
                          <w:szCs w:val="22"/>
                        </w:rPr>
                        <w:t xml:space="preserve"> définir</w:t>
                      </w:r>
                      <w:r w:rsidR="00D20861">
                        <w:rPr>
                          <w:rFonts w:asciiTheme="minorHAnsi" w:hAnsiTheme="minorHAnsi" w:cstheme="minorHAnsi"/>
                          <w:sz w:val="22"/>
                          <w:szCs w:val="22"/>
                        </w:rPr>
                        <w:t>a</w:t>
                      </w:r>
                      <w:r w:rsidRPr="002D5CE8">
                        <w:rPr>
                          <w:rFonts w:asciiTheme="minorHAnsi" w:hAnsiTheme="minorHAnsi" w:cstheme="minorHAnsi"/>
                          <w:sz w:val="22"/>
                          <w:szCs w:val="22"/>
                        </w:rPr>
                        <w:t xml:space="preserve"> </w:t>
                      </w:r>
                      <w:r w:rsidR="00AF2CFF">
                        <w:rPr>
                          <w:rFonts w:asciiTheme="minorHAnsi" w:hAnsiTheme="minorHAnsi" w:cstheme="minorHAnsi"/>
                          <w:sz w:val="22"/>
                          <w:szCs w:val="22"/>
                        </w:rPr>
                        <w:t xml:space="preserve">en accord avec le bénéficiaire </w:t>
                      </w:r>
                      <w:r w:rsidRPr="002D5CE8">
                        <w:rPr>
                          <w:rFonts w:asciiTheme="minorHAnsi" w:hAnsiTheme="minorHAnsi" w:cstheme="minorHAnsi"/>
                          <w:sz w:val="22"/>
                          <w:szCs w:val="22"/>
                        </w:rPr>
                        <w:t xml:space="preserve">au </w:t>
                      </w:r>
                      <w:r w:rsidRPr="002D5CE8">
                        <w:rPr>
                          <w:rFonts w:asciiTheme="minorHAnsi" w:hAnsiTheme="minorHAnsi" w:cstheme="minorHAnsi"/>
                          <w:b/>
                          <w:sz w:val="22"/>
                          <w:szCs w:val="22"/>
                          <w:u w:val="single"/>
                        </w:rPr>
                        <w:t xml:space="preserve">moins 2 objectifs liés </w:t>
                      </w:r>
                      <w:r w:rsidRPr="002D5CE8">
                        <w:rPr>
                          <w:rFonts w:asciiTheme="minorHAnsi" w:hAnsiTheme="minorHAnsi" w:cstheme="minorHAnsi"/>
                          <w:sz w:val="22"/>
                          <w:szCs w:val="22"/>
                        </w:rPr>
                        <w:t xml:space="preserve">aux enjeux « genre » de la mission et s’engageront à </w:t>
                      </w:r>
                      <w:r w:rsidRPr="00D63787">
                        <w:rPr>
                          <w:rFonts w:asciiTheme="minorHAnsi" w:hAnsiTheme="minorHAnsi" w:cstheme="minorHAnsi"/>
                          <w:sz w:val="22"/>
                          <w:szCs w:val="22"/>
                        </w:rPr>
                        <w:t>mettre en œuvre les moyens nécessaires pour les atteindre et à s’autoévaluer lors de la rédaction du compte-rendu final de la mission.</w:t>
                      </w:r>
                      <w:r>
                        <w:rPr>
                          <w:rFonts w:asciiTheme="minorHAnsi" w:hAnsiTheme="minorHAnsi" w:cstheme="minorHAnsi"/>
                          <w:sz w:val="22"/>
                          <w:szCs w:val="22"/>
                        </w:rPr>
                        <w:t xml:space="preserve"> </w:t>
                      </w:r>
                    </w:p>
                  </w:txbxContent>
                </v:textbox>
                <w10:wrap type="square" anchorx="margin"/>
              </v:shape>
            </w:pict>
          </mc:Fallback>
        </mc:AlternateContent>
      </w:r>
    </w:p>
    <w:p w14:paraId="1312E6FE" w14:textId="23FBCE92" w:rsidR="00965444" w:rsidRDefault="00965444" w:rsidP="00863312">
      <w:pPr>
        <w:jc w:val="both"/>
        <w:rPr>
          <w:rFonts w:ascii="Calibri" w:hAnsi="Calibri"/>
          <w:sz w:val="22"/>
          <w:szCs w:val="22"/>
        </w:rPr>
      </w:pPr>
    </w:p>
    <w:p w14:paraId="57345618" w14:textId="77777777" w:rsidR="00965444" w:rsidRPr="00D63787" w:rsidRDefault="00965444" w:rsidP="00863312">
      <w:pPr>
        <w:pStyle w:val="Titre1"/>
        <w:numPr>
          <w:ilvl w:val="0"/>
          <w:numId w:val="5"/>
        </w:numPr>
        <w:shd w:val="clear" w:color="auto" w:fill="D9D9D9" w:themeFill="background1" w:themeFillShade="D9"/>
        <w:ind w:left="567" w:hanging="567"/>
        <w:jc w:val="both"/>
        <w:rPr>
          <w:rFonts w:ascii="Calibri" w:eastAsia="Arial Unicode MS" w:hAnsi="Calibri" w:cs="Arial Unicode MS"/>
          <w:color w:val="auto"/>
          <w:sz w:val="22"/>
          <w:szCs w:val="22"/>
          <w:lang w:eastAsia="en-US"/>
        </w:rPr>
      </w:pPr>
      <w:r w:rsidRPr="00D63787">
        <w:rPr>
          <w:rFonts w:ascii="Calibri" w:eastAsia="Arial Unicode MS" w:hAnsi="Calibri" w:cs="Arial Unicode MS"/>
          <w:color w:val="auto"/>
          <w:sz w:val="22"/>
          <w:szCs w:val="22"/>
          <w:lang w:eastAsia="en-US"/>
        </w:rPr>
        <w:t>Description de la mission</w:t>
      </w:r>
    </w:p>
    <w:p w14:paraId="0DD7BCED" w14:textId="77777777" w:rsidR="00965444" w:rsidRPr="00D63787" w:rsidRDefault="00965444" w:rsidP="00863312">
      <w:pPr>
        <w:jc w:val="both"/>
        <w:rPr>
          <w:rFonts w:ascii="Calibri" w:hAnsi="Calibri"/>
          <w:sz w:val="22"/>
          <w:szCs w:val="22"/>
        </w:rPr>
      </w:pPr>
    </w:p>
    <w:p w14:paraId="28777A49" w14:textId="7C7B7207" w:rsidR="001D27F6" w:rsidRPr="00D63787" w:rsidRDefault="00895416" w:rsidP="00863312">
      <w:pPr>
        <w:numPr>
          <w:ilvl w:val="0"/>
          <w:numId w:val="8"/>
        </w:numPr>
        <w:tabs>
          <w:tab w:val="num" w:pos="851"/>
        </w:tabs>
        <w:jc w:val="both"/>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Grandes é</w:t>
      </w:r>
      <w:r w:rsidR="006C5D9B" w:rsidRPr="00D63787">
        <w:rPr>
          <w:rFonts w:ascii="Calibri" w:eastAsia="Arial Unicode MS" w:hAnsi="Calibri" w:cs="Arial Unicode MS"/>
          <w:b/>
          <w:sz w:val="22"/>
          <w:szCs w:val="22"/>
          <w:lang w:eastAsia="en-US"/>
        </w:rPr>
        <w:t xml:space="preserve">tapes et </w:t>
      </w:r>
      <w:r>
        <w:rPr>
          <w:rFonts w:ascii="Calibri" w:eastAsia="Arial Unicode MS" w:hAnsi="Calibri" w:cs="Arial Unicode MS"/>
          <w:b/>
          <w:sz w:val="22"/>
          <w:szCs w:val="22"/>
          <w:lang w:eastAsia="en-US"/>
        </w:rPr>
        <w:t>a</w:t>
      </w:r>
      <w:r w:rsidR="00965444" w:rsidRPr="00D63787">
        <w:rPr>
          <w:rFonts w:ascii="Calibri" w:eastAsia="Arial Unicode MS" w:hAnsi="Calibri" w:cs="Arial Unicode MS"/>
          <w:b/>
          <w:sz w:val="22"/>
          <w:szCs w:val="22"/>
          <w:lang w:eastAsia="en-US"/>
        </w:rPr>
        <w:t xml:space="preserve">ctivités </w:t>
      </w:r>
      <w:r w:rsidR="006C5D9B" w:rsidRPr="00D63787">
        <w:rPr>
          <w:rFonts w:ascii="Calibri" w:eastAsia="Arial Unicode MS" w:hAnsi="Calibri" w:cs="Arial Unicode MS"/>
          <w:b/>
          <w:sz w:val="22"/>
          <w:szCs w:val="22"/>
          <w:lang w:eastAsia="en-US"/>
        </w:rPr>
        <w:t>de la mission</w:t>
      </w:r>
    </w:p>
    <w:p w14:paraId="0A9B001D" w14:textId="77777777" w:rsidR="00475709" w:rsidRPr="00D63787" w:rsidRDefault="00475709" w:rsidP="00863312">
      <w:pPr>
        <w:tabs>
          <w:tab w:val="num" w:pos="900"/>
        </w:tabs>
        <w:ind w:left="900" w:hanging="360"/>
        <w:jc w:val="both"/>
        <w:rPr>
          <w:rFonts w:ascii="Calibri" w:hAnsi="Calibri"/>
          <w:sz w:val="22"/>
          <w:szCs w:val="22"/>
        </w:rPr>
      </w:pPr>
    </w:p>
    <w:p w14:paraId="776017D9" w14:textId="12A8A78A" w:rsidR="005C0BC2" w:rsidRPr="00D63787" w:rsidRDefault="00450F4F" w:rsidP="00863312">
      <w:pPr>
        <w:jc w:val="both"/>
        <w:rPr>
          <w:rFonts w:ascii="Calibri" w:hAnsi="Calibri" w:cs="Calibri"/>
          <w:i/>
          <w:sz w:val="22"/>
          <w:szCs w:val="22"/>
        </w:rPr>
      </w:pPr>
      <w:r w:rsidRPr="00D63787">
        <w:rPr>
          <w:rFonts w:ascii="Calibri" w:hAnsi="Calibri" w:cs="Calibri"/>
          <w:i/>
          <w:sz w:val="22"/>
          <w:szCs w:val="22"/>
        </w:rPr>
        <w:t>Dans le cadre de la</w:t>
      </w:r>
      <w:r w:rsidR="005C0BC2" w:rsidRPr="00D63787">
        <w:rPr>
          <w:rFonts w:ascii="Calibri" w:hAnsi="Calibri" w:cs="Calibri"/>
          <w:i/>
          <w:sz w:val="22"/>
          <w:szCs w:val="22"/>
        </w:rPr>
        <w:t xml:space="preserve"> mission, </w:t>
      </w:r>
      <w:proofErr w:type="gramStart"/>
      <w:r w:rsidR="005C0BC2" w:rsidRPr="00D63787">
        <w:rPr>
          <w:rFonts w:ascii="Calibri" w:hAnsi="Calibri" w:cs="Calibri"/>
          <w:i/>
          <w:sz w:val="22"/>
          <w:szCs w:val="22"/>
        </w:rPr>
        <w:t>l</w:t>
      </w:r>
      <w:r w:rsidR="00895416">
        <w:rPr>
          <w:rFonts w:ascii="Calibri" w:hAnsi="Calibri" w:cs="Calibri"/>
          <w:i/>
          <w:sz w:val="22"/>
          <w:szCs w:val="22"/>
        </w:rPr>
        <w:t>’</w:t>
      </w:r>
      <w:proofErr w:type="spellStart"/>
      <w:r w:rsidR="00F142F8" w:rsidRPr="00D63787">
        <w:rPr>
          <w:rFonts w:ascii="Calibri" w:hAnsi="Calibri" w:cs="Calibri"/>
          <w:i/>
          <w:sz w:val="22"/>
          <w:szCs w:val="22"/>
        </w:rPr>
        <w:t>expert</w:t>
      </w:r>
      <w:r w:rsidR="00895416">
        <w:rPr>
          <w:rFonts w:ascii="Calibri" w:hAnsi="Calibri" w:cs="Calibri"/>
          <w:i/>
          <w:sz w:val="22"/>
          <w:szCs w:val="22"/>
        </w:rPr>
        <w:t>.e</w:t>
      </w:r>
      <w:proofErr w:type="spellEnd"/>
      <w:proofErr w:type="gramEnd"/>
      <w:r w:rsidR="005C0BC2" w:rsidRPr="00D63787">
        <w:rPr>
          <w:rFonts w:ascii="Calibri" w:hAnsi="Calibri" w:cs="Calibri"/>
          <w:i/>
          <w:sz w:val="22"/>
          <w:szCs w:val="22"/>
        </w:rPr>
        <w:t xml:space="preserve"> </w:t>
      </w:r>
      <w:r w:rsidR="00851ADF" w:rsidRPr="00D63787">
        <w:rPr>
          <w:rFonts w:ascii="Calibri" w:hAnsi="Calibri" w:cs="Calibri"/>
          <w:i/>
          <w:sz w:val="22"/>
          <w:szCs w:val="22"/>
        </w:rPr>
        <w:t>aura</w:t>
      </w:r>
      <w:r w:rsidR="005C0BC2" w:rsidRPr="00D63787">
        <w:rPr>
          <w:rFonts w:ascii="Calibri" w:hAnsi="Calibri" w:cs="Calibri"/>
          <w:i/>
          <w:sz w:val="22"/>
          <w:szCs w:val="22"/>
        </w:rPr>
        <w:t xml:space="preserve"> à conduire les activités suivantes :</w:t>
      </w:r>
    </w:p>
    <w:p w14:paraId="3C7FCC54" w14:textId="77777777" w:rsidR="00C558B8" w:rsidRPr="00D63787" w:rsidRDefault="00C558B8" w:rsidP="00863312">
      <w:pPr>
        <w:jc w:val="both"/>
        <w:rPr>
          <w:rFonts w:ascii="Calibri" w:hAnsi="Calibri" w:cs="Calibri"/>
          <w:i/>
          <w:sz w:val="8"/>
          <w:szCs w:val="8"/>
        </w:rPr>
      </w:pPr>
    </w:p>
    <w:p w14:paraId="76543CF1" w14:textId="272938E8" w:rsidR="00965444" w:rsidRDefault="00383AC5" w:rsidP="00863312">
      <w:pPr>
        <w:pStyle w:val="Paragraphedeliste"/>
        <w:numPr>
          <w:ilvl w:val="0"/>
          <w:numId w:val="13"/>
        </w:numPr>
        <w:jc w:val="both"/>
        <w:rPr>
          <w:rFonts w:ascii="Calibri" w:hAnsi="Calibri"/>
          <w:sz w:val="22"/>
          <w:szCs w:val="22"/>
        </w:rPr>
      </w:pPr>
      <w:r>
        <w:rPr>
          <w:rFonts w:ascii="Calibri" w:hAnsi="Calibri"/>
          <w:sz w:val="22"/>
          <w:szCs w:val="22"/>
        </w:rPr>
        <w:t>Note et réunion</w:t>
      </w:r>
      <w:r w:rsidRPr="00383AC5">
        <w:rPr>
          <w:rFonts w:ascii="Calibri" w:hAnsi="Calibri"/>
          <w:sz w:val="22"/>
          <w:szCs w:val="22"/>
        </w:rPr>
        <w:t xml:space="preserve"> de cadrage</w:t>
      </w:r>
    </w:p>
    <w:p w14:paraId="7378F12C" w14:textId="3411F0F3" w:rsidR="00383AC5" w:rsidRDefault="00383AC5" w:rsidP="00863312">
      <w:pPr>
        <w:pStyle w:val="Paragraphedeliste"/>
        <w:numPr>
          <w:ilvl w:val="0"/>
          <w:numId w:val="13"/>
        </w:numPr>
        <w:jc w:val="both"/>
        <w:rPr>
          <w:rFonts w:ascii="Calibri" w:hAnsi="Calibri"/>
          <w:sz w:val="22"/>
          <w:szCs w:val="22"/>
        </w:rPr>
      </w:pPr>
      <w:r>
        <w:rPr>
          <w:rFonts w:ascii="Calibri" w:hAnsi="Calibri"/>
          <w:sz w:val="22"/>
          <w:szCs w:val="22"/>
        </w:rPr>
        <w:t>Feuille de route de l’AT</w:t>
      </w:r>
    </w:p>
    <w:p w14:paraId="55806118" w14:textId="1A7D9AF5" w:rsidR="00383AC5" w:rsidRDefault="00383AC5" w:rsidP="00863312">
      <w:pPr>
        <w:pStyle w:val="Paragraphedeliste"/>
        <w:numPr>
          <w:ilvl w:val="0"/>
          <w:numId w:val="13"/>
        </w:numPr>
        <w:jc w:val="both"/>
        <w:rPr>
          <w:rFonts w:ascii="Calibri" w:hAnsi="Calibri"/>
          <w:sz w:val="22"/>
          <w:szCs w:val="22"/>
        </w:rPr>
      </w:pPr>
      <w:r>
        <w:rPr>
          <w:rFonts w:ascii="Calibri" w:hAnsi="Calibri"/>
          <w:sz w:val="22"/>
          <w:szCs w:val="22"/>
        </w:rPr>
        <w:t>Revue des documents existants</w:t>
      </w:r>
    </w:p>
    <w:p w14:paraId="5FAE677E" w14:textId="0C088039" w:rsidR="00334D25" w:rsidRDefault="00127B93" w:rsidP="00863312">
      <w:pPr>
        <w:pStyle w:val="Paragraphedeliste"/>
        <w:numPr>
          <w:ilvl w:val="0"/>
          <w:numId w:val="13"/>
        </w:numPr>
        <w:jc w:val="both"/>
        <w:rPr>
          <w:rFonts w:ascii="Calibri" w:hAnsi="Calibri"/>
          <w:sz w:val="22"/>
          <w:szCs w:val="22"/>
        </w:rPr>
      </w:pPr>
      <w:r>
        <w:rPr>
          <w:rFonts w:ascii="Calibri" w:hAnsi="Calibri"/>
          <w:sz w:val="22"/>
          <w:szCs w:val="22"/>
        </w:rPr>
        <w:t>Mission sur le terrain (entretiens, a</w:t>
      </w:r>
      <w:r w:rsidR="00334D25">
        <w:rPr>
          <w:rFonts w:ascii="Calibri" w:hAnsi="Calibri"/>
          <w:sz w:val="22"/>
          <w:szCs w:val="22"/>
        </w:rPr>
        <w:t>teliers</w:t>
      </w:r>
      <w:r>
        <w:rPr>
          <w:rFonts w:ascii="Calibri" w:hAnsi="Calibri"/>
          <w:sz w:val="22"/>
          <w:szCs w:val="22"/>
        </w:rPr>
        <w:t>, etc.)</w:t>
      </w:r>
    </w:p>
    <w:p w14:paraId="6DEF8F38" w14:textId="527C89F9" w:rsidR="00127B93" w:rsidRDefault="00773778" w:rsidP="00863312">
      <w:pPr>
        <w:pStyle w:val="Paragraphedeliste"/>
        <w:numPr>
          <w:ilvl w:val="0"/>
          <w:numId w:val="13"/>
        </w:numPr>
        <w:jc w:val="both"/>
        <w:rPr>
          <w:rFonts w:ascii="Calibri" w:hAnsi="Calibri" w:cs="Arial"/>
          <w:bCs/>
          <w:sz w:val="22"/>
          <w:szCs w:val="22"/>
        </w:rPr>
      </w:pPr>
      <w:r>
        <w:rPr>
          <w:rFonts w:ascii="Calibri" w:hAnsi="Calibri" w:cs="Arial"/>
          <w:bCs/>
          <w:sz w:val="22"/>
          <w:szCs w:val="22"/>
        </w:rPr>
        <w:t>Elaboration de TDR, de documents</w:t>
      </w:r>
    </w:p>
    <w:p w14:paraId="4A5EDDCE" w14:textId="5EF15F08" w:rsidR="00773778" w:rsidRDefault="00773778" w:rsidP="00863312">
      <w:pPr>
        <w:pStyle w:val="Paragraphedeliste"/>
        <w:numPr>
          <w:ilvl w:val="0"/>
          <w:numId w:val="13"/>
        </w:numPr>
        <w:jc w:val="both"/>
        <w:rPr>
          <w:rFonts w:ascii="Calibri" w:hAnsi="Calibri" w:cs="Arial"/>
          <w:bCs/>
          <w:sz w:val="22"/>
          <w:szCs w:val="22"/>
        </w:rPr>
      </w:pPr>
      <w:r>
        <w:rPr>
          <w:rFonts w:ascii="Calibri" w:hAnsi="Calibri" w:cs="Arial"/>
          <w:bCs/>
          <w:sz w:val="22"/>
          <w:szCs w:val="22"/>
        </w:rPr>
        <w:t>Mise en œuvre d’activités de terrain</w:t>
      </w:r>
    </w:p>
    <w:p w14:paraId="45C4A38D" w14:textId="58CBE0E4" w:rsidR="00127B93" w:rsidRPr="00383AC5" w:rsidRDefault="00127B93" w:rsidP="00863312">
      <w:pPr>
        <w:pStyle w:val="Paragraphedeliste"/>
        <w:numPr>
          <w:ilvl w:val="0"/>
          <w:numId w:val="13"/>
        </w:numPr>
        <w:jc w:val="both"/>
        <w:rPr>
          <w:rFonts w:ascii="Calibri" w:hAnsi="Calibri" w:cs="Arial"/>
          <w:bCs/>
          <w:sz w:val="22"/>
          <w:szCs w:val="22"/>
        </w:rPr>
      </w:pPr>
      <w:r>
        <w:rPr>
          <w:rFonts w:ascii="Calibri" w:hAnsi="Calibri" w:cs="Arial"/>
          <w:bCs/>
          <w:sz w:val="22"/>
          <w:szCs w:val="22"/>
        </w:rPr>
        <w:t>Rapport</w:t>
      </w:r>
      <w:r w:rsidR="00A87632">
        <w:rPr>
          <w:rFonts w:ascii="Calibri" w:hAnsi="Calibri" w:cs="Arial"/>
          <w:bCs/>
          <w:sz w:val="22"/>
          <w:szCs w:val="22"/>
        </w:rPr>
        <w:t xml:space="preserve"> final</w:t>
      </w:r>
      <w:r>
        <w:rPr>
          <w:rFonts w:ascii="Calibri" w:hAnsi="Calibri" w:cs="Arial"/>
          <w:bCs/>
          <w:sz w:val="22"/>
          <w:szCs w:val="22"/>
        </w:rPr>
        <w:t xml:space="preserve"> de l’AT</w:t>
      </w:r>
    </w:p>
    <w:p w14:paraId="73FD2C79" w14:textId="7D019DB7" w:rsidR="00334D25" w:rsidRDefault="00334D25" w:rsidP="00863312">
      <w:pPr>
        <w:pStyle w:val="Paragraphedeliste"/>
        <w:numPr>
          <w:ilvl w:val="0"/>
          <w:numId w:val="13"/>
        </w:numPr>
        <w:jc w:val="both"/>
        <w:rPr>
          <w:rFonts w:ascii="Calibri" w:hAnsi="Calibri"/>
          <w:sz w:val="22"/>
          <w:szCs w:val="22"/>
        </w:rPr>
      </w:pPr>
      <w:r>
        <w:rPr>
          <w:rFonts w:ascii="Calibri" w:hAnsi="Calibri"/>
          <w:sz w:val="22"/>
          <w:szCs w:val="22"/>
        </w:rPr>
        <w:t>Restitution des résultats</w:t>
      </w:r>
    </w:p>
    <w:p w14:paraId="7137C199" w14:textId="649DD4B7" w:rsidR="003864D6" w:rsidRDefault="003864D6" w:rsidP="00863312">
      <w:pPr>
        <w:jc w:val="both"/>
        <w:rPr>
          <w:rFonts w:ascii="Calibri" w:hAnsi="Calibri"/>
          <w:sz w:val="22"/>
          <w:szCs w:val="22"/>
        </w:rPr>
      </w:pPr>
    </w:p>
    <w:p w14:paraId="18EDF8E1" w14:textId="77777777" w:rsidR="003864D6" w:rsidRPr="00D63787" w:rsidRDefault="003864D6" w:rsidP="00863312">
      <w:pPr>
        <w:jc w:val="both"/>
        <w:rPr>
          <w:rFonts w:ascii="Calibri" w:hAnsi="Calibri"/>
          <w:sz w:val="22"/>
          <w:szCs w:val="22"/>
        </w:rPr>
      </w:pPr>
    </w:p>
    <w:p w14:paraId="052AEBB4" w14:textId="6112C17C" w:rsidR="00AF3CF3" w:rsidRDefault="00A228F8" w:rsidP="00863312">
      <w:pPr>
        <w:jc w:val="both"/>
        <w:rPr>
          <w:rFonts w:ascii="Calibri" w:hAnsi="Calibri"/>
          <w:sz w:val="22"/>
          <w:szCs w:val="22"/>
        </w:rPr>
      </w:pPr>
      <w:r w:rsidRPr="00D63787">
        <w:rPr>
          <w:rFonts w:ascii="Calibri" w:hAnsi="Calibri"/>
          <w:sz w:val="22"/>
          <w:szCs w:val="22"/>
          <w:u w:val="single"/>
        </w:rPr>
        <w:t>Renforcement de capacités</w:t>
      </w:r>
      <w:r w:rsidR="00171145" w:rsidRPr="00D63787">
        <w:rPr>
          <w:rFonts w:ascii="Calibri" w:hAnsi="Calibri"/>
          <w:sz w:val="22"/>
          <w:szCs w:val="22"/>
          <w:u w:val="single"/>
        </w:rPr>
        <w:t xml:space="preserve"> du/des bénéficiaires de la mission</w:t>
      </w:r>
      <w:r w:rsidR="00171145" w:rsidRPr="009E223F">
        <w:rPr>
          <w:rFonts w:ascii="Calibri" w:hAnsi="Calibri"/>
          <w:sz w:val="22"/>
          <w:szCs w:val="22"/>
        </w:rPr>
        <w:t> </w:t>
      </w:r>
      <w:r w:rsidR="00171145" w:rsidRPr="00D63787">
        <w:rPr>
          <w:rFonts w:ascii="Calibri" w:hAnsi="Calibri"/>
          <w:sz w:val="22"/>
          <w:szCs w:val="22"/>
        </w:rPr>
        <w:t>: en vue d</w:t>
      </w:r>
      <w:r w:rsidR="00450F4F" w:rsidRPr="00D63787">
        <w:rPr>
          <w:rFonts w:ascii="Calibri" w:hAnsi="Calibri"/>
          <w:sz w:val="22"/>
          <w:szCs w:val="22"/>
        </w:rPr>
        <w:t>e la pérennisation des résultats</w:t>
      </w:r>
      <w:r w:rsidR="00171145" w:rsidRPr="00D63787">
        <w:rPr>
          <w:rFonts w:ascii="Calibri" w:hAnsi="Calibri"/>
          <w:sz w:val="22"/>
          <w:szCs w:val="22"/>
        </w:rPr>
        <w:t xml:space="preserve"> de la mission </w:t>
      </w:r>
      <w:r w:rsidR="00773778">
        <w:rPr>
          <w:rFonts w:ascii="Calibri" w:hAnsi="Calibri"/>
          <w:sz w:val="22"/>
          <w:szCs w:val="22"/>
        </w:rPr>
        <w:t>l’ATN</w:t>
      </w:r>
      <w:r w:rsidRPr="00D63787">
        <w:rPr>
          <w:rFonts w:ascii="Calibri" w:hAnsi="Calibri"/>
          <w:sz w:val="22"/>
          <w:szCs w:val="22"/>
        </w:rPr>
        <w:t xml:space="preserve"> devr</w:t>
      </w:r>
      <w:r w:rsidR="00773778">
        <w:rPr>
          <w:rFonts w:ascii="Calibri" w:hAnsi="Calibri"/>
          <w:sz w:val="22"/>
          <w:szCs w:val="22"/>
        </w:rPr>
        <w:t>a</w:t>
      </w:r>
      <w:r w:rsidRPr="00D63787">
        <w:rPr>
          <w:rFonts w:ascii="Calibri" w:hAnsi="Calibri"/>
          <w:sz w:val="22"/>
          <w:szCs w:val="22"/>
        </w:rPr>
        <w:t xml:space="preserve"> porter une attention particulière </w:t>
      </w:r>
      <w:r w:rsidR="00AA73C8">
        <w:rPr>
          <w:rFonts w:ascii="Calibri" w:hAnsi="Calibri"/>
          <w:sz w:val="22"/>
          <w:szCs w:val="22"/>
        </w:rPr>
        <w:t xml:space="preserve">à </w:t>
      </w:r>
      <w:r w:rsidR="00AA73C8" w:rsidRPr="00D63787">
        <w:rPr>
          <w:rFonts w:ascii="Calibri" w:hAnsi="Calibri"/>
          <w:sz w:val="22"/>
          <w:szCs w:val="22"/>
        </w:rPr>
        <w:t xml:space="preserve">l’appropriation des livrables par </w:t>
      </w:r>
      <w:r w:rsidR="00773778">
        <w:rPr>
          <w:rFonts w:ascii="Calibri" w:hAnsi="Calibri"/>
          <w:sz w:val="22"/>
          <w:szCs w:val="22"/>
        </w:rPr>
        <w:t>l’UGP</w:t>
      </w:r>
      <w:r w:rsidRPr="00D63787">
        <w:rPr>
          <w:rFonts w:ascii="Calibri" w:hAnsi="Calibri"/>
          <w:sz w:val="22"/>
          <w:szCs w:val="22"/>
        </w:rPr>
        <w:t>. L</w:t>
      </w:r>
      <w:r w:rsidR="005001C7" w:rsidRPr="00D63787">
        <w:rPr>
          <w:rFonts w:ascii="Calibri" w:hAnsi="Calibri"/>
          <w:sz w:val="22"/>
          <w:szCs w:val="22"/>
        </w:rPr>
        <w:t>es temps</w:t>
      </w:r>
      <w:r w:rsidRPr="00D63787">
        <w:rPr>
          <w:rFonts w:ascii="Calibri" w:hAnsi="Calibri"/>
          <w:sz w:val="22"/>
          <w:szCs w:val="22"/>
        </w:rPr>
        <w:t xml:space="preserve"> d’élaboration conjointe des livrables avec une a</w:t>
      </w:r>
      <w:r w:rsidR="00A12F98" w:rsidRPr="00D63787">
        <w:rPr>
          <w:rFonts w:ascii="Calibri" w:hAnsi="Calibri"/>
          <w:sz w:val="22"/>
          <w:szCs w:val="22"/>
        </w:rPr>
        <w:t>utonomisation progressive du</w:t>
      </w:r>
      <w:r w:rsidRPr="00D63787">
        <w:rPr>
          <w:rFonts w:ascii="Calibri" w:hAnsi="Calibri"/>
          <w:sz w:val="22"/>
          <w:szCs w:val="22"/>
        </w:rPr>
        <w:t xml:space="preserve"> bénéficiaire</w:t>
      </w:r>
      <w:r w:rsidR="00106D8A" w:rsidRPr="00D63787">
        <w:rPr>
          <w:rFonts w:ascii="Calibri" w:hAnsi="Calibri"/>
          <w:sz w:val="22"/>
          <w:szCs w:val="22"/>
        </w:rPr>
        <w:t xml:space="preserve"> sont encouragés</w:t>
      </w:r>
      <w:r w:rsidRPr="00D63787">
        <w:rPr>
          <w:rFonts w:ascii="Calibri" w:hAnsi="Calibri"/>
          <w:sz w:val="22"/>
          <w:szCs w:val="22"/>
        </w:rPr>
        <w:t xml:space="preserve">. </w:t>
      </w:r>
      <w:r w:rsidR="00773778">
        <w:rPr>
          <w:rFonts w:ascii="Calibri" w:hAnsi="Calibri"/>
          <w:sz w:val="22"/>
          <w:szCs w:val="22"/>
        </w:rPr>
        <w:t>L’ATN</w:t>
      </w:r>
      <w:r w:rsidR="00151B62">
        <w:rPr>
          <w:rFonts w:ascii="Calibri" w:hAnsi="Calibri"/>
          <w:sz w:val="22"/>
          <w:szCs w:val="22"/>
        </w:rPr>
        <w:t xml:space="preserve"> devr</w:t>
      </w:r>
      <w:r w:rsidR="00773778">
        <w:rPr>
          <w:rFonts w:ascii="Calibri" w:hAnsi="Calibri"/>
          <w:sz w:val="22"/>
          <w:szCs w:val="22"/>
        </w:rPr>
        <w:t>a</w:t>
      </w:r>
      <w:r w:rsidR="00151B62">
        <w:rPr>
          <w:rFonts w:ascii="Calibri" w:hAnsi="Calibri"/>
          <w:sz w:val="22"/>
          <w:szCs w:val="22"/>
        </w:rPr>
        <w:t xml:space="preserve"> proposer</w:t>
      </w:r>
      <w:r w:rsidR="005001C7" w:rsidRPr="00D63787">
        <w:rPr>
          <w:rFonts w:ascii="Calibri" w:hAnsi="Calibri"/>
          <w:sz w:val="22"/>
          <w:szCs w:val="22"/>
        </w:rPr>
        <w:t xml:space="preserve"> une approche méthodologique dans leur offre technique qui sera </w:t>
      </w:r>
      <w:r w:rsidR="00346573">
        <w:rPr>
          <w:rFonts w:ascii="Calibri" w:hAnsi="Calibri"/>
          <w:sz w:val="22"/>
          <w:szCs w:val="22"/>
        </w:rPr>
        <w:t>analysée par</w:t>
      </w:r>
      <w:r w:rsidR="00AF3CF3">
        <w:rPr>
          <w:rFonts w:ascii="Calibri" w:hAnsi="Calibri"/>
          <w:sz w:val="22"/>
          <w:szCs w:val="22"/>
        </w:rPr>
        <w:t xml:space="preserve"> Expertise France.</w:t>
      </w:r>
    </w:p>
    <w:p w14:paraId="16B79A74" w14:textId="77935106" w:rsidR="00AF3CF3" w:rsidRDefault="00AF3CF3" w:rsidP="00863312">
      <w:pPr>
        <w:jc w:val="both"/>
        <w:rPr>
          <w:rFonts w:ascii="Calibri" w:hAnsi="Calibri"/>
          <w:sz w:val="22"/>
          <w:szCs w:val="22"/>
        </w:rPr>
      </w:pPr>
    </w:p>
    <w:p w14:paraId="69983A81" w14:textId="7CAD7F40" w:rsidR="00AF3CF3" w:rsidRDefault="0041709A" w:rsidP="00863312">
      <w:pPr>
        <w:jc w:val="both"/>
        <w:rPr>
          <w:rFonts w:ascii="Calibri" w:hAnsi="Calibri"/>
          <w:sz w:val="22"/>
          <w:szCs w:val="22"/>
        </w:rPr>
      </w:pPr>
      <w:r>
        <w:rPr>
          <w:rFonts w:ascii="Calibri" w:hAnsi="Calibri"/>
          <w:sz w:val="22"/>
          <w:szCs w:val="22"/>
        </w:rPr>
        <w:t>L’ATN</w:t>
      </w:r>
      <w:r w:rsidR="00AF3CF3">
        <w:rPr>
          <w:rFonts w:ascii="Calibri" w:hAnsi="Calibri"/>
          <w:sz w:val="22"/>
          <w:szCs w:val="22"/>
        </w:rPr>
        <w:t xml:space="preserve"> devr</w:t>
      </w:r>
      <w:r>
        <w:rPr>
          <w:rFonts w:ascii="Calibri" w:hAnsi="Calibri"/>
          <w:sz w:val="22"/>
          <w:szCs w:val="22"/>
        </w:rPr>
        <w:t>a</w:t>
      </w:r>
      <w:r w:rsidR="00AF3CF3">
        <w:rPr>
          <w:rFonts w:ascii="Calibri" w:hAnsi="Calibri"/>
          <w:sz w:val="22"/>
          <w:szCs w:val="22"/>
        </w:rPr>
        <w:t xml:space="preserve"> se baser sur l’outil de transfert de connaissances (TC) de L’Initiative </w:t>
      </w:r>
      <w:r w:rsidR="007C223A">
        <w:rPr>
          <w:rFonts w:ascii="Calibri" w:hAnsi="Calibri"/>
          <w:sz w:val="22"/>
          <w:szCs w:val="22"/>
        </w:rPr>
        <w:t>afin d’assurer un meilleur partage de</w:t>
      </w:r>
      <w:r w:rsidR="003F48DB">
        <w:rPr>
          <w:rFonts w:ascii="Calibri" w:hAnsi="Calibri"/>
          <w:sz w:val="22"/>
          <w:szCs w:val="22"/>
        </w:rPr>
        <w:t>s connaissances et des capacité</w:t>
      </w:r>
      <w:r w:rsidR="007C223A">
        <w:rPr>
          <w:rFonts w:ascii="Calibri" w:hAnsi="Calibri"/>
          <w:sz w:val="22"/>
          <w:szCs w:val="22"/>
        </w:rPr>
        <w:t xml:space="preserve">s </w:t>
      </w:r>
      <w:r w:rsidR="00AF3CF3">
        <w:rPr>
          <w:rFonts w:ascii="Calibri" w:hAnsi="Calibri"/>
          <w:sz w:val="22"/>
          <w:szCs w:val="22"/>
        </w:rPr>
        <w:t>:</w:t>
      </w:r>
    </w:p>
    <w:p w14:paraId="64C0DD10" w14:textId="77777777" w:rsidR="00AF3CF3" w:rsidRDefault="00AF3CF3" w:rsidP="00863312">
      <w:pPr>
        <w:jc w:val="both"/>
        <w:rPr>
          <w:rFonts w:ascii="Calibri" w:hAnsi="Calibri"/>
          <w:sz w:val="22"/>
          <w:szCs w:val="22"/>
        </w:rPr>
      </w:pPr>
    </w:p>
    <w:p w14:paraId="31F981C7" w14:textId="195F3DB5" w:rsidR="00AF3CF3" w:rsidRDefault="00AF3CF3" w:rsidP="00863312">
      <w:pPr>
        <w:jc w:val="both"/>
        <w:rPr>
          <w:rFonts w:ascii="Calibri" w:hAnsi="Calibri"/>
          <w:sz w:val="22"/>
          <w:szCs w:val="22"/>
        </w:rPr>
      </w:pPr>
    </w:p>
    <w:p w14:paraId="7C4B0F18" w14:textId="4AEA39C8" w:rsidR="00F607CD" w:rsidRDefault="005001C7" w:rsidP="00863312">
      <w:pPr>
        <w:jc w:val="both"/>
        <w:rPr>
          <w:rFonts w:ascii="Calibri" w:hAnsi="Calibri"/>
          <w:sz w:val="22"/>
          <w:szCs w:val="22"/>
        </w:rPr>
      </w:pPr>
      <w:r w:rsidRPr="00D63787">
        <w:rPr>
          <w:rFonts w:ascii="Calibri" w:hAnsi="Calibri"/>
          <w:sz w:val="22"/>
          <w:szCs w:val="22"/>
        </w:rPr>
        <w:lastRenderedPageBreak/>
        <w:t xml:space="preserve"> </w:t>
      </w:r>
    </w:p>
    <w:p w14:paraId="151D38B3" w14:textId="77777777" w:rsidR="00F607CD" w:rsidRPr="00D15F32" w:rsidRDefault="00F607CD" w:rsidP="00863312">
      <w:pPr>
        <w:jc w:val="both"/>
        <w:rPr>
          <w:rFonts w:ascii="Calibri" w:hAnsi="Calibri"/>
          <w:sz w:val="22"/>
          <w:szCs w:val="22"/>
        </w:rPr>
      </w:pPr>
    </w:p>
    <w:p w14:paraId="18B2D081" w14:textId="77777777" w:rsidR="00965444" w:rsidRPr="00D15F32" w:rsidRDefault="00965444" w:rsidP="00863312">
      <w:pPr>
        <w:numPr>
          <w:ilvl w:val="0"/>
          <w:numId w:val="8"/>
        </w:numPr>
        <w:jc w:val="both"/>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Livrables</w:t>
      </w:r>
      <w:r w:rsidR="003A7507">
        <w:rPr>
          <w:rFonts w:ascii="Calibri" w:eastAsia="Arial Unicode MS" w:hAnsi="Calibri" w:cs="Arial Unicode MS"/>
          <w:b/>
          <w:sz w:val="22"/>
          <w:szCs w:val="22"/>
          <w:lang w:eastAsia="en-US"/>
        </w:rPr>
        <w:t xml:space="preserve"> attendus</w:t>
      </w:r>
    </w:p>
    <w:p w14:paraId="1EF5AE85" w14:textId="77777777" w:rsidR="00965444" w:rsidRDefault="00965444" w:rsidP="00863312">
      <w:pPr>
        <w:jc w:val="both"/>
        <w:rPr>
          <w:rFonts w:ascii="Calibri" w:eastAsia="Arial Unicode MS" w:hAnsi="Calibri" w:cs="Arial Unicode MS"/>
          <w:b/>
          <w:sz w:val="22"/>
          <w:szCs w:val="22"/>
          <w:lang w:eastAsia="en-US"/>
        </w:rPr>
      </w:pPr>
    </w:p>
    <w:tbl>
      <w:tblPr>
        <w:tblStyle w:val="Grilledutableau"/>
        <w:tblW w:w="0" w:type="auto"/>
        <w:tblInd w:w="704" w:type="dxa"/>
        <w:tblLook w:val="04A0" w:firstRow="1" w:lastRow="0" w:firstColumn="1" w:lastColumn="0" w:noHBand="0" w:noVBand="1"/>
      </w:tblPr>
      <w:tblGrid>
        <w:gridCol w:w="4678"/>
        <w:gridCol w:w="3680"/>
      </w:tblGrid>
      <w:tr w:rsidR="009A1D9C" w14:paraId="5172F748" w14:textId="77777777" w:rsidTr="00CC3302">
        <w:tc>
          <w:tcPr>
            <w:tcW w:w="4678" w:type="dxa"/>
          </w:tcPr>
          <w:p w14:paraId="6FEC2BA2" w14:textId="1B3A4991" w:rsidR="009A1D9C" w:rsidRDefault="009A1D9C" w:rsidP="00863312">
            <w:pPr>
              <w:jc w:val="both"/>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Livrable attendu</w:t>
            </w:r>
          </w:p>
        </w:tc>
        <w:tc>
          <w:tcPr>
            <w:tcW w:w="3680" w:type="dxa"/>
          </w:tcPr>
          <w:p w14:paraId="5252E6F4" w14:textId="2B4CEB82" w:rsidR="009A1D9C" w:rsidRDefault="009A1D9C" w:rsidP="00863312">
            <w:pPr>
              <w:jc w:val="both"/>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 xml:space="preserve">Délai </w:t>
            </w:r>
            <w:r w:rsidR="000A0091">
              <w:rPr>
                <w:rFonts w:ascii="Calibri" w:eastAsia="Arial Unicode MS" w:hAnsi="Calibri" w:cs="Arial Unicode MS"/>
                <w:b/>
                <w:sz w:val="22"/>
                <w:szCs w:val="22"/>
                <w:lang w:eastAsia="en-US"/>
              </w:rPr>
              <w:t xml:space="preserve">estimatif </w:t>
            </w:r>
            <w:r>
              <w:rPr>
                <w:rFonts w:ascii="Calibri" w:eastAsia="Arial Unicode MS" w:hAnsi="Calibri" w:cs="Arial Unicode MS"/>
                <w:b/>
                <w:sz w:val="22"/>
                <w:szCs w:val="22"/>
                <w:lang w:eastAsia="en-US"/>
              </w:rPr>
              <w:t>de remise du livrable</w:t>
            </w:r>
          </w:p>
        </w:tc>
      </w:tr>
      <w:tr w:rsidR="009A1D9C" w14:paraId="1C282AC3" w14:textId="77777777" w:rsidTr="00CC3302">
        <w:trPr>
          <w:trHeight w:val="485"/>
        </w:trPr>
        <w:tc>
          <w:tcPr>
            <w:tcW w:w="4678" w:type="dxa"/>
          </w:tcPr>
          <w:p w14:paraId="42855A6D" w14:textId="12A9F275" w:rsidR="009A1D9C" w:rsidRPr="00CC3302" w:rsidRDefault="00CC3302" w:rsidP="00863312">
            <w:pPr>
              <w:jc w:val="both"/>
              <w:rPr>
                <w:rFonts w:ascii="Calibri" w:eastAsia="Arial Unicode MS" w:hAnsi="Calibri" w:cs="Arial Unicode MS"/>
                <w:sz w:val="22"/>
                <w:szCs w:val="22"/>
                <w:lang w:eastAsia="en-US"/>
              </w:rPr>
            </w:pPr>
            <w:r w:rsidRPr="00CC3302">
              <w:rPr>
                <w:rFonts w:ascii="Calibri" w:eastAsia="Arial Unicode MS" w:hAnsi="Calibri" w:cs="Arial Unicode MS"/>
                <w:sz w:val="22"/>
                <w:szCs w:val="22"/>
                <w:lang w:eastAsia="en-US"/>
              </w:rPr>
              <w:t>Plan de travail</w:t>
            </w:r>
          </w:p>
        </w:tc>
        <w:tc>
          <w:tcPr>
            <w:tcW w:w="3680" w:type="dxa"/>
          </w:tcPr>
          <w:p w14:paraId="10EAD633" w14:textId="20EAF054" w:rsidR="009A1D9C" w:rsidRPr="00CC3302" w:rsidRDefault="00CC3302" w:rsidP="0020328C">
            <w:pPr>
              <w:rPr>
                <w:rFonts w:ascii="Calibri" w:eastAsia="Arial Unicode MS" w:hAnsi="Calibri" w:cs="Arial Unicode MS"/>
                <w:sz w:val="22"/>
                <w:szCs w:val="22"/>
                <w:lang w:eastAsia="en-US"/>
              </w:rPr>
            </w:pPr>
            <w:r>
              <w:rPr>
                <w:rFonts w:ascii="Calibri" w:eastAsia="Arial Unicode MS" w:hAnsi="Calibri" w:cs="Arial Unicode MS"/>
                <w:sz w:val="22"/>
                <w:szCs w:val="22"/>
                <w:lang w:eastAsia="en-US"/>
              </w:rPr>
              <w:t>Un mois après la prise de fonction</w:t>
            </w:r>
          </w:p>
        </w:tc>
      </w:tr>
      <w:tr w:rsidR="009A1D9C" w14:paraId="748C39C8" w14:textId="77777777" w:rsidTr="00CC3302">
        <w:trPr>
          <w:trHeight w:val="847"/>
        </w:trPr>
        <w:tc>
          <w:tcPr>
            <w:tcW w:w="4678" w:type="dxa"/>
          </w:tcPr>
          <w:p w14:paraId="4BFD3236" w14:textId="0265868B" w:rsidR="009A1D9C" w:rsidRPr="00CC3302" w:rsidRDefault="00CC3302" w:rsidP="00863312">
            <w:pPr>
              <w:jc w:val="both"/>
              <w:rPr>
                <w:rFonts w:ascii="Calibri" w:eastAsia="Arial Unicode MS" w:hAnsi="Calibri" w:cs="Arial Unicode MS"/>
                <w:sz w:val="22"/>
                <w:szCs w:val="22"/>
                <w:lang w:eastAsia="en-US"/>
              </w:rPr>
            </w:pPr>
            <w:r w:rsidRPr="00CC3302">
              <w:rPr>
                <w:rFonts w:ascii="Calibri" w:eastAsia="Arial Unicode MS" w:hAnsi="Calibri" w:cs="Arial Unicode MS"/>
                <w:sz w:val="22"/>
                <w:szCs w:val="22"/>
                <w:lang w:eastAsia="en-US"/>
              </w:rPr>
              <w:t>Mise en place des outils</w:t>
            </w:r>
            <w:r>
              <w:rPr>
                <w:rFonts w:ascii="Calibri" w:eastAsia="Arial Unicode MS" w:hAnsi="Calibri" w:cs="Arial Unicode MS"/>
                <w:sz w:val="22"/>
                <w:szCs w:val="22"/>
                <w:lang w:eastAsia="en-US"/>
              </w:rPr>
              <w:t xml:space="preserve"> stratégiques et opérationnels</w:t>
            </w:r>
            <w:r w:rsidRPr="00CC3302">
              <w:rPr>
                <w:rFonts w:ascii="Calibri" w:eastAsia="Arial Unicode MS" w:hAnsi="Calibri" w:cs="Arial Unicode MS"/>
                <w:sz w:val="22"/>
                <w:szCs w:val="22"/>
                <w:lang w:eastAsia="en-US"/>
              </w:rPr>
              <w:t xml:space="preserve"> de communication à l’UGP</w:t>
            </w:r>
          </w:p>
        </w:tc>
        <w:tc>
          <w:tcPr>
            <w:tcW w:w="3680" w:type="dxa"/>
          </w:tcPr>
          <w:p w14:paraId="4B7C245F" w14:textId="33B21878" w:rsidR="009A1D9C" w:rsidRPr="00CC3302" w:rsidRDefault="00CC3302" w:rsidP="0020328C">
            <w:pPr>
              <w:rPr>
                <w:rFonts w:ascii="Calibri" w:eastAsia="Arial Unicode MS" w:hAnsi="Calibri" w:cs="Arial Unicode MS"/>
                <w:sz w:val="22"/>
                <w:szCs w:val="22"/>
                <w:lang w:eastAsia="en-US"/>
              </w:rPr>
            </w:pPr>
            <w:r>
              <w:rPr>
                <w:rFonts w:ascii="Calibri" w:eastAsia="Arial Unicode MS" w:hAnsi="Calibri" w:cs="Arial Unicode MS"/>
                <w:sz w:val="22"/>
                <w:szCs w:val="22"/>
                <w:lang w:eastAsia="en-US"/>
              </w:rPr>
              <w:t>6 mois après la prise de fonction</w:t>
            </w:r>
          </w:p>
        </w:tc>
      </w:tr>
      <w:tr w:rsidR="00E00779" w14:paraId="0F4F8E4A" w14:textId="77777777" w:rsidTr="00CC3302">
        <w:trPr>
          <w:trHeight w:val="689"/>
        </w:trPr>
        <w:tc>
          <w:tcPr>
            <w:tcW w:w="4678" w:type="dxa"/>
          </w:tcPr>
          <w:p w14:paraId="25C213B8" w14:textId="719FEAC6" w:rsidR="00E00779" w:rsidRDefault="00CC3302" w:rsidP="00863312">
            <w:pPr>
              <w:jc w:val="both"/>
              <w:rPr>
                <w:rFonts w:ascii="Calibri" w:hAnsi="Calibri" w:cs="Arial"/>
                <w:bCs/>
                <w:sz w:val="22"/>
                <w:szCs w:val="22"/>
              </w:rPr>
            </w:pPr>
            <w:r>
              <w:rPr>
                <w:rFonts w:ascii="Calibri" w:hAnsi="Calibri" w:cs="Arial"/>
                <w:bCs/>
                <w:sz w:val="22"/>
                <w:szCs w:val="22"/>
              </w:rPr>
              <w:t>Animation de groupe (retraite, Team building …)</w:t>
            </w:r>
          </w:p>
        </w:tc>
        <w:tc>
          <w:tcPr>
            <w:tcW w:w="3680" w:type="dxa"/>
          </w:tcPr>
          <w:p w14:paraId="217B393D" w14:textId="6B9246DC" w:rsidR="00E00779" w:rsidRPr="00772E64" w:rsidRDefault="00CC3302" w:rsidP="0020328C">
            <w:pPr>
              <w:rPr>
                <w:rFonts w:ascii="Calibri" w:hAnsi="Calibri" w:cs="Arial"/>
                <w:bCs/>
                <w:sz w:val="22"/>
                <w:szCs w:val="22"/>
              </w:rPr>
            </w:pPr>
            <w:r>
              <w:rPr>
                <w:rFonts w:ascii="Calibri" w:hAnsi="Calibri" w:cs="Arial"/>
                <w:bCs/>
                <w:sz w:val="22"/>
                <w:szCs w:val="22"/>
              </w:rPr>
              <w:t>Dans Semestre 2 de la mission</w:t>
            </w:r>
          </w:p>
        </w:tc>
      </w:tr>
      <w:tr w:rsidR="009A1D9C" w:rsidRPr="00CC3302" w14:paraId="5ABD825E" w14:textId="77777777" w:rsidTr="00CC3302">
        <w:tc>
          <w:tcPr>
            <w:tcW w:w="4678" w:type="dxa"/>
          </w:tcPr>
          <w:p w14:paraId="2EB7335B" w14:textId="6A5B6C03" w:rsidR="009A1D9C" w:rsidRPr="00CC3302" w:rsidRDefault="00CC3302" w:rsidP="00863312">
            <w:pPr>
              <w:jc w:val="both"/>
              <w:rPr>
                <w:rFonts w:ascii="Calibri" w:eastAsia="Arial Unicode MS" w:hAnsi="Calibri" w:cs="Arial Unicode MS"/>
                <w:bCs/>
                <w:sz w:val="22"/>
                <w:szCs w:val="22"/>
                <w:lang w:eastAsia="en-US"/>
              </w:rPr>
            </w:pPr>
            <w:r w:rsidRPr="00CC3302">
              <w:rPr>
                <w:rFonts w:ascii="Calibri" w:eastAsia="Arial Unicode MS" w:hAnsi="Calibri" w:cs="Arial Unicode MS"/>
                <w:bCs/>
                <w:sz w:val="22"/>
                <w:szCs w:val="22"/>
                <w:lang w:eastAsia="en-US"/>
              </w:rPr>
              <w:t>Evaluation du plan de communication de l’UGP</w:t>
            </w:r>
          </w:p>
        </w:tc>
        <w:tc>
          <w:tcPr>
            <w:tcW w:w="3680" w:type="dxa"/>
          </w:tcPr>
          <w:p w14:paraId="4539F01E" w14:textId="389D611C" w:rsidR="009A1D9C" w:rsidRPr="00CC3302" w:rsidRDefault="00CC3302" w:rsidP="0020328C">
            <w:pPr>
              <w:rPr>
                <w:rFonts w:ascii="Calibri" w:eastAsia="Arial Unicode MS" w:hAnsi="Calibri" w:cs="Arial Unicode MS"/>
                <w:bCs/>
                <w:sz w:val="22"/>
                <w:szCs w:val="22"/>
                <w:lang w:eastAsia="en-US"/>
              </w:rPr>
            </w:pPr>
            <w:r w:rsidRPr="00CC3302">
              <w:rPr>
                <w:rFonts w:ascii="Calibri" w:eastAsia="Arial Unicode MS" w:hAnsi="Calibri" w:cs="Arial Unicode MS"/>
                <w:bCs/>
                <w:sz w:val="22"/>
                <w:szCs w:val="22"/>
                <w:lang w:eastAsia="en-US"/>
              </w:rPr>
              <w:t>Dernier trimestre de la mission</w:t>
            </w:r>
          </w:p>
        </w:tc>
      </w:tr>
      <w:tr w:rsidR="00CC3302" w:rsidRPr="00CC3302" w14:paraId="784902BA" w14:textId="77777777" w:rsidTr="00CC3302">
        <w:tc>
          <w:tcPr>
            <w:tcW w:w="4678" w:type="dxa"/>
          </w:tcPr>
          <w:p w14:paraId="3719FC77" w14:textId="1CB1F6E1" w:rsidR="00CC3302" w:rsidRPr="00CC3302" w:rsidRDefault="00CC3302" w:rsidP="00863312">
            <w:pPr>
              <w:jc w:val="both"/>
              <w:rPr>
                <w:rFonts w:ascii="Calibri" w:eastAsia="Arial Unicode MS" w:hAnsi="Calibri" w:cs="Arial Unicode MS"/>
                <w:bCs/>
                <w:sz w:val="22"/>
                <w:szCs w:val="22"/>
                <w:lang w:eastAsia="en-US"/>
              </w:rPr>
            </w:pPr>
            <w:r>
              <w:rPr>
                <w:rFonts w:ascii="Calibri" w:eastAsia="Arial Unicode MS" w:hAnsi="Calibri" w:cs="Arial Unicode MS"/>
                <w:bCs/>
                <w:sz w:val="22"/>
                <w:szCs w:val="22"/>
                <w:lang w:eastAsia="en-US"/>
              </w:rPr>
              <w:t>Rapports d’activités</w:t>
            </w:r>
          </w:p>
        </w:tc>
        <w:tc>
          <w:tcPr>
            <w:tcW w:w="3680" w:type="dxa"/>
          </w:tcPr>
          <w:p w14:paraId="7AF73213" w14:textId="5AF00589" w:rsidR="00CC3302" w:rsidRPr="00CC3302" w:rsidRDefault="00CC3302" w:rsidP="0020328C">
            <w:pPr>
              <w:rPr>
                <w:rFonts w:ascii="Calibri" w:eastAsia="Arial Unicode MS" w:hAnsi="Calibri" w:cs="Arial Unicode MS"/>
                <w:bCs/>
                <w:sz w:val="22"/>
                <w:szCs w:val="22"/>
                <w:lang w:eastAsia="en-US"/>
              </w:rPr>
            </w:pPr>
            <w:r>
              <w:rPr>
                <w:rFonts w:ascii="Calibri" w:eastAsia="Arial Unicode MS" w:hAnsi="Calibri" w:cs="Arial Unicode MS"/>
                <w:bCs/>
                <w:sz w:val="22"/>
                <w:szCs w:val="22"/>
                <w:lang w:eastAsia="en-US"/>
              </w:rPr>
              <w:t>Chaque trimestre</w:t>
            </w:r>
          </w:p>
        </w:tc>
      </w:tr>
      <w:tr w:rsidR="00CC3302" w:rsidRPr="00CC3302" w14:paraId="6E63C5C4" w14:textId="77777777" w:rsidTr="00CC3302">
        <w:tc>
          <w:tcPr>
            <w:tcW w:w="4678" w:type="dxa"/>
          </w:tcPr>
          <w:p w14:paraId="3E4A501C" w14:textId="46907782" w:rsidR="00CC3302" w:rsidRDefault="00CC3302" w:rsidP="00863312">
            <w:pPr>
              <w:jc w:val="both"/>
              <w:rPr>
                <w:rFonts w:ascii="Calibri" w:eastAsia="Arial Unicode MS" w:hAnsi="Calibri" w:cs="Arial Unicode MS"/>
                <w:bCs/>
                <w:sz w:val="22"/>
                <w:szCs w:val="22"/>
                <w:lang w:eastAsia="en-US"/>
              </w:rPr>
            </w:pPr>
            <w:r>
              <w:rPr>
                <w:rFonts w:ascii="Calibri" w:eastAsia="Arial Unicode MS" w:hAnsi="Calibri" w:cs="Arial Unicode MS"/>
                <w:bCs/>
                <w:sz w:val="22"/>
                <w:szCs w:val="22"/>
                <w:lang w:eastAsia="en-US"/>
              </w:rPr>
              <w:t>Rapport de mission</w:t>
            </w:r>
          </w:p>
        </w:tc>
        <w:tc>
          <w:tcPr>
            <w:tcW w:w="3680" w:type="dxa"/>
          </w:tcPr>
          <w:p w14:paraId="43F02261" w14:textId="1C1A20C1" w:rsidR="00CC3302" w:rsidRDefault="00CC3302" w:rsidP="0020328C">
            <w:pPr>
              <w:rPr>
                <w:rFonts w:ascii="Calibri" w:eastAsia="Arial Unicode MS" w:hAnsi="Calibri" w:cs="Arial Unicode MS"/>
                <w:bCs/>
                <w:sz w:val="22"/>
                <w:szCs w:val="22"/>
                <w:lang w:eastAsia="en-US"/>
              </w:rPr>
            </w:pPr>
            <w:r>
              <w:rPr>
                <w:rFonts w:ascii="Calibri" w:eastAsia="Arial Unicode MS" w:hAnsi="Calibri" w:cs="Arial Unicode MS"/>
                <w:bCs/>
                <w:sz w:val="22"/>
                <w:szCs w:val="22"/>
                <w:lang w:eastAsia="en-US"/>
              </w:rPr>
              <w:t>Un mois après la fin de la mission</w:t>
            </w:r>
          </w:p>
        </w:tc>
      </w:tr>
    </w:tbl>
    <w:p w14:paraId="3EF04585" w14:textId="77777777" w:rsidR="009A1D9C" w:rsidRDefault="009A1D9C" w:rsidP="00863312">
      <w:pPr>
        <w:jc w:val="both"/>
        <w:rPr>
          <w:rFonts w:ascii="Calibri" w:eastAsia="Arial Unicode MS" w:hAnsi="Calibri" w:cs="Arial Unicode MS"/>
          <w:b/>
          <w:sz w:val="22"/>
          <w:szCs w:val="22"/>
          <w:lang w:eastAsia="en-US"/>
        </w:rPr>
      </w:pPr>
    </w:p>
    <w:p w14:paraId="4E69DF66" w14:textId="106C623C" w:rsidR="000D7FF0" w:rsidRPr="008E7CE0" w:rsidRDefault="000D7FF0" w:rsidP="00863312">
      <w:pPr>
        <w:jc w:val="both"/>
        <w:rPr>
          <w:rFonts w:ascii="Calibri" w:hAnsi="Calibri"/>
          <w:sz w:val="22"/>
          <w:szCs w:val="22"/>
        </w:rPr>
      </w:pPr>
      <w:r>
        <w:rPr>
          <w:rFonts w:ascii="Calibri" w:hAnsi="Calibri"/>
          <w:sz w:val="22"/>
          <w:szCs w:val="22"/>
        </w:rPr>
        <w:t xml:space="preserve">Le délai </w:t>
      </w:r>
      <w:r w:rsidR="00EB0027">
        <w:rPr>
          <w:rFonts w:ascii="Calibri" w:hAnsi="Calibri"/>
          <w:sz w:val="22"/>
          <w:szCs w:val="22"/>
        </w:rPr>
        <w:t xml:space="preserve">global </w:t>
      </w:r>
      <w:r>
        <w:rPr>
          <w:rFonts w:ascii="Calibri" w:hAnsi="Calibri"/>
          <w:sz w:val="22"/>
          <w:szCs w:val="22"/>
        </w:rPr>
        <w:t>d’exécution des</w:t>
      </w:r>
      <w:r w:rsidRPr="008E7CE0">
        <w:rPr>
          <w:rFonts w:ascii="Calibri" w:hAnsi="Calibri"/>
          <w:sz w:val="22"/>
          <w:szCs w:val="22"/>
        </w:rPr>
        <w:t xml:space="preserve"> prestation</w:t>
      </w:r>
      <w:r>
        <w:rPr>
          <w:rFonts w:ascii="Calibri" w:hAnsi="Calibri"/>
          <w:sz w:val="22"/>
          <w:szCs w:val="22"/>
        </w:rPr>
        <w:t>s,</w:t>
      </w:r>
      <w:r w:rsidRPr="008E7CE0">
        <w:rPr>
          <w:rFonts w:ascii="Calibri" w:hAnsi="Calibri"/>
          <w:sz w:val="22"/>
          <w:szCs w:val="22"/>
        </w:rPr>
        <w:t xml:space="preserve"> objet du </w:t>
      </w:r>
      <w:r>
        <w:rPr>
          <w:rFonts w:ascii="Calibri" w:hAnsi="Calibri"/>
          <w:sz w:val="22"/>
          <w:szCs w:val="22"/>
        </w:rPr>
        <w:t xml:space="preserve">contrat, est de </w:t>
      </w:r>
      <w:r w:rsidR="00CC3302">
        <w:rPr>
          <w:rFonts w:ascii="Calibri" w:hAnsi="Calibri"/>
          <w:b/>
          <w:sz w:val="22"/>
          <w:szCs w:val="22"/>
        </w:rPr>
        <w:t xml:space="preserve">12 </w:t>
      </w:r>
      <w:r w:rsidRPr="00712264">
        <w:rPr>
          <w:rFonts w:ascii="Calibri" w:hAnsi="Calibri"/>
          <w:b/>
          <w:sz w:val="22"/>
          <w:szCs w:val="22"/>
        </w:rPr>
        <w:t>mois</w:t>
      </w:r>
      <w:r w:rsidRPr="001932BE">
        <w:rPr>
          <w:rFonts w:ascii="Calibri" w:hAnsi="Calibri"/>
          <w:sz w:val="22"/>
          <w:szCs w:val="22"/>
        </w:rPr>
        <w:t>.</w:t>
      </w:r>
      <w:r w:rsidRPr="008E7CE0">
        <w:rPr>
          <w:rFonts w:ascii="Calibri" w:hAnsi="Calibri"/>
          <w:sz w:val="22"/>
          <w:szCs w:val="22"/>
        </w:rPr>
        <w:t xml:space="preserve"> </w:t>
      </w:r>
    </w:p>
    <w:p w14:paraId="43EEE951" w14:textId="77777777" w:rsidR="00F135FB" w:rsidRDefault="00F135FB" w:rsidP="00863312">
      <w:pPr>
        <w:jc w:val="both"/>
        <w:rPr>
          <w:rFonts w:ascii="Calibri" w:eastAsia="Arial Unicode MS" w:hAnsi="Calibri" w:cs="Arial Unicode MS"/>
          <w:b/>
          <w:sz w:val="22"/>
          <w:szCs w:val="22"/>
          <w:lang w:eastAsia="en-US"/>
        </w:rPr>
      </w:pPr>
    </w:p>
    <w:p w14:paraId="7766F424" w14:textId="2A21B2E2" w:rsidR="008579EE" w:rsidRPr="009048FB" w:rsidRDefault="009048FB" w:rsidP="00863312">
      <w:pPr>
        <w:jc w:val="both"/>
        <w:rPr>
          <w:rFonts w:ascii="Calibri" w:hAnsi="Calibri"/>
          <w:sz w:val="22"/>
          <w:szCs w:val="22"/>
        </w:rPr>
      </w:pPr>
      <w:r w:rsidRPr="009048FB">
        <w:rPr>
          <w:rFonts w:ascii="Calibri" w:hAnsi="Calibri"/>
          <w:sz w:val="22"/>
          <w:szCs w:val="22"/>
        </w:rPr>
        <w:t xml:space="preserve">La mission se terminera par une restitution des résultats </w:t>
      </w:r>
      <w:r w:rsidR="008579EE" w:rsidRPr="009048FB">
        <w:rPr>
          <w:rFonts w:ascii="Calibri" w:hAnsi="Calibri"/>
          <w:sz w:val="22"/>
          <w:szCs w:val="22"/>
        </w:rPr>
        <w:t>de la mission avec le bénéficiaire suite à la validation des livrables par Expertise France.</w:t>
      </w:r>
    </w:p>
    <w:p w14:paraId="3C48C2E7" w14:textId="77777777" w:rsidR="000D7FF0" w:rsidRDefault="000D7FF0" w:rsidP="00863312">
      <w:pPr>
        <w:jc w:val="both"/>
        <w:rPr>
          <w:rFonts w:ascii="Calibri" w:eastAsia="Arial Unicode MS" w:hAnsi="Calibri" w:cs="Arial Unicode MS"/>
          <w:b/>
          <w:sz w:val="22"/>
          <w:szCs w:val="22"/>
          <w:lang w:eastAsia="en-US"/>
        </w:rPr>
      </w:pPr>
    </w:p>
    <w:p w14:paraId="07057505" w14:textId="77777777" w:rsidR="008579EE" w:rsidRPr="00D63787" w:rsidRDefault="008579EE" w:rsidP="00863312">
      <w:pPr>
        <w:jc w:val="both"/>
        <w:rPr>
          <w:rFonts w:ascii="Calibri" w:eastAsia="Arial Unicode MS" w:hAnsi="Calibri" w:cs="Arial Unicode MS"/>
          <w:b/>
          <w:sz w:val="22"/>
          <w:szCs w:val="22"/>
          <w:lang w:eastAsia="en-US"/>
        </w:rPr>
      </w:pPr>
    </w:p>
    <w:p w14:paraId="57E7C72D" w14:textId="2D30887A" w:rsidR="00211780" w:rsidRPr="00D63787" w:rsidRDefault="00965444" w:rsidP="00863312">
      <w:pPr>
        <w:numPr>
          <w:ilvl w:val="0"/>
          <w:numId w:val="8"/>
        </w:numPr>
        <w:jc w:val="both"/>
        <w:rPr>
          <w:rFonts w:ascii="Calibri" w:eastAsia="Arial Unicode MS" w:hAnsi="Calibri" w:cs="Arial Unicode MS"/>
          <w:b/>
          <w:sz w:val="22"/>
          <w:szCs w:val="22"/>
          <w:lang w:eastAsia="en-US"/>
        </w:rPr>
      </w:pPr>
      <w:r w:rsidRPr="00D63787">
        <w:rPr>
          <w:rFonts w:ascii="Calibri" w:eastAsia="Arial Unicode MS" w:hAnsi="Calibri" w:cs="Arial Unicode MS"/>
          <w:b/>
          <w:sz w:val="22"/>
          <w:szCs w:val="22"/>
          <w:lang w:eastAsia="en-US"/>
        </w:rPr>
        <w:t xml:space="preserve">Coordination </w:t>
      </w:r>
      <w:r w:rsidR="00A95070" w:rsidRPr="00D63787">
        <w:rPr>
          <w:rFonts w:ascii="Calibri" w:eastAsia="Arial Unicode MS" w:hAnsi="Calibri" w:cs="Arial Unicode MS"/>
          <w:b/>
          <w:sz w:val="22"/>
          <w:szCs w:val="22"/>
          <w:lang w:eastAsia="en-US"/>
        </w:rPr>
        <w:t>et redevabilité</w:t>
      </w:r>
    </w:p>
    <w:p w14:paraId="3AF93DDB" w14:textId="77777777" w:rsidR="00965444" w:rsidRPr="00D63787" w:rsidRDefault="00965444" w:rsidP="00863312">
      <w:pPr>
        <w:jc w:val="both"/>
        <w:rPr>
          <w:rFonts w:ascii="Calibri" w:hAnsi="Calibri"/>
          <w:color w:val="1F497D" w:themeColor="text2"/>
          <w:sz w:val="22"/>
          <w:szCs w:val="22"/>
        </w:rPr>
      </w:pPr>
    </w:p>
    <w:p w14:paraId="12B876C9" w14:textId="48C7E4DB" w:rsidR="003A7507" w:rsidRPr="00D63787" w:rsidRDefault="00010D8B" w:rsidP="00863312">
      <w:pPr>
        <w:jc w:val="both"/>
        <w:rPr>
          <w:rFonts w:ascii="Calibri" w:hAnsi="Calibri"/>
          <w:sz w:val="22"/>
          <w:szCs w:val="22"/>
          <w:u w:val="single"/>
        </w:rPr>
      </w:pPr>
      <w:r w:rsidRPr="00D63787">
        <w:rPr>
          <w:rFonts w:ascii="Calibri" w:hAnsi="Calibri"/>
          <w:sz w:val="22"/>
          <w:szCs w:val="22"/>
        </w:rPr>
        <w:t>3</w:t>
      </w:r>
      <w:r w:rsidR="00A95070" w:rsidRPr="00D63787">
        <w:rPr>
          <w:rFonts w:ascii="Calibri" w:hAnsi="Calibri"/>
          <w:sz w:val="22"/>
          <w:szCs w:val="22"/>
        </w:rPr>
        <w:t xml:space="preserve">.1. </w:t>
      </w:r>
      <w:r w:rsidR="00A95070" w:rsidRPr="00D63787">
        <w:rPr>
          <w:rFonts w:ascii="Calibri" w:hAnsi="Calibri"/>
          <w:sz w:val="22"/>
          <w:szCs w:val="22"/>
          <w:u w:val="single"/>
        </w:rPr>
        <w:t>Coordination assurée par Expertise France</w:t>
      </w:r>
      <w:r w:rsidR="006268A3" w:rsidRPr="00D63787">
        <w:rPr>
          <w:rFonts w:ascii="Calibri" w:hAnsi="Calibri"/>
          <w:sz w:val="22"/>
          <w:szCs w:val="22"/>
          <w:u w:val="single"/>
        </w:rPr>
        <w:t xml:space="preserve"> et </w:t>
      </w:r>
      <w:proofErr w:type="gramStart"/>
      <w:r w:rsidR="006268A3" w:rsidRPr="00D63787">
        <w:rPr>
          <w:rFonts w:ascii="Calibri" w:hAnsi="Calibri"/>
          <w:sz w:val="22"/>
          <w:szCs w:val="22"/>
          <w:u w:val="single"/>
        </w:rPr>
        <w:t>l</w:t>
      </w:r>
      <w:r w:rsidR="001806DD">
        <w:rPr>
          <w:rFonts w:ascii="Calibri" w:hAnsi="Calibri"/>
          <w:sz w:val="22"/>
          <w:szCs w:val="22"/>
          <w:u w:val="single"/>
        </w:rPr>
        <w:t>’</w:t>
      </w:r>
      <w:proofErr w:type="spellStart"/>
      <w:r w:rsidR="006268A3" w:rsidRPr="00D63787">
        <w:rPr>
          <w:rFonts w:ascii="Calibri" w:hAnsi="Calibri"/>
          <w:sz w:val="22"/>
          <w:szCs w:val="22"/>
          <w:u w:val="single"/>
        </w:rPr>
        <w:t>expert.e</w:t>
      </w:r>
      <w:proofErr w:type="spellEnd"/>
      <w:proofErr w:type="gramEnd"/>
    </w:p>
    <w:p w14:paraId="64B07742" w14:textId="77777777" w:rsidR="00537E7E" w:rsidRPr="00D63787" w:rsidRDefault="00537E7E" w:rsidP="00863312">
      <w:pPr>
        <w:jc w:val="both"/>
        <w:rPr>
          <w:rFonts w:ascii="Calibri" w:hAnsi="Calibri"/>
          <w:sz w:val="22"/>
          <w:szCs w:val="22"/>
        </w:rPr>
      </w:pPr>
    </w:p>
    <w:p w14:paraId="16DBC3AB" w14:textId="1D4E5E26" w:rsidR="006C2D53" w:rsidRPr="00E01755" w:rsidRDefault="00645968" w:rsidP="00E01755">
      <w:pPr>
        <w:jc w:val="both"/>
        <w:rPr>
          <w:rFonts w:ascii="Calibri" w:hAnsi="Calibri"/>
          <w:sz w:val="22"/>
          <w:szCs w:val="22"/>
        </w:rPr>
      </w:pPr>
      <w:r w:rsidRPr="00D63787">
        <w:rPr>
          <w:rFonts w:ascii="Calibri" w:hAnsi="Calibri"/>
          <w:sz w:val="22"/>
          <w:szCs w:val="22"/>
        </w:rPr>
        <w:t xml:space="preserve">Dans le cadre de cette mission, Expertise France </w:t>
      </w:r>
      <w:r w:rsidR="00E01755">
        <w:rPr>
          <w:rFonts w:ascii="Calibri" w:hAnsi="Calibri"/>
          <w:sz w:val="22"/>
          <w:szCs w:val="22"/>
        </w:rPr>
        <w:t>garantira</w:t>
      </w:r>
      <w:r w:rsidR="005E0E2A" w:rsidRPr="00E01755">
        <w:rPr>
          <w:rFonts w:ascii="Calibri" w:hAnsi="Calibri"/>
          <w:sz w:val="22"/>
          <w:szCs w:val="22"/>
        </w:rPr>
        <w:t xml:space="preserve"> la coordination entre </w:t>
      </w:r>
      <w:r w:rsidRPr="00E01755">
        <w:rPr>
          <w:rFonts w:ascii="Calibri" w:hAnsi="Calibri"/>
          <w:sz w:val="22"/>
          <w:szCs w:val="22"/>
        </w:rPr>
        <w:t>les</w:t>
      </w:r>
      <w:r w:rsidR="005E0E2A" w:rsidRPr="00E01755">
        <w:rPr>
          <w:rFonts w:ascii="Calibri" w:hAnsi="Calibri"/>
          <w:sz w:val="22"/>
          <w:szCs w:val="22"/>
        </w:rPr>
        <w:t xml:space="preserve"> différents partenaires associés </w:t>
      </w:r>
      <w:r w:rsidR="00A750A1" w:rsidRPr="00E01755">
        <w:rPr>
          <w:rFonts w:ascii="Calibri" w:hAnsi="Calibri"/>
          <w:sz w:val="22"/>
          <w:szCs w:val="22"/>
        </w:rPr>
        <w:t>à la conception, mise en œuvre et/ou au suivi de la</w:t>
      </w:r>
      <w:r w:rsidR="005E0E2A" w:rsidRPr="00E01755">
        <w:rPr>
          <w:rFonts w:ascii="Calibri" w:hAnsi="Calibri"/>
          <w:sz w:val="22"/>
          <w:szCs w:val="22"/>
        </w:rPr>
        <w:t xml:space="preserve"> mission et organise des </w:t>
      </w:r>
      <w:r w:rsidRPr="00E01755">
        <w:rPr>
          <w:rFonts w:ascii="Calibri" w:hAnsi="Calibri"/>
          <w:sz w:val="22"/>
          <w:szCs w:val="22"/>
        </w:rPr>
        <w:t>points de suivi réguliers</w:t>
      </w:r>
      <w:r w:rsidR="005E0E2A" w:rsidRPr="00E01755">
        <w:rPr>
          <w:rFonts w:ascii="Calibri" w:hAnsi="Calibri"/>
          <w:sz w:val="22"/>
          <w:szCs w:val="22"/>
        </w:rPr>
        <w:t xml:space="preserve"> à minima avec </w:t>
      </w:r>
      <w:proofErr w:type="gramStart"/>
      <w:r w:rsidR="005E0E2A" w:rsidRPr="00E01755">
        <w:rPr>
          <w:rFonts w:ascii="Calibri" w:hAnsi="Calibri"/>
          <w:sz w:val="22"/>
          <w:szCs w:val="22"/>
        </w:rPr>
        <w:t>l</w:t>
      </w:r>
      <w:r w:rsidR="00895416">
        <w:rPr>
          <w:rFonts w:ascii="Calibri" w:hAnsi="Calibri"/>
          <w:sz w:val="22"/>
          <w:szCs w:val="22"/>
        </w:rPr>
        <w:t>’</w:t>
      </w:r>
      <w:proofErr w:type="spellStart"/>
      <w:r w:rsidR="005E0E2A" w:rsidRPr="00E01755">
        <w:rPr>
          <w:rFonts w:ascii="Calibri" w:hAnsi="Calibri"/>
          <w:sz w:val="22"/>
          <w:szCs w:val="22"/>
        </w:rPr>
        <w:t>expert</w:t>
      </w:r>
      <w:r w:rsidR="00ED33AA" w:rsidRPr="00E01755">
        <w:rPr>
          <w:rFonts w:ascii="Calibri" w:hAnsi="Calibri"/>
          <w:sz w:val="22"/>
          <w:szCs w:val="22"/>
        </w:rPr>
        <w:t>.</w:t>
      </w:r>
      <w:r w:rsidR="00E01755">
        <w:rPr>
          <w:rFonts w:ascii="Calibri" w:hAnsi="Calibri"/>
          <w:sz w:val="22"/>
          <w:szCs w:val="22"/>
        </w:rPr>
        <w:t>e</w:t>
      </w:r>
      <w:proofErr w:type="spellEnd"/>
      <w:proofErr w:type="gramEnd"/>
      <w:r w:rsidR="00ED33AA" w:rsidRPr="00E01755">
        <w:rPr>
          <w:rFonts w:ascii="Calibri" w:hAnsi="Calibri"/>
          <w:sz w:val="22"/>
          <w:szCs w:val="22"/>
        </w:rPr>
        <w:t xml:space="preserve"> tout au long de la mission ;</w:t>
      </w:r>
      <w:r w:rsidR="001932BE" w:rsidRPr="00E01755" w:rsidDel="001932BE">
        <w:rPr>
          <w:rFonts w:ascii="Calibri" w:hAnsi="Calibri"/>
          <w:sz w:val="22"/>
          <w:szCs w:val="22"/>
        </w:rPr>
        <w:t xml:space="preserve"> </w:t>
      </w:r>
    </w:p>
    <w:p w14:paraId="40B38E8F" w14:textId="77777777" w:rsidR="0020328C" w:rsidRDefault="0020328C" w:rsidP="00863312">
      <w:pPr>
        <w:jc w:val="both"/>
        <w:rPr>
          <w:rFonts w:ascii="Calibri" w:hAnsi="Calibri"/>
          <w:sz w:val="22"/>
          <w:szCs w:val="22"/>
        </w:rPr>
      </w:pPr>
    </w:p>
    <w:p w14:paraId="414C7593" w14:textId="61F074DC" w:rsidR="007008B3" w:rsidRDefault="009A4A4E" w:rsidP="00863312">
      <w:pPr>
        <w:jc w:val="both"/>
        <w:rPr>
          <w:rFonts w:ascii="Calibri" w:hAnsi="Calibri"/>
          <w:sz w:val="22"/>
          <w:szCs w:val="22"/>
        </w:rPr>
      </w:pPr>
      <w:r w:rsidRPr="00D63787">
        <w:rPr>
          <w:rFonts w:ascii="Calibri" w:hAnsi="Calibri"/>
          <w:sz w:val="22"/>
          <w:szCs w:val="22"/>
        </w:rPr>
        <w:t xml:space="preserve">Afin de faciliter le suivi de la </w:t>
      </w:r>
      <w:r w:rsidR="006C2D53">
        <w:rPr>
          <w:rFonts w:ascii="Calibri" w:hAnsi="Calibri"/>
          <w:sz w:val="22"/>
          <w:szCs w:val="22"/>
        </w:rPr>
        <w:t>mission par Expertise France, les</w:t>
      </w:r>
      <w:r w:rsidRPr="00D63787">
        <w:rPr>
          <w:rFonts w:ascii="Calibri" w:hAnsi="Calibri"/>
          <w:sz w:val="22"/>
          <w:szCs w:val="22"/>
        </w:rPr>
        <w:t xml:space="preserve"> personne</w:t>
      </w:r>
      <w:r w:rsidR="006C2D53">
        <w:rPr>
          <w:rFonts w:ascii="Calibri" w:hAnsi="Calibri"/>
          <w:sz w:val="22"/>
          <w:szCs w:val="22"/>
        </w:rPr>
        <w:t>s</w:t>
      </w:r>
      <w:r w:rsidRPr="00D63787">
        <w:rPr>
          <w:rFonts w:ascii="Calibri" w:hAnsi="Calibri"/>
          <w:sz w:val="22"/>
          <w:szCs w:val="22"/>
        </w:rPr>
        <w:t xml:space="preserve"> référente</w:t>
      </w:r>
      <w:r w:rsidR="006C2D53">
        <w:rPr>
          <w:rFonts w:ascii="Calibri" w:hAnsi="Calibri"/>
          <w:sz w:val="22"/>
          <w:szCs w:val="22"/>
        </w:rPr>
        <w:t>s suivantes seront</w:t>
      </w:r>
      <w:r w:rsidRPr="00D63787">
        <w:rPr>
          <w:rFonts w:ascii="Calibri" w:hAnsi="Calibri"/>
          <w:sz w:val="22"/>
          <w:szCs w:val="22"/>
        </w:rPr>
        <w:t xml:space="preserve"> mise</w:t>
      </w:r>
      <w:r w:rsidR="006C2D53">
        <w:rPr>
          <w:rFonts w:ascii="Calibri" w:hAnsi="Calibri"/>
          <w:sz w:val="22"/>
          <w:szCs w:val="22"/>
        </w:rPr>
        <w:t>s</w:t>
      </w:r>
      <w:r w:rsidRPr="00D63787">
        <w:rPr>
          <w:rFonts w:ascii="Calibri" w:hAnsi="Calibri"/>
          <w:sz w:val="22"/>
          <w:szCs w:val="22"/>
        </w:rPr>
        <w:t xml:space="preserve"> en copie de tous les échanges </w:t>
      </w:r>
      <w:r w:rsidR="00B141A5" w:rsidRPr="00D63787">
        <w:rPr>
          <w:rFonts w:ascii="Calibri" w:hAnsi="Calibri"/>
          <w:sz w:val="22"/>
          <w:szCs w:val="22"/>
        </w:rPr>
        <w:t xml:space="preserve">importants entre </w:t>
      </w:r>
      <w:proofErr w:type="gramStart"/>
      <w:r w:rsidR="00B141A5" w:rsidRPr="00D63787">
        <w:rPr>
          <w:rFonts w:ascii="Calibri" w:hAnsi="Calibri"/>
          <w:sz w:val="22"/>
          <w:szCs w:val="22"/>
        </w:rPr>
        <w:t>l</w:t>
      </w:r>
      <w:r w:rsidR="001806DD">
        <w:rPr>
          <w:rFonts w:ascii="Calibri" w:hAnsi="Calibri"/>
          <w:sz w:val="22"/>
          <w:szCs w:val="22"/>
        </w:rPr>
        <w:t>’</w:t>
      </w:r>
      <w:proofErr w:type="spellStart"/>
      <w:r w:rsidR="00B141A5" w:rsidRPr="00D63787">
        <w:rPr>
          <w:rFonts w:ascii="Calibri" w:hAnsi="Calibri"/>
          <w:sz w:val="22"/>
          <w:szCs w:val="22"/>
        </w:rPr>
        <w:t>expert.e</w:t>
      </w:r>
      <w:proofErr w:type="spellEnd"/>
      <w:proofErr w:type="gramEnd"/>
      <w:r w:rsidRPr="00D63787">
        <w:rPr>
          <w:rFonts w:ascii="Calibri" w:hAnsi="Calibri"/>
          <w:sz w:val="22"/>
          <w:szCs w:val="22"/>
        </w:rPr>
        <w:t>, le bénéficiaire et les partenaires imp</w:t>
      </w:r>
      <w:r w:rsidRPr="000E2960">
        <w:rPr>
          <w:rFonts w:ascii="Calibri" w:hAnsi="Calibri"/>
          <w:sz w:val="22"/>
          <w:szCs w:val="22"/>
        </w:rPr>
        <w:t>liqués dans la mission</w:t>
      </w:r>
      <w:r w:rsidR="00B141A5" w:rsidRPr="000E2960">
        <w:rPr>
          <w:rFonts w:ascii="Calibri" w:hAnsi="Calibri"/>
          <w:sz w:val="22"/>
          <w:szCs w:val="22"/>
        </w:rPr>
        <w:t>.</w:t>
      </w:r>
    </w:p>
    <w:p w14:paraId="1B5D6E79" w14:textId="77777777" w:rsidR="00303ACF" w:rsidRDefault="00303ACF" w:rsidP="00303ACF">
      <w:pPr>
        <w:jc w:val="both"/>
        <w:rPr>
          <w:rFonts w:ascii="Calibri" w:hAnsi="Calibri"/>
          <w:sz w:val="22"/>
          <w:szCs w:val="22"/>
        </w:rPr>
      </w:pPr>
    </w:p>
    <w:p w14:paraId="7D2604F3" w14:textId="77777777" w:rsidR="00303ACF" w:rsidRPr="00303ACF" w:rsidRDefault="00303ACF" w:rsidP="00303ACF">
      <w:pPr>
        <w:jc w:val="both"/>
        <w:rPr>
          <w:rFonts w:ascii="Calibri" w:hAnsi="Calibri"/>
          <w:sz w:val="22"/>
          <w:szCs w:val="22"/>
        </w:rPr>
      </w:pPr>
    </w:p>
    <w:p w14:paraId="16F7D75E" w14:textId="3F101940" w:rsidR="00F049CA" w:rsidRPr="00303ACF" w:rsidRDefault="006C2D53" w:rsidP="00303ACF">
      <w:pPr>
        <w:pStyle w:val="Paragraphedeliste"/>
        <w:numPr>
          <w:ilvl w:val="0"/>
          <w:numId w:val="27"/>
        </w:numPr>
        <w:jc w:val="both"/>
        <w:rPr>
          <w:rFonts w:ascii="Calibri" w:hAnsi="Calibri"/>
          <w:sz w:val="22"/>
          <w:szCs w:val="22"/>
        </w:rPr>
      </w:pPr>
      <w:r w:rsidRPr="00303ACF">
        <w:rPr>
          <w:rFonts w:ascii="Calibri" w:hAnsi="Calibri"/>
          <w:b/>
          <w:sz w:val="22"/>
          <w:szCs w:val="22"/>
        </w:rPr>
        <w:t xml:space="preserve">Dr Théophile </w:t>
      </w:r>
      <w:proofErr w:type="spellStart"/>
      <w:r w:rsidRPr="00303ACF">
        <w:rPr>
          <w:rFonts w:ascii="Calibri" w:hAnsi="Calibri"/>
          <w:b/>
          <w:sz w:val="22"/>
          <w:szCs w:val="22"/>
        </w:rPr>
        <w:t>Kusiaku</w:t>
      </w:r>
      <w:proofErr w:type="spellEnd"/>
      <w:r w:rsidRPr="00303ACF">
        <w:rPr>
          <w:rFonts w:ascii="Calibri" w:hAnsi="Calibri"/>
          <w:sz w:val="22"/>
          <w:szCs w:val="22"/>
        </w:rPr>
        <w:t xml:space="preserve"> – Expert Lead résidentiel Gouvernance auprès du Dispositif d’assistance technique (DAT) à l’Unité de Gestion de Projets (UGP) du MSPP</w:t>
      </w:r>
      <w:r w:rsidR="003157AB">
        <w:rPr>
          <w:rFonts w:ascii="Calibri" w:hAnsi="Calibri"/>
          <w:sz w:val="22"/>
          <w:szCs w:val="22"/>
        </w:rPr>
        <w:t>, Tchad</w:t>
      </w:r>
    </w:p>
    <w:p w14:paraId="37360551" w14:textId="72ED5C38" w:rsidR="006C2D53" w:rsidRPr="00F049CA" w:rsidRDefault="006C2D53" w:rsidP="00F049CA">
      <w:pPr>
        <w:ind w:left="708"/>
        <w:jc w:val="both"/>
        <w:rPr>
          <w:rFonts w:ascii="Calibri" w:hAnsi="Calibri"/>
          <w:sz w:val="22"/>
          <w:szCs w:val="22"/>
        </w:rPr>
      </w:pPr>
      <w:r>
        <w:rPr>
          <w:rFonts w:ascii="Calibri" w:hAnsi="Calibri"/>
          <w:sz w:val="22"/>
          <w:szCs w:val="22"/>
        </w:rPr>
        <w:t xml:space="preserve">Mail : </w:t>
      </w:r>
      <w:r w:rsidRPr="006C2D53">
        <w:rPr>
          <w:rFonts w:ascii="Calibri" w:hAnsi="Calibri"/>
          <w:sz w:val="22"/>
          <w:szCs w:val="22"/>
        </w:rPr>
        <w:t>theo.kusiaku@expertisefrance.fr</w:t>
      </w:r>
    </w:p>
    <w:p w14:paraId="77932879" w14:textId="77777777" w:rsidR="00F049CA" w:rsidRDefault="00F049CA" w:rsidP="00863312">
      <w:pPr>
        <w:jc w:val="both"/>
        <w:rPr>
          <w:rFonts w:ascii="Calibri" w:hAnsi="Calibri"/>
          <w:color w:val="1F497D" w:themeColor="text2"/>
          <w:sz w:val="22"/>
          <w:szCs w:val="22"/>
        </w:rPr>
      </w:pPr>
    </w:p>
    <w:p w14:paraId="2DFA45E9" w14:textId="7AA036D9" w:rsidR="00A95070" w:rsidRPr="00303ACF" w:rsidRDefault="00F049CA" w:rsidP="00303ACF">
      <w:pPr>
        <w:pStyle w:val="Paragraphedeliste"/>
        <w:numPr>
          <w:ilvl w:val="0"/>
          <w:numId w:val="27"/>
        </w:numPr>
        <w:jc w:val="both"/>
        <w:rPr>
          <w:rFonts w:ascii="Calibri" w:hAnsi="Calibri"/>
          <w:sz w:val="22"/>
          <w:szCs w:val="22"/>
        </w:rPr>
      </w:pPr>
      <w:r w:rsidRPr="00303ACF">
        <w:rPr>
          <w:rFonts w:ascii="Calibri" w:hAnsi="Calibri"/>
          <w:b/>
          <w:sz w:val="22"/>
          <w:szCs w:val="22"/>
        </w:rPr>
        <w:t>Mme Vanessa</w:t>
      </w:r>
      <w:r w:rsidR="007008B3" w:rsidRPr="00303ACF">
        <w:rPr>
          <w:rFonts w:ascii="Calibri" w:hAnsi="Calibri"/>
          <w:b/>
          <w:sz w:val="22"/>
          <w:szCs w:val="22"/>
        </w:rPr>
        <w:t xml:space="preserve"> </w:t>
      </w:r>
      <w:r w:rsidRPr="00303ACF">
        <w:rPr>
          <w:rFonts w:ascii="Calibri" w:hAnsi="Calibri"/>
          <w:b/>
          <w:sz w:val="22"/>
          <w:szCs w:val="22"/>
        </w:rPr>
        <w:t>Almengor</w:t>
      </w:r>
      <w:r w:rsidRPr="00303ACF">
        <w:rPr>
          <w:rFonts w:ascii="Calibri" w:hAnsi="Calibri"/>
          <w:sz w:val="22"/>
          <w:szCs w:val="22"/>
        </w:rPr>
        <w:t xml:space="preserve"> – Cheffe de projet auprès de L’Initiative, Expertise </w:t>
      </w:r>
      <w:r w:rsidR="003157AB">
        <w:rPr>
          <w:rFonts w:ascii="Calibri" w:hAnsi="Calibri"/>
          <w:sz w:val="22"/>
          <w:szCs w:val="22"/>
        </w:rPr>
        <w:t>France, Paris</w:t>
      </w:r>
    </w:p>
    <w:p w14:paraId="490A7425" w14:textId="6487D7EA" w:rsidR="00F049CA" w:rsidRPr="00F049CA" w:rsidRDefault="00F049CA" w:rsidP="00F049CA">
      <w:pPr>
        <w:ind w:left="708"/>
        <w:jc w:val="both"/>
        <w:rPr>
          <w:rFonts w:ascii="Calibri" w:hAnsi="Calibri"/>
          <w:sz w:val="22"/>
          <w:szCs w:val="22"/>
        </w:rPr>
      </w:pPr>
      <w:r>
        <w:rPr>
          <w:rFonts w:ascii="Calibri" w:hAnsi="Calibri"/>
          <w:sz w:val="22"/>
          <w:szCs w:val="22"/>
        </w:rPr>
        <w:t xml:space="preserve">Mail : </w:t>
      </w:r>
      <w:r w:rsidRPr="00F049CA">
        <w:rPr>
          <w:rFonts w:ascii="Calibri" w:hAnsi="Calibri"/>
          <w:sz w:val="22"/>
          <w:szCs w:val="22"/>
        </w:rPr>
        <w:t>vanessa.almengor@</w:t>
      </w:r>
      <w:r>
        <w:rPr>
          <w:rFonts w:ascii="Calibri" w:hAnsi="Calibri"/>
          <w:sz w:val="22"/>
          <w:szCs w:val="22"/>
        </w:rPr>
        <w:t>expertisefrance.fr</w:t>
      </w:r>
    </w:p>
    <w:p w14:paraId="422E9425" w14:textId="13364E05" w:rsidR="00F049CA" w:rsidRDefault="00F049CA" w:rsidP="00863312">
      <w:pPr>
        <w:jc w:val="both"/>
        <w:rPr>
          <w:rFonts w:ascii="Calibri" w:hAnsi="Calibri"/>
          <w:color w:val="1F497D" w:themeColor="text2"/>
          <w:sz w:val="22"/>
          <w:szCs w:val="22"/>
        </w:rPr>
      </w:pPr>
    </w:p>
    <w:p w14:paraId="255BC9BE" w14:textId="77777777" w:rsidR="00F049CA" w:rsidRPr="00D63787" w:rsidRDefault="00F049CA" w:rsidP="00863312">
      <w:pPr>
        <w:jc w:val="both"/>
        <w:rPr>
          <w:rFonts w:ascii="Calibri" w:hAnsi="Calibri"/>
          <w:color w:val="1F497D" w:themeColor="text2"/>
          <w:sz w:val="22"/>
          <w:szCs w:val="22"/>
        </w:rPr>
      </w:pPr>
    </w:p>
    <w:p w14:paraId="3769D69E" w14:textId="1036528F" w:rsidR="00A95070" w:rsidRPr="00D63787" w:rsidRDefault="00010D8B" w:rsidP="00863312">
      <w:pPr>
        <w:jc w:val="both"/>
        <w:rPr>
          <w:rFonts w:ascii="Calibri" w:hAnsi="Calibri"/>
          <w:color w:val="1F497D" w:themeColor="text2"/>
          <w:sz w:val="22"/>
          <w:szCs w:val="22"/>
        </w:rPr>
      </w:pPr>
      <w:r w:rsidRPr="00D63787">
        <w:rPr>
          <w:rFonts w:ascii="Calibri" w:hAnsi="Calibri"/>
          <w:sz w:val="22"/>
          <w:szCs w:val="22"/>
        </w:rPr>
        <w:t>3</w:t>
      </w:r>
      <w:r w:rsidR="00A95070" w:rsidRPr="00D63787">
        <w:rPr>
          <w:rFonts w:ascii="Calibri" w:hAnsi="Calibri"/>
          <w:sz w:val="22"/>
          <w:szCs w:val="22"/>
        </w:rPr>
        <w:t xml:space="preserve">.2. </w:t>
      </w:r>
      <w:r w:rsidR="00A95070" w:rsidRPr="00D63787">
        <w:rPr>
          <w:rFonts w:ascii="Calibri" w:hAnsi="Calibri"/>
          <w:sz w:val="22"/>
          <w:szCs w:val="22"/>
          <w:u w:val="single"/>
        </w:rPr>
        <w:t>Coordination avec les partenaires techniques et financiers et l’Equipe France</w:t>
      </w:r>
    </w:p>
    <w:p w14:paraId="32D4193C" w14:textId="77777777" w:rsidR="006915D8" w:rsidRPr="00D63787" w:rsidRDefault="006915D8" w:rsidP="00863312">
      <w:pPr>
        <w:jc w:val="both"/>
        <w:rPr>
          <w:rFonts w:ascii="Calibri" w:hAnsi="Calibri"/>
          <w:i/>
          <w:color w:val="1F497D" w:themeColor="text2"/>
          <w:sz w:val="22"/>
          <w:szCs w:val="22"/>
        </w:rPr>
      </w:pPr>
    </w:p>
    <w:p w14:paraId="41021D5D" w14:textId="6C2C7F23" w:rsidR="004B78AD" w:rsidRPr="00D63787" w:rsidRDefault="00D20861" w:rsidP="00863312">
      <w:pPr>
        <w:jc w:val="both"/>
        <w:rPr>
          <w:rFonts w:ascii="Calibri" w:hAnsi="Calibri"/>
          <w:sz w:val="22"/>
          <w:szCs w:val="22"/>
        </w:rPr>
      </w:pPr>
      <w:r>
        <w:rPr>
          <w:rFonts w:ascii="Calibri" w:hAnsi="Calibri"/>
          <w:sz w:val="22"/>
          <w:szCs w:val="22"/>
        </w:rPr>
        <w:t>L’</w:t>
      </w:r>
      <w:proofErr w:type="spellStart"/>
      <w:r w:rsidR="004B78AD" w:rsidRPr="00D63787">
        <w:rPr>
          <w:rFonts w:ascii="Calibri" w:hAnsi="Calibri"/>
          <w:sz w:val="22"/>
          <w:szCs w:val="22"/>
        </w:rPr>
        <w:t>expert</w:t>
      </w:r>
      <w:r>
        <w:rPr>
          <w:rFonts w:ascii="Calibri" w:hAnsi="Calibri"/>
          <w:sz w:val="22"/>
          <w:szCs w:val="22"/>
        </w:rPr>
        <w:t>.e</w:t>
      </w:r>
      <w:proofErr w:type="spellEnd"/>
      <w:r w:rsidR="004B78AD" w:rsidRPr="00D63787">
        <w:rPr>
          <w:rFonts w:ascii="Calibri" w:hAnsi="Calibri"/>
          <w:sz w:val="22"/>
          <w:szCs w:val="22"/>
        </w:rPr>
        <w:t xml:space="preserve"> se rendra au Service de Coopération et d'Action Culturelle (SCAC) de l'Ambassade de France en début et en fin de mission pour une ré</w:t>
      </w:r>
      <w:r w:rsidR="0020254A" w:rsidRPr="00D63787">
        <w:rPr>
          <w:rFonts w:ascii="Calibri" w:hAnsi="Calibri"/>
          <w:sz w:val="22"/>
          <w:szCs w:val="22"/>
        </w:rPr>
        <w:t>union d'échanges avec le SCAC</w:t>
      </w:r>
      <w:r w:rsidR="00D12041" w:rsidRPr="00D63787">
        <w:rPr>
          <w:rFonts w:ascii="Calibri" w:hAnsi="Calibri"/>
          <w:sz w:val="22"/>
          <w:szCs w:val="22"/>
        </w:rPr>
        <w:t xml:space="preserve"> (</w:t>
      </w:r>
      <w:r w:rsidR="0020254A" w:rsidRPr="00D63787">
        <w:rPr>
          <w:rFonts w:ascii="Calibri" w:hAnsi="Calibri"/>
          <w:sz w:val="22"/>
          <w:szCs w:val="22"/>
        </w:rPr>
        <w:t xml:space="preserve">le </w:t>
      </w:r>
      <w:r w:rsidR="004B78AD" w:rsidRPr="00D63787">
        <w:rPr>
          <w:rFonts w:ascii="Calibri" w:hAnsi="Calibri"/>
          <w:sz w:val="22"/>
          <w:szCs w:val="22"/>
        </w:rPr>
        <w:t xml:space="preserve">Conseiller Régional de </w:t>
      </w:r>
      <w:r w:rsidR="004B78AD" w:rsidRPr="00D63787">
        <w:rPr>
          <w:rFonts w:ascii="Calibri" w:hAnsi="Calibri"/>
          <w:sz w:val="22"/>
          <w:szCs w:val="22"/>
        </w:rPr>
        <w:lastRenderedPageBreak/>
        <w:t>Coopération en Santé</w:t>
      </w:r>
      <w:r w:rsidR="006915D8" w:rsidRPr="00D63787">
        <w:rPr>
          <w:rFonts w:ascii="Calibri" w:hAnsi="Calibri"/>
          <w:sz w:val="22"/>
          <w:szCs w:val="22"/>
        </w:rPr>
        <w:t xml:space="preserve"> /</w:t>
      </w:r>
      <w:r w:rsidR="00D12041" w:rsidRPr="00D63787">
        <w:rPr>
          <w:rFonts w:ascii="Calibri" w:hAnsi="Calibri"/>
          <w:sz w:val="22"/>
          <w:szCs w:val="22"/>
        </w:rPr>
        <w:t xml:space="preserve"> </w:t>
      </w:r>
      <w:r w:rsidR="006915D8" w:rsidRPr="00D63787">
        <w:rPr>
          <w:rFonts w:ascii="Calibri" w:hAnsi="Calibri"/>
          <w:sz w:val="22"/>
          <w:szCs w:val="22"/>
        </w:rPr>
        <w:t>l’</w:t>
      </w:r>
      <w:r w:rsidR="00FC7B59" w:rsidRPr="00D63787">
        <w:rPr>
          <w:rFonts w:ascii="Calibri" w:hAnsi="Calibri"/>
          <w:sz w:val="22"/>
          <w:szCs w:val="22"/>
        </w:rPr>
        <w:t xml:space="preserve">Attaché de coopération / </w:t>
      </w:r>
      <w:r w:rsidR="00D12041" w:rsidRPr="00D63787">
        <w:rPr>
          <w:rFonts w:ascii="Calibri" w:hAnsi="Calibri"/>
          <w:sz w:val="22"/>
          <w:szCs w:val="22"/>
        </w:rPr>
        <w:t>le COCAC)</w:t>
      </w:r>
      <w:r w:rsidR="00FC7B59" w:rsidRPr="00D63787">
        <w:rPr>
          <w:rFonts w:ascii="Calibri" w:hAnsi="Calibri"/>
          <w:sz w:val="22"/>
          <w:szCs w:val="22"/>
        </w:rPr>
        <w:t xml:space="preserve"> et</w:t>
      </w:r>
      <w:r w:rsidR="0020254A" w:rsidRPr="00D63787">
        <w:rPr>
          <w:rFonts w:ascii="Calibri" w:hAnsi="Calibri"/>
          <w:sz w:val="22"/>
          <w:szCs w:val="22"/>
        </w:rPr>
        <w:t xml:space="preserve"> le </w:t>
      </w:r>
      <w:r w:rsidR="00FC7B59" w:rsidRPr="00D63787">
        <w:rPr>
          <w:rFonts w:ascii="Calibri" w:hAnsi="Calibri"/>
          <w:sz w:val="22"/>
          <w:szCs w:val="22"/>
        </w:rPr>
        <w:t>point focal</w:t>
      </w:r>
      <w:r w:rsidR="004E5354" w:rsidRPr="00D63787">
        <w:rPr>
          <w:rFonts w:ascii="Calibri" w:hAnsi="Calibri"/>
          <w:sz w:val="22"/>
          <w:szCs w:val="22"/>
        </w:rPr>
        <w:t xml:space="preserve"> du bureau de </w:t>
      </w:r>
      <w:r w:rsidR="0020254A" w:rsidRPr="00D63787">
        <w:rPr>
          <w:rFonts w:ascii="Calibri" w:hAnsi="Calibri"/>
          <w:sz w:val="22"/>
          <w:szCs w:val="22"/>
        </w:rPr>
        <w:t xml:space="preserve">l’Agence Française de Développement (AFD). </w:t>
      </w:r>
    </w:p>
    <w:p w14:paraId="7DB1D3C2" w14:textId="77777777" w:rsidR="006E0D9C" w:rsidRPr="00712264" w:rsidRDefault="006E0D9C" w:rsidP="00863312">
      <w:pPr>
        <w:jc w:val="both"/>
        <w:rPr>
          <w:rFonts w:ascii="Calibri" w:hAnsi="Calibri"/>
          <w:color w:val="1F497D" w:themeColor="text2"/>
          <w:sz w:val="22"/>
          <w:szCs w:val="22"/>
        </w:rPr>
      </w:pPr>
    </w:p>
    <w:p w14:paraId="42E7A755" w14:textId="749EE267" w:rsidR="00A95070" w:rsidRPr="003B50B5" w:rsidRDefault="00E77341" w:rsidP="00863312">
      <w:pPr>
        <w:jc w:val="both"/>
        <w:rPr>
          <w:rFonts w:ascii="Calibri" w:hAnsi="Calibri"/>
          <w:sz w:val="22"/>
          <w:szCs w:val="22"/>
          <w:u w:val="single"/>
        </w:rPr>
      </w:pPr>
      <w:r w:rsidRPr="00F722A5">
        <w:rPr>
          <w:rFonts w:ascii="Calibri" w:hAnsi="Calibri"/>
          <w:sz w:val="22"/>
          <w:szCs w:val="22"/>
        </w:rPr>
        <w:t>3</w:t>
      </w:r>
      <w:r w:rsidR="00A95070" w:rsidRPr="00F722A5">
        <w:rPr>
          <w:rFonts w:ascii="Calibri" w:hAnsi="Calibri"/>
          <w:sz w:val="22"/>
          <w:szCs w:val="22"/>
        </w:rPr>
        <w:t xml:space="preserve">.3. </w:t>
      </w:r>
      <w:r w:rsidR="006E0D9C" w:rsidRPr="00F722A5">
        <w:rPr>
          <w:rFonts w:ascii="Calibri" w:hAnsi="Calibri"/>
          <w:sz w:val="22"/>
          <w:szCs w:val="22"/>
          <w:u w:val="single"/>
        </w:rPr>
        <w:t>Redevabilité</w:t>
      </w:r>
      <w:r w:rsidR="00A95070" w:rsidRPr="00F722A5">
        <w:rPr>
          <w:rFonts w:ascii="Calibri" w:hAnsi="Calibri"/>
          <w:sz w:val="22"/>
          <w:szCs w:val="22"/>
          <w:u w:val="single"/>
        </w:rPr>
        <w:t xml:space="preserve"> d</w:t>
      </w:r>
      <w:r w:rsidR="00895416">
        <w:rPr>
          <w:rFonts w:ascii="Calibri" w:hAnsi="Calibri"/>
          <w:sz w:val="22"/>
          <w:szCs w:val="22"/>
          <w:u w:val="single"/>
        </w:rPr>
        <w:t>e</w:t>
      </w:r>
      <w:r w:rsidR="00A95070" w:rsidRPr="00F722A5">
        <w:rPr>
          <w:rFonts w:ascii="Calibri" w:hAnsi="Calibri"/>
          <w:sz w:val="22"/>
          <w:szCs w:val="22"/>
          <w:u w:val="single"/>
        </w:rPr>
        <w:t xml:space="preserve"> </w:t>
      </w:r>
      <w:proofErr w:type="gramStart"/>
      <w:r w:rsidR="00895416">
        <w:rPr>
          <w:rFonts w:ascii="Calibri" w:hAnsi="Calibri"/>
          <w:sz w:val="22"/>
          <w:szCs w:val="22"/>
          <w:u w:val="single"/>
        </w:rPr>
        <w:t>l’</w:t>
      </w:r>
      <w:proofErr w:type="spellStart"/>
      <w:r w:rsidR="00A95070" w:rsidRPr="00F722A5">
        <w:rPr>
          <w:rFonts w:ascii="Calibri" w:hAnsi="Calibri"/>
          <w:sz w:val="22"/>
          <w:szCs w:val="22"/>
          <w:u w:val="single"/>
        </w:rPr>
        <w:t>expert</w:t>
      </w:r>
      <w:r w:rsidR="006E0D9C" w:rsidRPr="003B50B5">
        <w:rPr>
          <w:rFonts w:ascii="Calibri" w:hAnsi="Calibri"/>
          <w:sz w:val="22"/>
          <w:szCs w:val="22"/>
          <w:u w:val="single"/>
        </w:rPr>
        <w:t>.e</w:t>
      </w:r>
      <w:proofErr w:type="spellEnd"/>
      <w:proofErr w:type="gramEnd"/>
    </w:p>
    <w:p w14:paraId="5539E3AE" w14:textId="77777777" w:rsidR="00C845C1" w:rsidRPr="00F722A5" w:rsidRDefault="00C845C1" w:rsidP="00863312">
      <w:pPr>
        <w:jc w:val="both"/>
        <w:rPr>
          <w:rFonts w:ascii="Calibri" w:hAnsi="Calibri"/>
          <w:color w:val="1F497D" w:themeColor="text2"/>
          <w:sz w:val="22"/>
          <w:szCs w:val="22"/>
        </w:rPr>
      </w:pPr>
    </w:p>
    <w:p w14:paraId="5F940878" w14:textId="5755440C" w:rsidR="006E0D9C" w:rsidRPr="00F722A5" w:rsidRDefault="00D20861" w:rsidP="00863312">
      <w:pPr>
        <w:jc w:val="both"/>
        <w:rPr>
          <w:rFonts w:ascii="Calibri" w:hAnsi="Calibri"/>
          <w:sz w:val="22"/>
          <w:szCs w:val="22"/>
        </w:rPr>
      </w:pPr>
      <w:r>
        <w:rPr>
          <w:rFonts w:ascii="Calibri" w:hAnsi="Calibri"/>
          <w:sz w:val="22"/>
          <w:szCs w:val="22"/>
        </w:rPr>
        <w:t>L’</w:t>
      </w:r>
      <w:proofErr w:type="spellStart"/>
      <w:r w:rsidR="006E0D9C" w:rsidRPr="00F722A5">
        <w:rPr>
          <w:rFonts w:ascii="Calibri" w:hAnsi="Calibri"/>
          <w:sz w:val="22"/>
          <w:szCs w:val="22"/>
        </w:rPr>
        <w:t>expert.e</w:t>
      </w:r>
      <w:proofErr w:type="spellEnd"/>
      <w:r w:rsidR="00611442" w:rsidRPr="00F722A5">
        <w:rPr>
          <w:rFonts w:ascii="Calibri" w:hAnsi="Calibri"/>
          <w:sz w:val="22"/>
          <w:szCs w:val="22"/>
        </w:rPr>
        <w:t xml:space="preserve"> rapporter</w:t>
      </w:r>
      <w:r w:rsidR="001806DD">
        <w:rPr>
          <w:rFonts w:ascii="Calibri" w:hAnsi="Calibri"/>
          <w:sz w:val="22"/>
          <w:szCs w:val="22"/>
        </w:rPr>
        <w:t>a</w:t>
      </w:r>
      <w:r w:rsidR="0020254A" w:rsidRPr="00F722A5">
        <w:rPr>
          <w:rFonts w:ascii="Calibri" w:hAnsi="Calibri"/>
          <w:sz w:val="22"/>
          <w:szCs w:val="22"/>
        </w:rPr>
        <w:t xml:space="preserve"> </w:t>
      </w:r>
      <w:r w:rsidR="004E5354" w:rsidRPr="00F722A5">
        <w:rPr>
          <w:rFonts w:ascii="Calibri" w:hAnsi="Calibri"/>
          <w:sz w:val="22"/>
          <w:szCs w:val="22"/>
        </w:rPr>
        <w:t xml:space="preserve">directement et </w:t>
      </w:r>
      <w:r w:rsidR="0020254A" w:rsidRPr="00F722A5">
        <w:rPr>
          <w:rFonts w:ascii="Calibri" w:hAnsi="Calibri"/>
          <w:sz w:val="22"/>
          <w:szCs w:val="22"/>
        </w:rPr>
        <w:t>régulièrement</w:t>
      </w:r>
      <w:r w:rsidR="00611442" w:rsidRPr="00F722A5">
        <w:rPr>
          <w:rFonts w:ascii="Calibri" w:hAnsi="Calibri"/>
          <w:sz w:val="22"/>
          <w:szCs w:val="22"/>
        </w:rPr>
        <w:t xml:space="preserve"> les avancées et difficultés rencontrées dans le cadre</w:t>
      </w:r>
      <w:r w:rsidR="005F6B7F" w:rsidRPr="00F722A5">
        <w:rPr>
          <w:rFonts w:ascii="Calibri" w:hAnsi="Calibri"/>
          <w:sz w:val="22"/>
          <w:szCs w:val="22"/>
        </w:rPr>
        <w:t xml:space="preserve"> de</w:t>
      </w:r>
      <w:r w:rsidR="00611442" w:rsidRPr="00F722A5">
        <w:rPr>
          <w:rFonts w:ascii="Calibri" w:hAnsi="Calibri"/>
          <w:sz w:val="22"/>
          <w:szCs w:val="22"/>
        </w:rPr>
        <w:t xml:space="preserve"> la mission à la personne de contact au sein d’Expertise France. </w:t>
      </w:r>
    </w:p>
    <w:p w14:paraId="16F05E85" w14:textId="77777777" w:rsidR="006C2D53" w:rsidRDefault="006C2D53" w:rsidP="00863312">
      <w:pPr>
        <w:jc w:val="both"/>
        <w:rPr>
          <w:rFonts w:ascii="Calibri" w:hAnsi="Calibri"/>
          <w:sz w:val="22"/>
          <w:szCs w:val="22"/>
        </w:rPr>
      </w:pPr>
    </w:p>
    <w:p w14:paraId="326542E6" w14:textId="32D7AC0E" w:rsidR="00611442" w:rsidRPr="00C845C1" w:rsidRDefault="00611442" w:rsidP="00863312">
      <w:pPr>
        <w:jc w:val="both"/>
        <w:rPr>
          <w:rFonts w:ascii="Calibri" w:hAnsi="Calibri"/>
          <w:sz w:val="22"/>
          <w:szCs w:val="22"/>
        </w:rPr>
      </w:pPr>
      <w:r w:rsidRPr="00F722A5">
        <w:rPr>
          <w:rFonts w:ascii="Calibri" w:hAnsi="Calibri"/>
          <w:sz w:val="22"/>
          <w:szCs w:val="22"/>
        </w:rPr>
        <w:t>Les livrables de la missio</w:t>
      </w:r>
      <w:r w:rsidR="0050467A" w:rsidRPr="00F722A5">
        <w:rPr>
          <w:rFonts w:ascii="Calibri" w:hAnsi="Calibri"/>
          <w:sz w:val="22"/>
          <w:szCs w:val="22"/>
        </w:rPr>
        <w:t xml:space="preserve">n sont produits </w:t>
      </w:r>
      <w:r w:rsidR="00196DC0" w:rsidRPr="00F722A5">
        <w:rPr>
          <w:rFonts w:ascii="Calibri" w:hAnsi="Calibri"/>
          <w:sz w:val="22"/>
          <w:szCs w:val="22"/>
        </w:rPr>
        <w:t>en faveur</w:t>
      </w:r>
      <w:r w:rsidR="0050467A" w:rsidRPr="00F722A5">
        <w:rPr>
          <w:rFonts w:ascii="Calibri" w:hAnsi="Calibri"/>
          <w:sz w:val="22"/>
          <w:szCs w:val="22"/>
        </w:rPr>
        <w:t xml:space="preserve"> du b</w:t>
      </w:r>
      <w:r w:rsidRPr="00F722A5">
        <w:rPr>
          <w:rFonts w:ascii="Calibri" w:hAnsi="Calibri"/>
          <w:sz w:val="22"/>
          <w:szCs w:val="22"/>
        </w:rPr>
        <w:t>énéficiaire de la mission</w:t>
      </w:r>
      <w:r w:rsidR="004B78AD" w:rsidRPr="00F722A5">
        <w:rPr>
          <w:rFonts w:ascii="Calibri" w:hAnsi="Calibri"/>
          <w:sz w:val="22"/>
          <w:szCs w:val="22"/>
        </w:rPr>
        <w:t>. L</w:t>
      </w:r>
      <w:r w:rsidR="00A61605" w:rsidRPr="00F722A5">
        <w:rPr>
          <w:rFonts w:ascii="Calibri" w:hAnsi="Calibri"/>
          <w:sz w:val="22"/>
          <w:szCs w:val="22"/>
        </w:rPr>
        <w:t>a dernière version</w:t>
      </w:r>
      <w:r w:rsidR="004B78AD" w:rsidRPr="00F722A5">
        <w:rPr>
          <w:rFonts w:ascii="Calibri" w:hAnsi="Calibri"/>
          <w:sz w:val="22"/>
          <w:szCs w:val="22"/>
        </w:rPr>
        <w:t xml:space="preserve"> des livrables est remise à Expertise F</w:t>
      </w:r>
      <w:r w:rsidR="0050467A" w:rsidRPr="00F722A5">
        <w:rPr>
          <w:rFonts w:ascii="Calibri" w:hAnsi="Calibri"/>
          <w:sz w:val="22"/>
          <w:szCs w:val="22"/>
        </w:rPr>
        <w:t>ra</w:t>
      </w:r>
      <w:r w:rsidR="00A12F98" w:rsidRPr="00F722A5">
        <w:rPr>
          <w:rFonts w:ascii="Calibri" w:hAnsi="Calibri"/>
          <w:sz w:val="22"/>
          <w:szCs w:val="22"/>
        </w:rPr>
        <w:t xml:space="preserve">nce qui confirmera auprès </w:t>
      </w:r>
      <w:r w:rsidR="00967A43" w:rsidRPr="00F722A5">
        <w:rPr>
          <w:rFonts w:ascii="Calibri" w:hAnsi="Calibri"/>
          <w:sz w:val="22"/>
          <w:szCs w:val="22"/>
        </w:rPr>
        <w:t>de ce dernier</w:t>
      </w:r>
      <w:r w:rsidR="004B78AD" w:rsidRPr="00F722A5">
        <w:rPr>
          <w:rFonts w:ascii="Calibri" w:hAnsi="Calibri"/>
          <w:sz w:val="22"/>
          <w:szCs w:val="22"/>
        </w:rPr>
        <w:t xml:space="preserve"> </w:t>
      </w:r>
      <w:r w:rsidRPr="00F722A5">
        <w:rPr>
          <w:rFonts w:ascii="Calibri" w:hAnsi="Calibri"/>
          <w:sz w:val="22"/>
          <w:szCs w:val="22"/>
        </w:rPr>
        <w:t xml:space="preserve">la validation finale </w:t>
      </w:r>
      <w:r w:rsidR="00C845C1" w:rsidRPr="00F722A5">
        <w:rPr>
          <w:rFonts w:ascii="Calibri" w:hAnsi="Calibri"/>
          <w:sz w:val="22"/>
          <w:szCs w:val="22"/>
        </w:rPr>
        <w:t>de ces derniers</w:t>
      </w:r>
      <w:r w:rsidR="004B78AD" w:rsidRPr="00F722A5">
        <w:rPr>
          <w:rFonts w:ascii="Calibri" w:hAnsi="Calibri"/>
          <w:sz w:val="22"/>
          <w:szCs w:val="22"/>
        </w:rPr>
        <w:t>.</w:t>
      </w:r>
      <w:r w:rsidR="004B78AD" w:rsidRPr="00C845C1">
        <w:rPr>
          <w:rFonts w:ascii="Calibri" w:hAnsi="Calibri"/>
          <w:sz w:val="22"/>
          <w:szCs w:val="22"/>
        </w:rPr>
        <w:t xml:space="preserve"> </w:t>
      </w:r>
    </w:p>
    <w:p w14:paraId="44B9B301" w14:textId="77777777" w:rsidR="006E3D0D" w:rsidRDefault="006E3D0D" w:rsidP="00863312">
      <w:pPr>
        <w:jc w:val="both"/>
        <w:rPr>
          <w:rFonts w:ascii="Calibri" w:eastAsia="Arial Unicode MS" w:hAnsi="Calibri" w:cs="Arial Unicode MS"/>
          <w:b/>
          <w:sz w:val="22"/>
          <w:szCs w:val="22"/>
          <w:lang w:eastAsia="en-US"/>
        </w:rPr>
      </w:pPr>
    </w:p>
    <w:p w14:paraId="409ECBE1" w14:textId="240035EE" w:rsidR="003A7507" w:rsidRPr="00A80BCD" w:rsidRDefault="008579EE" w:rsidP="00863312">
      <w:pPr>
        <w:pStyle w:val="Titre1"/>
        <w:numPr>
          <w:ilvl w:val="0"/>
          <w:numId w:val="5"/>
        </w:numPr>
        <w:shd w:val="clear" w:color="auto" w:fill="D9D9D9" w:themeFill="background1" w:themeFillShade="D9"/>
        <w:ind w:left="567" w:hanging="567"/>
        <w:jc w:val="both"/>
        <w:rPr>
          <w:rFonts w:ascii="Calibri" w:eastAsia="Arial Unicode MS" w:hAnsi="Calibri" w:cs="Arial Unicode MS"/>
          <w:color w:val="auto"/>
          <w:sz w:val="22"/>
          <w:szCs w:val="22"/>
          <w:lang w:eastAsia="en-US"/>
        </w:rPr>
      </w:pPr>
      <w:r w:rsidRPr="008579EE">
        <w:rPr>
          <w:rFonts w:ascii="Calibri" w:eastAsia="Arial Unicode MS" w:hAnsi="Calibri" w:cs="Arial Unicode MS"/>
          <w:sz w:val="22"/>
          <w:szCs w:val="22"/>
          <w:lang w:eastAsia="en-US"/>
        </w:rPr>
        <w:t xml:space="preserve"> </w:t>
      </w:r>
      <w:r w:rsidRPr="00A80BCD">
        <w:rPr>
          <w:rFonts w:ascii="Calibri" w:eastAsia="Arial Unicode MS" w:hAnsi="Calibri" w:cs="Arial Unicode MS"/>
          <w:color w:val="auto"/>
          <w:sz w:val="22"/>
          <w:szCs w:val="22"/>
          <w:lang w:eastAsia="en-US"/>
        </w:rPr>
        <w:t>Organisation logi</w:t>
      </w:r>
      <w:r w:rsidR="00D255A4" w:rsidRPr="00A80BCD">
        <w:rPr>
          <w:rFonts w:ascii="Calibri" w:eastAsia="Arial Unicode MS" w:hAnsi="Calibri" w:cs="Arial Unicode MS"/>
          <w:color w:val="auto"/>
          <w:sz w:val="22"/>
          <w:szCs w:val="22"/>
          <w:lang w:eastAsia="en-US"/>
        </w:rPr>
        <w:t>stique et modalités d’exécution</w:t>
      </w:r>
    </w:p>
    <w:p w14:paraId="18B7E940" w14:textId="77777777" w:rsidR="003A7507" w:rsidRPr="00D63787" w:rsidRDefault="003A7507" w:rsidP="00863312">
      <w:pPr>
        <w:jc w:val="both"/>
        <w:rPr>
          <w:rFonts w:ascii="Calibri" w:hAnsi="Calibri"/>
          <w:b/>
          <w:sz w:val="22"/>
          <w:szCs w:val="22"/>
          <w:u w:val="single"/>
        </w:rPr>
      </w:pPr>
    </w:p>
    <w:p w14:paraId="339B300A" w14:textId="77777777" w:rsidR="00DA32BE" w:rsidRPr="00D63787" w:rsidRDefault="00DA32BE" w:rsidP="00863312">
      <w:pPr>
        <w:jc w:val="both"/>
        <w:rPr>
          <w:rFonts w:ascii="Calibri" w:hAnsi="Calibri"/>
        </w:rPr>
      </w:pPr>
    </w:p>
    <w:p w14:paraId="4E593BB4" w14:textId="21DF0EF7" w:rsidR="00DA32BE" w:rsidRPr="00D63787" w:rsidRDefault="00DA32BE" w:rsidP="00863312">
      <w:pPr>
        <w:jc w:val="both"/>
        <w:rPr>
          <w:rFonts w:asciiTheme="minorHAnsi" w:hAnsiTheme="minorHAnsi" w:cstheme="minorHAnsi"/>
          <w:sz w:val="22"/>
          <w:szCs w:val="22"/>
        </w:rPr>
      </w:pPr>
      <w:r w:rsidRPr="00D63787">
        <w:rPr>
          <w:rFonts w:asciiTheme="minorHAnsi" w:hAnsiTheme="minorHAnsi" w:cstheme="minorHAnsi"/>
          <w:sz w:val="22"/>
          <w:szCs w:val="22"/>
        </w:rPr>
        <w:t xml:space="preserve">Le Bénéficiaire de la mission, </w:t>
      </w:r>
      <w:r w:rsidR="00481023">
        <w:rPr>
          <w:rFonts w:asciiTheme="minorHAnsi" w:hAnsiTheme="minorHAnsi" w:cstheme="minorHAnsi"/>
          <w:sz w:val="22"/>
          <w:szCs w:val="22"/>
        </w:rPr>
        <w:t>UGP</w:t>
      </w:r>
      <w:r w:rsidR="001932BE">
        <w:rPr>
          <w:rFonts w:asciiTheme="minorHAnsi" w:hAnsiTheme="minorHAnsi" w:cstheme="minorHAnsi"/>
          <w:sz w:val="22"/>
          <w:szCs w:val="22"/>
        </w:rPr>
        <w:t xml:space="preserve">, </w:t>
      </w:r>
      <w:r w:rsidRPr="00D63787">
        <w:rPr>
          <w:rFonts w:asciiTheme="minorHAnsi" w:hAnsiTheme="minorHAnsi" w:cstheme="minorHAnsi"/>
          <w:sz w:val="22"/>
          <w:szCs w:val="22"/>
        </w:rPr>
        <w:t xml:space="preserve">mettra à la disposition </w:t>
      </w:r>
      <w:r w:rsidR="00481023">
        <w:rPr>
          <w:rFonts w:asciiTheme="minorHAnsi" w:hAnsiTheme="minorHAnsi" w:cstheme="minorHAnsi"/>
          <w:sz w:val="22"/>
          <w:szCs w:val="22"/>
        </w:rPr>
        <w:t>de l’ATN</w:t>
      </w:r>
      <w:r w:rsidRPr="00D63787">
        <w:rPr>
          <w:rFonts w:asciiTheme="minorHAnsi" w:hAnsiTheme="minorHAnsi" w:cstheme="minorHAnsi"/>
          <w:sz w:val="22"/>
          <w:szCs w:val="22"/>
        </w:rPr>
        <w:t xml:space="preserve"> un local pour servir de bureau/salle de réunion</w:t>
      </w:r>
      <w:r w:rsidR="00D11C8C" w:rsidRPr="00D63787">
        <w:rPr>
          <w:rFonts w:asciiTheme="minorHAnsi" w:hAnsiTheme="minorHAnsi" w:cstheme="minorHAnsi"/>
          <w:sz w:val="22"/>
          <w:szCs w:val="22"/>
        </w:rPr>
        <w:t xml:space="preserve"> avec une connexion internet</w:t>
      </w:r>
      <w:r w:rsidR="00FF55A4" w:rsidRPr="00D63787">
        <w:rPr>
          <w:rFonts w:asciiTheme="minorHAnsi" w:hAnsiTheme="minorHAnsi" w:cstheme="minorHAnsi"/>
          <w:sz w:val="22"/>
          <w:szCs w:val="22"/>
        </w:rPr>
        <w:t xml:space="preserve"> et la possibilité de réaliser des impressions et photocopies</w:t>
      </w:r>
      <w:r w:rsidR="00481023">
        <w:rPr>
          <w:rFonts w:asciiTheme="minorHAnsi" w:hAnsiTheme="minorHAnsi" w:cstheme="minorHAnsi"/>
          <w:sz w:val="22"/>
          <w:szCs w:val="22"/>
        </w:rPr>
        <w:t xml:space="preserve">. L’UGP mettra à sa disposition toute la logistique nécessaire pour l’accomplissement de sa mission. L’UGP désignera un </w:t>
      </w:r>
      <w:r w:rsidR="00866660">
        <w:rPr>
          <w:rFonts w:asciiTheme="minorHAnsi" w:hAnsiTheme="minorHAnsi" w:cstheme="minorHAnsi"/>
          <w:sz w:val="22"/>
          <w:szCs w:val="22"/>
        </w:rPr>
        <w:t>référent</w:t>
      </w:r>
      <w:r w:rsidR="00481023">
        <w:rPr>
          <w:rFonts w:asciiTheme="minorHAnsi" w:hAnsiTheme="minorHAnsi" w:cstheme="minorHAnsi"/>
          <w:sz w:val="22"/>
          <w:szCs w:val="22"/>
        </w:rPr>
        <w:t xml:space="preserve"> </w:t>
      </w:r>
      <w:r w:rsidR="00866660">
        <w:rPr>
          <w:rFonts w:asciiTheme="minorHAnsi" w:hAnsiTheme="minorHAnsi" w:cstheme="minorHAnsi"/>
          <w:sz w:val="22"/>
          <w:szCs w:val="22"/>
        </w:rPr>
        <w:t>pour faciliter le travail du consultant.</w:t>
      </w:r>
    </w:p>
    <w:p w14:paraId="79F9DFCC" w14:textId="77777777" w:rsidR="006C2D53" w:rsidRDefault="006C2D53" w:rsidP="00863312">
      <w:pPr>
        <w:jc w:val="both"/>
        <w:rPr>
          <w:rFonts w:asciiTheme="minorHAnsi" w:hAnsiTheme="minorHAnsi" w:cstheme="minorHAnsi"/>
          <w:sz w:val="22"/>
          <w:szCs w:val="22"/>
        </w:rPr>
      </w:pPr>
    </w:p>
    <w:p w14:paraId="1F960694" w14:textId="4CCA6FCC" w:rsidR="003A7185" w:rsidRPr="00A45D3C" w:rsidRDefault="0047117E" w:rsidP="00863312">
      <w:pPr>
        <w:pStyle w:val="Titre1"/>
        <w:numPr>
          <w:ilvl w:val="0"/>
          <w:numId w:val="5"/>
        </w:numPr>
        <w:shd w:val="clear" w:color="auto" w:fill="D9D9D9" w:themeFill="background1" w:themeFillShade="D9"/>
        <w:ind w:left="567" w:hanging="567"/>
        <w:jc w:val="both"/>
        <w:rPr>
          <w:rFonts w:ascii="Calibri" w:eastAsia="Arial Unicode MS" w:hAnsi="Calibri" w:cs="Arial Unicode MS"/>
          <w:color w:val="auto"/>
          <w:sz w:val="22"/>
          <w:szCs w:val="22"/>
          <w:lang w:eastAsia="en-US"/>
        </w:rPr>
      </w:pPr>
      <w:r w:rsidRPr="00D63787">
        <w:rPr>
          <w:rFonts w:ascii="Calibri" w:eastAsia="Arial Unicode MS" w:hAnsi="Calibri" w:cs="Arial Unicode MS"/>
          <w:color w:val="auto"/>
          <w:sz w:val="22"/>
          <w:szCs w:val="22"/>
          <w:lang w:eastAsia="en-US"/>
        </w:rPr>
        <w:t xml:space="preserve">Expertise </w:t>
      </w:r>
      <w:r w:rsidR="008E246E">
        <w:rPr>
          <w:rFonts w:ascii="Calibri" w:eastAsia="Arial Unicode MS" w:hAnsi="Calibri" w:cs="Arial Unicode MS"/>
          <w:color w:val="auto"/>
          <w:sz w:val="22"/>
          <w:szCs w:val="22"/>
          <w:lang w:eastAsia="en-US"/>
        </w:rPr>
        <w:t>recherchée</w:t>
      </w:r>
    </w:p>
    <w:p w14:paraId="334900C2" w14:textId="502C0E90" w:rsidR="00232316" w:rsidRDefault="00232316" w:rsidP="00863312">
      <w:pPr>
        <w:jc w:val="both"/>
        <w:rPr>
          <w:rFonts w:ascii="Calibri" w:hAnsi="Calibri"/>
          <w:sz w:val="22"/>
          <w:szCs w:val="22"/>
          <w:u w:val="single"/>
        </w:rPr>
      </w:pPr>
    </w:p>
    <w:p w14:paraId="61B0616B" w14:textId="5FA24505" w:rsidR="00232316" w:rsidRPr="00072F82" w:rsidRDefault="0042630B" w:rsidP="00863312">
      <w:pPr>
        <w:jc w:val="both"/>
        <w:rPr>
          <w:rFonts w:ascii="Calibri" w:hAnsi="Calibri"/>
          <w:sz w:val="22"/>
          <w:szCs w:val="22"/>
          <w:u w:val="single"/>
        </w:rPr>
      </w:pPr>
      <w:r>
        <w:rPr>
          <w:rFonts w:ascii="Calibri" w:hAnsi="Calibri"/>
          <w:sz w:val="22"/>
          <w:szCs w:val="22"/>
          <w:u w:val="single"/>
        </w:rPr>
        <w:t>Les</w:t>
      </w:r>
      <w:r w:rsidR="00786925">
        <w:rPr>
          <w:rFonts w:ascii="Calibri" w:hAnsi="Calibri"/>
          <w:sz w:val="22"/>
          <w:szCs w:val="22"/>
          <w:u w:val="single"/>
        </w:rPr>
        <w:t xml:space="preserve"> compétences et expé</w:t>
      </w:r>
      <w:r>
        <w:rPr>
          <w:rFonts w:ascii="Calibri" w:hAnsi="Calibri"/>
          <w:sz w:val="22"/>
          <w:szCs w:val="22"/>
          <w:u w:val="single"/>
        </w:rPr>
        <w:t>riences requises sont les suivantes</w:t>
      </w:r>
      <w:r w:rsidR="008C6557" w:rsidRPr="008C6557">
        <w:rPr>
          <w:rFonts w:ascii="Calibri" w:hAnsi="Calibri"/>
          <w:sz w:val="22"/>
          <w:szCs w:val="22"/>
        </w:rPr>
        <w:t> :</w:t>
      </w:r>
    </w:p>
    <w:p w14:paraId="17B2C77F" w14:textId="60302D5C" w:rsidR="00C85939" w:rsidRPr="00072F82" w:rsidRDefault="00C85939" w:rsidP="00863312">
      <w:pPr>
        <w:jc w:val="both"/>
        <w:rPr>
          <w:rFonts w:ascii="Calibri" w:hAnsi="Calibri"/>
          <w:sz w:val="12"/>
          <w:szCs w:val="12"/>
          <w:u w:val="single"/>
        </w:rPr>
      </w:pPr>
    </w:p>
    <w:p w14:paraId="409C18D2" w14:textId="6FEF841E" w:rsidR="0076595C" w:rsidRPr="00072F82" w:rsidRDefault="007F2D11" w:rsidP="00863312">
      <w:pPr>
        <w:numPr>
          <w:ilvl w:val="2"/>
          <w:numId w:val="1"/>
        </w:numPr>
        <w:tabs>
          <w:tab w:val="clear" w:pos="2340"/>
          <w:tab w:val="num" w:pos="540"/>
        </w:tabs>
        <w:ind w:left="540"/>
        <w:jc w:val="both"/>
        <w:rPr>
          <w:rFonts w:ascii="Calibri" w:hAnsi="Calibri"/>
          <w:iCs/>
          <w:sz w:val="22"/>
          <w:szCs w:val="22"/>
          <w:u w:val="single"/>
        </w:rPr>
      </w:pPr>
      <w:r>
        <w:rPr>
          <w:rFonts w:ascii="Calibri" w:hAnsi="Calibri"/>
          <w:iCs/>
          <w:sz w:val="22"/>
          <w:szCs w:val="22"/>
          <w:u w:val="single"/>
        </w:rPr>
        <w:t>Formation</w:t>
      </w:r>
    </w:p>
    <w:p w14:paraId="3F710748" w14:textId="77777777" w:rsidR="00B02F58" w:rsidRPr="00072F82" w:rsidRDefault="00B02F58" w:rsidP="00863312">
      <w:pPr>
        <w:ind w:left="720"/>
        <w:jc w:val="both"/>
        <w:rPr>
          <w:rFonts w:ascii="Calibri" w:hAnsi="Calibri"/>
          <w:sz w:val="22"/>
          <w:szCs w:val="22"/>
          <w:u w:val="single"/>
        </w:rPr>
      </w:pPr>
    </w:p>
    <w:p w14:paraId="6E312A92" w14:textId="4A4B247F" w:rsidR="003A7185" w:rsidRPr="00072F82" w:rsidRDefault="009A5396" w:rsidP="00863312">
      <w:pPr>
        <w:numPr>
          <w:ilvl w:val="0"/>
          <w:numId w:val="2"/>
        </w:numPr>
        <w:jc w:val="both"/>
        <w:rPr>
          <w:rFonts w:ascii="Calibri" w:hAnsi="Calibri"/>
          <w:sz w:val="22"/>
          <w:szCs w:val="22"/>
        </w:rPr>
      </w:pPr>
      <w:r w:rsidRPr="009A5396">
        <w:rPr>
          <w:rFonts w:ascii="Calibri" w:hAnsi="Calibri"/>
          <w:sz w:val="22"/>
          <w:szCs w:val="22"/>
        </w:rPr>
        <w:t>Diplôme minimum BAC+3 en journalisme, relations publiques et/ou Communication - ou solide expérience dans ces domaines</w:t>
      </w:r>
      <w:r>
        <w:rPr>
          <w:rFonts w:ascii="Calibri" w:hAnsi="Calibri"/>
          <w:sz w:val="22"/>
          <w:szCs w:val="22"/>
        </w:rPr>
        <w:t>.</w:t>
      </w:r>
      <w:r w:rsidR="0036493B" w:rsidRPr="00072F82">
        <w:rPr>
          <w:rFonts w:ascii="Calibri" w:hAnsi="Calibri"/>
          <w:sz w:val="22"/>
          <w:szCs w:val="22"/>
        </w:rPr>
        <w:t xml:space="preserve"> </w:t>
      </w:r>
    </w:p>
    <w:p w14:paraId="52FA8003" w14:textId="77777777" w:rsidR="0039776D" w:rsidRDefault="0039776D" w:rsidP="00863312">
      <w:pPr>
        <w:ind w:left="720"/>
        <w:jc w:val="both"/>
        <w:rPr>
          <w:rFonts w:ascii="Calibri" w:hAnsi="Calibri"/>
          <w:sz w:val="22"/>
          <w:szCs w:val="22"/>
        </w:rPr>
      </w:pPr>
    </w:p>
    <w:p w14:paraId="6BB31C9B" w14:textId="3FBA61C3" w:rsidR="0039776D" w:rsidRDefault="0039776D" w:rsidP="00863312">
      <w:pPr>
        <w:numPr>
          <w:ilvl w:val="2"/>
          <w:numId w:val="1"/>
        </w:numPr>
        <w:tabs>
          <w:tab w:val="clear" w:pos="2340"/>
          <w:tab w:val="num" w:pos="540"/>
        </w:tabs>
        <w:ind w:left="540"/>
        <w:jc w:val="both"/>
        <w:rPr>
          <w:rFonts w:ascii="Calibri" w:hAnsi="Calibri"/>
          <w:iCs/>
          <w:sz w:val="22"/>
          <w:szCs w:val="22"/>
          <w:u w:val="single"/>
        </w:rPr>
      </w:pPr>
      <w:r w:rsidRPr="0039776D">
        <w:rPr>
          <w:rFonts w:ascii="Calibri" w:hAnsi="Calibri"/>
          <w:iCs/>
          <w:sz w:val="22"/>
          <w:szCs w:val="22"/>
          <w:u w:val="single"/>
        </w:rPr>
        <w:t>Compétences</w:t>
      </w:r>
    </w:p>
    <w:p w14:paraId="6C455D77" w14:textId="77777777" w:rsidR="0039776D" w:rsidRPr="0039776D" w:rsidRDefault="0039776D" w:rsidP="00863312">
      <w:pPr>
        <w:ind w:left="540"/>
        <w:jc w:val="both"/>
        <w:rPr>
          <w:rFonts w:ascii="Calibri" w:hAnsi="Calibri"/>
          <w:iCs/>
          <w:sz w:val="22"/>
          <w:szCs w:val="22"/>
          <w:u w:val="single"/>
        </w:rPr>
      </w:pPr>
    </w:p>
    <w:p w14:paraId="0EFBECE0" w14:textId="53DABEBF" w:rsidR="00161C54" w:rsidRPr="00072F82" w:rsidRDefault="00161C54" w:rsidP="00863312">
      <w:pPr>
        <w:numPr>
          <w:ilvl w:val="0"/>
          <w:numId w:val="2"/>
        </w:numPr>
        <w:jc w:val="both"/>
        <w:rPr>
          <w:rFonts w:ascii="Calibri" w:hAnsi="Calibri"/>
          <w:sz w:val="22"/>
          <w:szCs w:val="22"/>
        </w:rPr>
      </w:pPr>
      <w:r w:rsidRPr="00072F82">
        <w:rPr>
          <w:rFonts w:ascii="Calibri" w:hAnsi="Calibri"/>
          <w:sz w:val="22"/>
          <w:szCs w:val="22"/>
        </w:rPr>
        <w:t xml:space="preserve">Excellentes qualités /capacités </w:t>
      </w:r>
      <w:r w:rsidR="006C2D53">
        <w:rPr>
          <w:rFonts w:ascii="Calibri" w:hAnsi="Calibri"/>
          <w:sz w:val="22"/>
          <w:szCs w:val="22"/>
        </w:rPr>
        <w:t xml:space="preserve">de </w:t>
      </w:r>
      <w:r w:rsidRPr="00072F82">
        <w:rPr>
          <w:rFonts w:ascii="Calibri" w:hAnsi="Calibri"/>
          <w:sz w:val="22"/>
          <w:szCs w:val="22"/>
        </w:rPr>
        <w:t>:</w:t>
      </w:r>
    </w:p>
    <w:p w14:paraId="71BB09B1" w14:textId="308A335C" w:rsidR="00161C54" w:rsidRPr="00072F82" w:rsidRDefault="009847B1" w:rsidP="00863312">
      <w:pPr>
        <w:numPr>
          <w:ilvl w:val="1"/>
          <w:numId w:val="4"/>
        </w:numPr>
        <w:jc w:val="both"/>
        <w:rPr>
          <w:rFonts w:ascii="Calibri" w:eastAsia="Arial Unicode MS" w:hAnsi="Calibri"/>
          <w:sz w:val="22"/>
          <w:szCs w:val="22"/>
        </w:rPr>
      </w:pPr>
      <w:r>
        <w:rPr>
          <w:rFonts w:ascii="Calibri" w:hAnsi="Calibri"/>
          <w:sz w:val="22"/>
          <w:szCs w:val="22"/>
        </w:rPr>
        <w:t>C</w:t>
      </w:r>
      <w:r w:rsidR="00161C54" w:rsidRPr="00072F82">
        <w:rPr>
          <w:rFonts w:ascii="Calibri" w:hAnsi="Calibri"/>
          <w:sz w:val="22"/>
          <w:szCs w:val="22"/>
        </w:rPr>
        <w:t>ommunication</w:t>
      </w:r>
    </w:p>
    <w:p w14:paraId="2F6FAD9C" w14:textId="5646E2D9" w:rsidR="00161C54" w:rsidRPr="00072F82" w:rsidRDefault="009847B1" w:rsidP="00863312">
      <w:pPr>
        <w:numPr>
          <w:ilvl w:val="1"/>
          <w:numId w:val="4"/>
        </w:numPr>
        <w:jc w:val="both"/>
        <w:rPr>
          <w:rFonts w:ascii="Calibri" w:eastAsia="Arial Unicode MS" w:hAnsi="Calibri"/>
          <w:sz w:val="22"/>
          <w:szCs w:val="22"/>
        </w:rPr>
      </w:pPr>
      <w:r>
        <w:rPr>
          <w:rFonts w:ascii="Calibri" w:hAnsi="Calibri"/>
          <w:sz w:val="22"/>
          <w:szCs w:val="22"/>
        </w:rPr>
        <w:t>T</w:t>
      </w:r>
      <w:r w:rsidR="00161C54" w:rsidRPr="00072F82">
        <w:rPr>
          <w:rFonts w:ascii="Calibri" w:hAnsi="Calibri"/>
          <w:sz w:val="22"/>
          <w:szCs w:val="22"/>
        </w:rPr>
        <w:t>ravail en équipe et relationnel</w:t>
      </w:r>
    </w:p>
    <w:p w14:paraId="6A63F922" w14:textId="50458DDE" w:rsidR="00161C54" w:rsidRPr="00072F82" w:rsidRDefault="009847B1" w:rsidP="00863312">
      <w:pPr>
        <w:numPr>
          <w:ilvl w:val="1"/>
          <w:numId w:val="4"/>
        </w:numPr>
        <w:jc w:val="both"/>
        <w:rPr>
          <w:rFonts w:ascii="Calibri" w:eastAsia="Arial Unicode MS" w:hAnsi="Calibri"/>
          <w:sz w:val="22"/>
          <w:szCs w:val="22"/>
        </w:rPr>
      </w:pPr>
      <w:r>
        <w:rPr>
          <w:rFonts w:ascii="Calibri" w:eastAsia="Arial Unicode MS" w:hAnsi="Calibri"/>
          <w:sz w:val="22"/>
          <w:szCs w:val="22"/>
        </w:rPr>
        <w:t>T</w:t>
      </w:r>
      <w:r w:rsidR="00161C54" w:rsidRPr="00072F82">
        <w:rPr>
          <w:rFonts w:ascii="Calibri" w:eastAsia="Arial Unicode MS" w:hAnsi="Calibri"/>
          <w:sz w:val="22"/>
          <w:szCs w:val="22"/>
        </w:rPr>
        <w:t xml:space="preserve">ransmission des savoirs </w:t>
      </w:r>
    </w:p>
    <w:p w14:paraId="185987CA" w14:textId="2A0985A9" w:rsidR="00161C54" w:rsidRPr="00072F82" w:rsidRDefault="009847B1" w:rsidP="00863312">
      <w:pPr>
        <w:numPr>
          <w:ilvl w:val="1"/>
          <w:numId w:val="4"/>
        </w:numPr>
        <w:jc w:val="both"/>
        <w:rPr>
          <w:rFonts w:ascii="Calibri" w:eastAsia="Arial Unicode MS" w:hAnsi="Calibri"/>
          <w:sz w:val="22"/>
          <w:szCs w:val="22"/>
        </w:rPr>
      </w:pPr>
      <w:r>
        <w:rPr>
          <w:rFonts w:ascii="Calibri" w:hAnsi="Calibri"/>
          <w:sz w:val="22"/>
          <w:szCs w:val="22"/>
        </w:rPr>
        <w:t>S</w:t>
      </w:r>
      <w:r w:rsidR="00161C54" w:rsidRPr="00072F82">
        <w:rPr>
          <w:rFonts w:ascii="Calibri" w:hAnsi="Calibri"/>
          <w:sz w:val="22"/>
          <w:szCs w:val="22"/>
        </w:rPr>
        <w:t>upervision</w:t>
      </w:r>
    </w:p>
    <w:p w14:paraId="3DBAFC37" w14:textId="419B3ACA" w:rsidR="00161C54" w:rsidRPr="00072F82" w:rsidRDefault="009847B1" w:rsidP="00863312">
      <w:pPr>
        <w:numPr>
          <w:ilvl w:val="1"/>
          <w:numId w:val="4"/>
        </w:numPr>
        <w:jc w:val="both"/>
        <w:rPr>
          <w:rFonts w:ascii="Calibri" w:eastAsia="Arial Unicode MS" w:hAnsi="Calibri"/>
          <w:sz w:val="22"/>
          <w:szCs w:val="22"/>
        </w:rPr>
      </w:pPr>
      <w:r>
        <w:rPr>
          <w:rFonts w:ascii="Calibri" w:hAnsi="Calibri"/>
          <w:sz w:val="22"/>
          <w:szCs w:val="22"/>
        </w:rPr>
        <w:t>A</w:t>
      </w:r>
      <w:r w:rsidR="00161C54" w:rsidRPr="00072F82">
        <w:rPr>
          <w:rFonts w:ascii="Calibri" w:hAnsi="Calibri"/>
          <w:sz w:val="22"/>
          <w:szCs w:val="22"/>
        </w:rPr>
        <w:t>nalyse et résolution des problèmes</w:t>
      </w:r>
    </w:p>
    <w:p w14:paraId="496AADC9" w14:textId="1BEE288F" w:rsidR="00161C54" w:rsidRPr="00EA2E55" w:rsidRDefault="009847B1" w:rsidP="00863312">
      <w:pPr>
        <w:numPr>
          <w:ilvl w:val="1"/>
          <w:numId w:val="4"/>
        </w:numPr>
        <w:jc w:val="both"/>
        <w:rPr>
          <w:rFonts w:ascii="Calibri" w:eastAsia="Arial Unicode MS" w:hAnsi="Calibri"/>
          <w:sz w:val="22"/>
          <w:szCs w:val="22"/>
        </w:rPr>
      </w:pPr>
      <w:r>
        <w:rPr>
          <w:rFonts w:ascii="Calibri" w:hAnsi="Calibri"/>
          <w:sz w:val="22"/>
          <w:szCs w:val="22"/>
        </w:rPr>
        <w:t>P</w:t>
      </w:r>
      <w:r w:rsidR="00161C54" w:rsidRPr="00072F82">
        <w:rPr>
          <w:rFonts w:ascii="Calibri" w:hAnsi="Calibri"/>
          <w:sz w:val="22"/>
          <w:szCs w:val="22"/>
        </w:rPr>
        <w:t>rise de décision et d’initiative</w:t>
      </w:r>
    </w:p>
    <w:p w14:paraId="44ED3729" w14:textId="24AE7EC5" w:rsidR="00EA2E55" w:rsidRPr="00072F82" w:rsidRDefault="00EA2E55" w:rsidP="00863312">
      <w:pPr>
        <w:numPr>
          <w:ilvl w:val="1"/>
          <w:numId w:val="4"/>
        </w:numPr>
        <w:jc w:val="both"/>
        <w:rPr>
          <w:rFonts w:ascii="Calibri" w:eastAsia="Arial Unicode MS" w:hAnsi="Calibri"/>
          <w:sz w:val="22"/>
          <w:szCs w:val="22"/>
        </w:rPr>
      </w:pPr>
      <w:r>
        <w:rPr>
          <w:rFonts w:ascii="Calibri" w:hAnsi="Calibri"/>
          <w:sz w:val="22"/>
          <w:szCs w:val="22"/>
        </w:rPr>
        <w:t>Travail sous pression</w:t>
      </w:r>
    </w:p>
    <w:p w14:paraId="1C99CFC3" w14:textId="269261EE" w:rsidR="00B02F58" w:rsidRDefault="003A7185" w:rsidP="00863312">
      <w:pPr>
        <w:numPr>
          <w:ilvl w:val="0"/>
          <w:numId w:val="2"/>
        </w:numPr>
        <w:jc w:val="both"/>
        <w:rPr>
          <w:rFonts w:ascii="Calibri" w:hAnsi="Calibri"/>
          <w:sz w:val="22"/>
          <w:szCs w:val="22"/>
        </w:rPr>
      </w:pPr>
      <w:r w:rsidRPr="00072F82">
        <w:rPr>
          <w:rFonts w:ascii="Calibri" w:hAnsi="Calibri"/>
          <w:sz w:val="22"/>
          <w:szCs w:val="22"/>
        </w:rPr>
        <w:t>Excellente maitrise du français (écrit / oral)</w:t>
      </w:r>
    </w:p>
    <w:p w14:paraId="792DBE45" w14:textId="40F469B9" w:rsidR="009A5396" w:rsidRPr="00072F82" w:rsidRDefault="00EA2E55" w:rsidP="00863312">
      <w:pPr>
        <w:numPr>
          <w:ilvl w:val="0"/>
          <w:numId w:val="2"/>
        </w:numPr>
        <w:jc w:val="both"/>
        <w:rPr>
          <w:rFonts w:ascii="Calibri" w:hAnsi="Calibri"/>
          <w:sz w:val="22"/>
          <w:szCs w:val="22"/>
        </w:rPr>
      </w:pPr>
      <w:r w:rsidRPr="00EA2E55">
        <w:rPr>
          <w:rFonts w:ascii="Calibri" w:hAnsi="Calibri"/>
          <w:sz w:val="22"/>
          <w:szCs w:val="22"/>
        </w:rPr>
        <w:t>Maîtrise des logiciels de bureautique (OpenOffice, Pack Office)</w:t>
      </w:r>
    </w:p>
    <w:p w14:paraId="53C43A37" w14:textId="2AFAB5D5" w:rsidR="00123958" w:rsidRPr="00072F82" w:rsidRDefault="00C27BD1" w:rsidP="00863312">
      <w:pPr>
        <w:numPr>
          <w:ilvl w:val="0"/>
          <w:numId w:val="2"/>
        </w:numPr>
        <w:jc w:val="both"/>
        <w:rPr>
          <w:rFonts w:ascii="Calibri" w:hAnsi="Calibri"/>
          <w:sz w:val="22"/>
          <w:szCs w:val="22"/>
        </w:rPr>
      </w:pPr>
      <w:r w:rsidRPr="00072F82">
        <w:rPr>
          <w:rFonts w:ascii="Calibri" w:hAnsi="Calibri"/>
          <w:sz w:val="22"/>
          <w:szCs w:val="22"/>
        </w:rPr>
        <w:t xml:space="preserve">Compétences </w:t>
      </w:r>
      <w:r w:rsidR="00664E88" w:rsidRPr="00072F82">
        <w:rPr>
          <w:rFonts w:ascii="Calibri" w:hAnsi="Calibri"/>
          <w:sz w:val="22"/>
          <w:szCs w:val="22"/>
        </w:rPr>
        <w:t>en</w:t>
      </w:r>
      <w:r w:rsidR="00123958" w:rsidRPr="00072F82">
        <w:rPr>
          <w:rFonts w:ascii="Calibri" w:hAnsi="Calibri"/>
          <w:sz w:val="22"/>
          <w:szCs w:val="22"/>
        </w:rPr>
        <w:t xml:space="preserve"> </w:t>
      </w:r>
      <w:r w:rsidR="00664E88" w:rsidRPr="00072F82">
        <w:rPr>
          <w:rFonts w:ascii="Calibri" w:hAnsi="Calibri"/>
          <w:sz w:val="22"/>
          <w:szCs w:val="22"/>
        </w:rPr>
        <w:t>genre</w:t>
      </w:r>
      <w:r w:rsidR="00572F37" w:rsidRPr="00072F82">
        <w:rPr>
          <w:rFonts w:ascii="Calibri" w:hAnsi="Calibri"/>
          <w:sz w:val="22"/>
          <w:szCs w:val="22"/>
        </w:rPr>
        <w:t xml:space="preserve"> </w:t>
      </w:r>
      <w:r w:rsidR="007345F8" w:rsidRPr="00072F82">
        <w:rPr>
          <w:rFonts w:ascii="Calibri" w:hAnsi="Calibri"/>
          <w:sz w:val="22"/>
          <w:szCs w:val="22"/>
        </w:rPr>
        <w:t>souhaitées</w:t>
      </w:r>
      <w:r w:rsidR="00664E88" w:rsidRPr="00072F82">
        <w:rPr>
          <w:rFonts w:ascii="Calibri" w:hAnsi="Calibri"/>
          <w:sz w:val="22"/>
          <w:szCs w:val="22"/>
        </w:rPr>
        <w:t> :</w:t>
      </w:r>
      <w:r w:rsidR="00D04D8B" w:rsidRPr="00072F82">
        <w:rPr>
          <w:rFonts w:ascii="Calibri" w:hAnsi="Calibri"/>
          <w:sz w:val="22"/>
          <w:szCs w:val="22"/>
        </w:rPr>
        <w:t xml:space="preserve"> </w:t>
      </w:r>
    </w:p>
    <w:p w14:paraId="29FA29AC" w14:textId="662982BF" w:rsidR="00DB5AE7" w:rsidRPr="00072F82" w:rsidRDefault="00DB5AE7" w:rsidP="00863312">
      <w:pPr>
        <w:numPr>
          <w:ilvl w:val="1"/>
          <w:numId w:val="2"/>
        </w:numPr>
        <w:jc w:val="both"/>
        <w:rPr>
          <w:rFonts w:ascii="Calibri" w:hAnsi="Calibri"/>
          <w:sz w:val="22"/>
          <w:szCs w:val="22"/>
        </w:rPr>
      </w:pPr>
      <w:r w:rsidRPr="00072F82">
        <w:rPr>
          <w:rFonts w:ascii="Calibri" w:hAnsi="Calibri"/>
          <w:sz w:val="22"/>
          <w:szCs w:val="22"/>
        </w:rPr>
        <w:t xml:space="preserve">Etre </w:t>
      </w:r>
      <w:proofErr w:type="spellStart"/>
      <w:proofErr w:type="gramStart"/>
      <w:r w:rsidRPr="00072F82">
        <w:rPr>
          <w:rFonts w:ascii="Calibri" w:hAnsi="Calibri"/>
          <w:sz w:val="22"/>
          <w:szCs w:val="22"/>
        </w:rPr>
        <w:t>formé</w:t>
      </w:r>
      <w:r w:rsidR="004A2073">
        <w:rPr>
          <w:rFonts w:ascii="Calibri" w:hAnsi="Calibri"/>
          <w:sz w:val="22"/>
          <w:szCs w:val="22"/>
        </w:rPr>
        <w:t>.e</w:t>
      </w:r>
      <w:proofErr w:type="spellEnd"/>
      <w:proofErr w:type="gramEnd"/>
      <w:r w:rsidRPr="00072F82">
        <w:rPr>
          <w:rFonts w:ascii="Calibri" w:hAnsi="Calibri"/>
          <w:sz w:val="22"/>
          <w:szCs w:val="22"/>
        </w:rPr>
        <w:t xml:space="preserve"> à</w:t>
      </w:r>
      <w:r w:rsidR="00123958" w:rsidRPr="00072F82">
        <w:rPr>
          <w:rFonts w:ascii="Calibri" w:hAnsi="Calibri"/>
          <w:sz w:val="22"/>
          <w:szCs w:val="22"/>
        </w:rPr>
        <w:t xml:space="preserve"> la prise en compte du genre</w:t>
      </w:r>
    </w:p>
    <w:p w14:paraId="6D4098F9" w14:textId="77777777" w:rsidR="00B02F58" w:rsidRPr="00072F82" w:rsidRDefault="00B02F58" w:rsidP="00863312">
      <w:pPr>
        <w:jc w:val="both"/>
        <w:rPr>
          <w:rFonts w:ascii="Calibri" w:hAnsi="Calibri"/>
          <w:sz w:val="12"/>
          <w:szCs w:val="12"/>
        </w:rPr>
      </w:pPr>
    </w:p>
    <w:p w14:paraId="62397C5F" w14:textId="77777777" w:rsidR="0076595C" w:rsidRPr="00072F82" w:rsidRDefault="0076595C" w:rsidP="00863312">
      <w:pPr>
        <w:numPr>
          <w:ilvl w:val="2"/>
          <w:numId w:val="1"/>
        </w:numPr>
        <w:tabs>
          <w:tab w:val="clear" w:pos="2340"/>
          <w:tab w:val="num" w:pos="540"/>
        </w:tabs>
        <w:ind w:left="540"/>
        <w:jc w:val="both"/>
        <w:rPr>
          <w:rFonts w:ascii="Calibri" w:hAnsi="Calibri"/>
          <w:iCs/>
          <w:sz w:val="22"/>
          <w:szCs w:val="22"/>
          <w:u w:val="single"/>
        </w:rPr>
      </w:pPr>
      <w:r w:rsidRPr="00072F82">
        <w:rPr>
          <w:rFonts w:ascii="Calibri" w:hAnsi="Calibri"/>
          <w:iCs/>
          <w:sz w:val="22"/>
          <w:szCs w:val="22"/>
          <w:u w:val="single"/>
        </w:rPr>
        <w:t>Expérience professionnelle générale</w:t>
      </w:r>
    </w:p>
    <w:p w14:paraId="5265225A" w14:textId="77777777" w:rsidR="00B02F58" w:rsidRPr="00072F82" w:rsidRDefault="00B02F58" w:rsidP="00863312">
      <w:pPr>
        <w:ind w:left="720"/>
        <w:jc w:val="both"/>
        <w:rPr>
          <w:rFonts w:ascii="Calibri" w:hAnsi="Calibri"/>
          <w:i/>
          <w:sz w:val="12"/>
          <w:szCs w:val="12"/>
          <w:u w:val="single"/>
        </w:rPr>
      </w:pPr>
    </w:p>
    <w:p w14:paraId="5A14F94A" w14:textId="3DB9D6DE" w:rsidR="009A5396" w:rsidRDefault="009A5396" w:rsidP="009847B1">
      <w:pPr>
        <w:numPr>
          <w:ilvl w:val="0"/>
          <w:numId w:val="2"/>
        </w:numPr>
        <w:rPr>
          <w:rFonts w:ascii="Calibri" w:hAnsi="Calibri"/>
          <w:sz w:val="22"/>
          <w:szCs w:val="22"/>
        </w:rPr>
      </w:pPr>
      <w:r w:rsidRPr="00EA2E55">
        <w:rPr>
          <w:rFonts w:ascii="Calibri" w:hAnsi="Calibri"/>
          <w:sz w:val="22"/>
          <w:szCs w:val="22"/>
        </w:rPr>
        <w:lastRenderedPageBreak/>
        <w:t>Au moins 3 années d’expérience en gestion de la communication si possible au service d’organismes sans but lucratif ou de structures d’intérêt général ;</w:t>
      </w:r>
    </w:p>
    <w:p w14:paraId="240EBEB4" w14:textId="77777777" w:rsidR="00EA2E55" w:rsidRPr="00EA2E55" w:rsidRDefault="00EA2E55" w:rsidP="00EA2E55">
      <w:pPr>
        <w:ind w:left="720"/>
        <w:rPr>
          <w:rFonts w:ascii="Calibri" w:hAnsi="Calibri"/>
          <w:sz w:val="22"/>
          <w:szCs w:val="22"/>
        </w:rPr>
      </w:pPr>
    </w:p>
    <w:p w14:paraId="0CE3A85F" w14:textId="71AC7D53" w:rsidR="004B7D32" w:rsidRPr="00EA2E55" w:rsidRDefault="004B7D32" w:rsidP="009847B1">
      <w:pPr>
        <w:numPr>
          <w:ilvl w:val="0"/>
          <w:numId w:val="2"/>
        </w:numPr>
        <w:rPr>
          <w:rFonts w:ascii="Calibri" w:hAnsi="Calibri"/>
          <w:sz w:val="22"/>
          <w:szCs w:val="22"/>
        </w:rPr>
      </w:pPr>
      <w:r w:rsidRPr="00072F82">
        <w:rPr>
          <w:rFonts w:ascii="Calibri" w:hAnsi="Calibri"/>
          <w:sz w:val="22"/>
          <w:szCs w:val="22"/>
        </w:rPr>
        <w:t xml:space="preserve">Expérience professionnelle d’au moins </w:t>
      </w:r>
      <w:r w:rsidR="0005150B" w:rsidRPr="00072F82">
        <w:rPr>
          <w:rFonts w:ascii="Calibri" w:hAnsi="Calibri"/>
          <w:sz w:val="22"/>
          <w:szCs w:val="22"/>
        </w:rPr>
        <w:t xml:space="preserve">10 </w:t>
      </w:r>
      <w:r w:rsidRPr="00072F82">
        <w:rPr>
          <w:rFonts w:ascii="Calibri" w:hAnsi="Calibri"/>
          <w:sz w:val="22"/>
          <w:szCs w:val="22"/>
        </w:rPr>
        <w:t xml:space="preserve">ans dans </w:t>
      </w:r>
      <w:r w:rsidR="00C85939" w:rsidRPr="00072F82">
        <w:rPr>
          <w:rFonts w:ascii="Calibri" w:hAnsi="Calibri"/>
          <w:sz w:val="22"/>
          <w:szCs w:val="22"/>
        </w:rPr>
        <w:t>la l</w:t>
      </w:r>
      <w:r w:rsidR="009847B1" w:rsidRPr="00EA2E55">
        <w:rPr>
          <w:rFonts w:ascii="Calibri" w:hAnsi="Calibri"/>
          <w:sz w:val="22"/>
          <w:szCs w:val="22"/>
        </w:rPr>
        <w:t>utte contre le VIH/SIDA/Paludisme</w:t>
      </w:r>
      <w:r w:rsidRPr="00EA2E55">
        <w:rPr>
          <w:rFonts w:ascii="Calibri" w:hAnsi="Calibri"/>
          <w:sz w:val="22"/>
          <w:szCs w:val="22"/>
        </w:rPr>
        <w:t>/Tuberculose.</w:t>
      </w:r>
    </w:p>
    <w:p w14:paraId="14BEF78A" w14:textId="6CCBBE08" w:rsidR="008570BD" w:rsidRPr="00072F82" w:rsidRDefault="008570BD" w:rsidP="00EA2E55">
      <w:pPr>
        <w:ind w:left="720"/>
        <w:jc w:val="both"/>
        <w:rPr>
          <w:rFonts w:ascii="Calibri" w:hAnsi="Calibri"/>
          <w:sz w:val="22"/>
          <w:szCs w:val="22"/>
        </w:rPr>
      </w:pPr>
    </w:p>
    <w:p w14:paraId="5A9E517D" w14:textId="77777777" w:rsidR="00F62E48" w:rsidRPr="00072F82" w:rsidRDefault="00F62E48" w:rsidP="00863312">
      <w:pPr>
        <w:numPr>
          <w:ilvl w:val="0"/>
          <w:numId w:val="2"/>
        </w:numPr>
        <w:jc w:val="both"/>
        <w:rPr>
          <w:rFonts w:ascii="Calibri" w:hAnsi="Calibri"/>
          <w:sz w:val="22"/>
          <w:szCs w:val="22"/>
        </w:rPr>
      </w:pPr>
      <w:r w:rsidRPr="00072F82">
        <w:rPr>
          <w:rFonts w:ascii="Calibri" w:hAnsi="Calibri"/>
          <w:sz w:val="22"/>
          <w:szCs w:val="22"/>
        </w:rPr>
        <w:t xml:space="preserve">Expérience(s) d’actions d’intégration du genre dans des missions et ou projets précédents </w:t>
      </w:r>
    </w:p>
    <w:p w14:paraId="2BBFBE42" w14:textId="77777777" w:rsidR="00F62E48" w:rsidRPr="00D15F32" w:rsidRDefault="00F62E48" w:rsidP="00863312">
      <w:pPr>
        <w:ind w:left="720"/>
        <w:jc w:val="both"/>
        <w:rPr>
          <w:rFonts w:ascii="Calibri" w:hAnsi="Calibri"/>
          <w:sz w:val="22"/>
          <w:szCs w:val="22"/>
        </w:rPr>
      </w:pPr>
    </w:p>
    <w:p w14:paraId="7D2B375B" w14:textId="77777777" w:rsidR="003A7185" w:rsidRPr="005568BE" w:rsidRDefault="003A7185" w:rsidP="00863312">
      <w:pPr>
        <w:jc w:val="both"/>
        <w:rPr>
          <w:rFonts w:ascii="Calibri" w:hAnsi="Calibri"/>
          <w:i/>
          <w:sz w:val="12"/>
          <w:szCs w:val="12"/>
          <w:u w:val="single"/>
        </w:rPr>
      </w:pPr>
    </w:p>
    <w:p w14:paraId="7DF7902C" w14:textId="77777777" w:rsidR="00BC7397" w:rsidRPr="00D15F32" w:rsidRDefault="0076595C" w:rsidP="00863312">
      <w:pPr>
        <w:numPr>
          <w:ilvl w:val="2"/>
          <w:numId w:val="1"/>
        </w:numPr>
        <w:tabs>
          <w:tab w:val="clear" w:pos="2340"/>
          <w:tab w:val="num" w:pos="540"/>
        </w:tabs>
        <w:ind w:left="540"/>
        <w:jc w:val="both"/>
        <w:rPr>
          <w:rFonts w:ascii="Calibri" w:hAnsi="Calibri"/>
          <w:iCs/>
          <w:sz w:val="22"/>
          <w:szCs w:val="22"/>
          <w:u w:val="single"/>
        </w:rPr>
      </w:pPr>
      <w:r w:rsidRPr="00D15F32">
        <w:rPr>
          <w:rFonts w:ascii="Calibri" w:hAnsi="Calibri"/>
          <w:iCs/>
          <w:sz w:val="22"/>
          <w:szCs w:val="22"/>
          <w:u w:val="single"/>
        </w:rPr>
        <w:t>Expérience profes</w:t>
      </w:r>
      <w:bookmarkStart w:id="0" w:name="_GoBack"/>
      <w:bookmarkEnd w:id="0"/>
      <w:r w:rsidRPr="00D15F32">
        <w:rPr>
          <w:rFonts w:ascii="Calibri" w:hAnsi="Calibri"/>
          <w:iCs/>
          <w:sz w:val="22"/>
          <w:szCs w:val="22"/>
          <w:u w:val="single"/>
        </w:rPr>
        <w:t>sionnelle spécifique</w:t>
      </w:r>
    </w:p>
    <w:p w14:paraId="1D62DA67" w14:textId="77777777" w:rsidR="00BC7397" w:rsidRPr="005568BE" w:rsidRDefault="00BC7397" w:rsidP="00863312">
      <w:pPr>
        <w:jc w:val="both"/>
        <w:rPr>
          <w:rFonts w:ascii="Calibri" w:hAnsi="Calibri"/>
          <w:sz w:val="12"/>
          <w:szCs w:val="12"/>
        </w:rPr>
      </w:pPr>
    </w:p>
    <w:p w14:paraId="12C80CC4" w14:textId="3E0CF4DB" w:rsidR="009A5396" w:rsidRDefault="009A5396" w:rsidP="00EA2E55">
      <w:pPr>
        <w:numPr>
          <w:ilvl w:val="0"/>
          <w:numId w:val="2"/>
        </w:numPr>
        <w:rPr>
          <w:rFonts w:ascii="Calibri" w:hAnsi="Calibri"/>
          <w:sz w:val="22"/>
          <w:szCs w:val="22"/>
        </w:rPr>
      </w:pPr>
      <w:r w:rsidRPr="00EA2E55">
        <w:rPr>
          <w:rFonts w:ascii="Calibri" w:hAnsi="Calibri"/>
          <w:sz w:val="22"/>
          <w:szCs w:val="22"/>
        </w:rPr>
        <w:t xml:space="preserve">Maîtrise de tous les domaines liés à la communication interne : mobilisation et information régulière des </w:t>
      </w:r>
      <w:r w:rsidR="00EA2E55">
        <w:rPr>
          <w:rFonts w:ascii="Calibri" w:hAnsi="Calibri"/>
          <w:sz w:val="22"/>
          <w:szCs w:val="22"/>
        </w:rPr>
        <w:t>agents</w:t>
      </w:r>
      <w:r w:rsidRPr="00EA2E55">
        <w:rPr>
          <w:rFonts w:ascii="Calibri" w:hAnsi="Calibri"/>
          <w:sz w:val="22"/>
          <w:szCs w:val="22"/>
        </w:rPr>
        <w:t xml:space="preserve"> autour des objectifs de l’</w:t>
      </w:r>
      <w:r w:rsidR="00EA2E55">
        <w:rPr>
          <w:rFonts w:ascii="Calibri" w:hAnsi="Calibri"/>
          <w:sz w:val="22"/>
          <w:szCs w:val="22"/>
        </w:rPr>
        <w:t>UGP</w:t>
      </w:r>
      <w:r w:rsidRPr="00EA2E55">
        <w:rPr>
          <w:rFonts w:ascii="Calibri" w:hAnsi="Calibri"/>
          <w:sz w:val="22"/>
          <w:szCs w:val="22"/>
        </w:rPr>
        <w:t> ; organisation d’évènements liés à la vie de l’</w:t>
      </w:r>
      <w:r w:rsidR="00EA2E55">
        <w:rPr>
          <w:rFonts w:ascii="Calibri" w:hAnsi="Calibri"/>
          <w:sz w:val="22"/>
          <w:szCs w:val="22"/>
        </w:rPr>
        <w:t>UGP</w:t>
      </w:r>
      <w:r w:rsidRPr="00EA2E55">
        <w:rPr>
          <w:rFonts w:ascii="Calibri" w:hAnsi="Calibri"/>
          <w:sz w:val="22"/>
          <w:szCs w:val="22"/>
        </w:rPr>
        <w:t xml:space="preserve"> ;</w:t>
      </w:r>
    </w:p>
    <w:p w14:paraId="6721D748" w14:textId="77777777" w:rsidR="00EA2E55" w:rsidRDefault="00EA2E55" w:rsidP="00EA2E55">
      <w:pPr>
        <w:ind w:left="720"/>
        <w:rPr>
          <w:rFonts w:ascii="Calibri" w:hAnsi="Calibri"/>
          <w:sz w:val="22"/>
          <w:szCs w:val="22"/>
        </w:rPr>
      </w:pPr>
    </w:p>
    <w:p w14:paraId="1F9E7101" w14:textId="6E520D33" w:rsidR="009A5396" w:rsidRDefault="009A5396" w:rsidP="00EA2E55">
      <w:pPr>
        <w:numPr>
          <w:ilvl w:val="0"/>
          <w:numId w:val="2"/>
        </w:numPr>
        <w:rPr>
          <w:rFonts w:ascii="Calibri" w:hAnsi="Calibri"/>
          <w:sz w:val="22"/>
          <w:szCs w:val="22"/>
        </w:rPr>
      </w:pPr>
      <w:r w:rsidRPr="00EA2E55">
        <w:rPr>
          <w:rFonts w:ascii="Calibri" w:hAnsi="Calibri"/>
          <w:sz w:val="22"/>
          <w:szCs w:val="22"/>
        </w:rPr>
        <w:t>Maîtrise de tous les domaines liés à la communication externe : conception/rédaction de supports de communication à l’intention de différents publics (</w:t>
      </w:r>
      <w:r w:rsidR="00EA2E55">
        <w:rPr>
          <w:rFonts w:ascii="Calibri" w:hAnsi="Calibri"/>
          <w:sz w:val="22"/>
          <w:szCs w:val="22"/>
        </w:rPr>
        <w:t>population générale</w:t>
      </w:r>
      <w:r w:rsidRPr="00EA2E55">
        <w:rPr>
          <w:rFonts w:ascii="Calibri" w:hAnsi="Calibri"/>
          <w:sz w:val="22"/>
          <w:szCs w:val="22"/>
        </w:rPr>
        <w:t>, PTF ; médias</w:t>
      </w:r>
      <w:r w:rsidR="00EA2E55">
        <w:rPr>
          <w:rFonts w:ascii="Calibri" w:hAnsi="Calibri"/>
          <w:sz w:val="22"/>
          <w:szCs w:val="22"/>
        </w:rPr>
        <w:t xml:space="preserve"> etc</w:t>
      </w:r>
      <w:r w:rsidR="00895416">
        <w:rPr>
          <w:rFonts w:ascii="Calibri" w:hAnsi="Calibri"/>
          <w:sz w:val="22"/>
          <w:szCs w:val="22"/>
        </w:rPr>
        <w:t>.</w:t>
      </w:r>
      <w:r w:rsidRPr="00EA2E55">
        <w:rPr>
          <w:rFonts w:ascii="Calibri" w:hAnsi="Calibri"/>
          <w:sz w:val="22"/>
          <w:szCs w:val="22"/>
        </w:rPr>
        <w:t>) ; conception/rédaction d’un périodique d’information ; animation des réseaux sociaux ;</w:t>
      </w:r>
    </w:p>
    <w:p w14:paraId="51B042F0" w14:textId="77777777" w:rsidR="00EA2E55" w:rsidRPr="00EA2E55" w:rsidRDefault="00EA2E55" w:rsidP="00EA2E55">
      <w:pPr>
        <w:ind w:left="720"/>
        <w:rPr>
          <w:rFonts w:ascii="Calibri" w:hAnsi="Calibri"/>
          <w:sz w:val="22"/>
          <w:szCs w:val="22"/>
        </w:rPr>
      </w:pPr>
    </w:p>
    <w:p w14:paraId="0C1716A0" w14:textId="77777777" w:rsidR="00EA2E55" w:rsidRPr="00EA2E55" w:rsidRDefault="00EA2E55" w:rsidP="00EA2E55">
      <w:pPr>
        <w:numPr>
          <w:ilvl w:val="0"/>
          <w:numId w:val="2"/>
        </w:numPr>
        <w:rPr>
          <w:rFonts w:ascii="Calibri" w:hAnsi="Calibri"/>
          <w:sz w:val="22"/>
          <w:szCs w:val="22"/>
        </w:rPr>
      </w:pPr>
      <w:r w:rsidRPr="00072F82">
        <w:rPr>
          <w:rFonts w:ascii="Calibri" w:hAnsi="Calibri"/>
          <w:sz w:val="22"/>
          <w:szCs w:val="22"/>
        </w:rPr>
        <w:t xml:space="preserve">Expérience professionnelle dans le secteur </w:t>
      </w:r>
      <w:r>
        <w:rPr>
          <w:rFonts w:ascii="Calibri" w:hAnsi="Calibri"/>
          <w:sz w:val="22"/>
          <w:szCs w:val="22"/>
        </w:rPr>
        <w:t xml:space="preserve">santé / </w:t>
      </w:r>
      <w:r w:rsidRPr="00072F82">
        <w:rPr>
          <w:rFonts w:ascii="Calibri" w:hAnsi="Calibri"/>
          <w:sz w:val="22"/>
          <w:szCs w:val="22"/>
        </w:rPr>
        <w:t xml:space="preserve">médical d'au moins </w:t>
      </w:r>
      <w:r>
        <w:rPr>
          <w:rFonts w:ascii="Calibri" w:hAnsi="Calibri"/>
          <w:sz w:val="22"/>
          <w:szCs w:val="22"/>
        </w:rPr>
        <w:t>3</w:t>
      </w:r>
      <w:r w:rsidRPr="00072F82">
        <w:rPr>
          <w:rFonts w:ascii="Calibri" w:hAnsi="Calibri"/>
          <w:sz w:val="22"/>
          <w:szCs w:val="22"/>
        </w:rPr>
        <w:t xml:space="preserve"> ans dans les pays en développement</w:t>
      </w:r>
    </w:p>
    <w:p w14:paraId="062D43B8" w14:textId="77777777" w:rsidR="003A7507" w:rsidRPr="003D464C" w:rsidRDefault="003A7507" w:rsidP="00863312">
      <w:pPr>
        <w:pStyle w:val="Titre1"/>
        <w:numPr>
          <w:ilvl w:val="0"/>
          <w:numId w:val="5"/>
        </w:numPr>
        <w:shd w:val="clear" w:color="auto" w:fill="D9D9D9" w:themeFill="background1" w:themeFillShade="D9"/>
        <w:ind w:left="567" w:hanging="567"/>
        <w:jc w:val="both"/>
        <w:rPr>
          <w:rFonts w:ascii="Calibri" w:eastAsia="Arial Unicode MS" w:hAnsi="Calibri" w:cs="Arial Unicode MS"/>
          <w:color w:val="auto"/>
          <w:sz w:val="22"/>
          <w:szCs w:val="22"/>
          <w:lang w:eastAsia="en-US"/>
        </w:rPr>
      </w:pPr>
      <w:r w:rsidRPr="003D464C">
        <w:rPr>
          <w:rFonts w:ascii="Calibri" w:eastAsia="Arial Unicode MS" w:hAnsi="Calibri" w:cs="Arial Unicode MS"/>
          <w:color w:val="auto"/>
          <w:sz w:val="22"/>
          <w:szCs w:val="22"/>
          <w:lang w:eastAsia="en-US"/>
        </w:rPr>
        <w:t xml:space="preserve">Suivi-évaluation </w:t>
      </w:r>
    </w:p>
    <w:p w14:paraId="118BA484" w14:textId="77777777" w:rsidR="005568BE" w:rsidRDefault="005568BE" w:rsidP="00863312">
      <w:pPr>
        <w:jc w:val="both"/>
        <w:rPr>
          <w:rFonts w:ascii="Calibri" w:eastAsia="Arial Unicode MS" w:hAnsi="Calibri" w:cs="Arial Unicode MS"/>
          <w:sz w:val="22"/>
          <w:szCs w:val="22"/>
          <w:lang w:eastAsia="en-US"/>
        </w:rPr>
      </w:pPr>
    </w:p>
    <w:p w14:paraId="649FB879" w14:textId="6F332588" w:rsidR="000B0F78" w:rsidRPr="00D63787" w:rsidRDefault="009873AD" w:rsidP="00863312">
      <w:pPr>
        <w:jc w:val="both"/>
        <w:rPr>
          <w:rFonts w:ascii="Calibri" w:eastAsia="Arial Unicode MS" w:hAnsi="Calibri" w:cs="Arial Unicode MS"/>
          <w:sz w:val="22"/>
          <w:szCs w:val="22"/>
          <w:lang w:eastAsia="en-US"/>
        </w:rPr>
      </w:pPr>
      <w:r w:rsidRPr="00D63787">
        <w:rPr>
          <w:rFonts w:ascii="Calibri" w:eastAsia="Arial Unicode MS" w:hAnsi="Calibri" w:cs="Arial Unicode MS"/>
          <w:sz w:val="22"/>
          <w:szCs w:val="22"/>
          <w:u w:val="single"/>
          <w:lang w:eastAsia="en-US"/>
        </w:rPr>
        <w:t>Objectifs liés à la prise en compte du genre</w:t>
      </w:r>
      <w:r w:rsidRPr="00D63787">
        <w:rPr>
          <w:rFonts w:ascii="Calibri" w:eastAsia="Arial Unicode MS" w:hAnsi="Calibri" w:cs="Arial Unicode MS"/>
          <w:sz w:val="22"/>
          <w:szCs w:val="22"/>
          <w:lang w:eastAsia="en-US"/>
        </w:rPr>
        <w:t xml:space="preserve"> : </w:t>
      </w:r>
      <w:proofErr w:type="gramStart"/>
      <w:r w:rsidRPr="00D63787">
        <w:rPr>
          <w:rFonts w:ascii="Calibri" w:eastAsia="Arial Unicode MS" w:hAnsi="Calibri" w:cs="Arial Unicode MS"/>
          <w:sz w:val="22"/>
          <w:szCs w:val="22"/>
          <w:lang w:eastAsia="en-US"/>
        </w:rPr>
        <w:t>l</w:t>
      </w:r>
      <w:r w:rsidR="00895416">
        <w:rPr>
          <w:rFonts w:ascii="Calibri" w:eastAsia="Arial Unicode MS" w:hAnsi="Calibri" w:cs="Arial Unicode MS"/>
          <w:sz w:val="22"/>
          <w:szCs w:val="22"/>
          <w:lang w:eastAsia="en-US"/>
        </w:rPr>
        <w:t>’</w:t>
      </w:r>
      <w:proofErr w:type="spellStart"/>
      <w:r w:rsidRPr="00D63787">
        <w:rPr>
          <w:rFonts w:ascii="Calibri" w:eastAsia="Arial Unicode MS" w:hAnsi="Calibri" w:cs="Arial Unicode MS"/>
          <w:sz w:val="22"/>
          <w:szCs w:val="22"/>
          <w:lang w:eastAsia="en-US"/>
        </w:rPr>
        <w:t>expert.e</w:t>
      </w:r>
      <w:proofErr w:type="spellEnd"/>
      <w:proofErr w:type="gramEnd"/>
      <w:r w:rsidRPr="00D63787">
        <w:rPr>
          <w:rFonts w:ascii="Calibri" w:eastAsia="Arial Unicode MS" w:hAnsi="Calibri" w:cs="Arial Unicode MS"/>
          <w:sz w:val="22"/>
          <w:szCs w:val="22"/>
          <w:lang w:eastAsia="en-US"/>
        </w:rPr>
        <w:t xml:space="preserve"> rendr</w:t>
      </w:r>
      <w:r w:rsidR="00895416">
        <w:rPr>
          <w:rFonts w:ascii="Calibri" w:eastAsia="Arial Unicode MS" w:hAnsi="Calibri" w:cs="Arial Unicode MS"/>
          <w:sz w:val="22"/>
          <w:szCs w:val="22"/>
          <w:lang w:eastAsia="en-US"/>
        </w:rPr>
        <w:t>a</w:t>
      </w:r>
      <w:r w:rsidRPr="00D63787">
        <w:rPr>
          <w:rFonts w:ascii="Calibri" w:eastAsia="Arial Unicode MS" w:hAnsi="Calibri" w:cs="Arial Unicode MS"/>
          <w:sz w:val="22"/>
          <w:szCs w:val="22"/>
          <w:lang w:eastAsia="en-US"/>
        </w:rPr>
        <w:t xml:space="preserve"> compte de l’atteint</w:t>
      </w:r>
      <w:r w:rsidR="00B017FF">
        <w:rPr>
          <w:rFonts w:ascii="Calibri" w:eastAsia="Arial Unicode MS" w:hAnsi="Calibri" w:cs="Arial Unicode MS"/>
          <w:sz w:val="22"/>
          <w:szCs w:val="22"/>
          <w:lang w:eastAsia="en-US"/>
        </w:rPr>
        <w:t>e</w:t>
      </w:r>
      <w:r w:rsidRPr="00D63787">
        <w:rPr>
          <w:rFonts w:ascii="Calibri" w:eastAsia="Arial Unicode MS" w:hAnsi="Calibri" w:cs="Arial Unicode MS"/>
          <w:sz w:val="22"/>
          <w:szCs w:val="22"/>
          <w:lang w:eastAsia="en-US"/>
        </w:rPr>
        <w:t xml:space="preserve"> de </w:t>
      </w:r>
      <w:r w:rsidR="006046A2" w:rsidRPr="00D63787">
        <w:rPr>
          <w:rFonts w:ascii="Calibri" w:eastAsia="Arial Unicode MS" w:hAnsi="Calibri" w:cs="Arial Unicode MS"/>
          <w:sz w:val="22"/>
          <w:szCs w:val="22"/>
          <w:lang w:eastAsia="en-US"/>
        </w:rPr>
        <w:t>ces objectifs dans le cadre du c</w:t>
      </w:r>
      <w:r w:rsidRPr="00D63787">
        <w:rPr>
          <w:rFonts w:ascii="Calibri" w:eastAsia="Arial Unicode MS" w:hAnsi="Calibri" w:cs="Arial Unicode MS"/>
          <w:sz w:val="22"/>
          <w:szCs w:val="22"/>
          <w:lang w:eastAsia="en-US"/>
        </w:rPr>
        <w:t xml:space="preserve">ompte-rendu final de la mission. </w:t>
      </w:r>
    </w:p>
    <w:p w14:paraId="1060D554" w14:textId="77777777" w:rsidR="00C13718" w:rsidRPr="00D63787" w:rsidRDefault="00C13718" w:rsidP="00863312">
      <w:pPr>
        <w:jc w:val="both"/>
        <w:rPr>
          <w:rFonts w:ascii="Calibri" w:eastAsia="Arial Unicode MS" w:hAnsi="Calibri" w:cs="Arial Unicode MS"/>
          <w:sz w:val="22"/>
          <w:szCs w:val="22"/>
          <w:lang w:eastAsia="en-US"/>
        </w:rPr>
      </w:pPr>
    </w:p>
    <w:p w14:paraId="3533180C" w14:textId="56D0E341" w:rsidR="003A7507" w:rsidRPr="001C534A" w:rsidRDefault="003A7507" w:rsidP="00863312">
      <w:pPr>
        <w:jc w:val="both"/>
        <w:rPr>
          <w:rFonts w:ascii="Calibri" w:eastAsia="Arial Unicode MS" w:hAnsi="Calibri" w:cs="Arial Unicode MS"/>
          <w:sz w:val="22"/>
          <w:szCs w:val="22"/>
          <w:lang w:eastAsia="en-US"/>
        </w:rPr>
      </w:pPr>
      <w:r w:rsidRPr="00D63787">
        <w:rPr>
          <w:rFonts w:ascii="Calibri" w:eastAsia="Arial Unicode MS" w:hAnsi="Calibri" w:cs="Arial Unicode MS"/>
          <w:sz w:val="22"/>
          <w:szCs w:val="22"/>
          <w:lang w:eastAsia="en-US"/>
        </w:rPr>
        <w:t xml:space="preserve">Dans </w:t>
      </w:r>
      <w:r w:rsidR="007C2C5C" w:rsidRPr="00D63787">
        <w:rPr>
          <w:rFonts w:ascii="Calibri" w:eastAsia="Arial Unicode MS" w:hAnsi="Calibri" w:cs="Arial Unicode MS"/>
          <w:sz w:val="22"/>
          <w:szCs w:val="22"/>
          <w:lang w:eastAsia="en-US"/>
        </w:rPr>
        <w:t>l’intérêt du bénéficiaire et d’</w:t>
      </w:r>
      <w:r w:rsidR="00C64CED" w:rsidRPr="00D63787">
        <w:rPr>
          <w:rFonts w:ascii="Calibri" w:eastAsia="Arial Unicode MS" w:hAnsi="Calibri" w:cs="Arial Unicode MS"/>
          <w:sz w:val="22"/>
          <w:szCs w:val="22"/>
          <w:lang w:eastAsia="en-US"/>
        </w:rPr>
        <w:t>Expertise France</w:t>
      </w:r>
      <w:r w:rsidRPr="00D63787">
        <w:rPr>
          <w:rFonts w:ascii="Calibri" w:eastAsia="Arial Unicode MS" w:hAnsi="Calibri" w:cs="Arial Unicode MS"/>
          <w:sz w:val="22"/>
          <w:szCs w:val="22"/>
          <w:lang w:eastAsia="en-US"/>
        </w:rPr>
        <w:t xml:space="preserve">, les indicateurs ci-dessous permettront d’évaluer pendant et après </w:t>
      </w:r>
      <w:r w:rsidRPr="00D63787">
        <w:rPr>
          <w:rFonts w:ascii="Calibri" w:hAnsi="Calibri"/>
          <w:sz w:val="22"/>
          <w:szCs w:val="22"/>
        </w:rPr>
        <w:t>la</w:t>
      </w:r>
      <w:r w:rsidRPr="00D63787">
        <w:rPr>
          <w:rFonts w:ascii="Calibri" w:eastAsia="Arial Unicode MS" w:hAnsi="Calibri" w:cs="Arial Unicode MS"/>
          <w:sz w:val="22"/>
          <w:szCs w:val="22"/>
          <w:lang w:eastAsia="en-US"/>
        </w:rPr>
        <w:t xml:space="preserve"> mission les résultats de la mission d’expertise, </w:t>
      </w:r>
      <w:r w:rsidR="00342D93" w:rsidRPr="00D63787">
        <w:rPr>
          <w:rFonts w:ascii="Calibri" w:eastAsia="Arial Unicode MS" w:hAnsi="Calibri" w:cs="Arial Unicode MS"/>
          <w:sz w:val="22"/>
          <w:szCs w:val="22"/>
          <w:lang w:eastAsia="en-US"/>
        </w:rPr>
        <w:t>afin de pouvoir à terme mesurer l’atteinte des objectifs propres à la mission ainsi que</w:t>
      </w:r>
      <w:r w:rsidR="00342D93">
        <w:rPr>
          <w:rFonts w:ascii="Calibri" w:eastAsia="Arial Unicode MS" w:hAnsi="Calibri" w:cs="Arial Unicode MS"/>
          <w:sz w:val="22"/>
          <w:szCs w:val="22"/>
          <w:lang w:eastAsia="en-US"/>
        </w:rPr>
        <w:t xml:space="preserve"> l’évolution de la</w:t>
      </w:r>
      <w:r>
        <w:rPr>
          <w:rFonts w:ascii="Calibri" w:eastAsia="Arial Unicode MS" w:hAnsi="Calibri" w:cs="Arial Unicode MS"/>
          <w:sz w:val="22"/>
          <w:szCs w:val="22"/>
          <w:lang w:eastAsia="en-US"/>
        </w:rPr>
        <w:t xml:space="preserve"> performance des programmes financés par le Fonds mondial</w:t>
      </w:r>
      <w:r w:rsidR="00342D93">
        <w:rPr>
          <w:rFonts w:ascii="Calibri" w:eastAsia="Arial Unicode MS" w:hAnsi="Calibri" w:cs="Arial Unicode MS"/>
          <w:sz w:val="22"/>
          <w:szCs w:val="22"/>
          <w:lang w:eastAsia="en-US"/>
        </w:rPr>
        <w:t>.</w:t>
      </w:r>
    </w:p>
    <w:p w14:paraId="042E51C4" w14:textId="77777777" w:rsidR="003A7507" w:rsidRDefault="003A7507" w:rsidP="00863312">
      <w:pPr>
        <w:jc w:val="both"/>
        <w:rPr>
          <w:rFonts w:ascii="Calibri" w:eastAsia="Arial Unicode MS" w:hAnsi="Calibri" w:cs="Arial Unicode MS"/>
          <w:b/>
          <w:sz w:val="22"/>
          <w:szCs w:val="22"/>
          <w:lang w:eastAsia="en-US"/>
        </w:rPr>
      </w:pPr>
    </w:p>
    <w:p w14:paraId="000371AC" w14:textId="77777777" w:rsidR="003A7507" w:rsidRDefault="003A7507" w:rsidP="00863312">
      <w:pPr>
        <w:jc w:val="both"/>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Indicateurs de performance</w:t>
      </w:r>
    </w:p>
    <w:p w14:paraId="6072ED14" w14:textId="77777777" w:rsidR="006046A2" w:rsidRDefault="006046A2" w:rsidP="00863312">
      <w:pPr>
        <w:jc w:val="both"/>
        <w:rPr>
          <w:rFonts w:ascii="Calibri" w:eastAsia="Arial Unicode MS" w:hAnsi="Calibri" w:cs="Arial Unicode MS"/>
          <w:b/>
          <w:sz w:val="22"/>
          <w:szCs w:val="22"/>
          <w:lang w:eastAsia="en-US"/>
        </w:rPr>
      </w:pPr>
    </w:p>
    <w:tbl>
      <w:tblPr>
        <w:tblStyle w:val="Grilledutableau"/>
        <w:tblW w:w="0" w:type="auto"/>
        <w:tblLook w:val="04A0" w:firstRow="1" w:lastRow="0" w:firstColumn="1" w:lastColumn="0" w:noHBand="0" w:noVBand="1"/>
      </w:tblPr>
      <w:tblGrid>
        <w:gridCol w:w="3681"/>
        <w:gridCol w:w="2551"/>
        <w:gridCol w:w="1560"/>
        <w:gridCol w:w="1270"/>
      </w:tblGrid>
      <w:tr w:rsidR="00A118E4" w14:paraId="6A7706D8" w14:textId="77777777" w:rsidTr="00314CF0">
        <w:tc>
          <w:tcPr>
            <w:tcW w:w="3681" w:type="dxa"/>
            <w:shd w:val="clear" w:color="auto" w:fill="365F91" w:themeFill="accent1" w:themeFillShade="BF"/>
          </w:tcPr>
          <w:p w14:paraId="19AA4803" w14:textId="05B18ECE" w:rsidR="00A118E4" w:rsidRPr="004369DB" w:rsidRDefault="00A118E4" w:rsidP="00C91EB0">
            <w:pPr>
              <w:jc w:val="center"/>
              <w:rPr>
                <w:rFonts w:asciiTheme="minorHAnsi" w:hAnsiTheme="minorHAnsi" w:cstheme="minorHAnsi"/>
                <w:b/>
                <w:color w:val="FFFFFF" w:themeColor="background1"/>
                <w:sz w:val="20"/>
                <w:szCs w:val="20"/>
              </w:rPr>
            </w:pPr>
            <w:r w:rsidRPr="004369DB">
              <w:rPr>
                <w:rFonts w:asciiTheme="minorHAnsi" w:hAnsiTheme="minorHAnsi" w:cstheme="minorHAnsi"/>
                <w:b/>
                <w:color w:val="FFFFFF" w:themeColor="background1"/>
                <w:sz w:val="20"/>
                <w:szCs w:val="20"/>
              </w:rPr>
              <w:t>Objectifs</w:t>
            </w:r>
            <w:r w:rsidR="00115EF5" w:rsidRPr="004369DB">
              <w:rPr>
                <w:rFonts w:asciiTheme="minorHAnsi" w:hAnsiTheme="minorHAnsi" w:cstheme="minorHAnsi"/>
                <w:b/>
                <w:color w:val="FFFFFF" w:themeColor="background1"/>
                <w:sz w:val="20"/>
                <w:szCs w:val="20"/>
              </w:rPr>
              <w:t xml:space="preserve"> et Ré</w:t>
            </w:r>
            <w:r w:rsidR="00C133FA" w:rsidRPr="004369DB">
              <w:rPr>
                <w:rFonts w:asciiTheme="minorHAnsi" w:hAnsiTheme="minorHAnsi" w:cstheme="minorHAnsi"/>
                <w:b/>
                <w:color w:val="FFFFFF" w:themeColor="background1"/>
                <w:sz w:val="20"/>
                <w:szCs w:val="20"/>
              </w:rPr>
              <w:t>sultats de la mission</w:t>
            </w:r>
          </w:p>
        </w:tc>
        <w:tc>
          <w:tcPr>
            <w:tcW w:w="2551" w:type="dxa"/>
            <w:shd w:val="clear" w:color="auto" w:fill="365F91" w:themeFill="accent1" w:themeFillShade="BF"/>
          </w:tcPr>
          <w:p w14:paraId="34996A11" w14:textId="77777777" w:rsidR="00A118E4" w:rsidRPr="004369DB" w:rsidRDefault="00A118E4" w:rsidP="00C91EB0">
            <w:pPr>
              <w:jc w:val="center"/>
              <w:rPr>
                <w:rFonts w:asciiTheme="minorHAnsi" w:hAnsiTheme="minorHAnsi" w:cstheme="minorHAnsi"/>
                <w:b/>
                <w:color w:val="FFFFFF" w:themeColor="background1"/>
                <w:sz w:val="20"/>
                <w:szCs w:val="20"/>
              </w:rPr>
            </w:pPr>
            <w:r w:rsidRPr="004369DB">
              <w:rPr>
                <w:rFonts w:asciiTheme="minorHAnsi" w:hAnsiTheme="minorHAnsi" w:cstheme="minorHAnsi"/>
                <w:b/>
                <w:color w:val="FFFFFF" w:themeColor="background1"/>
                <w:sz w:val="20"/>
                <w:szCs w:val="20"/>
              </w:rPr>
              <w:t>Indicateurs</w:t>
            </w:r>
          </w:p>
        </w:tc>
        <w:tc>
          <w:tcPr>
            <w:tcW w:w="1560" w:type="dxa"/>
            <w:shd w:val="clear" w:color="auto" w:fill="365F91" w:themeFill="accent1" w:themeFillShade="BF"/>
          </w:tcPr>
          <w:p w14:paraId="7C86D2E2" w14:textId="45C0A162" w:rsidR="00A118E4" w:rsidRPr="004369DB" w:rsidRDefault="00115EF5" w:rsidP="00C91EB0">
            <w:pPr>
              <w:jc w:val="center"/>
              <w:rPr>
                <w:rFonts w:asciiTheme="minorHAnsi" w:hAnsiTheme="minorHAnsi" w:cstheme="minorHAnsi"/>
                <w:b/>
                <w:color w:val="FFFFFF" w:themeColor="background1"/>
                <w:sz w:val="20"/>
                <w:szCs w:val="20"/>
              </w:rPr>
            </w:pPr>
            <w:r w:rsidRPr="004369DB">
              <w:rPr>
                <w:rFonts w:asciiTheme="minorHAnsi" w:hAnsiTheme="minorHAnsi" w:cstheme="minorHAnsi"/>
                <w:b/>
                <w:color w:val="FFFFFF" w:themeColor="background1"/>
                <w:sz w:val="20"/>
                <w:szCs w:val="20"/>
              </w:rPr>
              <w:t>R</w:t>
            </w:r>
            <w:r w:rsidR="00A118E4" w:rsidRPr="004369DB">
              <w:rPr>
                <w:rFonts w:asciiTheme="minorHAnsi" w:hAnsiTheme="minorHAnsi" w:cstheme="minorHAnsi"/>
                <w:b/>
                <w:color w:val="FFFFFF" w:themeColor="background1"/>
                <w:sz w:val="20"/>
                <w:szCs w:val="20"/>
              </w:rPr>
              <w:t>esponsable</w:t>
            </w:r>
          </w:p>
        </w:tc>
        <w:tc>
          <w:tcPr>
            <w:tcW w:w="1270" w:type="dxa"/>
            <w:shd w:val="clear" w:color="auto" w:fill="365F91" w:themeFill="accent1" w:themeFillShade="BF"/>
          </w:tcPr>
          <w:p w14:paraId="5B551798" w14:textId="62C497D8" w:rsidR="00A118E4" w:rsidRPr="004369DB" w:rsidRDefault="004369DB" w:rsidP="00C91EB0">
            <w:pPr>
              <w:jc w:val="center"/>
              <w:rPr>
                <w:rFonts w:asciiTheme="minorHAnsi" w:hAnsiTheme="minorHAnsi" w:cstheme="minorHAnsi"/>
                <w:b/>
                <w:color w:val="FFFFFF" w:themeColor="background1"/>
                <w:sz w:val="20"/>
                <w:szCs w:val="20"/>
              </w:rPr>
            </w:pPr>
            <w:r w:rsidRPr="004369DB">
              <w:rPr>
                <w:rFonts w:asciiTheme="minorHAnsi" w:hAnsiTheme="minorHAnsi" w:cstheme="minorHAnsi"/>
                <w:b/>
                <w:color w:val="FFFFFF" w:themeColor="background1"/>
                <w:sz w:val="20"/>
                <w:szCs w:val="20"/>
              </w:rPr>
              <w:t>Source de vérification</w:t>
            </w:r>
          </w:p>
        </w:tc>
      </w:tr>
      <w:tr w:rsidR="00115EF5" w14:paraId="6EA5631F" w14:textId="77777777" w:rsidTr="00314CF0">
        <w:tc>
          <w:tcPr>
            <w:tcW w:w="3681" w:type="dxa"/>
          </w:tcPr>
          <w:p w14:paraId="1E775418" w14:textId="77777777" w:rsidR="00310F2F" w:rsidRDefault="00115EF5" w:rsidP="008A0704">
            <w:pPr>
              <w:rPr>
                <w:rFonts w:asciiTheme="minorHAnsi" w:hAnsiTheme="minorHAnsi" w:cstheme="minorHAnsi"/>
                <w:b/>
                <w:sz w:val="20"/>
                <w:szCs w:val="20"/>
              </w:rPr>
            </w:pPr>
            <w:r w:rsidRPr="00D01C34">
              <w:rPr>
                <w:rFonts w:asciiTheme="minorHAnsi" w:hAnsiTheme="minorHAnsi" w:cstheme="minorHAnsi"/>
                <w:b/>
                <w:sz w:val="20"/>
                <w:szCs w:val="20"/>
              </w:rPr>
              <w:t>Objectif Général de la mission :</w:t>
            </w:r>
          </w:p>
          <w:p w14:paraId="1D10D2BA" w14:textId="2970DAF3" w:rsidR="00FD0727" w:rsidRPr="00314CF0" w:rsidRDefault="00FD0727" w:rsidP="008A0704">
            <w:pPr>
              <w:rPr>
                <w:rFonts w:asciiTheme="minorHAnsi" w:hAnsiTheme="minorHAnsi" w:cstheme="minorHAnsi"/>
                <w:b/>
                <w:sz w:val="18"/>
                <w:szCs w:val="18"/>
              </w:rPr>
            </w:pPr>
            <w:r w:rsidRPr="00314CF0">
              <w:rPr>
                <w:rFonts w:asciiTheme="minorHAnsi" w:hAnsiTheme="minorHAnsi" w:cstheme="minorHAnsi"/>
                <w:sz w:val="20"/>
                <w:szCs w:val="20"/>
              </w:rPr>
              <w:t>Assurer la communication et la promotion médiatique de l’UGP, ainsi que de ses valeurs et activités, y compris au sein du personnel de l’UGP que de l’extérieur</w:t>
            </w:r>
          </w:p>
          <w:p w14:paraId="053653CD" w14:textId="4FD5C1EB" w:rsidR="00115EF5" w:rsidRPr="00D01C34" w:rsidRDefault="00115EF5" w:rsidP="008A0704">
            <w:pPr>
              <w:rPr>
                <w:rFonts w:asciiTheme="minorHAnsi" w:hAnsiTheme="minorHAnsi" w:cstheme="minorHAnsi"/>
                <w:sz w:val="20"/>
                <w:szCs w:val="20"/>
              </w:rPr>
            </w:pPr>
          </w:p>
        </w:tc>
        <w:tc>
          <w:tcPr>
            <w:tcW w:w="2551" w:type="dxa"/>
            <w:vAlign w:val="center"/>
          </w:tcPr>
          <w:p w14:paraId="10398D42" w14:textId="63AEAF28" w:rsidR="00AE0B27" w:rsidRPr="00D01C34" w:rsidRDefault="00314CF0" w:rsidP="00314CF0">
            <w:pPr>
              <w:rPr>
                <w:rFonts w:asciiTheme="minorHAnsi" w:hAnsiTheme="minorHAnsi" w:cstheme="minorHAnsi"/>
                <w:sz w:val="20"/>
                <w:szCs w:val="20"/>
              </w:rPr>
            </w:pPr>
            <w:r>
              <w:rPr>
                <w:rFonts w:asciiTheme="minorHAnsi" w:hAnsiTheme="minorHAnsi" w:cstheme="minorHAnsi"/>
                <w:sz w:val="20"/>
                <w:szCs w:val="20"/>
              </w:rPr>
              <w:t>Nombre de personnes connaissant les domaines d’interventions de l’UGP</w:t>
            </w:r>
          </w:p>
        </w:tc>
        <w:tc>
          <w:tcPr>
            <w:tcW w:w="1560" w:type="dxa"/>
            <w:vAlign w:val="center"/>
          </w:tcPr>
          <w:p w14:paraId="0AECCFC8" w14:textId="4639B955" w:rsidR="00115EF5" w:rsidRPr="00D01C34" w:rsidRDefault="00314CF0" w:rsidP="00314CF0">
            <w:pPr>
              <w:rPr>
                <w:rFonts w:asciiTheme="minorHAnsi" w:hAnsiTheme="minorHAnsi" w:cstheme="minorHAnsi"/>
                <w:sz w:val="20"/>
                <w:szCs w:val="20"/>
              </w:rPr>
            </w:pPr>
            <w:r>
              <w:rPr>
                <w:rFonts w:asciiTheme="minorHAnsi" w:hAnsiTheme="minorHAnsi" w:cstheme="minorHAnsi"/>
                <w:sz w:val="20"/>
                <w:szCs w:val="20"/>
              </w:rPr>
              <w:t>ATN-UGP</w:t>
            </w:r>
          </w:p>
        </w:tc>
        <w:tc>
          <w:tcPr>
            <w:tcW w:w="1270" w:type="dxa"/>
            <w:vAlign w:val="center"/>
          </w:tcPr>
          <w:p w14:paraId="19FBDEF7" w14:textId="1330D515" w:rsidR="00115EF5" w:rsidRPr="00D01C34" w:rsidRDefault="00314CF0" w:rsidP="00314CF0">
            <w:pPr>
              <w:rPr>
                <w:rFonts w:asciiTheme="minorHAnsi" w:hAnsiTheme="minorHAnsi" w:cstheme="minorHAnsi"/>
                <w:sz w:val="20"/>
                <w:szCs w:val="20"/>
              </w:rPr>
            </w:pPr>
            <w:r>
              <w:rPr>
                <w:rFonts w:asciiTheme="minorHAnsi" w:hAnsiTheme="minorHAnsi" w:cstheme="minorHAnsi"/>
                <w:sz w:val="20"/>
                <w:szCs w:val="20"/>
              </w:rPr>
              <w:t>Rapport d’évaluation</w:t>
            </w:r>
          </w:p>
        </w:tc>
      </w:tr>
      <w:tr w:rsidR="00A118E4" w14:paraId="179C5F50" w14:textId="77777777" w:rsidTr="00314CF0">
        <w:trPr>
          <w:trHeight w:val="1510"/>
        </w:trPr>
        <w:tc>
          <w:tcPr>
            <w:tcW w:w="3681" w:type="dxa"/>
          </w:tcPr>
          <w:p w14:paraId="4496FFAA" w14:textId="77777777" w:rsidR="00583889" w:rsidRPr="00E7096C" w:rsidRDefault="00A118E4" w:rsidP="00863312">
            <w:pPr>
              <w:jc w:val="both"/>
              <w:rPr>
                <w:rFonts w:asciiTheme="minorHAnsi" w:hAnsiTheme="minorHAnsi" w:cstheme="minorHAnsi"/>
                <w:sz w:val="20"/>
                <w:szCs w:val="20"/>
              </w:rPr>
            </w:pPr>
            <w:r w:rsidRPr="00E7096C">
              <w:rPr>
                <w:rFonts w:asciiTheme="minorHAnsi" w:hAnsiTheme="minorHAnsi" w:cstheme="minorHAnsi"/>
                <w:b/>
                <w:sz w:val="20"/>
                <w:szCs w:val="20"/>
              </w:rPr>
              <w:t>Objectifs spécifiques</w:t>
            </w:r>
            <w:r w:rsidR="00052CA5" w:rsidRPr="00E7096C">
              <w:rPr>
                <w:rFonts w:asciiTheme="minorHAnsi" w:hAnsiTheme="minorHAnsi" w:cstheme="minorHAnsi"/>
                <w:b/>
                <w:sz w:val="20"/>
                <w:szCs w:val="20"/>
              </w:rPr>
              <w:t xml:space="preserve"> (</w:t>
            </w:r>
            <w:r w:rsidRPr="00E7096C">
              <w:rPr>
                <w:rFonts w:asciiTheme="minorHAnsi" w:hAnsiTheme="minorHAnsi" w:cstheme="minorHAnsi"/>
                <w:b/>
                <w:sz w:val="20"/>
                <w:szCs w:val="20"/>
              </w:rPr>
              <w:t>si pertinent)</w:t>
            </w:r>
            <w:r w:rsidR="004369DB" w:rsidRPr="00E7096C">
              <w:rPr>
                <w:rFonts w:asciiTheme="minorHAnsi" w:hAnsiTheme="minorHAnsi" w:cstheme="minorHAnsi"/>
                <w:b/>
                <w:sz w:val="20"/>
                <w:szCs w:val="20"/>
              </w:rPr>
              <w:t> :</w:t>
            </w:r>
          </w:p>
          <w:p w14:paraId="734E8A7F" w14:textId="6F7013C9" w:rsidR="00A118E4" w:rsidRPr="00E7096C" w:rsidRDefault="00FD0727" w:rsidP="003A5501">
            <w:pPr>
              <w:rPr>
                <w:rFonts w:asciiTheme="minorHAnsi" w:hAnsiTheme="minorHAnsi" w:cstheme="minorHAnsi"/>
                <w:b/>
                <w:sz w:val="20"/>
                <w:szCs w:val="20"/>
              </w:rPr>
            </w:pPr>
            <w:r w:rsidRPr="003A5501">
              <w:rPr>
                <w:rFonts w:asciiTheme="minorHAnsi" w:hAnsiTheme="minorHAnsi" w:cstheme="minorHAnsi"/>
                <w:sz w:val="20"/>
                <w:szCs w:val="20"/>
              </w:rPr>
              <w:t>Assurer la mise en œuvre du plan de communication de l’UGP</w:t>
            </w:r>
          </w:p>
        </w:tc>
        <w:tc>
          <w:tcPr>
            <w:tcW w:w="2551" w:type="dxa"/>
            <w:vAlign w:val="center"/>
          </w:tcPr>
          <w:p w14:paraId="272417E9" w14:textId="4C95BC29" w:rsidR="003F51A1" w:rsidRPr="00E7096C" w:rsidRDefault="00B37AC9" w:rsidP="003A5501">
            <w:pPr>
              <w:rPr>
                <w:rFonts w:asciiTheme="minorHAnsi" w:hAnsiTheme="minorHAnsi" w:cstheme="minorHAnsi"/>
                <w:sz w:val="20"/>
                <w:szCs w:val="20"/>
              </w:rPr>
            </w:pPr>
            <w:r>
              <w:rPr>
                <w:rFonts w:asciiTheme="minorHAnsi" w:hAnsiTheme="minorHAnsi" w:cstheme="minorHAnsi"/>
                <w:sz w:val="20"/>
                <w:szCs w:val="20"/>
              </w:rPr>
              <w:t>Performance programmatique de la mise en œuvre du plan de communication de l’UGP</w:t>
            </w:r>
          </w:p>
        </w:tc>
        <w:tc>
          <w:tcPr>
            <w:tcW w:w="1560" w:type="dxa"/>
            <w:vAlign w:val="center"/>
          </w:tcPr>
          <w:p w14:paraId="42B9387E" w14:textId="649D5D35" w:rsidR="003F51A1" w:rsidRPr="00E7096C" w:rsidRDefault="00B37AC9" w:rsidP="003A5501">
            <w:pPr>
              <w:rPr>
                <w:rFonts w:asciiTheme="minorHAnsi" w:hAnsiTheme="minorHAnsi" w:cstheme="minorHAnsi"/>
                <w:sz w:val="20"/>
                <w:szCs w:val="20"/>
              </w:rPr>
            </w:pPr>
            <w:r>
              <w:rPr>
                <w:rFonts w:asciiTheme="minorHAnsi" w:hAnsiTheme="minorHAnsi" w:cstheme="minorHAnsi"/>
                <w:sz w:val="20"/>
                <w:szCs w:val="20"/>
              </w:rPr>
              <w:t>ATN-UGP</w:t>
            </w:r>
          </w:p>
          <w:p w14:paraId="2EB5FD2B" w14:textId="2B103036" w:rsidR="003F51A1" w:rsidRPr="00E7096C" w:rsidRDefault="003F51A1" w:rsidP="003A5501">
            <w:pPr>
              <w:rPr>
                <w:rFonts w:asciiTheme="minorHAnsi" w:hAnsiTheme="minorHAnsi" w:cstheme="minorHAnsi"/>
                <w:sz w:val="20"/>
                <w:szCs w:val="20"/>
              </w:rPr>
            </w:pPr>
          </w:p>
        </w:tc>
        <w:tc>
          <w:tcPr>
            <w:tcW w:w="1270" w:type="dxa"/>
            <w:vAlign w:val="center"/>
          </w:tcPr>
          <w:p w14:paraId="479D5BF9" w14:textId="724C2A53" w:rsidR="003F51A1" w:rsidRPr="00E7096C" w:rsidRDefault="00CC245C" w:rsidP="003A5501">
            <w:pPr>
              <w:rPr>
                <w:rFonts w:asciiTheme="minorHAnsi" w:hAnsiTheme="minorHAnsi" w:cstheme="minorHAnsi"/>
                <w:sz w:val="20"/>
                <w:szCs w:val="20"/>
              </w:rPr>
            </w:pPr>
            <w:r w:rsidRPr="00E7096C">
              <w:rPr>
                <w:rFonts w:asciiTheme="minorHAnsi" w:hAnsiTheme="minorHAnsi" w:cstheme="minorHAnsi"/>
                <w:sz w:val="20"/>
                <w:szCs w:val="20"/>
              </w:rPr>
              <w:t>Rapports</w:t>
            </w:r>
            <w:r w:rsidR="00E53173" w:rsidRPr="00E7096C">
              <w:rPr>
                <w:rFonts w:asciiTheme="minorHAnsi" w:hAnsiTheme="minorHAnsi" w:cstheme="minorHAnsi"/>
                <w:sz w:val="20"/>
                <w:szCs w:val="20"/>
              </w:rPr>
              <w:t xml:space="preserve"> d’évaluation</w:t>
            </w:r>
          </w:p>
          <w:p w14:paraId="7ADE46B4" w14:textId="77777777" w:rsidR="003F51A1" w:rsidRPr="00E7096C" w:rsidRDefault="003F51A1" w:rsidP="003A5501">
            <w:pPr>
              <w:rPr>
                <w:rFonts w:asciiTheme="minorHAnsi" w:hAnsiTheme="minorHAnsi" w:cstheme="minorHAnsi"/>
                <w:sz w:val="20"/>
                <w:szCs w:val="20"/>
              </w:rPr>
            </w:pPr>
          </w:p>
          <w:p w14:paraId="16BE24F4" w14:textId="3D209296" w:rsidR="003F51A1" w:rsidRPr="00E7096C" w:rsidRDefault="003F51A1" w:rsidP="003A5501">
            <w:pPr>
              <w:rPr>
                <w:rFonts w:asciiTheme="minorHAnsi" w:hAnsiTheme="minorHAnsi" w:cstheme="minorHAnsi"/>
                <w:sz w:val="20"/>
                <w:szCs w:val="20"/>
              </w:rPr>
            </w:pPr>
          </w:p>
        </w:tc>
      </w:tr>
      <w:tr w:rsidR="00310F2F" w14:paraId="77BAE4D6" w14:textId="77777777" w:rsidTr="00314CF0">
        <w:trPr>
          <w:trHeight w:val="2379"/>
        </w:trPr>
        <w:tc>
          <w:tcPr>
            <w:tcW w:w="3681" w:type="dxa"/>
          </w:tcPr>
          <w:p w14:paraId="18532A41" w14:textId="77777777" w:rsidR="00B37AC9" w:rsidRPr="003A5501" w:rsidRDefault="00B37AC9" w:rsidP="003A5501">
            <w:pPr>
              <w:rPr>
                <w:rFonts w:asciiTheme="minorHAnsi" w:hAnsiTheme="minorHAnsi" w:cstheme="minorHAnsi"/>
                <w:sz w:val="20"/>
                <w:szCs w:val="20"/>
              </w:rPr>
            </w:pPr>
            <w:r w:rsidRPr="003A5501">
              <w:rPr>
                <w:rFonts w:asciiTheme="minorHAnsi" w:hAnsiTheme="minorHAnsi" w:cstheme="minorHAnsi"/>
                <w:sz w:val="20"/>
                <w:szCs w:val="20"/>
              </w:rPr>
              <w:lastRenderedPageBreak/>
              <w:t>Assurer le développement et la mise en œuvre de stratégies de mobilisation de ressources fondées sur la capitalisation et la valorisation des performances de l’UGP</w:t>
            </w:r>
          </w:p>
          <w:p w14:paraId="669FF95E" w14:textId="77777777" w:rsidR="00310F2F" w:rsidRPr="00E7096C" w:rsidRDefault="00310F2F" w:rsidP="00FD0727">
            <w:pPr>
              <w:rPr>
                <w:rFonts w:asciiTheme="minorHAnsi" w:hAnsiTheme="minorHAnsi" w:cstheme="minorHAnsi"/>
                <w:b/>
                <w:sz w:val="20"/>
                <w:szCs w:val="20"/>
              </w:rPr>
            </w:pPr>
          </w:p>
        </w:tc>
        <w:tc>
          <w:tcPr>
            <w:tcW w:w="2551" w:type="dxa"/>
            <w:vAlign w:val="center"/>
          </w:tcPr>
          <w:p w14:paraId="117D868F" w14:textId="1888FD99" w:rsidR="00310F2F" w:rsidRPr="00E7096C" w:rsidRDefault="00B37AC9" w:rsidP="003A5501">
            <w:pPr>
              <w:rPr>
                <w:rFonts w:asciiTheme="minorHAnsi" w:hAnsiTheme="minorHAnsi" w:cstheme="minorHAnsi"/>
                <w:sz w:val="20"/>
                <w:szCs w:val="20"/>
              </w:rPr>
            </w:pPr>
            <w:r>
              <w:rPr>
                <w:rFonts w:asciiTheme="minorHAnsi" w:hAnsiTheme="minorHAnsi" w:cstheme="minorHAnsi"/>
                <w:sz w:val="20"/>
                <w:szCs w:val="20"/>
              </w:rPr>
              <w:t>Taux de mobilisation ressources UGP (Ressources financières au commencement-ressources à la fin de la mission/ressources au commencement</w:t>
            </w:r>
          </w:p>
          <w:p w14:paraId="222E8B81" w14:textId="77777777" w:rsidR="00310F2F" w:rsidRPr="00E7096C" w:rsidRDefault="00310F2F" w:rsidP="003A5501">
            <w:pPr>
              <w:rPr>
                <w:rFonts w:asciiTheme="minorHAnsi" w:hAnsiTheme="minorHAnsi" w:cstheme="minorHAnsi"/>
                <w:sz w:val="20"/>
                <w:szCs w:val="20"/>
              </w:rPr>
            </w:pPr>
          </w:p>
        </w:tc>
        <w:tc>
          <w:tcPr>
            <w:tcW w:w="1560" w:type="dxa"/>
            <w:vAlign w:val="center"/>
          </w:tcPr>
          <w:p w14:paraId="6FDCC50E" w14:textId="5CC3DD66" w:rsidR="00310F2F" w:rsidRPr="00E7096C" w:rsidRDefault="00B37AC9" w:rsidP="003A5501">
            <w:pPr>
              <w:rPr>
                <w:rFonts w:asciiTheme="minorHAnsi" w:hAnsiTheme="minorHAnsi" w:cstheme="minorHAnsi"/>
                <w:sz w:val="20"/>
                <w:szCs w:val="20"/>
              </w:rPr>
            </w:pPr>
            <w:r>
              <w:rPr>
                <w:rFonts w:asciiTheme="minorHAnsi" w:hAnsiTheme="minorHAnsi" w:cstheme="minorHAnsi"/>
                <w:sz w:val="20"/>
                <w:szCs w:val="20"/>
              </w:rPr>
              <w:t>ATN-UGP</w:t>
            </w:r>
          </w:p>
          <w:p w14:paraId="6EAA8D1B" w14:textId="77777777" w:rsidR="00310F2F" w:rsidRPr="00E7096C" w:rsidRDefault="00310F2F" w:rsidP="003A5501">
            <w:pPr>
              <w:rPr>
                <w:rFonts w:asciiTheme="minorHAnsi" w:hAnsiTheme="minorHAnsi" w:cstheme="minorHAnsi"/>
                <w:sz w:val="20"/>
                <w:szCs w:val="20"/>
              </w:rPr>
            </w:pPr>
          </w:p>
        </w:tc>
        <w:tc>
          <w:tcPr>
            <w:tcW w:w="1270" w:type="dxa"/>
            <w:vAlign w:val="center"/>
          </w:tcPr>
          <w:p w14:paraId="1FF43C52" w14:textId="5F27C61D" w:rsidR="00310F2F" w:rsidRPr="00E7096C" w:rsidRDefault="00B37AC9" w:rsidP="003A5501">
            <w:pPr>
              <w:rPr>
                <w:rFonts w:asciiTheme="minorHAnsi" w:hAnsiTheme="minorHAnsi" w:cstheme="minorHAnsi"/>
                <w:sz w:val="20"/>
                <w:szCs w:val="20"/>
              </w:rPr>
            </w:pPr>
            <w:r>
              <w:rPr>
                <w:rFonts w:asciiTheme="minorHAnsi" w:hAnsiTheme="minorHAnsi" w:cstheme="minorHAnsi"/>
                <w:sz w:val="20"/>
                <w:szCs w:val="20"/>
              </w:rPr>
              <w:t>Rapports financiers de l’UGP</w:t>
            </w:r>
          </w:p>
        </w:tc>
      </w:tr>
      <w:tr w:rsidR="00310F2F" w14:paraId="4ABAD482" w14:textId="77777777" w:rsidTr="00314CF0">
        <w:trPr>
          <w:trHeight w:val="1128"/>
        </w:trPr>
        <w:tc>
          <w:tcPr>
            <w:tcW w:w="3681" w:type="dxa"/>
          </w:tcPr>
          <w:p w14:paraId="27E40FD6" w14:textId="4DE9551F" w:rsidR="00310F2F" w:rsidRPr="00B37AC9" w:rsidRDefault="00B37AC9" w:rsidP="00310F2F">
            <w:pPr>
              <w:rPr>
                <w:rFonts w:asciiTheme="minorHAnsi" w:hAnsiTheme="minorHAnsi" w:cstheme="minorHAnsi"/>
                <w:sz w:val="20"/>
                <w:szCs w:val="20"/>
              </w:rPr>
            </w:pPr>
            <w:r w:rsidRPr="003A5501">
              <w:rPr>
                <w:rFonts w:asciiTheme="minorHAnsi" w:hAnsiTheme="minorHAnsi" w:cstheme="minorHAnsi"/>
                <w:sz w:val="20"/>
                <w:szCs w:val="20"/>
              </w:rPr>
              <w:t>Assurer le suivi et l’évaluation du plan de communication de l’UGP</w:t>
            </w:r>
          </w:p>
        </w:tc>
        <w:tc>
          <w:tcPr>
            <w:tcW w:w="2551" w:type="dxa"/>
            <w:vAlign w:val="center"/>
          </w:tcPr>
          <w:p w14:paraId="73404FE4" w14:textId="0EAD21A5" w:rsidR="00310F2F" w:rsidRPr="00E7096C" w:rsidRDefault="00B37AC9" w:rsidP="003A5501">
            <w:pPr>
              <w:rPr>
                <w:rFonts w:asciiTheme="minorHAnsi" w:hAnsiTheme="minorHAnsi" w:cstheme="minorHAnsi"/>
                <w:sz w:val="20"/>
                <w:szCs w:val="20"/>
              </w:rPr>
            </w:pPr>
            <w:r>
              <w:rPr>
                <w:rFonts w:asciiTheme="minorHAnsi" w:hAnsiTheme="minorHAnsi" w:cstheme="minorHAnsi"/>
                <w:sz w:val="20"/>
                <w:szCs w:val="20"/>
              </w:rPr>
              <w:t>Nombre de rapports trimestriels élaborés</w:t>
            </w:r>
          </w:p>
        </w:tc>
        <w:tc>
          <w:tcPr>
            <w:tcW w:w="1560" w:type="dxa"/>
            <w:vAlign w:val="center"/>
          </w:tcPr>
          <w:p w14:paraId="0545E527" w14:textId="6226DD47" w:rsidR="00310F2F" w:rsidRPr="00E7096C" w:rsidRDefault="00B37AC9" w:rsidP="003A5501">
            <w:pPr>
              <w:rPr>
                <w:rFonts w:asciiTheme="minorHAnsi" w:hAnsiTheme="minorHAnsi" w:cstheme="minorHAnsi"/>
                <w:sz w:val="20"/>
                <w:szCs w:val="20"/>
              </w:rPr>
            </w:pPr>
            <w:r>
              <w:rPr>
                <w:rFonts w:asciiTheme="minorHAnsi" w:hAnsiTheme="minorHAnsi" w:cstheme="minorHAnsi"/>
                <w:sz w:val="20"/>
                <w:szCs w:val="20"/>
              </w:rPr>
              <w:t>ATN</w:t>
            </w:r>
          </w:p>
        </w:tc>
        <w:tc>
          <w:tcPr>
            <w:tcW w:w="1270" w:type="dxa"/>
            <w:vAlign w:val="center"/>
          </w:tcPr>
          <w:p w14:paraId="3F6CF62F" w14:textId="77777777" w:rsidR="00310F2F" w:rsidRPr="00E7096C" w:rsidRDefault="00310F2F" w:rsidP="003A5501">
            <w:pPr>
              <w:rPr>
                <w:rFonts w:asciiTheme="minorHAnsi" w:hAnsiTheme="minorHAnsi" w:cstheme="minorHAnsi"/>
                <w:sz w:val="20"/>
                <w:szCs w:val="20"/>
              </w:rPr>
            </w:pPr>
            <w:r w:rsidRPr="00E7096C">
              <w:rPr>
                <w:rFonts w:asciiTheme="minorHAnsi" w:hAnsiTheme="minorHAnsi" w:cstheme="minorHAnsi"/>
                <w:sz w:val="20"/>
                <w:szCs w:val="20"/>
              </w:rPr>
              <w:t>Rapport d’activités</w:t>
            </w:r>
          </w:p>
          <w:p w14:paraId="6574BE71" w14:textId="77777777" w:rsidR="00310F2F" w:rsidRPr="00E7096C" w:rsidRDefault="00310F2F" w:rsidP="003A5501">
            <w:pPr>
              <w:rPr>
                <w:rFonts w:asciiTheme="minorHAnsi" w:hAnsiTheme="minorHAnsi" w:cstheme="minorHAnsi"/>
                <w:sz w:val="20"/>
                <w:szCs w:val="20"/>
              </w:rPr>
            </w:pPr>
          </w:p>
        </w:tc>
      </w:tr>
      <w:tr w:rsidR="00310F2F" w14:paraId="328CA7CC" w14:textId="77777777" w:rsidTr="00314CF0">
        <w:trPr>
          <w:trHeight w:val="1018"/>
        </w:trPr>
        <w:tc>
          <w:tcPr>
            <w:tcW w:w="3681" w:type="dxa"/>
            <w:vMerge w:val="restart"/>
          </w:tcPr>
          <w:p w14:paraId="42090522" w14:textId="77777777" w:rsidR="00310F2F" w:rsidRPr="003A5501" w:rsidRDefault="00310F2F" w:rsidP="00863312">
            <w:pPr>
              <w:jc w:val="both"/>
              <w:rPr>
                <w:rFonts w:asciiTheme="minorHAnsi" w:hAnsiTheme="minorHAnsi" w:cstheme="minorHAnsi"/>
                <w:b/>
                <w:bCs/>
                <w:sz w:val="20"/>
                <w:szCs w:val="20"/>
              </w:rPr>
            </w:pPr>
            <w:r w:rsidRPr="003A5501">
              <w:rPr>
                <w:rFonts w:asciiTheme="minorHAnsi" w:hAnsiTheme="minorHAnsi" w:cstheme="minorHAnsi"/>
                <w:b/>
                <w:bCs/>
                <w:sz w:val="20"/>
                <w:szCs w:val="20"/>
              </w:rPr>
              <w:t>Résultats Attendus :</w:t>
            </w:r>
          </w:p>
          <w:p w14:paraId="63E1EC96" w14:textId="77777777" w:rsidR="00B37AC9" w:rsidRPr="003A5501" w:rsidRDefault="00B37AC9" w:rsidP="003A5501">
            <w:pPr>
              <w:rPr>
                <w:rFonts w:asciiTheme="minorHAnsi" w:hAnsiTheme="minorHAnsi" w:cstheme="minorHAnsi"/>
                <w:sz w:val="20"/>
                <w:szCs w:val="20"/>
              </w:rPr>
            </w:pPr>
            <w:r w:rsidRPr="003A5501">
              <w:rPr>
                <w:rFonts w:asciiTheme="minorHAnsi" w:hAnsiTheme="minorHAnsi" w:cstheme="minorHAnsi"/>
                <w:sz w:val="20"/>
                <w:szCs w:val="20"/>
              </w:rPr>
              <w:t>Le plan de communication de l’UGP est mis en œuvre</w:t>
            </w:r>
          </w:p>
          <w:p w14:paraId="65013C27" w14:textId="4F394A3D" w:rsidR="00310F2F" w:rsidRPr="00E7096C" w:rsidRDefault="00310F2F" w:rsidP="00310F2F">
            <w:pPr>
              <w:rPr>
                <w:rFonts w:asciiTheme="minorHAnsi" w:hAnsiTheme="minorHAnsi" w:cstheme="minorHAnsi"/>
                <w:sz w:val="20"/>
                <w:szCs w:val="20"/>
              </w:rPr>
            </w:pPr>
          </w:p>
        </w:tc>
        <w:tc>
          <w:tcPr>
            <w:tcW w:w="2551" w:type="dxa"/>
            <w:vAlign w:val="center"/>
          </w:tcPr>
          <w:p w14:paraId="7B6D97EE" w14:textId="2EDBCCC9" w:rsidR="00310F2F" w:rsidRPr="00E7096C" w:rsidRDefault="00B37AC9" w:rsidP="003A5501">
            <w:pPr>
              <w:rPr>
                <w:rFonts w:asciiTheme="minorHAnsi" w:hAnsiTheme="minorHAnsi" w:cstheme="minorHAnsi"/>
                <w:sz w:val="20"/>
                <w:szCs w:val="20"/>
              </w:rPr>
            </w:pPr>
            <w:r>
              <w:rPr>
                <w:rFonts w:asciiTheme="minorHAnsi" w:hAnsiTheme="minorHAnsi" w:cstheme="minorHAnsi"/>
                <w:sz w:val="20"/>
                <w:szCs w:val="20"/>
              </w:rPr>
              <w:t>Nombre d’outils stratégiques de communication en place</w:t>
            </w:r>
          </w:p>
        </w:tc>
        <w:tc>
          <w:tcPr>
            <w:tcW w:w="1560" w:type="dxa"/>
            <w:vAlign w:val="center"/>
          </w:tcPr>
          <w:p w14:paraId="366A77A7" w14:textId="5F499E36" w:rsidR="00310F2F" w:rsidRPr="00E7096C" w:rsidRDefault="00B37AC9" w:rsidP="003A5501">
            <w:pPr>
              <w:rPr>
                <w:rFonts w:asciiTheme="minorHAnsi" w:hAnsiTheme="minorHAnsi" w:cstheme="minorHAnsi"/>
                <w:sz w:val="20"/>
                <w:szCs w:val="20"/>
              </w:rPr>
            </w:pPr>
            <w:r>
              <w:rPr>
                <w:rFonts w:asciiTheme="minorHAnsi" w:hAnsiTheme="minorHAnsi" w:cstheme="minorHAnsi"/>
                <w:sz w:val="20"/>
                <w:szCs w:val="20"/>
              </w:rPr>
              <w:t>ATN-UGP</w:t>
            </w:r>
          </w:p>
        </w:tc>
        <w:tc>
          <w:tcPr>
            <w:tcW w:w="1270" w:type="dxa"/>
            <w:vAlign w:val="center"/>
          </w:tcPr>
          <w:p w14:paraId="2D7D149D" w14:textId="74287C85" w:rsidR="00310F2F" w:rsidRPr="00E7096C" w:rsidRDefault="00310F2F" w:rsidP="003A5501">
            <w:pPr>
              <w:rPr>
                <w:rFonts w:asciiTheme="minorHAnsi" w:hAnsiTheme="minorHAnsi" w:cstheme="minorHAnsi"/>
                <w:sz w:val="20"/>
                <w:szCs w:val="20"/>
              </w:rPr>
            </w:pPr>
            <w:r w:rsidRPr="00E7096C">
              <w:rPr>
                <w:rFonts w:asciiTheme="minorHAnsi" w:hAnsiTheme="minorHAnsi" w:cstheme="minorHAnsi"/>
                <w:sz w:val="20"/>
                <w:szCs w:val="20"/>
              </w:rPr>
              <w:t>Rapport d’</w:t>
            </w:r>
            <w:r w:rsidR="00B37AC9">
              <w:rPr>
                <w:rFonts w:asciiTheme="minorHAnsi" w:hAnsiTheme="minorHAnsi" w:cstheme="minorHAnsi"/>
                <w:sz w:val="20"/>
                <w:szCs w:val="20"/>
              </w:rPr>
              <w:t>évaluation</w:t>
            </w:r>
          </w:p>
        </w:tc>
      </w:tr>
      <w:tr w:rsidR="00B37AC9" w14:paraId="23FDD2F9" w14:textId="77777777" w:rsidTr="00314CF0">
        <w:trPr>
          <w:trHeight w:val="848"/>
        </w:trPr>
        <w:tc>
          <w:tcPr>
            <w:tcW w:w="3681" w:type="dxa"/>
            <w:vMerge/>
          </w:tcPr>
          <w:p w14:paraId="3D0500D9" w14:textId="77777777" w:rsidR="00B37AC9" w:rsidRPr="00E7096C" w:rsidRDefault="00B37AC9" w:rsidP="00B37AC9">
            <w:pPr>
              <w:jc w:val="both"/>
              <w:rPr>
                <w:rFonts w:asciiTheme="minorHAnsi" w:hAnsiTheme="minorHAnsi" w:cstheme="minorHAnsi"/>
                <w:b/>
                <w:sz w:val="20"/>
                <w:szCs w:val="20"/>
              </w:rPr>
            </w:pPr>
          </w:p>
        </w:tc>
        <w:tc>
          <w:tcPr>
            <w:tcW w:w="2551" w:type="dxa"/>
            <w:vAlign w:val="center"/>
          </w:tcPr>
          <w:p w14:paraId="03FE69C4" w14:textId="254CE8DA" w:rsidR="00B37AC9" w:rsidRPr="00E7096C" w:rsidRDefault="00B37AC9" w:rsidP="003A5501">
            <w:pPr>
              <w:rPr>
                <w:rFonts w:asciiTheme="minorHAnsi" w:hAnsiTheme="minorHAnsi" w:cstheme="minorHAnsi"/>
                <w:sz w:val="20"/>
                <w:szCs w:val="20"/>
              </w:rPr>
            </w:pPr>
            <w:r>
              <w:rPr>
                <w:rFonts w:asciiTheme="minorHAnsi" w:hAnsiTheme="minorHAnsi" w:cstheme="minorHAnsi"/>
                <w:sz w:val="20"/>
                <w:szCs w:val="20"/>
              </w:rPr>
              <w:t>Nombre d’outils opérationnels de communication</w:t>
            </w:r>
          </w:p>
        </w:tc>
        <w:tc>
          <w:tcPr>
            <w:tcW w:w="1560" w:type="dxa"/>
            <w:vAlign w:val="center"/>
          </w:tcPr>
          <w:p w14:paraId="522C2B04" w14:textId="7158379C" w:rsidR="00B37AC9" w:rsidRPr="00E7096C" w:rsidRDefault="00B37AC9" w:rsidP="003A5501">
            <w:pPr>
              <w:rPr>
                <w:rFonts w:asciiTheme="minorHAnsi" w:hAnsiTheme="minorHAnsi" w:cstheme="minorHAnsi"/>
                <w:sz w:val="20"/>
                <w:szCs w:val="20"/>
              </w:rPr>
            </w:pPr>
            <w:r>
              <w:rPr>
                <w:rFonts w:asciiTheme="minorHAnsi" w:hAnsiTheme="minorHAnsi" w:cstheme="minorHAnsi"/>
                <w:sz w:val="20"/>
                <w:szCs w:val="20"/>
              </w:rPr>
              <w:t>ATN-UGP</w:t>
            </w:r>
          </w:p>
        </w:tc>
        <w:tc>
          <w:tcPr>
            <w:tcW w:w="1270" w:type="dxa"/>
            <w:vAlign w:val="center"/>
          </w:tcPr>
          <w:p w14:paraId="037B15BE" w14:textId="029813C0" w:rsidR="00B37AC9" w:rsidRPr="00E7096C" w:rsidRDefault="00B37AC9" w:rsidP="003A5501">
            <w:pPr>
              <w:rPr>
                <w:rFonts w:asciiTheme="minorHAnsi" w:hAnsiTheme="minorHAnsi" w:cstheme="minorHAnsi"/>
                <w:sz w:val="20"/>
                <w:szCs w:val="20"/>
              </w:rPr>
            </w:pPr>
            <w:r w:rsidRPr="00E7096C">
              <w:rPr>
                <w:rFonts w:asciiTheme="minorHAnsi" w:hAnsiTheme="minorHAnsi" w:cstheme="minorHAnsi"/>
                <w:sz w:val="20"/>
                <w:szCs w:val="20"/>
              </w:rPr>
              <w:t>Rapport d’</w:t>
            </w:r>
            <w:r>
              <w:rPr>
                <w:rFonts w:asciiTheme="minorHAnsi" w:hAnsiTheme="minorHAnsi" w:cstheme="minorHAnsi"/>
                <w:sz w:val="20"/>
                <w:szCs w:val="20"/>
              </w:rPr>
              <w:t>évaluation</w:t>
            </w:r>
          </w:p>
        </w:tc>
      </w:tr>
      <w:tr w:rsidR="00310F2F" w14:paraId="14EE3CF0" w14:textId="77777777" w:rsidTr="00314CF0">
        <w:trPr>
          <w:trHeight w:val="1126"/>
        </w:trPr>
        <w:tc>
          <w:tcPr>
            <w:tcW w:w="3681" w:type="dxa"/>
          </w:tcPr>
          <w:p w14:paraId="1131B580" w14:textId="3A86A893" w:rsidR="00310F2F" w:rsidRPr="00E7096C" w:rsidRDefault="003A5501" w:rsidP="00310F2F">
            <w:pPr>
              <w:rPr>
                <w:rFonts w:asciiTheme="minorHAnsi" w:hAnsiTheme="minorHAnsi" w:cstheme="minorHAnsi"/>
                <w:b/>
                <w:sz w:val="20"/>
                <w:szCs w:val="20"/>
              </w:rPr>
            </w:pPr>
            <w:r w:rsidRPr="003A5501">
              <w:rPr>
                <w:rFonts w:asciiTheme="minorHAnsi" w:hAnsiTheme="minorHAnsi" w:cstheme="minorHAnsi"/>
                <w:sz w:val="20"/>
                <w:szCs w:val="20"/>
              </w:rPr>
              <w:t>La promotion de l’UGP est assurée à travers des reportages, capitalisation de ses succès</w:t>
            </w:r>
            <w:r>
              <w:rPr>
                <w:rFonts w:ascii="Calibri" w:hAnsi="Calibri" w:cs="Arial"/>
                <w:bCs/>
                <w:sz w:val="22"/>
                <w:szCs w:val="22"/>
              </w:rPr>
              <w:t> </w:t>
            </w:r>
          </w:p>
        </w:tc>
        <w:tc>
          <w:tcPr>
            <w:tcW w:w="2551" w:type="dxa"/>
            <w:vAlign w:val="center"/>
          </w:tcPr>
          <w:p w14:paraId="3B0CA9CB" w14:textId="45A19747" w:rsidR="00310F2F" w:rsidRPr="00E7096C" w:rsidRDefault="003A5501" w:rsidP="003A5501">
            <w:pPr>
              <w:rPr>
                <w:rFonts w:asciiTheme="minorHAnsi" w:hAnsiTheme="minorHAnsi" w:cstheme="minorHAnsi"/>
                <w:sz w:val="20"/>
                <w:szCs w:val="20"/>
              </w:rPr>
            </w:pPr>
            <w:r>
              <w:rPr>
                <w:rFonts w:asciiTheme="minorHAnsi" w:hAnsiTheme="minorHAnsi" w:cstheme="minorHAnsi"/>
                <w:sz w:val="20"/>
                <w:szCs w:val="20"/>
              </w:rPr>
              <w:t>Nombre de reportages ou émissions spéciales sur l’UGP</w:t>
            </w:r>
          </w:p>
        </w:tc>
        <w:tc>
          <w:tcPr>
            <w:tcW w:w="1560" w:type="dxa"/>
            <w:vAlign w:val="center"/>
          </w:tcPr>
          <w:p w14:paraId="075471D0" w14:textId="00446269" w:rsidR="00310F2F" w:rsidRPr="00E7096C" w:rsidRDefault="003A5501" w:rsidP="003A5501">
            <w:pPr>
              <w:rPr>
                <w:rFonts w:asciiTheme="minorHAnsi" w:hAnsiTheme="minorHAnsi" w:cstheme="minorHAnsi"/>
                <w:sz w:val="20"/>
                <w:szCs w:val="20"/>
              </w:rPr>
            </w:pPr>
            <w:r>
              <w:rPr>
                <w:rFonts w:asciiTheme="minorHAnsi" w:hAnsiTheme="minorHAnsi" w:cstheme="minorHAnsi"/>
                <w:sz w:val="20"/>
                <w:szCs w:val="20"/>
              </w:rPr>
              <w:t>ATN-UGP</w:t>
            </w:r>
          </w:p>
          <w:p w14:paraId="6FDAB6B9" w14:textId="77777777" w:rsidR="00310F2F" w:rsidRPr="00E7096C" w:rsidRDefault="00310F2F" w:rsidP="003A5501">
            <w:pPr>
              <w:rPr>
                <w:rFonts w:asciiTheme="minorHAnsi" w:hAnsiTheme="minorHAnsi" w:cstheme="minorHAnsi"/>
                <w:sz w:val="20"/>
                <w:szCs w:val="20"/>
              </w:rPr>
            </w:pPr>
          </w:p>
        </w:tc>
        <w:tc>
          <w:tcPr>
            <w:tcW w:w="1270" w:type="dxa"/>
            <w:vAlign w:val="center"/>
          </w:tcPr>
          <w:p w14:paraId="7809987F" w14:textId="77777777" w:rsidR="00310F2F" w:rsidRPr="00E7096C" w:rsidRDefault="00310F2F" w:rsidP="003A5501">
            <w:pPr>
              <w:rPr>
                <w:rFonts w:asciiTheme="minorHAnsi" w:hAnsiTheme="minorHAnsi" w:cstheme="minorHAnsi"/>
                <w:sz w:val="20"/>
                <w:szCs w:val="20"/>
              </w:rPr>
            </w:pPr>
            <w:r w:rsidRPr="00E7096C">
              <w:rPr>
                <w:rFonts w:asciiTheme="minorHAnsi" w:hAnsiTheme="minorHAnsi" w:cstheme="minorHAnsi"/>
                <w:sz w:val="20"/>
                <w:szCs w:val="20"/>
              </w:rPr>
              <w:t>Rapports d’activités</w:t>
            </w:r>
          </w:p>
          <w:p w14:paraId="34A0B937" w14:textId="77777777" w:rsidR="00310F2F" w:rsidRPr="00E7096C" w:rsidRDefault="00310F2F" w:rsidP="003A5501">
            <w:pPr>
              <w:rPr>
                <w:rFonts w:asciiTheme="minorHAnsi" w:hAnsiTheme="minorHAnsi" w:cstheme="minorHAnsi"/>
                <w:sz w:val="20"/>
                <w:szCs w:val="20"/>
              </w:rPr>
            </w:pPr>
          </w:p>
        </w:tc>
      </w:tr>
    </w:tbl>
    <w:p w14:paraId="13A143E1" w14:textId="77777777" w:rsidR="001D27F6" w:rsidRDefault="001D27F6" w:rsidP="00863312">
      <w:pPr>
        <w:jc w:val="both"/>
        <w:rPr>
          <w:rFonts w:ascii="Calibri" w:hAnsi="Calibri"/>
          <w:sz w:val="22"/>
          <w:szCs w:val="22"/>
        </w:rPr>
      </w:pPr>
    </w:p>
    <w:p w14:paraId="09C3279C" w14:textId="77777777" w:rsidR="001164F9" w:rsidRPr="00D63787" w:rsidRDefault="001164F9" w:rsidP="00863312">
      <w:pPr>
        <w:jc w:val="both"/>
        <w:rPr>
          <w:rFonts w:ascii="Calibri" w:hAnsi="Calibri"/>
          <w:sz w:val="22"/>
          <w:szCs w:val="22"/>
        </w:rPr>
      </w:pPr>
    </w:p>
    <w:sectPr w:rsidR="001164F9" w:rsidRPr="00D63787" w:rsidSect="00A835D8">
      <w:headerReference w:type="even" r:id="rId10"/>
      <w:headerReference w:type="default" r:id="rId11"/>
      <w:footerReference w:type="even" r:id="rId12"/>
      <w:footerReference w:type="default" r:id="rId13"/>
      <w:headerReference w:type="first" r:id="rId14"/>
      <w:pgSz w:w="11906" w:h="16838"/>
      <w:pgMar w:top="1977" w:right="1417" w:bottom="1417" w:left="1417" w:header="708" w:footer="4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10D60" w14:textId="77777777" w:rsidR="004D6DD2" w:rsidRDefault="004D6DD2">
      <w:r>
        <w:separator/>
      </w:r>
    </w:p>
  </w:endnote>
  <w:endnote w:type="continuationSeparator" w:id="0">
    <w:p w14:paraId="36EE405F" w14:textId="77777777" w:rsidR="004D6DD2" w:rsidRDefault="004D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45A06" w14:textId="77777777" w:rsidR="00537E7E" w:rsidRDefault="00537E7E" w:rsidP="00261EB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B1E6C19" w14:textId="77777777" w:rsidR="00537E7E" w:rsidRDefault="00537E7E" w:rsidP="00561408">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20"/>
      <w:gridCol w:w="3021"/>
      <w:gridCol w:w="3021"/>
    </w:tblGrid>
    <w:tr w:rsidR="00537E7E" w14:paraId="5ECE0C82" w14:textId="048330A2" w:rsidTr="001870BA">
      <w:trPr>
        <w:trHeight w:val="558"/>
      </w:trPr>
      <w:tc>
        <w:tcPr>
          <w:tcW w:w="3020" w:type="dxa"/>
          <w:shd w:val="clear" w:color="auto" w:fill="auto"/>
          <w:vAlign w:val="center"/>
        </w:tcPr>
        <w:p w14:paraId="0433904E" w14:textId="59070AFB" w:rsidR="00537E7E" w:rsidRPr="00F86891" w:rsidRDefault="00024129" w:rsidP="00024129">
          <w:pPr>
            <w:pStyle w:val="Pieddepage"/>
            <w:rPr>
              <w:rFonts w:eastAsia="SimSun"/>
            </w:rPr>
          </w:pPr>
          <w:r>
            <w:rPr>
              <w:rFonts w:eastAsia="SimSun"/>
              <w:noProof/>
              <w:lang w:eastAsia="ko-KR"/>
            </w:rPr>
            <w:drawing>
              <wp:inline distT="0" distB="0" distL="0" distR="0" wp14:anchorId="7E3D2396" wp14:editId="15A42274">
                <wp:extent cx="1533646" cy="58731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Initiative - Coule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301" cy="608240"/>
                        </a:xfrm>
                        <a:prstGeom prst="rect">
                          <a:avLst/>
                        </a:prstGeom>
                      </pic:spPr>
                    </pic:pic>
                  </a:graphicData>
                </a:graphic>
              </wp:inline>
            </w:drawing>
          </w:r>
        </w:p>
      </w:tc>
      <w:tc>
        <w:tcPr>
          <w:tcW w:w="3021" w:type="dxa"/>
          <w:shd w:val="clear" w:color="auto" w:fill="auto"/>
          <w:vAlign w:val="center"/>
        </w:tcPr>
        <w:p w14:paraId="37ED63E2" w14:textId="2BBE2056" w:rsidR="00537E7E" w:rsidRPr="00627AA2" w:rsidRDefault="0017609A" w:rsidP="001870BA">
          <w:pPr>
            <w:pStyle w:val="Pieddepage"/>
            <w:jc w:val="center"/>
            <w:rPr>
              <w:rFonts w:ascii="Calibri Light" w:eastAsia="SimSun" w:hAnsi="Calibri Light" w:cs="Calibri Light"/>
              <w:sz w:val="20"/>
            </w:rPr>
          </w:pPr>
          <w:r w:rsidRPr="00627AA2">
            <w:rPr>
              <w:rFonts w:ascii="Calibri Light" w:eastAsia="SimSun" w:hAnsi="Calibri Light" w:cs="Calibri Light"/>
              <w:sz w:val="20"/>
            </w:rPr>
            <w:t>Mission n°23-102</w:t>
          </w:r>
        </w:p>
      </w:tc>
      <w:tc>
        <w:tcPr>
          <w:tcW w:w="3021" w:type="dxa"/>
          <w:vAlign w:val="center"/>
        </w:tcPr>
        <w:p w14:paraId="291DB550" w14:textId="6F843937" w:rsidR="00537E7E" w:rsidRPr="00627AA2" w:rsidRDefault="00537E7E" w:rsidP="00073E61">
          <w:pPr>
            <w:pStyle w:val="Pieddepage"/>
            <w:jc w:val="right"/>
            <w:rPr>
              <w:rFonts w:ascii="Calibri Light" w:eastAsia="SimSun" w:hAnsi="Calibri Light" w:cs="Calibri Light"/>
              <w:sz w:val="20"/>
            </w:rPr>
          </w:pPr>
          <w:r w:rsidRPr="00627AA2">
            <w:rPr>
              <w:rFonts w:ascii="Calibri Light" w:eastAsia="SimSun" w:hAnsi="Calibri Light" w:cs="Calibri Light"/>
              <w:sz w:val="20"/>
            </w:rPr>
            <w:t xml:space="preserve">Page </w:t>
          </w:r>
          <w:r w:rsidRPr="00627AA2">
            <w:rPr>
              <w:rFonts w:ascii="Calibri Light" w:eastAsia="SimSun" w:hAnsi="Calibri Light" w:cs="Calibri Light"/>
              <w:bCs/>
              <w:sz w:val="20"/>
            </w:rPr>
            <w:fldChar w:fldCharType="begin"/>
          </w:r>
          <w:r w:rsidRPr="00627AA2">
            <w:rPr>
              <w:rFonts w:ascii="Calibri Light" w:eastAsia="SimSun" w:hAnsi="Calibri Light" w:cs="Calibri Light"/>
              <w:bCs/>
              <w:sz w:val="20"/>
            </w:rPr>
            <w:instrText>PAGE  \* Arabic  \* MERGEFORMAT</w:instrText>
          </w:r>
          <w:r w:rsidRPr="00627AA2">
            <w:rPr>
              <w:rFonts w:ascii="Calibri Light" w:eastAsia="SimSun" w:hAnsi="Calibri Light" w:cs="Calibri Light"/>
              <w:bCs/>
              <w:sz w:val="20"/>
            </w:rPr>
            <w:fldChar w:fldCharType="separate"/>
          </w:r>
          <w:r w:rsidR="001806DD">
            <w:rPr>
              <w:rFonts w:ascii="Calibri Light" w:eastAsia="SimSun" w:hAnsi="Calibri Light" w:cs="Calibri Light"/>
              <w:bCs/>
              <w:noProof/>
              <w:sz w:val="20"/>
            </w:rPr>
            <w:t>8</w:t>
          </w:r>
          <w:r w:rsidRPr="00627AA2">
            <w:rPr>
              <w:rFonts w:ascii="Calibri Light" w:eastAsia="SimSun" w:hAnsi="Calibri Light" w:cs="Calibri Light"/>
              <w:bCs/>
              <w:sz w:val="20"/>
            </w:rPr>
            <w:fldChar w:fldCharType="end"/>
          </w:r>
          <w:r w:rsidRPr="00627AA2">
            <w:rPr>
              <w:rFonts w:ascii="Calibri Light" w:eastAsia="SimSun" w:hAnsi="Calibri Light" w:cs="Calibri Light"/>
              <w:sz w:val="20"/>
            </w:rPr>
            <w:t xml:space="preserve"> sur </w:t>
          </w:r>
          <w:r w:rsidRPr="00627AA2">
            <w:rPr>
              <w:rFonts w:ascii="Calibri Light" w:eastAsia="SimSun" w:hAnsi="Calibri Light" w:cs="Calibri Light"/>
              <w:bCs/>
              <w:sz w:val="20"/>
            </w:rPr>
            <w:fldChar w:fldCharType="begin"/>
          </w:r>
          <w:r w:rsidRPr="00627AA2">
            <w:rPr>
              <w:rFonts w:ascii="Calibri Light" w:eastAsia="SimSun" w:hAnsi="Calibri Light" w:cs="Calibri Light"/>
              <w:bCs/>
              <w:sz w:val="20"/>
            </w:rPr>
            <w:instrText>NUMPAGES  \* Arabic  \* MERGEFORMAT</w:instrText>
          </w:r>
          <w:r w:rsidRPr="00627AA2">
            <w:rPr>
              <w:rFonts w:ascii="Calibri Light" w:eastAsia="SimSun" w:hAnsi="Calibri Light" w:cs="Calibri Light"/>
              <w:bCs/>
              <w:sz w:val="20"/>
            </w:rPr>
            <w:fldChar w:fldCharType="separate"/>
          </w:r>
          <w:r w:rsidR="001806DD">
            <w:rPr>
              <w:rFonts w:ascii="Calibri Light" w:eastAsia="SimSun" w:hAnsi="Calibri Light" w:cs="Calibri Light"/>
              <w:bCs/>
              <w:noProof/>
              <w:sz w:val="20"/>
            </w:rPr>
            <w:t>8</w:t>
          </w:r>
          <w:r w:rsidRPr="00627AA2">
            <w:rPr>
              <w:rFonts w:ascii="Calibri Light" w:eastAsia="SimSun" w:hAnsi="Calibri Light" w:cs="Calibri Light"/>
              <w:bCs/>
              <w:sz w:val="20"/>
            </w:rPr>
            <w:fldChar w:fldCharType="end"/>
          </w:r>
        </w:p>
      </w:tc>
    </w:tr>
  </w:tbl>
  <w:p w14:paraId="4AED13FB" w14:textId="77777777" w:rsidR="00537E7E" w:rsidRDefault="00537E7E" w:rsidP="00C8254F">
    <w:pPr>
      <w:pStyle w:val="Pieddepag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7FAFC" w14:textId="77777777" w:rsidR="004D6DD2" w:rsidRDefault="004D6DD2">
      <w:r>
        <w:separator/>
      </w:r>
    </w:p>
  </w:footnote>
  <w:footnote w:type="continuationSeparator" w:id="0">
    <w:p w14:paraId="237CBB9A" w14:textId="77777777" w:rsidR="004D6DD2" w:rsidRDefault="004D6D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61DB2" w14:textId="77777777" w:rsidR="00537E7E" w:rsidRDefault="00537E7E">
    <w:pPr>
      <w:pStyle w:val="En-tte"/>
    </w:pPr>
    <w:r>
      <w:rPr>
        <w:noProof/>
        <w:lang w:eastAsia="ko-KR"/>
      </w:rPr>
      <w:drawing>
        <wp:anchor distT="0" distB="0" distL="114300" distR="114300" simplePos="0" relativeHeight="251655680" behindDoc="1" locked="0" layoutInCell="0" allowOverlap="1" wp14:anchorId="7FF2CE8C" wp14:editId="20EAC9B9">
          <wp:simplePos x="0" y="0"/>
          <wp:positionH relativeFrom="margin">
            <wp:align>center</wp:align>
          </wp:positionH>
          <wp:positionV relativeFrom="margin">
            <wp:align>center</wp:align>
          </wp:positionV>
          <wp:extent cx="10706100" cy="10693400"/>
          <wp:effectExtent l="0" t="0" r="0" b="0"/>
          <wp:wrapNone/>
          <wp:docPr id="5" name="Image 5"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706100" cy="10693400"/>
                  </a:xfrm>
                  <a:prstGeom prst="rect">
                    <a:avLst/>
                  </a:prstGeom>
                  <a:noFill/>
                </pic:spPr>
              </pic:pic>
            </a:graphicData>
          </a:graphic>
          <wp14:sizeRelH relativeFrom="page">
            <wp14:pctWidth>0</wp14:pctWidth>
          </wp14:sizeRelH>
          <wp14:sizeRelV relativeFrom="page">
            <wp14:pctHeight>0</wp14:pctHeight>
          </wp14:sizeRelV>
        </wp:anchor>
      </w:drawing>
    </w:r>
    <w:r w:rsidR="004D6DD2">
      <w:rPr>
        <w:noProof/>
      </w:rPr>
      <w:pict w14:anchorId="6A497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843pt;height:842pt;z-index:-251662848;mso-wrap-edited:f;mso-width-percent:0;mso-height-percent:0;mso-position-horizontal:center;mso-position-horizontal-relative:margin;mso-position-vertical:center;mso-position-vertical-relative:margin;mso-width-percent:0;mso-height-percent:0"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46"/>
      <w:gridCol w:w="4526"/>
    </w:tblGrid>
    <w:tr w:rsidR="00537E7E" w14:paraId="7ACD37AE" w14:textId="77777777" w:rsidTr="00537E7E">
      <w:tc>
        <w:tcPr>
          <w:tcW w:w="4605" w:type="dxa"/>
          <w:shd w:val="clear" w:color="auto" w:fill="auto"/>
        </w:tcPr>
        <w:p w14:paraId="04779E6E" w14:textId="1396AD47" w:rsidR="00537E7E" w:rsidRPr="00F86891" w:rsidRDefault="00537E7E" w:rsidP="004A13BF">
          <w:pPr>
            <w:pStyle w:val="En-tte"/>
            <w:rPr>
              <w:rFonts w:eastAsia="SimSun"/>
            </w:rPr>
          </w:pPr>
          <w:r w:rsidRPr="00F86891">
            <w:rPr>
              <w:rFonts w:eastAsia="SimSun"/>
              <w:noProof/>
              <w:lang w:eastAsia="ko-KR"/>
            </w:rPr>
            <w:drawing>
              <wp:inline distT="0" distB="0" distL="0" distR="0" wp14:anchorId="5CB41ADE" wp14:editId="31FCA1DC">
                <wp:extent cx="1114425" cy="51993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julien.dijoux\Desktop\Identité visuelle\2.EXPERTISE FRANCE\Logo\logo EF\LOGO-EF-cmjn-sans-baseline.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46184" cy="534752"/>
                        </a:xfrm>
                        <a:prstGeom prst="rect">
                          <a:avLst/>
                        </a:prstGeom>
                        <a:noFill/>
                        <a:ln>
                          <a:noFill/>
                        </a:ln>
                      </pic:spPr>
                    </pic:pic>
                  </a:graphicData>
                </a:graphic>
              </wp:inline>
            </w:drawing>
          </w:r>
        </w:p>
      </w:tc>
      <w:tc>
        <w:tcPr>
          <w:tcW w:w="4605" w:type="dxa"/>
          <w:shd w:val="clear" w:color="auto" w:fill="auto"/>
        </w:tcPr>
        <w:p w14:paraId="7C058506" w14:textId="13520D31" w:rsidR="00537E7E" w:rsidRPr="00F86891" w:rsidRDefault="00537E7E" w:rsidP="004A13BF">
          <w:pPr>
            <w:pStyle w:val="En-tte"/>
            <w:jc w:val="right"/>
            <w:rPr>
              <w:rFonts w:eastAsia="SimSun"/>
            </w:rPr>
          </w:pPr>
          <w:r>
            <w:rPr>
              <w:rFonts w:ascii="Calibri" w:eastAsia="Arial Unicode MS" w:hAnsi="Calibri" w:cs="Arial Unicode MS"/>
              <w:b/>
              <w:sz w:val="20"/>
              <w:szCs w:val="20"/>
            </w:rPr>
            <w:t>Termes de références</w:t>
          </w:r>
        </w:p>
      </w:tc>
    </w:tr>
  </w:tbl>
  <w:p w14:paraId="3DC0FE10" w14:textId="1A82C7FA" w:rsidR="00537E7E" w:rsidRDefault="00537E7E" w:rsidP="00262F5E">
    <w:pPr>
      <w:pStyle w:val="En-tte"/>
      <w:ind w:left="3252" w:firstLine="3694"/>
      <w:rPr>
        <w:rFonts w:asciiTheme="minorHAnsi" w:hAnsiTheme="minorHAnsi"/>
        <w:b/>
        <w:noProof/>
        <w:color w:val="548DD4" w:themeColor="text2" w:themeTint="99"/>
        <w:sz w:val="26"/>
        <w:szCs w:val="2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8586B" w14:textId="77777777" w:rsidR="00537E7E" w:rsidRDefault="00537E7E">
    <w:pPr>
      <w:pStyle w:val="En-tte"/>
    </w:pPr>
    <w:r>
      <w:rPr>
        <w:noProof/>
        <w:lang w:eastAsia="ko-KR"/>
      </w:rPr>
      <w:drawing>
        <wp:anchor distT="0" distB="0" distL="114300" distR="114300" simplePos="0" relativeHeight="251654656" behindDoc="1" locked="0" layoutInCell="0" allowOverlap="1" wp14:anchorId="1DE04ACE" wp14:editId="40A27B5B">
          <wp:simplePos x="0" y="0"/>
          <wp:positionH relativeFrom="margin">
            <wp:align>center</wp:align>
          </wp:positionH>
          <wp:positionV relativeFrom="margin">
            <wp:align>center</wp:align>
          </wp:positionV>
          <wp:extent cx="10706100" cy="10693400"/>
          <wp:effectExtent l="0" t="0" r="0" b="0"/>
          <wp:wrapNone/>
          <wp:docPr id="4" name="Image 4"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nd FEI"/>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706100" cy="10693400"/>
                  </a:xfrm>
                  <a:prstGeom prst="rect">
                    <a:avLst/>
                  </a:prstGeom>
                  <a:noFill/>
                </pic:spPr>
              </pic:pic>
            </a:graphicData>
          </a:graphic>
          <wp14:sizeRelH relativeFrom="page">
            <wp14:pctWidth>0</wp14:pctWidth>
          </wp14:sizeRelH>
          <wp14:sizeRelV relativeFrom="page">
            <wp14:pctHeight>0</wp14:pctHeight>
          </wp14:sizeRelV>
        </wp:anchor>
      </w:drawing>
    </w:r>
    <w:r w:rsidR="004D6DD2">
      <w:rPr>
        <w:noProof/>
      </w:rPr>
      <w:pict w14:anchorId="34632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843pt;height:842pt;z-index:-251663872;mso-wrap-edited:f;mso-width-percent:0;mso-height-percent:0;mso-position-horizontal:center;mso-position-horizontal-relative:margin;mso-position-vertical:center;mso-position-vertical-relative:margin;mso-width-percent:0;mso-height-percent:0" o:allowincell="f">
          <v:imagedata r:id="rId2" o:title="Fond FE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928"/>
        </w:tabs>
        <w:ind w:left="928"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D8B364A"/>
    <w:multiLevelType w:val="hybridMultilevel"/>
    <w:tmpl w:val="6A3623BC"/>
    <w:lvl w:ilvl="0" w:tplc="040C0013">
      <w:start w:val="1"/>
      <w:numFmt w:val="upperRoman"/>
      <w:lvlText w:val="%1."/>
      <w:lvlJc w:val="right"/>
      <w:pPr>
        <w:tabs>
          <w:tab w:val="num" w:pos="720"/>
        </w:tabs>
        <w:ind w:left="720" w:hanging="180"/>
      </w:pPr>
    </w:lvl>
    <w:lvl w:ilvl="1" w:tplc="DB200CA4">
      <w:start w:val="1"/>
      <w:numFmt w:val="decimal"/>
      <w:lvlText w:val="%2."/>
      <w:lvlJc w:val="left"/>
      <w:pPr>
        <w:tabs>
          <w:tab w:val="num" w:pos="1440"/>
        </w:tabs>
        <w:ind w:left="1440" w:hanging="360"/>
      </w:pPr>
      <w:rPr>
        <w:rFonts w:hint="default"/>
      </w:rPr>
    </w:lvl>
    <w:lvl w:ilvl="2" w:tplc="040C0015">
      <w:start w:val="1"/>
      <w:numFmt w:val="upp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DC740D8"/>
    <w:multiLevelType w:val="hybridMultilevel"/>
    <w:tmpl w:val="9A46FC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3153CD"/>
    <w:multiLevelType w:val="hybridMultilevel"/>
    <w:tmpl w:val="56A8FB96"/>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033C9"/>
    <w:multiLevelType w:val="hybridMultilevel"/>
    <w:tmpl w:val="9A46FC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4D7E4F"/>
    <w:multiLevelType w:val="hybridMultilevel"/>
    <w:tmpl w:val="5700FFA8"/>
    <w:lvl w:ilvl="0" w:tplc="F902819A">
      <w:numFmt w:val="bullet"/>
      <w:lvlText w:val="-"/>
      <w:lvlJc w:val="left"/>
      <w:pPr>
        <w:ind w:left="720" w:hanging="360"/>
      </w:pPr>
      <w:rPr>
        <w:rFonts w:ascii="Calibri" w:eastAsia="Times New Roman"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AF1BE1"/>
    <w:multiLevelType w:val="hybridMultilevel"/>
    <w:tmpl w:val="8932D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A568A7"/>
    <w:multiLevelType w:val="hybridMultilevel"/>
    <w:tmpl w:val="256CE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9A70C0"/>
    <w:multiLevelType w:val="multilevel"/>
    <w:tmpl w:val="A02E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C0ED1"/>
    <w:multiLevelType w:val="hybridMultilevel"/>
    <w:tmpl w:val="83585014"/>
    <w:lvl w:ilvl="0" w:tplc="7AB030C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F3050C"/>
    <w:multiLevelType w:val="hybridMultilevel"/>
    <w:tmpl w:val="A1027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942422"/>
    <w:multiLevelType w:val="hybridMultilevel"/>
    <w:tmpl w:val="45F42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2B0F38"/>
    <w:multiLevelType w:val="hybridMultilevel"/>
    <w:tmpl w:val="133665D0"/>
    <w:lvl w:ilvl="0" w:tplc="5412AFF6">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D51A00"/>
    <w:multiLevelType w:val="hybridMultilevel"/>
    <w:tmpl w:val="507AE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5A48A9"/>
    <w:multiLevelType w:val="multilevel"/>
    <w:tmpl w:val="5A64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4B6116"/>
    <w:multiLevelType w:val="hybridMultilevel"/>
    <w:tmpl w:val="EF985DA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353574F"/>
    <w:multiLevelType w:val="hybridMultilevel"/>
    <w:tmpl w:val="6AE676C8"/>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C20860F0">
      <w:start w:val="1"/>
      <w:numFmt w:val="bullet"/>
      <w:lvlText w:val=""/>
      <w:lvlJc w:val="left"/>
      <w:pPr>
        <w:tabs>
          <w:tab w:val="num" w:pos="1364"/>
        </w:tabs>
        <w:ind w:left="1364" w:hanging="284"/>
      </w:pPr>
      <w:rPr>
        <w:rFonts w:ascii="Symbol" w:hAnsi="Symbol" w:hint="default"/>
        <w:b w:val="0"/>
        <w:i w:val="0"/>
        <w:sz w:val="20"/>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5D6AF0"/>
    <w:multiLevelType w:val="hybridMultilevel"/>
    <w:tmpl w:val="A04064B6"/>
    <w:lvl w:ilvl="0" w:tplc="C5BC6128">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AA24FC9"/>
    <w:multiLevelType w:val="hybridMultilevel"/>
    <w:tmpl w:val="4EE04BC8"/>
    <w:lvl w:ilvl="0" w:tplc="992E2102">
      <w:start w:val="1"/>
      <w:numFmt w:val="decimal"/>
      <w:lvlText w:val="%1)"/>
      <w:lvlJc w:val="left"/>
      <w:pPr>
        <w:tabs>
          <w:tab w:val="num" w:pos="1070"/>
        </w:tabs>
        <w:ind w:left="1070" w:hanging="360"/>
      </w:pPr>
      <w:rPr>
        <w:rFonts w:ascii="Calibri" w:hAnsi="Calibri" w:hint="default"/>
        <w:b/>
        <w:i w:val="0"/>
        <w:sz w:val="22"/>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19" w15:restartNumberingAfterBreak="0">
    <w:nsid w:val="71F87858"/>
    <w:multiLevelType w:val="multilevel"/>
    <w:tmpl w:val="50182B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8256715"/>
    <w:multiLevelType w:val="hybridMultilevel"/>
    <w:tmpl w:val="D26AD3C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C593D90"/>
    <w:multiLevelType w:val="hybridMultilevel"/>
    <w:tmpl w:val="F8B015EA"/>
    <w:lvl w:ilvl="0" w:tplc="3382614C">
      <w:start w:val="55"/>
      <w:numFmt w:val="bullet"/>
      <w:lvlText w:val="-"/>
      <w:lvlJc w:val="left"/>
      <w:pPr>
        <w:ind w:left="900" w:hanging="360"/>
      </w:pPr>
      <w:rPr>
        <w:rFonts w:ascii="Calibri" w:eastAsia="Times New Roman" w:hAnsi="Calibri" w:cs="Calibri"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1"/>
  </w:num>
  <w:num w:numId="2">
    <w:abstractNumId w:val="3"/>
  </w:num>
  <w:num w:numId="3">
    <w:abstractNumId w:val="0"/>
  </w:num>
  <w:num w:numId="4">
    <w:abstractNumId w:val="16"/>
  </w:num>
  <w:num w:numId="5">
    <w:abstractNumId w:val="17"/>
  </w:num>
  <w:num w:numId="6">
    <w:abstractNumId w:val="5"/>
  </w:num>
  <w:num w:numId="7">
    <w:abstractNumId w:val="15"/>
  </w:num>
  <w:num w:numId="8">
    <w:abstractNumId w:val="18"/>
  </w:num>
  <w:num w:numId="9">
    <w:abstractNumId w:val="10"/>
  </w:num>
  <w:num w:numId="10">
    <w:abstractNumId w:val="4"/>
  </w:num>
  <w:num w:numId="11">
    <w:abstractNumId w:val="20"/>
  </w:num>
  <w:num w:numId="12">
    <w:abstractNumId w:val="7"/>
  </w:num>
  <w:num w:numId="13">
    <w:abstractNumId w:val="2"/>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9"/>
  </w:num>
  <w:num w:numId="27">
    <w:abstractNumId w:val="13"/>
  </w:num>
  <w:num w:numId="28">
    <w:abstractNumId w:val="12"/>
  </w:num>
  <w:num w:numId="29">
    <w:abstractNumId w:val="8"/>
  </w:num>
  <w:num w:numId="30">
    <w:abstractNumId w:val="21"/>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50"/>
    <w:rsid w:val="000001A0"/>
    <w:rsid w:val="00006F17"/>
    <w:rsid w:val="000076A0"/>
    <w:rsid w:val="00010D8B"/>
    <w:rsid w:val="00016D5B"/>
    <w:rsid w:val="00017AFC"/>
    <w:rsid w:val="00023D47"/>
    <w:rsid w:val="00024129"/>
    <w:rsid w:val="000276AB"/>
    <w:rsid w:val="00030FE2"/>
    <w:rsid w:val="000354BE"/>
    <w:rsid w:val="00043041"/>
    <w:rsid w:val="000467E3"/>
    <w:rsid w:val="0005150B"/>
    <w:rsid w:val="000525B0"/>
    <w:rsid w:val="00052CA5"/>
    <w:rsid w:val="00053D03"/>
    <w:rsid w:val="00060D2E"/>
    <w:rsid w:val="00061CD7"/>
    <w:rsid w:val="00064DC6"/>
    <w:rsid w:val="00067734"/>
    <w:rsid w:val="00072F82"/>
    <w:rsid w:val="00073E61"/>
    <w:rsid w:val="00074D04"/>
    <w:rsid w:val="00074E17"/>
    <w:rsid w:val="00084036"/>
    <w:rsid w:val="00085D67"/>
    <w:rsid w:val="0009216F"/>
    <w:rsid w:val="00094482"/>
    <w:rsid w:val="000A0091"/>
    <w:rsid w:val="000A0AF3"/>
    <w:rsid w:val="000A1472"/>
    <w:rsid w:val="000A51FD"/>
    <w:rsid w:val="000A6F04"/>
    <w:rsid w:val="000B0F78"/>
    <w:rsid w:val="000B3116"/>
    <w:rsid w:val="000B5012"/>
    <w:rsid w:val="000B62E3"/>
    <w:rsid w:val="000C11DF"/>
    <w:rsid w:val="000C6829"/>
    <w:rsid w:val="000C6958"/>
    <w:rsid w:val="000D23BB"/>
    <w:rsid w:val="000D2C15"/>
    <w:rsid w:val="000D7FF0"/>
    <w:rsid w:val="000E1AE5"/>
    <w:rsid w:val="000E2960"/>
    <w:rsid w:val="000E75D7"/>
    <w:rsid w:val="000F0B7C"/>
    <w:rsid w:val="000F2997"/>
    <w:rsid w:val="000F4974"/>
    <w:rsid w:val="000F5031"/>
    <w:rsid w:val="000F5FF1"/>
    <w:rsid w:val="00103628"/>
    <w:rsid w:val="00104973"/>
    <w:rsid w:val="00105077"/>
    <w:rsid w:val="0010646A"/>
    <w:rsid w:val="00106D8A"/>
    <w:rsid w:val="00107837"/>
    <w:rsid w:val="001112CC"/>
    <w:rsid w:val="00112D4F"/>
    <w:rsid w:val="00113DAB"/>
    <w:rsid w:val="00114F2F"/>
    <w:rsid w:val="00115EF5"/>
    <w:rsid w:val="001164F9"/>
    <w:rsid w:val="00122BA4"/>
    <w:rsid w:val="00123958"/>
    <w:rsid w:val="00123B75"/>
    <w:rsid w:val="00127B93"/>
    <w:rsid w:val="00137A5E"/>
    <w:rsid w:val="001409C8"/>
    <w:rsid w:val="001441C8"/>
    <w:rsid w:val="0014601B"/>
    <w:rsid w:val="00146C17"/>
    <w:rsid w:val="00151B62"/>
    <w:rsid w:val="00152B04"/>
    <w:rsid w:val="001537D4"/>
    <w:rsid w:val="001541F0"/>
    <w:rsid w:val="00154D65"/>
    <w:rsid w:val="00161C54"/>
    <w:rsid w:val="001628A2"/>
    <w:rsid w:val="001637AA"/>
    <w:rsid w:val="0016530E"/>
    <w:rsid w:val="00167849"/>
    <w:rsid w:val="00170C91"/>
    <w:rsid w:val="00171145"/>
    <w:rsid w:val="001729F7"/>
    <w:rsid w:val="00173853"/>
    <w:rsid w:val="001749BC"/>
    <w:rsid w:val="0017609A"/>
    <w:rsid w:val="001775B5"/>
    <w:rsid w:val="001806DD"/>
    <w:rsid w:val="00181B27"/>
    <w:rsid w:val="00182325"/>
    <w:rsid w:val="001861DC"/>
    <w:rsid w:val="001870BA"/>
    <w:rsid w:val="00191DD8"/>
    <w:rsid w:val="001927C4"/>
    <w:rsid w:val="00192D0C"/>
    <w:rsid w:val="001932BE"/>
    <w:rsid w:val="001943A1"/>
    <w:rsid w:val="00196828"/>
    <w:rsid w:val="00196DC0"/>
    <w:rsid w:val="001A1AB6"/>
    <w:rsid w:val="001A6DC3"/>
    <w:rsid w:val="001B1AB9"/>
    <w:rsid w:val="001B45B6"/>
    <w:rsid w:val="001B5208"/>
    <w:rsid w:val="001B7F36"/>
    <w:rsid w:val="001C269A"/>
    <w:rsid w:val="001C534A"/>
    <w:rsid w:val="001C55DC"/>
    <w:rsid w:val="001D27F6"/>
    <w:rsid w:val="001D6119"/>
    <w:rsid w:val="001D6D2F"/>
    <w:rsid w:val="001D74F1"/>
    <w:rsid w:val="001D762F"/>
    <w:rsid w:val="001E0EBF"/>
    <w:rsid w:val="001E5EB8"/>
    <w:rsid w:val="001E60CF"/>
    <w:rsid w:val="001E60F9"/>
    <w:rsid w:val="001E6E76"/>
    <w:rsid w:val="001F0B79"/>
    <w:rsid w:val="001F0D05"/>
    <w:rsid w:val="00201C5D"/>
    <w:rsid w:val="0020254A"/>
    <w:rsid w:val="0020328C"/>
    <w:rsid w:val="00204400"/>
    <w:rsid w:val="00207573"/>
    <w:rsid w:val="00211780"/>
    <w:rsid w:val="00224E6F"/>
    <w:rsid w:val="00232316"/>
    <w:rsid w:val="00232755"/>
    <w:rsid w:val="0023365E"/>
    <w:rsid w:val="0023589C"/>
    <w:rsid w:val="002367D1"/>
    <w:rsid w:val="00247D25"/>
    <w:rsid w:val="00253925"/>
    <w:rsid w:val="00257AA9"/>
    <w:rsid w:val="00257ED9"/>
    <w:rsid w:val="00261EB0"/>
    <w:rsid w:val="00262142"/>
    <w:rsid w:val="00262F5E"/>
    <w:rsid w:val="00266DB4"/>
    <w:rsid w:val="00267293"/>
    <w:rsid w:val="00273393"/>
    <w:rsid w:val="00274CB5"/>
    <w:rsid w:val="00276E07"/>
    <w:rsid w:val="0027797C"/>
    <w:rsid w:val="00281F95"/>
    <w:rsid w:val="00284168"/>
    <w:rsid w:val="00285E8D"/>
    <w:rsid w:val="00287081"/>
    <w:rsid w:val="002916F3"/>
    <w:rsid w:val="00292DA8"/>
    <w:rsid w:val="00293F79"/>
    <w:rsid w:val="002A05EC"/>
    <w:rsid w:val="002A361E"/>
    <w:rsid w:val="002A528C"/>
    <w:rsid w:val="002B0481"/>
    <w:rsid w:val="002B55DC"/>
    <w:rsid w:val="002B587A"/>
    <w:rsid w:val="002B6697"/>
    <w:rsid w:val="002C2D52"/>
    <w:rsid w:val="002C6B4C"/>
    <w:rsid w:val="002C6EDB"/>
    <w:rsid w:val="002D1963"/>
    <w:rsid w:val="002D35D2"/>
    <w:rsid w:val="002D5CE8"/>
    <w:rsid w:val="002D6C40"/>
    <w:rsid w:val="002E2558"/>
    <w:rsid w:val="002E4152"/>
    <w:rsid w:val="002E6319"/>
    <w:rsid w:val="002E6443"/>
    <w:rsid w:val="002E79B4"/>
    <w:rsid w:val="002F56B7"/>
    <w:rsid w:val="002F59AB"/>
    <w:rsid w:val="002F7290"/>
    <w:rsid w:val="00302009"/>
    <w:rsid w:val="00303ACF"/>
    <w:rsid w:val="00304DFC"/>
    <w:rsid w:val="00310F2F"/>
    <w:rsid w:val="00314CF0"/>
    <w:rsid w:val="003157AB"/>
    <w:rsid w:val="00320ED4"/>
    <w:rsid w:val="003227BC"/>
    <w:rsid w:val="003231B3"/>
    <w:rsid w:val="00330FA6"/>
    <w:rsid w:val="00334D25"/>
    <w:rsid w:val="00336337"/>
    <w:rsid w:val="00342D93"/>
    <w:rsid w:val="0034380D"/>
    <w:rsid w:val="00346573"/>
    <w:rsid w:val="00350CBA"/>
    <w:rsid w:val="00356046"/>
    <w:rsid w:val="00356E46"/>
    <w:rsid w:val="00357E5C"/>
    <w:rsid w:val="003606A5"/>
    <w:rsid w:val="00361C7F"/>
    <w:rsid w:val="00361E2D"/>
    <w:rsid w:val="0036493B"/>
    <w:rsid w:val="00365167"/>
    <w:rsid w:val="003656E0"/>
    <w:rsid w:val="00371DBB"/>
    <w:rsid w:val="00373CF7"/>
    <w:rsid w:val="00373D7B"/>
    <w:rsid w:val="0037405A"/>
    <w:rsid w:val="00375979"/>
    <w:rsid w:val="00376F97"/>
    <w:rsid w:val="00383AC5"/>
    <w:rsid w:val="003864D6"/>
    <w:rsid w:val="0039152A"/>
    <w:rsid w:val="00396254"/>
    <w:rsid w:val="0039735B"/>
    <w:rsid w:val="0039776D"/>
    <w:rsid w:val="003A0700"/>
    <w:rsid w:val="003A5501"/>
    <w:rsid w:val="003A7185"/>
    <w:rsid w:val="003A7507"/>
    <w:rsid w:val="003B03AA"/>
    <w:rsid w:val="003B50B5"/>
    <w:rsid w:val="003B7428"/>
    <w:rsid w:val="003B79B7"/>
    <w:rsid w:val="003C2307"/>
    <w:rsid w:val="003C3CDC"/>
    <w:rsid w:val="003D464C"/>
    <w:rsid w:val="003E11E2"/>
    <w:rsid w:val="003E280D"/>
    <w:rsid w:val="003E3D91"/>
    <w:rsid w:val="003F239C"/>
    <w:rsid w:val="003F48DB"/>
    <w:rsid w:val="003F51A1"/>
    <w:rsid w:val="0040092D"/>
    <w:rsid w:val="00405725"/>
    <w:rsid w:val="004071C4"/>
    <w:rsid w:val="004103C1"/>
    <w:rsid w:val="00410D36"/>
    <w:rsid w:val="0041259B"/>
    <w:rsid w:val="0041349D"/>
    <w:rsid w:val="004151E3"/>
    <w:rsid w:val="0041571A"/>
    <w:rsid w:val="0041709A"/>
    <w:rsid w:val="00420696"/>
    <w:rsid w:val="004252AC"/>
    <w:rsid w:val="0042630B"/>
    <w:rsid w:val="00435199"/>
    <w:rsid w:val="0043524A"/>
    <w:rsid w:val="004369DB"/>
    <w:rsid w:val="00450F4F"/>
    <w:rsid w:val="00460AA5"/>
    <w:rsid w:val="004625C5"/>
    <w:rsid w:val="004628B7"/>
    <w:rsid w:val="0046380A"/>
    <w:rsid w:val="004679A5"/>
    <w:rsid w:val="00467B65"/>
    <w:rsid w:val="0047117E"/>
    <w:rsid w:val="0047348E"/>
    <w:rsid w:val="00475709"/>
    <w:rsid w:val="00475E12"/>
    <w:rsid w:val="004805F6"/>
    <w:rsid w:val="00481023"/>
    <w:rsid w:val="00483E58"/>
    <w:rsid w:val="004878EA"/>
    <w:rsid w:val="004A1027"/>
    <w:rsid w:val="004A13BF"/>
    <w:rsid w:val="004A2073"/>
    <w:rsid w:val="004A335C"/>
    <w:rsid w:val="004A458C"/>
    <w:rsid w:val="004A529D"/>
    <w:rsid w:val="004B27A3"/>
    <w:rsid w:val="004B296C"/>
    <w:rsid w:val="004B78AD"/>
    <w:rsid w:val="004B7D32"/>
    <w:rsid w:val="004C0491"/>
    <w:rsid w:val="004C4C99"/>
    <w:rsid w:val="004C5FEC"/>
    <w:rsid w:val="004C7B80"/>
    <w:rsid w:val="004D4894"/>
    <w:rsid w:val="004D6DD2"/>
    <w:rsid w:val="004E5354"/>
    <w:rsid w:val="004E6819"/>
    <w:rsid w:val="004F3823"/>
    <w:rsid w:val="005001C7"/>
    <w:rsid w:val="005030A7"/>
    <w:rsid w:val="005039CC"/>
    <w:rsid w:val="0050467A"/>
    <w:rsid w:val="00504682"/>
    <w:rsid w:val="00505ABA"/>
    <w:rsid w:val="00506881"/>
    <w:rsid w:val="0051670C"/>
    <w:rsid w:val="00517F98"/>
    <w:rsid w:val="005247D2"/>
    <w:rsid w:val="005262E8"/>
    <w:rsid w:val="00527F33"/>
    <w:rsid w:val="00530ACA"/>
    <w:rsid w:val="005360C5"/>
    <w:rsid w:val="00537607"/>
    <w:rsid w:val="00537E7E"/>
    <w:rsid w:val="00540209"/>
    <w:rsid w:val="00540537"/>
    <w:rsid w:val="005433DB"/>
    <w:rsid w:val="005460E6"/>
    <w:rsid w:val="0055355F"/>
    <w:rsid w:val="005543AC"/>
    <w:rsid w:val="005568BE"/>
    <w:rsid w:val="005578EB"/>
    <w:rsid w:val="00561408"/>
    <w:rsid w:val="00561E65"/>
    <w:rsid w:val="00570273"/>
    <w:rsid w:val="005705AC"/>
    <w:rsid w:val="00572A2F"/>
    <w:rsid w:val="00572F37"/>
    <w:rsid w:val="0057394F"/>
    <w:rsid w:val="00573CC0"/>
    <w:rsid w:val="005747C4"/>
    <w:rsid w:val="00583889"/>
    <w:rsid w:val="005916D8"/>
    <w:rsid w:val="005A3138"/>
    <w:rsid w:val="005A5C4E"/>
    <w:rsid w:val="005C0011"/>
    <w:rsid w:val="005C0BC2"/>
    <w:rsid w:val="005C1113"/>
    <w:rsid w:val="005C1905"/>
    <w:rsid w:val="005C20CC"/>
    <w:rsid w:val="005C68C3"/>
    <w:rsid w:val="005C7B32"/>
    <w:rsid w:val="005D38DE"/>
    <w:rsid w:val="005D5F51"/>
    <w:rsid w:val="005D78C2"/>
    <w:rsid w:val="005E0E2A"/>
    <w:rsid w:val="005E1715"/>
    <w:rsid w:val="005E17F8"/>
    <w:rsid w:val="005E3936"/>
    <w:rsid w:val="005E3B98"/>
    <w:rsid w:val="005F5921"/>
    <w:rsid w:val="005F6B7F"/>
    <w:rsid w:val="00600B22"/>
    <w:rsid w:val="006046A2"/>
    <w:rsid w:val="00605DD4"/>
    <w:rsid w:val="00611442"/>
    <w:rsid w:val="00611F74"/>
    <w:rsid w:val="00613D36"/>
    <w:rsid w:val="00614054"/>
    <w:rsid w:val="006164E4"/>
    <w:rsid w:val="006243BC"/>
    <w:rsid w:val="006268A3"/>
    <w:rsid w:val="00627AA2"/>
    <w:rsid w:val="0063279C"/>
    <w:rsid w:val="006373A2"/>
    <w:rsid w:val="006373C8"/>
    <w:rsid w:val="00640A9F"/>
    <w:rsid w:val="0064148F"/>
    <w:rsid w:val="00643493"/>
    <w:rsid w:val="006457DA"/>
    <w:rsid w:val="00645968"/>
    <w:rsid w:val="00647DF1"/>
    <w:rsid w:val="00653C49"/>
    <w:rsid w:val="0065531C"/>
    <w:rsid w:val="0065694F"/>
    <w:rsid w:val="00662E61"/>
    <w:rsid w:val="00663F54"/>
    <w:rsid w:val="00664AFB"/>
    <w:rsid w:val="00664E88"/>
    <w:rsid w:val="00671483"/>
    <w:rsid w:val="00672313"/>
    <w:rsid w:val="00684122"/>
    <w:rsid w:val="00685345"/>
    <w:rsid w:val="006915D8"/>
    <w:rsid w:val="006915E8"/>
    <w:rsid w:val="00695ECD"/>
    <w:rsid w:val="006A3FAD"/>
    <w:rsid w:val="006A58D2"/>
    <w:rsid w:val="006A6883"/>
    <w:rsid w:val="006C2D53"/>
    <w:rsid w:val="006C46B4"/>
    <w:rsid w:val="006C50D0"/>
    <w:rsid w:val="006C53A4"/>
    <w:rsid w:val="006C5D9B"/>
    <w:rsid w:val="006D53E3"/>
    <w:rsid w:val="006D6166"/>
    <w:rsid w:val="006E0D9C"/>
    <w:rsid w:val="006E3D0D"/>
    <w:rsid w:val="006E653C"/>
    <w:rsid w:val="006F0855"/>
    <w:rsid w:val="006F3B29"/>
    <w:rsid w:val="006F45A6"/>
    <w:rsid w:val="007008B3"/>
    <w:rsid w:val="00705EF8"/>
    <w:rsid w:val="00707164"/>
    <w:rsid w:val="00712264"/>
    <w:rsid w:val="0071252F"/>
    <w:rsid w:val="007141E5"/>
    <w:rsid w:val="0071591A"/>
    <w:rsid w:val="0071783D"/>
    <w:rsid w:val="00724D6B"/>
    <w:rsid w:val="007250D6"/>
    <w:rsid w:val="00725A3A"/>
    <w:rsid w:val="00725D43"/>
    <w:rsid w:val="00732949"/>
    <w:rsid w:val="007345F8"/>
    <w:rsid w:val="007459EC"/>
    <w:rsid w:val="0074606F"/>
    <w:rsid w:val="0075426C"/>
    <w:rsid w:val="007568BA"/>
    <w:rsid w:val="00760470"/>
    <w:rsid w:val="00761359"/>
    <w:rsid w:val="00761CC5"/>
    <w:rsid w:val="007627CE"/>
    <w:rsid w:val="0076595C"/>
    <w:rsid w:val="00772E64"/>
    <w:rsid w:val="00773778"/>
    <w:rsid w:val="0077435F"/>
    <w:rsid w:val="00774D7F"/>
    <w:rsid w:val="00777EC5"/>
    <w:rsid w:val="00781C92"/>
    <w:rsid w:val="00784109"/>
    <w:rsid w:val="00786925"/>
    <w:rsid w:val="0079133F"/>
    <w:rsid w:val="00792C33"/>
    <w:rsid w:val="007A68E0"/>
    <w:rsid w:val="007A6963"/>
    <w:rsid w:val="007A76DA"/>
    <w:rsid w:val="007B3827"/>
    <w:rsid w:val="007C223A"/>
    <w:rsid w:val="007C2C5C"/>
    <w:rsid w:val="007C4CD0"/>
    <w:rsid w:val="007C5930"/>
    <w:rsid w:val="007C5E84"/>
    <w:rsid w:val="007D1804"/>
    <w:rsid w:val="007D25C5"/>
    <w:rsid w:val="007D4981"/>
    <w:rsid w:val="007D6D6A"/>
    <w:rsid w:val="007E2C68"/>
    <w:rsid w:val="007F0A8F"/>
    <w:rsid w:val="007F1023"/>
    <w:rsid w:val="007F1763"/>
    <w:rsid w:val="007F2D11"/>
    <w:rsid w:val="007F314B"/>
    <w:rsid w:val="007F7747"/>
    <w:rsid w:val="00800CF2"/>
    <w:rsid w:val="00802FB2"/>
    <w:rsid w:val="0080428F"/>
    <w:rsid w:val="00804C16"/>
    <w:rsid w:val="00806613"/>
    <w:rsid w:val="00807C7B"/>
    <w:rsid w:val="008112FD"/>
    <w:rsid w:val="00811A93"/>
    <w:rsid w:val="00811BC3"/>
    <w:rsid w:val="008150E5"/>
    <w:rsid w:val="00815CD0"/>
    <w:rsid w:val="00816671"/>
    <w:rsid w:val="00820F20"/>
    <w:rsid w:val="00823C87"/>
    <w:rsid w:val="0082424E"/>
    <w:rsid w:val="008249E5"/>
    <w:rsid w:val="00824FB6"/>
    <w:rsid w:val="00830439"/>
    <w:rsid w:val="008315AD"/>
    <w:rsid w:val="00832EBE"/>
    <w:rsid w:val="00833E50"/>
    <w:rsid w:val="008435EB"/>
    <w:rsid w:val="00851143"/>
    <w:rsid w:val="00851ADF"/>
    <w:rsid w:val="00851B58"/>
    <w:rsid w:val="00852EEB"/>
    <w:rsid w:val="008570BD"/>
    <w:rsid w:val="008579EE"/>
    <w:rsid w:val="008600DF"/>
    <w:rsid w:val="00862471"/>
    <w:rsid w:val="00863312"/>
    <w:rsid w:val="0086352D"/>
    <w:rsid w:val="0086382D"/>
    <w:rsid w:val="00866298"/>
    <w:rsid w:val="00866341"/>
    <w:rsid w:val="00866660"/>
    <w:rsid w:val="008803B4"/>
    <w:rsid w:val="00882B5F"/>
    <w:rsid w:val="00890D5E"/>
    <w:rsid w:val="00892ED0"/>
    <w:rsid w:val="008936AC"/>
    <w:rsid w:val="00893B3D"/>
    <w:rsid w:val="00894FD8"/>
    <w:rsid w:val="00895416"/>
    <w:rsid w:val="00895CEB"/>
    <w:rsid w:val="008962ED"/>
    <w:rsid w:val="008967EE"/>
    <w:rsid w:val="008A0704"/>
    <w:rsid w:val="008A1BC0"/>
    <w:rsid w:val="008A1DEB"/>
    <w:rsid w:val="008A1E40"/>
    <w:rsid w:val="008A3A79"/>
    <w:rsid w:val="008B0C1A"/>
    <w:rsid w:val="008B5A29"/>
    <w:rsid w:val="008C6557"/>
    <w:rsid w:val="008D251D"/>
    <w:rsid w:val="008D263F"/>
    <w:rsid w:val="008D5785"/>
    <w:rsid w:val="008D5A7F"/>
    <w:rsid w:val="008E246E"/>
    <w:rsid w:val="008E2E66"/>
    <w:rsid w:val="008F0EB3"/>
    <w:rsid w:val="008F2FF3"/>
    <w:rsid w:val="008F4AA6"/>
    <w:rsid w:val="008F5EE2"/>
    <w:rsid w:val="008F6B76"/>
    <w:rsid w:val="009028C1"/>
    <w:rsid w:val="009048FB"/>
    <w:rsid w:val="00905B67"/>
    <w:rsid w:val="00906B81"/>
    <w:rsid w:val="00911946"/>
    <w:rsid w:val="0091201F"/>
    <w:rsid w:val="0091416F"/>
    <w:rsid w:val="00917143"/>
    <w:rsid w:val="00925F13"/>
    <w:rsid w:val="0093192D"/>
    <w:rsid w:val="00935D10"/>
    <w:rsid w:val="0094211D"/>
    <w:rsid w:val="0094261D"/>
    <w:rsid w:val="00944940"/>
    <w:rsid w:val="00945C21"/>
    <w:rsid w:val="00947C26"/>
    <w:rsid w:val="0095114D"/>
    <w:rsid w:val="00954188"/>
    <w:rsid w:val="00955A01"/>
    <w:rsid w:val="009567A0"/>
    <w:rsid w:val="00960F56"/>
    <w:rsid w:val="00961F48"/>
    <w:rsid w:val="00962049"/>
    <w:rsid w:val="009633B5"/>
    <w:rsid w:val="00965444"/>
    <w:rsid w:val="00967A43"/>
    <w:rsid w:val="009724D1"/>
    <w:rsid w:val="00972757"/>
    <w:rsid w:val="00973C0D"/>
    <w:rsid w:val="009758EA"/>
    <w:rsid w:val="00976C32"/>
    <w:rsid w:val="009824B5"/>
    <w:rsid w:val="00982D83"/>
    <w:rsid w:val="00983FF0"/>
    <w:rsid w:val="009847B1"/>
    <w:rsid w:val="009873AD"/>
    <w:rsid w:val="00987EAB"/>
    <w:rsid w:val="009909B5"/>
    <w:rsid w:val="00992378"/>
    <w:rsid w:val="009946B9"/>
    <w:rsid w:val="009965BE"/>
    <w:rsid w:val="009A0825"/>
    <w:rsid w:val="009A1D9C"/>
    <w:rsid w:val="009A26F6"/>
    <w:rsid w:val="009A2714"/>
    <w:rsid w:val="009A38B1"/>
    <w:rsid w:val="009A44AA"/>
    <w:rsid w:val="009A4A4E"/>
    <w:rsid w:val="009A5396"/>
    <w:rsid w:val="009C0498"/>
    <w:rsid w:val="009C0857"/>
    <w:rsid w:val="009C38A8"/>
    <w:rsid w:val="009D0EB1"/>
    <w:rsid w:val="009D1AD8"/>
    <w:rsid w:val="009D53FF"/>
    <w:rsid w:val="009E03C0"/>
    <w:rsid w:val="009E1671"/>
    <w:rsid w:val="009E223F"/>
    <w:rsid w:val="009E5D6F"/>
    <w:rsid w:val="009E6EEA"/>
    <w:rsid w:val="009F47D4"/>
    <w:rsid w:val="00A118E4"/>
    <w:rsid w:val="00A12F98"/>
    <w:rsid w:val="00A1404C"/>
    <w:rsid w:val="00A1601F"/>
    <w:rsid w:val="00A1712D"/>
    <w:rsid w:val="00A17A8E"/>
    <w:rsid w:val="00A211B9"/>
    <w:rsid w:val="00A21B0C"/>
    <w:rsid w:val="00A228F8"/>
    <w:rsid w:val="00A258BF"/>
    <w:rsid w:val="00A30173"/>
    <w:rsid w:val="00A32B96"/>
    <w:rsid w:val="00A336D6"/>
    <w:rsid w:val="00A3543F"/>
    <w:rsid w:val="00A3783C"/>
    <w:rsid w:val="00A37F95"/>
    <w:rsid w:val="00A412DA"/>
    <w:rsid w:val="00A434C4"/>
    <w:rsid w:val="00A44291"/>
    <w:rsid w:val="00A45D3C"/>
    <w:rsid w:val="00A45FE8"/>
    <w:rsid w:val="00A464FA"/>
    <w:rsid w:val="00A50248"/>
    <w:rsid w:val="00A60925"/>
    <w:rsid w:val="00A61605"/>
    <w:rsid w:val="00A62141"/>
    <w:rsid w:val="00A6553D"/>
    <w:rsid w:val="00A667EE"/>
    <w:rsid w:val="00A671D9"/>
    <w:rsid w:val="00A725CA"/>
    <w:rsid w:val="00A750A1"/>
    <w:rsid w:val="00A75D07"/>
    <w:rsid w:val="00A80BCD"/>
    <w:rsid w:val="00A81F16"/>
    <w:rsid w:val="00A835D8"/>
    <w:rsid w:val="00A84C5B"/>
    <w:rsid w:val="00A85FAF"/>
    <w:rsid w:val="00A87632"/>
    <w:rsid w:val="00A87C8D"/>
    <w:rsid w:val="00A906C8"/>
    <w:rsid w:val="00A911D4"/>
    <w:rsid w:val="00A95070"/>
    <w:rsid w:val="00A95841"/>
    <w:rsid w:val="00A97A68"/>
    <w:rsid w:val="00AA3943"/>
    <w:rsid w:val="00AA677F"/>
    <w:rsid w:val="00AA73C8"/>
    <w:rsid w:val="00AB0265"/>
    <w:rsid w:val="00AB0FA4"/>
    <w:rsid w:val="00AB7B63"/>
    <w:rsid w:val="00AC26E5"/>
    <w:rsid w:val="00AC5658"/>
    <w:rsid w:val="00AD0CF1"/>
    <w:rsid w:val="00AD7027"/>
    <w:rsid w:val="00AE0B27"/>
    <w:rsid w:val="00AE410D"/>
    <w:rsid w:val="00AE5033"/>
    <w:rsid w:val="00AE6DC2"/>
    <w:rsid w:val="00AF0A38"/>
    <w:rsid w:val="00AF2CFF"/>
    <w:rsid w:val="00AF3CF3"/>
    <w:rsid w:val="00AF41E7"/>
    <w:rsid w:val="00AF4E86"/>
    <w:rsid w:val="00AF68A7"/>
    <w:rsid w:val="00AF6EDA"/>
    <w:rsid w:val="00B017FF"/>
    <w:rsid w:val="00B02F58"/>
    <w:rsid w:val="00B13A2A"/>
    <w:rsid w:val="00B141A5"/>
    <w:rsid w:val="00B1585F"/>
    <w:rsid w:val="00B17F33"/>
    <w:rsid w:val="00B2201F"/>
    <w:rsid w:val="00B248F2"/>
    <w:rsid w:val="00B272EF"/>
    <w:rsid w:val="00B34158"/>
    <w:rsid w:val="00B34F9D"/>
    <w:rsid w:val="00B37AC9"/>
    <w:rsid w:val="00B42C0A"/>
    <w:rsid w:val="00B4324A"/>
    <w:rsid w:val="00B44B63"/>
    <w:rsid w:val="00B4707E"/>
    <w:rsid w:val="00B50484"/>
    <w:rsid w:val="00B5152E"/>
    <w:rsid w:val="00B51FB5"/>
    <w:rsid w:val="00B55FA8"/>
    <w:rsid w:val="00B6172F"/>
    <w:rsid w:val="00B63A59"/>
    <w:rsid w:val="00B63DCD"/>
    <w:rsid w:val="00B64065"/>
    <w:rsid w:val="00B64DF6"/>
    <w:rsid w:val="00B64E1D"/>
    <w:rsid w:val="00B66BE6"/>
    <w:rsid w:val="00B715B3"/>
    <w:rsid w:val="00B75B5A"/>
    <w:rsid w:val="00B806ED"/>
    <w:rsid w:val="00B81A9E"/>
    <w:rsid w:val="00BA2132"/>
    <w:rsid w:val="00BA5F6F"/>
    <w:rsid w:val="00BB0B28"/>
    <w:rsid w:val="00BB5EB6"/>
    <w:rsid w:val="00BC7397"/>
    <w:rsid w:val="00BD7838"/>
    <w:rsid w:val="00BE065F"/>
    <w:rsid w:val="00BE73A8"/>
    <w:rsid w:val="00BF61E6"/>
    <w:rsid w:val="00C0754C"/>
    <w:rsid w:val="00C133FA"/>
    <w:rsid w:val="00C13718"/>
    <w:rsid w:val="00C2325C"/>
    <w:rsid w:val="00C24C39"/>
    <w:rsid w:val="00C27BD1"/>
    <w:rsid w:val="00C34C8C"/>
    <w:rsid w:val="00C42395"/>
    <w:rsid w:val="00C45505"/>
    <w:rsid w:val="00C4674B"/>
    <w:rsid w:val="00C47B21"/>
    <w:rsid w:val="00C5520F"/>
    <w:rsid w:val="00C558B8"/>
    <w:rsid w:val="00C56744"/>
    <w:rsid w:val="00C56AB3"/>
    <w:rsid w:val="00C607A2"/>
    <w:rsid w:val="00C62BB9"/>
    <w:rsid w:val="00C64CED"/>
    <w:rsid w:val="00C64DE8"/>
    <w:rsid w:val="00C74097"/>
    <w:rsid w:val="00C7752A"/>
    <w:rsid w:val="00C80DB4"/>
    <w:rsid w:val="00C823E2"/>
    <w:rsid w:val="00C8254F"/>
    <w:rsid w:val="00C838EA"/>
    <w:rsid w:val="00C845C1"/>
    <w:rsid w:val="00C858E7"/>
    <w:rsid w:val="00C85939"/>
    <w:rsid w:val="00C9071D"/>
    <w:rsid w:val="00C91EB0"/>
    <w:rsid w:val="00CA7B5D"/>
    <w:rsid w:val="00CB6554"/>
    <w:rsid w:val="00CB7AA1"/>
    <w:rsid w:val="00CC245C"/>
    <w:rsid w:val="00CC2599"/>
    <w:rsid w:val="00CC3302"/>
    <w:rsid w:val="00CC3FE2"/>
    <w:rsid w:val="00CD71D3"/>
    <w:rsid w:val="00CD7D48"/>
    <w:rsid w:val="00CE2850"/>
    <w:rsid w:val="00CE3137"/>
    <w:rsid w:val="00CE5EF2"/>
    <w:rsid w:val="00CE6EE3"/>
    <w:rsid w:val="00CF4599"/>
    <w:rsid w:val="00D004C1"/>
    <w:rsid w:val="00D01C34"/>
    <w:rsid w:val="00D04D8B"/>
    <w:rsid w:val="00D11C8C"/>
    <w:rsid w:val="00D12041"/>
    <w:rsid w:val="00D1573C"/>
    <w:rsid w:val="00D15F32"/>
    <w:rsid w:val="00D162B7"/>
    <w:rsid w:val="00D20861"/>
    <w:rsid w:val="00D20FC6"/>
    <w:rsid w:val="00D216E0"/>
    <w:rsid w:val="00D23433"/>
    <w:rsid w:val="00D255A4"/>
    <w:rsid w:val="00D27CA9"/>
    <w:rsid w:val="00D31392"/>
    <w:rsid w:val="00D3576A"/>
    <w:rsid w:val="00D374FA"/>
    <w:rsid w:val="00D37D1E"/>
    <w:rsid w:val="00D417F5"/>
    <w:rsid w:val="00D4689C"/>
    <w:rsid w:val="00D533C4"/>
    <w:rsid w:val="00D53D65"/>
    <w:rsid w:val="00D63787"/>
    <w:rsid w:val="00D64E36"/>
    <w:rsid w:val="00D70162"/>
    <w:rsid w:val="00D7056E"/>
    <w:rsid w:val="00D7545C"/>
    <w:rsid w:val="00D7770C"/>
    <w:rsid w:val="00D80DC4"/>
    <w:rsid w:val="00D853C3"/>
    <w:rsid w:val="00D87BA1"/>
    <w:rsid w:val="00D908EB"/>
    <w:rsid w:val="00D90BAB"/>
    <w:rsid w:val="00D96748"/>
    <w:rsid w:val="00D96A8A"/>
    <w:rsid w:val="00DA32BE"/>
    <w:rsid w:val="00DA562B"/>
    <w:rsid w:val="00DB257F"/>
    <w:rsid w:val="00DB5AE7"/>
    <w:rsid w:val="00DB73E6"/>
    <w:rsid w:val="00DC5E4B"/>
    <w:rsid w:val="00DD058D"/>
    <w:rsid w:val="00DD197B"/>
    <w:rsid w:val="00DD6729"/>
    <w:rsid w:val="00DD747B"/>
    <w:rsid w:val="00DD7DDE"/>
    <w:rsid w:val="00DE598D"/>
    <w:rsid w:val="00DE6607"/>
    <w:rsid w:val="00DE7E0A"/>
    <w:rsid w:val="00DF1BD0"/>
    <w:rsid w:val="00DF5C07"/>
    <w:rsid w:val="00E00779"/>
    <w:rsid w:val="00E01755"/>
    <w:rsid w:val="00E01ACD"/>
    <w:rsid w:val="00E02FAD"/>
    <w:rsid w:val="00E03734"/>
    <w:rsid w:val="00E04DE9"/>
    <w:rsid w:val="00E069E5"/>
    <w:rsid w:val="00E11EE8"/>
    <w:rsid w:val="00E140BF"/>
    <w:rsid w:val="00E167A2"/>
    <w:rsid w:val="00E20C54"/>
    <w:rsid w:val="00E232E1"/>
    <w:rsid w:val="00E26B24"/>
    <w:rsid w:val="00E274DF"/>
    <w:rsid w:val="00E443B2"/>
    <w:rsid w:val="00E44511"/>
    <w:rsid w:val="00E4547B"/>
    <w:rsid w:val="00E45A04"/>
    <w:rsid w:val="00E50A0D"/>
    <w:rsid w:val="00E53173"/>
    <w:rsid w:val="00E54A03"/>
    <w:rsid w:val="00E554EE"/>
    <w:rsid w:val="00E55911"/>
    <w:rsid w:val="00E56034"/>
    <w:rsid w:val="00E56BBE"/>
    <w:rsid w:val="00E61D25"/>
    <w:rsid w:val="00E64842"/>
    <w:rsid w:val="00E67E72"/>
    <w:rsid w:val="00E70449"/>
    <w:rsid w:val="00E7096C"/>
    <w:rsid w:val="00E77341"/>
    <w:rsid w:val="00E82B0B"/>
    <w:rsid w:val="00E83F96"/>
    <w:rsid w:val="00E8478B"/>
    <w:rsid w:val="00E90088"/>
    <w:rsid w:val="00E91EB9"/>
    <w:rsid w:val="00E9411A"/>
    <w:rsid w:val="00EA2E55"/>
    <w:rsid w:val="00EB0027"/>
    <w:rsid w:val="00EC5FEA"/>
    <w:rsid w:val="00ED33AA"/>
    <w:rsid w:val="00ED48DB"/>
    <w:rsid w:val="00ED5D44"/>
    <w:rsid w:val="00EE72A1"/>
    <w:rsid w:val="00F002BF"/>
    <w:rsid w:val="00F0399F"/>
    <w:rsid w:val="00F03AE9"/>
    <w:rsid w:val="00F049CA"/>
    <w:rsid w:val="00F06D6B"/>
    <w:rsid w:val="00F07529"/>
    <w:rsid w:val="00F105D7"/>
    <w:rsid w:val="00F11AF2"/>
    <w:rsid w:val="00F135FB"/>
    <w:rsid w:val="00F142F8"/>
    <w:rsid w:val="00F2147B"/>
    <w:rsid w:val="00F24E6C"/>
    <w:rsid w:val="00F254CE"/>
    <w:rsid w:val="00F256DF"/>
    <w:rsid w:val="00F31CB2"/>
    <w:rsid w:val="00F34369"/>
    <w:rsid w:val="00F3595F"/>
    <w:rsid w:val="00F37989"/>
    <w:rsid w:val="00F41151"/>
    <w:rsid w:val="00F42EF5"/>
    <w:rsid w:val="00F43BDF"/>
    <w:rsid w:val="00F468E5"/>
    <w:rsid w:val="00F50D09"/>
    <w:rsid w:val="00F53590"/>
    <w:rsid w:val="00F53F60"/>
    <w:rsid w:val="00F5731F"/>
    <w:rsid w:val="00F60786"/>
    <w:rsid w:val="00F607CD"/>
    <w:rsid w:val="00F61AE3"/>
    <w:rsid w:val="00F61C2A"/>
    <w:rsid w:val="00F62E48"/>
    <w:rsid w:val="00F64532"/>
    <w:rsid w:val="00F64E6F"/>
    <w:rsid w:val="00F71F65"/>
    <w:rsid w:val="00F722A5"/>
    <w:rsid w:val="00F725A7"/>
    <w:rsid w:val="00F7782D"/>
    <w:rsid w:val="00F8016D"/>
    <w:rsid w:val="00F82B31"/>
    <w:rsid w:val="00F84E72"/>
    <w:rsid w:val="00F85077"/>
    <w:rsid w:val="00F96721"/>
    <w:rsid w:val="00F96E59"/>
    <w:rsid w:val="00FC545E"/>
    <w:rsid w:val="00FC640A"/>
    <w:rsid w:val="00FC6E01"/>
    <w:rsid w:val="00FC7130"/>
    <w:rsid w:val="00FC73CB"/>
    <w:rsid w:val="00FC7B59"/>
    <w:rsid w:val="00FD0727"/>
    <w:rsid w:val="00FE22CB"/>
    <w:rsid w:val="00FE4608"/>
    <w:rsid w:val="00FE615A"/>
    <w:rsid w:val="00FF1934"/>
    <w:rsid w:val="00FF45D1"/>
    <w:rsid w:val="00FF5382"/>
    <w:rsid w:val="00FF5546"/>
    <w:rsid w:val="00FF55A4"/>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D87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00"/>
    <w:rPr>
      <w:sz w:val="24"/>
      <w:szCs w:val="24"/>
    </w:rPr>
  </w:style>
  <w:style w:type="paragraph" w:styleId="Titre1">
    <w:name w:val="heading 1"/>
    <w:basedOn w:val="Normal"/>
    <w:next w:val="Normal"/>
    <w:link w:val="Titre1Car"/>
    <w:qFormat/>
    <w:rsid w:val="00C64C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semiHidden/>
    <w:unhideWhenUsed/>
    <w:qFormat/>
    <w:rsid w:val="0091416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nhideWhenUsed/>
    <w:qFormat/>
    <w:rsid w:val="007F1023"/>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val="en-US" w:eastAsia="en-US"/>
    </w:rPr>
  </w:style>
  <w:style w:type="character" w:customStyle="1" w:styleId="CarCar2">
    <w:name w:val="Car Car2"/>
    <w:basedOn w:val="Policepardfaut"/>
    <w:rsid w:val="00F03AE9"/>
    <w:rPr>
      <w:sz w:val="24"/>
      <w:szCs w:val="24"/>
      <w:lang w:val="fr-FR" w:eastAsia="fr-FR" w:bidi="ar-SA"/>
    </w:rPr>
  </w:style>
  <w:style w:type="paragraph" w:styleId="Notedebasdepage">
    <w:name w:val="footnote text"/>
    <w:basedOn w:val="Normal"/>
    <w:link w:val="NotedebasdepageCar"/>
    <w:rsid w:val="00074E17"/>
    <w:rPr>
      <w:sz w:val="20"/>
      <w:szCs w:val="20"/>
    </w:rPr>
  </w:style>
  <w:style w:type="character" w:styleId="Appelnotedebasdep">
    <w:name w:val="footnote reference"/>
    <w:basedOn w:val="Policepardfaut"/>
    <w:rsid w:val="00074E17"/>
    <w:rPr>
      <w:vertAlign w:val="superscript"/>
    </w:rPr>
  </w:style>
  <w:style w:type="character" w:styleId="Marquedecommentaire">
    <w:name w:val="annotation reference"/>
    <w:basedOn w:val="Policepardfaut"/>
    <w:semiHidden/>
    <w:rsid w:val="0005150B"/>
    <w:rPr>
      <w:sz w:val="16"/>
      <w:szCs w:val="16"/>
    </w:rPr>
  </w:style>
  <w:style w:type="paragraph" w:styleId="Commentaire">
    <w:name w:val="annotation text"/>
    <w:basedOn w:val="Normal"/>
    <w:link w:val="CommentaireCar"/>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customStyle="1" w:styleId="Titre1Car">
    <w:name w:val="Titre 1 Car"/>
    <w:basedOn w:val="Policepardfaut"/>
    <w:link w:val="Titre1"/>
    <w:rsid w:val="00C64CED"/>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FF45D1"/>
    <w:pPr>
      <w:ind w:left="720"/>
      <w:contextualSpacing/>
    </w:pPr>
  </w:style>
  <w:style w:type="character" w:customStyle="1" w:styleId="Titre2Car">
    <w:name w:val="Titre 2 Car"/>
    <w:basedOn w:val="Policepardfaut"/>
    <w:link w:val="Titre2"/>
    <w:semiHidden/>
    <w:rsid w:val="0091416F"/>
    <w:rPr>
      <w:rFonts w:asciiTheme="majorHAnsi" w:eastAsiaTheme="majorEastAsia" w:hAnsiTheme="majorHAnsi" w:cstheme="majorBidi"/>
      <w:color w:val="365F91" w:themeColor="accent1" w:themeShade="BF"/>
      <w:sz w:val="26"/>
      <w:szCs w:val="26"/>
    </w:rPr>
  </w:style>
  <w:style w:type="character" w:customStyle="1" w:styleId="PieddepageCar">
    <w:name w:val="Pied de page Car"/>
    <w:link w:val="Pieddepage"/>
    <w:rsid w:val="00C8254F"/>
    <w:rPr>
      <w:sz w:val="24"/>
      <w:szCs w:val="24"/>
    </w:rPr>
  </w:style>
  <w:style w:type="character" w:customStyle="1" w:styleId="Titre3Car">
    <w:name w:val="Titre 3 Car"/>
    <w:basedOn w:val="Policepardfaut"/>
    <w:link w:val="Titre3"/>
    <w:rsid w:val="007F1023"/>
    <w:rPr>
      <w:rFonts w:asciiTheme="majorHAnsi" w:eastAsiaTheme="majorEastAsia" w:hAnsiTheme="majorHAnsi" w:cstheme="majorBidi"/>
      <w:color w:val="243F60" w:themeColor="accent1" w:themeShade="7F"/>
      <w:sz w:val="24"/>
      <w:szCs w:val="24"/>
    </w:rPr>
  </w:style>
  <w:style w:type="character" w:styleId="Lienhypertexte">
    <w:name w:val="Hyperlink"/>
    <w:basedOn w:val="Policepardfaut"/>
    <w:unhideWhenUsed/>
    <w:rsid w:val="0074606F"/>
    <w:rPr>
      <w:color w:val="0000FF" w:themeColor="hyperlink"/>
      <w:u w:val="single"/>
    </w:rPr>
  </w:style>
  <w:style w:type="paragraph" w:customStyle="1" w:styleId="Default">
    <w:name w:val="Default"/>
    <w:rsid w:val="0051670C"/>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F256DF"/>
    <w:rPr>
      <w:sz w:val="24"/>
      <w:szCs w:val="24"/>
    </w:rPr>
  </w:style>
  <w:style w:type="table" w:styleId="TableauGrille4-Accentuation1">
    <w:name w:val="Grid Table 4 Accent 1"/>
    <w:basedOn w:val="TableauNormal"/>
    <w:uiPriority w:val="49"/>
    <w:rsid w:val="00A118E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semiHidden/>
    <w:rsid w:val="00B75B5A"/>
  </w:style>
  <w:style w:type="character" w:customStyle="1" w:styleId="Style1">
    <w:name w:val="Style1"/>
    <w:basedOn w:val="Policepardfaut"/>
    <w:uiPriority w:val="1"/>
    <w:rsid w:val="003B03AA"/>
    <w:rPr>
      <w:rFonts w:asciiTheme="minorHAnsi" w:hAnsiTheme="minorHAnsi"/>
      <w:sz w:val="24"/>
    </w:rPr>
  </w:style>
  <w:style w:type="character" w:customStyle="1" w:styleId="Style2">
    <w:name w:val="Style2"/>
    <w:basedOn w:val="Policepardfaut"/>
    <w:uiPriority w:val="1"/>
    <w:rsid w:val="00053D03"/>
    <w:rPr>
      <w:rFonts w:asciiTheme="minorHAnsi" w:hAnsiTheme="minorHAnsi"/>
      <w:sz w:val="24"/>
    </w:rPr>
  </w:style>
  <w:style w:type="character" w:customStyle="1" w:styleId="NotedebasdepageCar">
    <w:name w:val="Note de bas de page Car"/>
    <w:link w:val="Notedebasdepage"/>
    <w:rsid w:val="0017609A"/>
  </w:style>
  <w:style w:type="paragraph" w:styleId="TM2">
    <w:name w:val="toc 2"/>
    <w:basedOn w:val="Normal"/>
    <w:next w:val="Normal"/>
    <w:autoRedefine/>
    <w:uiPriority w:val="39"/>
    <w:rsid w:val="005578EB"/>
    <w:pPr>
      <w:tabs>
        <w:tab w:val="left" w:pos="900"/>
        <w:tab w:val="right" w:leader="dot" w:pos="9062"/>
      </w:tabs>
      <w:spacing w:before="240" w:after="120"/>
      <w:ind w:left="896" w:hanging="539"/>
    </w:pPr>
    <w:rPr>
      <w:lang w:eastAsia="en-US"/>
    </w:rPr>
  </w:style>
  <w:style w:type="paragraph" w:customStyle="1" w:styleId="pf0">
    <w:name w:val="pf0"/>
    <w:basedOn w:val="Normal"/>
    <w:rsid w:val="00104973"/>
    <w:pPr>
      <w:spacing w:before="100" w:beforeAutospacing="1" w:after="100" w:afterAutospacing="1"/>
    </w:pPr>
  </w:style>
  <w:style w:type="character" w:customStyle="1" w:styleId="cf01">
    <w:name w:val="cf01"/>
    <w:basedOn w:val="Policepardfaut"/>
    <w:rsid w:val="00104973"/>
    <w:rPr>
      <w:rFonts w:ascii="Segoe UI" w:hAnsi="Segoe UI" w:cs="Segoe UI" w:hint="default"/>
      <w:sz w:val="18"/>
      <w:szCs w:val="18"/>
    </w:rPr>
  </w:style>
  <w:style w:type="character" w:customStyle="1" w:styleId="cf11">
    <w:name w:val="cf11"/>
    <w:basedOn w:val="Policepardfaut"/>
    <w:rsid w:val="00104973"/>
    <w:rPr>
      <w:rFonts w:ascii="Segoe UI" w:hAnsi="Segoe UI" w:cs="Segoe UI" w:hint="default"/>
      <w:sz w:val="18"/>
      <w:szCs w:val="18"/>
    </w:rPr>
  </w:style>
  <w:style w:type="paragraph" w:styleId="Citationintense">
    <w:name w:val="Intense Quote"/>
    <w:basedOn w:val="Normal"/>
    <w:next w:val="Normal"/>
    <w:link w:val="CitationintenseCar"/>
    <w:uiPriority w:val="30"/>
    <w:qFormat/>
    <w:rsid w:val="00F50D09"/>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CitationintenseCar">
    <w:name w:val="Citation intense Car"/>
    <w:basedOn w:val="Policepardfaut"/>
    <w:link w:val="Citationintense"/>
    <w:uiPriority w:val="30"/>
    <w:rsid w:val="00F50D09"/>
    <w:rPr>
      <w:rFonts w:asciiTheme="minorHAnsi" w:eastAsiaTheme="minorHAnsi" w:hAnsiTheme="minorHAnsi" w:cstheme="minorBidi"/>
      <w:i/>
      <w:iCs/>
      <w:color w:val="365F91" w:themeColor="accent1" w:themeShade="BF"/>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 w:id="1044254415">
      <w:bodyDiv w:val="1"/>
      <w:marLeft w:val="0"/>
      <w:marRight w:val="0"/>
      <w:marTop w:val="0"/>
      <w:marBottom w:val="0"/>
      <w:divBdr>
        <w:top w:val="none" w:sz="0" w:space="0" w:color="auto"/>
        <w:left w:val="none" w:sz="0" w:space="0" w:color="auto"/>
        <w:bottom w:val="none" w:sz="0" w:space="0" w:color="auto"/>
        <w:right w:val="none" w:sz="0" w:space="0" w:color="auto"/>
      </w:divBdr>
    </w:div>
    <w:div w:id="184355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itiative.expertisefrance.fr/thematique-transversale/genre-et-dss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nitiative.expertisefrance.fr/thematique-transversale/genre-et-dss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8CD18BF35743FF97E0914FD59D3291"/>
        <w:category>
          <w:name w:val="Général"/>
          <w:gallery w:val="placeholder"/>
        </w:category>
        <w:types>
          <w:type w:val="bbPlcHdr"/>
        </w:types>
        <w:behaviors>
          <w:behavior w:val="content"/>
        </w:behaviors>
        <w:guid w:val="{324D59FE-C15F-4619-B735-72FBC523A181}"/>
      </w:docPartPr>
      <w:docPartBody>
        <w:p w:rsidR="00E51B84" w:rsidRDefault="00C76301" w:rsidP="00C76301">
          <w:pPr>
            <w:pStyle w:val="548CD18BF35743FF97E0914FD59D32917"/>
          </w:pPr>
          <w:r w:rsidRPr="001927C4">
            <w:rPr>
              <w:rStyle w:val="Textedelespacerserv"/>
              <w:rFonts w:asciiTheme="minorHAnsi" w:hAnsiTheme="minorHAnsi"/>
              <w:sz w:val="22"/>
              <w:szCs w:val="20"/>
            </w:rPr>
            <w:t>Choisissez un élément.</w:t>
          </w:r>
        </w:p>
      </w:docPartBody>
    </w:docPart>
    <w:docPart>
      <w:docPartPr>
        <w:name w:val="DefaultPlaceholder_1081868574"/>
        <w:category>
          <w:name w:val="Général"/>
          <w:gallery w:val="placeholder"/>
        </w:category>
        <w:types>
          <w:type w:val="bbPlcHdr"/>
        </w:types>
        <w:behaviors>
          <w:behavior w:val="content"/>
        </w:behaviors>
        <w:guid w:val="{44E6D284-7BD1-4915-B49F-11DC4326BD00}"/>
      </w:docPartPr>
      <w:docPartBody>
        <w:p w:rsidR="006C5312" w:rsidRDefault="002B3FB5">
          <w:r w:rsidRPr="00995315">
            <w:rPr>
              <w:rStyle w:val="Textedelespacerserv"/>
            </w:rPr>
            <w:t>Cliquez ici pour entrer du texte.</w:t>
          </w:r>
        </w:p>
      </w:docPartBody>
    </w:docPart>
    <w:docPart>
      <w:docPartPr>
        <w:name w:val="DefaultPlaceholder_1081868575"/>
        <w:category>
          <w:name w:val="Général"/>
          <w:gallery w:val="placeholder"/>
        </w:category>
        <w:types>
          <w:type w:val="bbPlcHdr"/>
        </w:types>
        <w:behaviors>
          <w:behavior w:val="content"/>
        </w:behaviors>
        <w:guid w:val="{62769CD2-EA6B-46E2-850C-18383975D446}"/>
      </w:docPartPr>
      <w:docPartBody>
        <w:p w:rsidR="00040D86" w:rsidRDefault="00C76301">
          <w:r w:rsidRPr="004E201E">
            <w:rPr>
              <w:rStyle w:val="Textedelespacerserv"/>
            </w:rPr>
            <w:t>Choisissez un élément.</w:t>
          </w:r>
        </w:p>
      </w:docPartBody>
    </w:docPart>
    <w:docPart>
      <w:docPartPr>
        <w:name w:val="3A9847F17B6F4E209EB06438476A7193"/>
        <w:category>
          <w:name w:val="Général"/>
          <w:gallery w:val="placeholder"/>
        </w:category>
        <w:types>
          <w:type w:val="bbPlcHdr"/>
        </w:types>
        <w:behaviors>
          <w:behavior w:val="content"/>
        </w:behaviors>
        <w:guid w:val="{299018BB-122F-4E6F-9DE2-A6D9860BBD6F}"/>
      </w:docPartPr>
      <w:docPartBody>
        <w:p w:rsidR="00040D86" w:rsidRDefault="00C76301" w:rsidP="00C76301">
          <w:pPr>
            <w:pStyle w:val="3A9847F17B6F4E209EB06438476A71931"/>
          </w:pPr>
          <w:r w:rsidRPr="004E201E">
            <w:rPr>
              <w:rStyle w:val="Textedelespacerserv"/>
            </w:rPr>
            <w:t>Choisissez un élément.</w:t>
          </w:r>
        </w:p>
      </w:docPartBody>
    </w:docPart>
    <w:docPart>
      <w:docPartPr>
        <w:name w:val="F448912CF8BB44AB82F18926051DB21C"/>
        <w:category>
          <w:name w:val="Général"/>
          <w:gallery w:val="placeholder"/>
        </w:category>
        <w:types>
          <w:type w:val="bbPlcHdr"/>
        </w:types>
        <w:behaviors>
          <w:behavior w:val="content"/>
        </w:behaviors>
        <w:guid w:val="{215B2EE4-676E-4EB2-8724-07B8120E2836}"/>
      </w:docPartPr>
      <w:docPartBody>
        <w:p w:rsidR="000E1B64" w:rsidRDefault="002E4C63" w:rsidP="002E4C63">
          <w:pPr>
            <w:pStyle w:val="F448912CF8BB44AB82F18926051DB21C"/>
          </w:pPr>
          <w:r w:rsidRPr="00921C29">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D30"/>
    <w:rsid w:val="000009C4"/>
    <w:rsid w:val="00040D86"/>
    <w:rsid w:val="00065044"/>
    <w:rsid w:val="000E1B64"/>
    <w:rsid w:val="00155D30"/>
    <w:rsid w:val="00171B4A"/>
    <w:rsid w:val="001C61CF"/>
    <w:rsid w:val="002B3FB5"/>
    <w:rsid w:val="002E4C63"/>
    <w:rsid w:val="002F2E28"/>
    <w:rsid w:val="003675A1"/>
    <w:rsid w:val="0044696A"/>
    <w:rsid w:val="00454F2A"/>
    <w:rsid w:val="00491447"/>
    <w:rsid w:val="00492F55"/>
    <w:rsid w:val="00505DDC"/>
    <w:rsid w:val="00543FCA"/>
    <w:rsid w:val="005E0B83"/>
    <w:rsid w:val="00647E09"/>
    <w:rsid w:val="0067426F"/>
    <w:rsid w:val="006C5312"/>
    <w:rsid w:val="006E3488"/>
    <w:rsid w:val="006F48D4"/>
    <w:rsid w:val="00743945"/>
    <w:rsid w:val="007C73A1"/>
    <w:rsid w:val="007F7A4E"/>
    <w:rsid w:val="008416E9"/>
    <w:rsid w:val="00890D2B"/>
    <w:rsid w:val="008B039E"/>
    <w:rsid w:val="00974B9B"/>
    <w:rsid w:val="00AA530F"/>
    <w:rsid w:val="00BB205B"/>
    <w:rsid w:val="00BB5051"/>
    <w:rsid w:val="00C12D10"/>
    <w:rsid w:val="00C334D4"/>
    <w:rsid w:val="00C76301"/>
    <w:rsid w:val="00D1051E"/>
    <w:rsid w:val="00D35E0B"/>
    <w:rsid w:val="00D36C16"/>
    <w:rsid w:val="00DF6B44"/>
    <w:rsid w:val="00E30EF5"/>
    <w:rsid w:val="00E51B84"/>
    <w:rsid w:val="00EE19AF"/>
    <w:rsid w:val="00F5434A"/>
    <w:rsid w:val="00FA6205"/>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E4C63"/>
    <w:rPr>
      <w:color w:val="808080"/>
    </w:rPr>
  </w:style>
  <w:style w:type="paragraph" w:customStyle="1" w:styleId="3A9847F17B6F4E209EB06438476A71931">
    <w:name w:val="3A9847F17B6F4E209EB06438476A71931"/>
    <w:rsid w:val="00C76301"/>
    <w:pPr>
      <w:spacing w:after="0" w:line="240" w:lineRule="auto"/>
    </w:pPr>
    <w:rPr>
      <w:rFonts w:ascii="Times New Roman" w:eastAsia="Times New Roman" w:hAnsi="Times New Roman" w:cs="Times New Roman"/>
      <w:sz w:val="24"/>
      <w:szCs w:val="24"/>
    </w:rPr>
  </w:style>
  <w:style w:type="paragraph" w:customStyle="1" w:styleId="548CD18BF35743FF97E0914FD59D32917">
    <w:name w:val="548CD18BF35743FF97E0914FD59D32917"/>
    <w:rsid w:val="00C76301"/>
    <w:pPr>
      <w:spacing w:after="0" w:line="240" w:lineRule="auto"/>
    </w:pPr>
    <w:rPr>
      <w:rFonts w:ascii="Times New Roman" w:eastAsia="Times New Roman" w:hAnsi="Times New Roman" w:cs="Times New Roman"/>
      <w:sz w:val="24"/>
      <w:szCs w:val="24"/>
    </w:rPr>
  </w:style>
  <w:style w:type="paragraph" w:customStyle="1" w:styleId="F448912CF8BB44AB82F18926051DB21C">
    <w:name w:val="F448912CF8BB44AB82F18926051DB21C"/>
    <w:rsid w:val="002E4C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B6FF1-F7EB-4712-8C78-97E4A791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2019</Words>
  <Characters>11105</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2024-02-13T11:52:00Z</dcterms:created>
  <dcterms:modified xsi:type="dcterms:W3CDTF">2024-12-09T08:57:00Z</dcterms:modified>
</cp:coreProperties>
</file>