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D1177" w14:textId="79F93C3A" w:rsidR="00E501E1" w:rsidRPr="00677DBE" w:rsidRDefault="00E501E1" w:rsidP="00F2742F">
      <w:pPr>
        <w:pStyle w:val="Corps"/>
        <w:spacing w:after="0" w:line="240" w:lineRule="auto"/>
        <w:jc w:val="both"/>
        <w:rPr>
          <w:rFonts w:ascii="Times New Roman" w:eastAsia="Arial" w:hAnsi="Times New Roman" w:cs="Times New Roman"/>
          <w:b/>
          <w:bCs/>
          <w:color w:val="333333"/>
          <w:u w:val="single" w:color="333333"/>
          <w:shd w:val="clear" w:color="auto" w:fill="FFFFFF"/>
        </w:rPr>
      </w:pPr>
      <w:r w:rsidRPr="00677DBE">
        <w:rPr>
          <w:rFonts w:ascii="Times New Roman" w:hAnsi="Times New Roman" w:cs="Times New Roman"/>
          <w:b/>
          <w:bCs/>
          <w:sz w:val="36"/>
          <w:szCs w:val="36"/>
        </w:rPr>
        <w:t xml:space="preserve">Un(e) </w:t>
      </w:r>
      <w:proofErr w:type="spellStart"/>
      <w:proofErr w:type="gramStart"/>
      <w:r w:rsidRPr="00677DBE">
        <w:rPr>
          <w:rFonts w:ascii="Times New Roman" w:hAnsi="Times New Roman" w:cs="Times New Roman"/>
          <w:b/>
          <w:bCs/>
          <w:sz w:val="36"/>
          <w:szCs w:val="36"/>
        </w:rPr>
        <w:t>assistant.e</w:t>
      </w:r>
      <w:proofErr w:type="spellEnd"/>
      <w:proofErr w:type="gramEnd"/>
      <w:r w:rsidRPr="00677DBE">
        <w:rPr>
          <w:rFonts w:ascii="Times New Roman" w:hAnsi="Times New Roman" w:cs="Times New Roman"/>
          <w:b/>
          <w:bCs/>
          <w:sz w:val="36"/>
          <w:szCs w:val="36"/>
        </w:rPr>
        <w:t xml:space="preserve"> </w:t>
      </w:r>
      <w:r w:rsidR="003701B8">
        <w:rPr>
          <w:rFonts w:ascii="Times New Roman" w:hAnsi="Times New Roman" w:cs="Times New Roman"/>
          <w:b/>
          <w:bCs/>
          <w:sz w:val="36"/>
          <w:szCs w:val="36"/>
        </w:rPr>
        <w:t>Ressources Humaines</w:t>
      </w:r>
    </w:p>
    <w:p w14:paraId="2293E164" w14:textId="77777777" w:rsidR="00E501E1" w:rsidRPr="00677DBE" w:rsidRDefault="00E501E1" w:rsidP="00F2742F">
      <w:pPr>
        <w:pStyle w:val="Corps"/>
        <w:shd w:val="clear" w:color="auto" w:fill="FFFFFF"/>
        <w:spacing w:after="0" w:line="240" w:lineRule="auto"/>
        <w:jc w:val="both"/>
        <w:rPr>
          <w:rFonts w:ascii="Arial" w:eastAsia="Arial" w:hAnsi="Arial" w:cs="Arial"/>
          <w:b/>
          <w:bCs/>
          <w:color w:val="333333"/>
          <w:u w:val="single" w:color="333333"/>
          <w:shd w:val="clear" w:color="auto" w:fill="FFFFFF"/>
        </w:rPr>
      </w:pPr>
    </w:p>
    <w:p w14:paraId="1E3A8708" w14:textId="77777777" w:rsidR="00E501E1" w:rsidRPr="00677DBE" w:rsidRDefault="00E501E1" w:rsidP="00F2742F">
      <w:pPr>
        <w:ind w:right="1332"/>
        <w:jc w:val="both"/>
      </w:pPr>
    </w:p>
    <w:p w14:paraId="465AFF3E" w14:textId="45875616" w:rsidR="00E501E1" w:rsidRPr="00677DBE" w:rsidRDefault="00E501E1" w:rsidP="00F2742F">
      <w:pPr>
        <w:spacing w:after="0"/>
        <w:jc w:val="both"/>
        <w:rPr>
          <w:rFonts w:eastAsia="Times New Roman"/>
        </w:rPr>
      </w:pPr>
      <w:r w:rsidRPr="00677DBE">
        <w:rPr>
          <w:b/>
          <w:bCs/>
        </w:rPr>
        <w:t xml:space="preserve">Intitulé du poste : </w:t>
      </w:r>
      <w:proofErr w:type="spellStart"/>
      <w:r w:rsidRPr="00677DBE">
        <w:rPr>
          <w:rFonts w:eastAsia="Times New Roman"/>
        </w:rPr>
        <w:t>Assistant.e</w:t>
      </w:r>
      <w:proofErr w:type="spellEnd"/>
      <w:r w:rsidRPr="00677DBE">
        <w:rPr>
          <w:rFonts w:eastAsia="Times New Roman"/>
        </w:rPr>
        <w:t xml:space="preserve"> </w:t>
      </w:r>
      <w:r w:rsidR="003701B8">
        <w:rPr>
          <w:rFonts w:eastAsia="Times New Roman"/>
        </w:rPr>
        <w:t>RH</w:t>
      </w:r>
      <w:r w:rsidRPr="00677DBE">
        <w:t xml:space="preserve"> </w:t>
      </w:r>
      <w:r w:rsidRPr="00677DBE">
        <w:rPr>
          <w:rFonts w:eastAsia="Times New Roman"/>
        </w:rPr>
        <w:t>(H/F)</w:t>
      </w:r>
    </w:p>
    <w:p w14:paraId="2BFED65A" w14:textId="77777777" w:rsidR="00E501E1" w:rsidRPr="00677DBE" w:rsidRDefault="00E501E1" w:rsidP="00F2742F">
      <w:pPr>
        <w:spacing w:after="0"/>
        <w:ind w:right="1332"/>
        <w:jc w:val="both"/>
        <w:rPr>
          <w:bCs/>
        </w:rPr>
      </w:pPr>
      <w:r w:rsidRPr="00677DBE">
        <w:rPr>
          <w:b/>
          <w:bCs/>
        </w:rPr>
        <w:t xml:space="preserve">Localisation </w:t>
      </w:r>
      <w:r w:rsidRPr="00677DBE">
        <w:rPr>
          <w:bCs/>
        </w:rPr>
        <w:t xml:space="preserve">Conakry, Guinée </w:t>
      </w:r>
    </w:p>
    <w:p w14:paraId="6A71F297" w14:textId="77777777" w:rsidR="00E501E1" w:rsidRPr="00677DBE" w:rsidRDefault="00E501E1" w:rsidP="00F2742F">
      <w:pPr>
        <w:spacing w:after="0"/>
        <w:ind w:right="369"/>
        <w:jc w:val="both"/>
        <w:rPr>
          <w:bCs/>
        </w:rPr>
      </w:pPr>
      <w:r w:rsidRPr="00677DBE">
        <w:rPr>
          <w:b/>
          <w:bCs/>
        </w:rPr>
        <w:t>Contrat :</w:t>
      </w:r>
      <w:r w:rsidRPr="00677DBE">
        <w:rPr>
          <w:bCs/>
        </w:rPr>
        <w:t xml:space="preserve"> CDD</w:t>
      </w:r>
    </w:p>
    <w:p w14:paraId="30747807" w14:textId="77777777" w:rsidR="00E501E1" w:rsidRPr="00677DBE" w:rsidRDefault="00E501E1" w:rsidP="00F2742F">
      <w:pPr>
        <w:spacing w:after="0"/>
        <w:ind w:right="369"/>
        <w:jc w:val="both"/>
        <w:rPr>
          <w:b/>
          <w:bCs/>
        </w:rPr>
      </w:pPr>
      <w:r w:rsidRPr="00677DBE">
        <w:rPr>
          <w:b/>
          <w:bCs/>
        </w:rPr>
        <w:t xml:space="preserve">Durée du </w:t>
      </w:r>
      <w:bookmarkStart w:id="0" w:name="__Fieldmark__10_1354709974"/>
      <w:r w:rsidRPr="00677DBE">
        <w:rPr>
          <w:b/>
          <w:bCs/>
        </w:rPr>
        <w:t>contrat</w:t>
      </w:r>
      <w:r w:rsidRPr="00677DBE">
        <w:rPr>
          <w:bCs/>
        </w:rPr>
        <w:t xml:space="preserve"> : </w:t>
      </w:r>
      <w:bookmarkEnd w:id="0"/>
      <w:r w:rsidRPr="00677DBE">
        <w:rPr>
          <w:bCs/>
        </w:rPr>
        <w:t>1 an renouvelable</w:t>
      </w:r>
    </w:p>
    <w:p w14:paraId="7F2D70F7" w14:textId="3BA3E7F5" w:rsidR="00E501E1" w:rsidRPr="00677DBE" w:rsidRDefault="00E501E1" w:rsidP="00F2742F">
      <w:pPr>
        <w:spacing w:after="0"/>
        <w:ind w:right="1332"/>
        <w:jc w:val="both"/>
        <w:rPr>
          <w:bCs/>
        </w:rPr>
      </w:pPr>
      <w:r w:rsidRPr="00677DBE">
        <w:rPr>
          <w:b/>
          <w:bCs/>
        </w:rPr>
        <w:t>Responsable hiérarchique :</w:t>
      </w:r>
      <w:r w:rsidRPr="00677DBE">
        <w:rPr>
          <w:bCs/>
        </w:rPr>
        <w:t xml:space="preserve"> Lien hiérarchique avec le Responsable </w:t>
      </w:r>
      <w:r w:rsidR="003701B8">
        <w:rPr>
          <w:bCs/>
        </w:rPr>
        <w:t>RH</w:t>
      </w:r>
    </w:p>
    <w:p w14:paraId="0D53BE6D" w14:textId="77777777" w:rsidR="00E501E1" w:rsidRPr="00677DBE" w:rsidRDefault="00E501E1" w:rsidP="00F2742F">
      <w:pPr>
        <w:spacing w:after="0"/>
        <w:ind w:right="1332"/>
        <w:jc w:val="both"/>
        <w:rPr>
          <w:rFonts w:eastAsia="Times New Roman"/>
        </w:rPr>
      </w:pPr>
      <w:r w:rsidRPr="00677DBE">
        <w:rPr>
          <w:b/>
          <w:bCs/>
        </w:rPr>
        <w:t xml:space="preserve">Situation / Position </w:t>
      </w:r>
      <w:r w:rsidRPr="00677DBE">
        <w:rPr>
          <w:rFonts w:eastAsia="Times New Roman"/>
        </w:rPr>
        <w:t xml:space="preserve">: Département Géographique </w:t>
      </w:r>
    </w:p>
    <w:p w14:paraId="60BD1777" w14:textId="77777777" w:rsidR="00E501E1" w:rsidRDefault="00E501E1" w:rsidP="00F2742F">
      <w:pPr>
        <w:pStyle w:val="Corps"/>
        <w:shd w:val="clear" w:color="auto" w:fill="FFFFFF"/>
        <w:spacing w:after="0" w:line="240" w:lineRule="auto"/>
        <w:jc w:val="both"/>
        <w:rPr>
          <w:rStyle w:val="Aucun"/>
          <w:rFonts w:ascii="Times New Roman" w:eastAsia="Arial" w:hAnsi="Times New Roman" w:cs="Times New Roman"/>
          <w:b/>
          <w:bCs/>
          <w:color w:val="333333"/>
          <w:u w:val="single" w:color="333333"/>
          <w:shd w:val="clear" w:color="auto" w:fill="FFFFFF"/>
        </w:rPr>
      </w:pPr>
    </w:p>
    <w:p w14:paraId="513A0F17" w14:textId="77777777" w:rsidR="00774271" w:rsidRDefault="00774271" w:rsidP="00F2742F">
      <w:pPr>
        <w:pStyle w:val="Corps"/>
        <w:shd w:val="clear" w:color="auto" w:fill="FFFFFF"/>
        <w:spacing w:after="0" w:line="240" w:lineRule="auto"/>
        <w:jc w:val="both"/>
        <w:rPr>
          <w:rStyle w:val="Aucun"/>
          <w:rFonts w:ascii="Times New Roman" w:eastAsia="Arial" w:hAnsi="Times New Roman" w:cs="Times New Roman"/>
          <w:b/>
          <w:bCs/>
          <w:color w:val="333333"/>
          <w:u w:val="single" w:color="333333"/>
          <w:shd w:val="clear" w:color="auto" w:fill="FFFFFF"/>
        </w:rPr>
      </w:pPr>
    </w:p>
    <w:p w14:paraId="3B61BD8C" w14:textId="77777777" w:rsidR="00575AD8" w:rsidRPr="00677DBE" w:rsidRDefault="00575AD8" w:rsidP="00575AD8">
      <w:pPr>
        <w:ind w:right="78"/>
        <w:jc w:val="both"/>
        <w:rPr>
          <w:rFonts w:eastAsia="Times New Roman"/>
          <w:b/>
        </w:rPr>
      </w:pPr>
      <w:r w:rsidRPr="00677DBE">
        <w:rPr>
          <w:rFonts w:eastAsia="Times New Roman"/>
          <w:b/>
        </w:rPr>
        <w:t>Contexte</w:t>
      </w:r>
    </w:p>
    <w:p w14:paraId="2FB175AF" w14:textId="77777777" w:rsidR="00575AD8" w:rsidRDefault="00575AD8" w:rsidP="00575AD8">
      <w:pPr>
        <w:ind w:right="78"/>
        <w:jc w:val="both"/>
        <w:rPr>
          <w:rFonts w:eastAsia="Calibri"/>
          <w:color w:val="000000"/>
          <w:u w:color="000000"/>
          <w:lang w:eastAsia="fr-FR"/>
        </w:rPr>
      </w:pPr>
      <w:r w:rsidRPr="00677DBE">
        <w:rPr>
          <w:rFonts w:eastAsia="Calibri"/>
          <w:color w:val="000000"/>
          <w:u w:color="000000"/>
          <w:lang w:eastAsia="fr-FR"/>
        </w:rPr>
        <w:t xml:space="preserve">Expertise France est l’agence publique de conception et de mise en œuvre de projets internationaux de coopération technique. L’agence intervient autour de quatre axes prioritaires : </w:t>
      </w:r>
    </w:p>
    <w:p w14:paraId="45FC7B89" w14:textId="77777777" w:rsidR="00575AD8" w:rsidRPr="00E83DA7" w:rsidRDefault="00575AD8" w:rsidP="00575AD8">
      <w:pPr>
        <w:pStyle w:val="Paragraphedeliste"/>
        <w:numPr>
          <w:ilvl w:val="0"/>
          <w:numId w:val="10"/>
        </w:numPr>
        <w:pBdr>
          <w:top w:val="nil"/>
          <w:left w:val="nil"/>
          <w:bottom w:val="nil"/>
          <w:right w:val="nil"/>
          <w:between w:val="nil"/>
          <w:bar w:val="nil"/>
        </w:pBdr>
        <w:ind w:right="78"/>
        <w:contextualSpacing w:val="0"/>
        <w:jc w:val="both"/>
        <w:rPr>
          <w:rFonts w:ascii="Times New Roman" w:hAnsi="Times New Roman" w:cs="Times New Roman"/>
        </w:rPr>
      </w:pPr>
      <w:r w:rsidRPr="00E83DA7">
        <w:rPr>
          <w:rFonts w:ascii="Times New Roman" w:hAnsi="Times New Roman" w:cs="Times New Roman"/>
        </w:rPr>
        <w:t xml:space="preserve">Gouvernance démocratique, économique et financière ; </w:t>
      </w:r>
    </w:p>
    <w:p w14:paraId="021C231F" w14:textId="77777777" w:rsidR="00575AD8" w:rsidRPr="00E83DA7" w:rsidRDefault="00575AD8" w:rsidP="00575AD8">
      <w:pPr>
        <w:pStyle w:val="Paragraphedeliste"/>
        <w:numPr>
          <w:ilvl w:val="0"/>
          <w:numId w:val="10"/>
        </w:numPr>
        <w:pBdr>
          <w:top w:val="nil"/>
          <w:left w:val="nil"/>
          <w:bottom w:val="nil"/>
          <w:right w:val="nil"/>
          <w:between w:val="nil"/>
          <w:bar w:val="nil"/>
        </w:pBdr>
        <w:ind w:right="78"/>
        <w:contextualSpacing w:val="0"/>
        <w:jc w:val="both"/>
        <w:rPr>
          <w:rFonts w:ascii="Times New Roman" w:hAnsi="Times New Roman" w:cs="Times New Roman"/>
        </w:rPr>
      </w:pPr>
      <w:r w:rsidRPr="00E83DA7">
        <w:rPr>
          <w:rFonts w:ascii="Times New Roman" w:hAnsi="Times New Roman" w:cs="Times New Roman"/>
        </w:rPr>
        <w:t xml:space="preserve">Paix, stabilité et sécurité ; </w:t>
      </w:r>
    </w:p>
    <w:p w14:paraId="0C7C0267" w14:textId="77777777" w:rsidR="00575AD8" w:rsidRPr="00E83DA7" w:rsidRDefault="00575AD8" w:rsidP="00575AD8">
      <w:pPr>
        <w:pStyle w:val="Paragraphedeliste"/>
        <w:numPr>
          <w:ilvl w:val="0"/>
          <w:numId w:val="10"/>
        </w:numPr>
        <w:pBdr>
          <w:top w:val="nil"/>
          <w:left w:val="nil"/>
          <w:bottom w:val="nil"/>
          <w:right w:val="nil"/>
          <w:between w:val="nil"/>
          <w:bar w:val="nil"/>
        </w:pBdr>
        <w:ind w:right="78"/>
        <w:contextualSpacing w:val="0"/>
        <w:jc w:val="both"/>
        <w:rPr>
          <w:rFonts w:ascii="Times New Roman" w:hAnsi="Times New Roman" w:cs="Times New Roman"/>
        </w:rPr>
      </w:pPr>
      <w:r w:rsidRPr="00E83DA7">
        <w:rPr>
          <w:rFonts w:ascii="Times New Roman" w:hAnsi="Times New Roman" w:cs="Times New Roman"/>
        </w:rPr>
        <w:t xml:space="preserve">Climat, agriculture et développement durable ; </w:t>
      </w:r>
    </w:p>
    <w:p w14:paraId="0C74EE5C" w14:textId="77777777" w:rsidR="00575AD8" w:rsidRPr="00E83DA7" w:rsidRDefault="00575AD8" w:rsidP="00575AD8">
      <w:pPr>
        <w:pStyle w:val="Paragraphedeliste"/>
        <w:numPr>
          <w:ilvl w:val="0"/>
          <w:numId w:val="10"/>
        </w:numPr>
        <w:pBdr>
          <w:top w:val="nil"/>
          <w:left w:val="nil"/>
          <w:bottom w:val="nil"/>
          <w:right w:val="nil"/>
          <w:between w:val="nil"/>
          <w:bar w:val="nil"/>
        </w:pBdr>
        <w:ind w:right="78"/>
        <w:contextualSpacing w:val="0"/>
        <w:jc w:val="both"/>
        <w:rPr>
          <w:rFonts w:ascii="Times New Roman" w:hAnsi="Times New Roman" w:cs="Times New Roman"/>
        </w:rPr>
      </w:pPr>
      <w:r w:rsidRPr="00E83DA7">
        <w:rPr>
          <w:rFonts w:ascii="Times New Roman" w:hAnsi="Times New Roman" w:cs="Times New Roman"/>
        </w:rPr>
        <w:t xml:space="preserve">Santé et développement humain. </w:t>
      </w:r>
    </w:p>
    <w:p w14:paraId="7CE8E7B8" w14:textId="77777777" w:rsidR="00575AD8" w:rsidRPr="00677DBE" w:rsidRDefault="00575AD8" w:rsidP="00575AD8">
      <w:pPr>
        <w:ind w:right="78"/>
        <w:jc w:val="both"/>
        <w:rPr>
          <w:rFonts w:eastAsia="Calibri"/>
          <w:color w:val="000000"/>
          <w:u w:color="000000"/>
          <w:lang w:eastAsia="fr-FR"/>
        </w:rPr>
      </w:pPr>
      <w:r w:rsidRPr="00677DBE">
        <w:rPr>
          <w:rFonts w:eastAsia="Calibri"/>
          <w:color w:val="000000"/>
          <w:u w:color="000000"/>
          <w:lang w:eastAsia="fr-FR"/>
        </w:rPr>
        <w:t>Dans ces domaines, Expertise France assure des missions d’ingénierie et de mise en œuvre de projets de renforcement des capacités, de mobilisation de l’expertise technique ainsi qu’une fonction d’ensemblier de projets faisant intervenir de l’expertise publique et des savoirs faires privés.</w:t>
      </w:r>
    </w:p>
    <w:p w14:paraId="0E0E8A84" w14:textId="77777777" w:rsidR="00575AD8" w:rsidRPr="00677DBE" w:rsidRDefault="00575AD8" w:rsidP="00F2742F">
      <w:pPr>
        <w:pStyle w:val="Corps"/>
        <w:shd w:val="clear" w:color="auto" w:fill="FFFFFF"/>
        <w:spacing w:after="0" w:line="240" w:lineRule="auto"/>
        <w:jc w:val="both"/>
        <w:rPr>
          <w:rStyle w:val="Aucun"/>
          <w:rFonts w:ascii="Times New Roman" w:eastAsia="Arial" w:hAnsi="Times New Roman" w:cs="Times New Roman"/>
          <w:b/>
          <w:bCs/>
          <w:color w:val="333333"/>
          <w:u w:val="single" w:color="333333"/>
          <w:shd w:val="clear" w:color="auto" w:fill="FFFFFF"/>
        </w:rPr>
      </w:pPr>
    </w:p>
    <w:p w14:paraId="5EE4A286" w14:textId="77777777" w:rsidR="00003AB2" w:rsidRPr="00E501E1" w:rsidRDefault="00003AB2" w:rsidP="00F2742F">
      <w:pPr>
        <w:jc w:val="both"/>
        <w:rPr>
          <w:b/>
        </w:rPr>
      </w:pPr>
      <w:r w:rsidRPr="00E501E1">
        <w:rPr>
          <w:b/>
        </w:rPr>
        <w:t>Description de la mission</w:t>
      </w:r>
    </w:p>
    <w:p w14:paraId="05547ECF" w14:textId="3DAF881B" w:rsidR="00DD749C" w:rsidRDefault="0045742D" w:rsidP="0045742D">
      <w:pPr>
        <w:jc w:val="both"/>
      </w:pPr>
      <w:r>
        <w:t xml:space="preserve">Au sein </w:t>
      </w:r>
      <w:r w:rsidR="00862AB8">
        <w:t>de l’USP - Guinée</w:t>
      </w:r>
      <w:r w:rsidR="003701B8">
        <w:t>, l</w:t>
      </w:r>
      <w:r>
        <w:t xml:space="preserve">es missions sont mises en œuvre sous la supervision </w:t>
      </w:r>
      <w:r w:rsidR="003701B8">
        <w:t xml:space="preserve">et la responsabilité </w:t>
      </w:r>
      <w:r>
        <w:t xml:space="preserve">du </w:t>
      </w:r>
      <w:r w:rsidR="003701B8">
        <w:t xml:space="preserve">Responsable des Ressources Humaines </w:t>
      </w:r>
      <w:r>
        <w:t xml:space="preserve">Expertise France en Guinée : </w:t>
      </w:r>
    </w:p>
    <w:p w14:paraId="7FF404B9" w14:textId="77777777" w:rsidR="003701B8" w:rsidRPr="00116F7F" w:rsidRDefault="003701B8" w:rsidP="003701B8">
      <w:pPr>
        <w:spacing w:after="0" w:line="240" w:lineRule="auto"/>
        <w:ind w:firstLine="708"/>
        <w:jc w:val="both"/>
        <w:rPr>
          <w:rFonts w:cs="Calibri"/>
          <w:b/>
          <w:bCs/>
          <w:u w:val="single"/>
        </w:rPr>
      </w:pPr>
      <w:r w:rsidRPr="00116F7F">
        <w:rPr>
          <w:rFonts w:cs="Calibri"/>
          <w:b/>
          <w:bCs/>
          <w:u w:val="single"/>
        </w:rPr>
        <w:t>Appui RH</w:t>
      </w:r>
    </w:p>
    <w:p w14:paraId="4F66380C" w14:textId="77777777" w:rsidR="003701B8" w:rsidRPr="00116F7F" w:rsidRDefault="003701B8" w:rsidP="003701B8">
      <w:pPr>
        <w:spacing w:after="0" w:line="240" w:lineRule="auto"/>
        <w:ind w:firstLine="708"/>
        <w:jc w:val="both"/>
        <w:rPr>
          <w:rFonts w:cs="Calibri"/>
          <w:b/>
          <w:bCs/>
          <w:u w:val="single"/>
        </w:rPr>
      </w:pPr>
    </w:p>
    <w:p w14:paraId="1F811488" w14:textId="77777777" w:rsidR="003701B8" w:rsidRPr="00116F7F" w:rsidRDefault="003701B8" w:rsidP="003701B8">
      <w:pPr>
        <w:pStyle w:val="Paragraphedeliste"/>
        <w:numPr>
          <w:ilvl w:val="0"/>
          <w:numId w:val="13"/>
        </w:numPr>
        <w:tabs>
          <w:tab w:val="left" w:pos="4720"/>
          <w:tab w:val="right" w:pos="9080"/>
        </w:tabs>
        <w:suppressAutoHyphens/>
        <w:spacing w:after="0" w:line="240" w:lineRule="auto"/>
        <w:jc w:val="both"/>
        <w:rPr>
          <w:rFonts w:cs="Calibri"/>
        </w:rPr>
      </w:pPr>
      <w:bookmarkStart w:id="1" w:name="_Hlk91067197"/>
      <w:r w:rsidRPr="00116F7F">
        <w:rPr>
          <w:rFonts w:cs="Calibri"/>
        </w:rPr>
        <w:t xml:space="preserve">Participe aux activités dévolues au département </w:t>
      </w:r>
      <w:r>
        <w:rPr>
          <w:rFonts w:cs="Calibri"/>
        </w:rPr>
        <w:t>RH autant que</w:t>
      </w:r>
      <w:r w:rsidRPr="00116F7F">
        <w:rPr>
          <w:rFonts w:cs="Calibri"/>
        </w:rPr>
        <w:t xml:space="preserve"> de besoin</w:t>
      </w:r>
      <w:r>
        <w:rPr>
          <w:rFonts w:cs="Calibri"/>
        </w:rPr>
        <w:t> ;</w:t>
      </w:r>
      <w:r w:rsidRPr="00116F7F">
        <w:rPr>
          <w:rFonts w:cs="Calibri"/>
        </w:rPr>
        <w:t xml:space="preserve"> </w:t>
      </w:r>
      <w:bookmarkEnd w:id="1"/>
    </w:p>
    <w:p w14:paraId="35FD55A9" w14:textId="77777777" w:rsidR="003701B8" w:rsidRPr="00116F7F" w:rsidRDefault="003701B8" w:rsidP="003701B8">
      <w:pPr>
        <w:pStyle w:val="Paragraphedeliste"/>
        <w:numPr>
          <w:ilvl w:val="0"/>
          <w:numId w:val="13"/>
        </w:numPr>
        <w:tabs>
          <w:tab w:val="left" w:pos="4720"/>
          <w:tab w:val="right" w:pos="9080"/>
        </w:tabs>
        <w:suppressAutoHyphens/>
        <w:spacing w:after="0" w:line="240" w:lineRule="auto"/>
        <w:jc w:val="both"/>
        <w:rPr>
          <w:rFonts w:cs="Calibri"/>
        </w:rPr>
      </w:pPr>
      <w:r w:rsidRPr="00116F7F">
        <w:rPr>
          <w:rFonts w:cs="Calibri"/>
        </w:rPr>
        <w:t>Rend compte</w:t>
      </w:r>
      <w:r>
        <w:rPr>
          <w:rFonts w:cs="Calibri"/>
        </w:rPr>
        <w:t xml:space="preserve"> </w:t>
      </w:r>
      <w:r w:rsidRPr="00116F7F">
        <w:rPr>
          <w:rFonts w:cs="Calibri"/>
        </w:rPr>
        <w:t xml:space="preserve">de ses activités </w:t>
      </w:r>
      <w:r>
        <w:rPr>
          <w:rFonts w:cs="Calibri"/>
        </w:rPr>
        <w:t>au RRH</w:t>
      </w:r>
      <w:r w:rsidRPr="00116F7F">
        <w:rPr>
          <w:rFonts w:cs="Calibri"/>
        </w:rPr>
        <w:t>;</w:t>
      </w:r>
    </w:p>
    <w:p w14:paraId="52CC0D55" w14:textId="77777777" w:rsidR="003701B8" w:rsidRDefault="003701B8" w:rsidP="003701B8">
      <w:pPr>
        <w:pStyle w:val="Paragraphedeliste"/>
        <w:numPr>
          <w:ilvl w:val="0"/>
          <w:numId w:val="13"/>
        </w:numPr>
        <w:tabs>
          <w:tab w:val="left" w:pos="4720"/>
          <w:tab w:val="right" w:pos="9080"/>
        </w:tabs>
        <w:suppressAutoHyphens/>
        <w:spacing w:after="0" w:line="240" w:lineRule="auto"/>
        <w:jc w:val="both"/>
        <w:rPr>
          <w:rFonts w:cs="Calibri"/>
        </w:rPr>
      </w:pPr>
      <w:r w:rsidRPr="00116F7F">
        <w:rPr>
          <w:rFonts w:cs="Calibri"/>
        </w:rPr>
        <w:t xml:space="preserve">Remonte </w:t>
      </w:r>
      <w:r>
        <w:rPr>
          <w:rFonts w:cs="Calibri"/>
        </w:rPr>
        <w:t>des défis et enjeux majeurs</w:t>
      </w:r>
      <w:r w:rsidRPr="00116F7F">
        <w:rPr>
          <w:rFonts w:cs="Calibri"/>
        </w:rPr>
        <w:t xml:space="preserve"> rencontrées dans l’exercice de ses activités ;</w:t>
      </w:r>
    </w:p>
    <w:p w14:paraId="79286704" w14:textId="77777777" w:rsidR="003701B8" w:rsidRPr="000F32E8" w:rsidRDefault="003701B8" w:rsidP="003701B8">
      <w:pPr>
        <w:numPr>
          <w:ilvl w:val="0"/>
          <w:numId w:val="13"/>
        </w:numPr>
        <w:shd w:val="clear" w:color="auto" w:fill="FFFFFF"/>
        <w:spacing w:after="0" w:line="240" w:lineRule="auto"/>
        <w:textAlignment w:val="baseline"/>
        <w:rPr>
          <w:rFonts w:ascii="Calibri" w:eastAsia="Calibri" w:hAnsi="Calibri" w:cs="Calibri"/>
        </w:rPr>
      </w:pPr>
      <w:r w:rsidRPr="000F32E8">
        <w:rPr>
          <w:rFonts w:ascii="Calibri" w:eastAsia="Calibri" w:hAnsi="Calibri" w:cs="Calibri"/>
        </w:rPr>
        <w:t>Appui RH dans l</w:t>
      </w:r>
      <w:r w:rsidRPr="00D14817">
        <w:rPr>
          <w:rFonts w:ascii="Calibri" w:eastAsia="Calibri" w:hAnsi="Calibri" w:cs="Calibri"/>
        </w:rPr>
        <w:t>e recrutement de personnel</w:t>
      </w:r>
      <w:r w:rsidRPr="000F32E8">
        <w:rPr>
          <w:rFonts w:ascii="Calibri" w:eastAsia="Calibri" w:hAnsi="Calibri" w:cs="Calibri"/>
        </w:rPr>
        <w:t> ;</w:t>
      </w:r>
    </w:p>
    <w:p w14:paraId="1E050F4C" w14:textId="77777777" w:rsidR="003701B8" w:rsidRPr="00D43721" w:rsidRDefault="003701B8" w:rsidP="003701B8">
      <w:pPr>
        <w:pStyle w:val="Paragraphedeliste"/>
        <w:numPr>
          <w:ilvl w:val="0"/>
          <w:numId w:val="13"/>
        </w:numPr>
        <w:tabs>
          <w:tab w:val="left" w:pos="4720"/>
          <w:tab w:val="right" w:pos="9080"/>
        </w:tabs>
        <w:suppressAutoHyphens/>
        <w:spacing w:after="0" w:line="240" w:lineRule="auto"/>
        <w:jc w:val="both"/>
        <w:rPr>
          <w:rFonts w:cs="Calibri"/>
        </w:rPr>
      </w:pPr>
      <w:r w:rsidRPr="00116F7F">
        <w:rPr>
          <w:rFonts w:cs="Calibri"/>
        </w:rPr>
        <w:t xml:space="preserve">Appui RH dans la saisie des </w:t>
      </w:r>
      <w:r>
        <w:rPr>
          <w:rFonts w:cs="Calibri"/>
        </w:rPr>
        <w:t>rapports de synthèse</w:t>
      </w:r>
      <w:r w:rsidRPr="00116F7F">
        <w:rPr>
          <w:rFonts w:cs="Calibri"/>
        </w:rPr>
        <w:t xml:space="preserve"> d’entretiens de recrutement</w:t>
      </w:r>
      <w:r>
        <w:rPr>
          <w:rFonts w:cs="Calibri"/>
        </w:rPr>
        <w:t> ;</w:t>
      </w:r>
    </w:p>
    <w:p w14:paraId="4328A06A" w14:textId="77777777" w:rsidR="003701B8" w:rsidRPr="00116F7F" w:rsidRDefault="003701B8" w:rsidP="003701B8">
      <w:pPr>
        <w:pStyle w:val="Paragraphedeliste"/>
        <w:numPr>
          <w:ilvl w:val="0"/>
          <w:numId w:val="13"/>
        </w:numPr>
        <w:tabs>
          <w:tab w:val="left" w:pos="4720"/>
          <w:tab w:val="right" w:pos="9080"/>
        </w:tabs>
        <w:suppressAutoHyphens/>
        <w:spacing w:after="0" w:line="240" w:lineRule="auto"/>
        <w:jc w:val="both"/>
        <w:rPr>
          <w:rFonts w:cs="Calibri"/>
        </w:rPr>
      </w:pPr>
      <w:r w:rsidRPr="00116F7F">
        <w:rPr>
          <w:rFonts w:cs="Calibri"/>
        </w:rPr>
        <w:t>Appui RH dans la gestion du temps et l’absentéisme journalier (gestion des congés, absences, maladie, maternité, accident du travail…) ;</w:t>
      </w:r>
    </w:p>
    <w:p w14:paraId="089ED921" w14:textId="77777777" w:rsidR="003701B8" w:rsidRDefault="003701B8" w:rsidP="003701B8">
      <w:pPr>
        <w:pStyle w:val="Paragraphedeliste"/>
        <w:numPr>
          <w:ilvl w:val="0"/>
          <w:numId w:val="13"/>
        </w:numPr>
        <w:tabs>
          <w:tab w:val="left" w:pos="4720"/>
          <w:tab w:val="right" w:pos="9080"/>
        </w:tabs>
        <w:suppressAutoHyphens/>
        <w:spacing w:after="0" w:line="240" w:lineRule="auto"/>
        <w:jc w:val="both"/>
        <w:rPr>
          <w:rFonts w:cs="Calibri"/>
        </w:rPr>
      </w:pPr>
      <w:r w:rsidRPr="00116F7F">
        <w:rPr>
          <w:rFonts w:cs="Calibri"/>
        </w:rPr>
        <w:t xml:space="preserve">Appui RH dans l’accueil et l’intégration </w:t>
      </w:r>
      <w:r>
        <w:rPr>
          <w:rFonts w:cs="Calibri"/>
        </w:rPr>
        <w:t xml:space="preserve">et la formation </w:t>
      </w:r>
      <w:r w:rsidRPr="00116F7F">
        <w:rPr>
          <w:rFonts w:cs="Calibri"/>
        </w:rPr>
        <w:t>des nouveaux collaborateurs (</w:t>
      </w:r>
      <w:r>
        <w:rPr>
          <w:rFonts w:cs="Calibri"/>
        </w:rPr>
        <w:t>processus d’induction, préparation du kit de bienvenue</w:t>
      </w:r>
      <w:r w:rsidRPr="00116F7F">
        <w:rPr>
          <w:rFonts w:cs="Calibri"/>
        </w:rPr>
        <w:t xml:space="preserve"> …)</w:t>
      </w:r>
      <w:r>
        <w:rPr>
          <w:rFonts w:cs="Calibri"/>
        </w:rPr>
        <w:t> ;</w:t>
      </w:r>
    </w:p>
    <w:p w14:paraId="50FC7990" w14:textId="77777777" w:rsidR="003701B8" w:rsidRPr="0024459D" w:rsidRDefault="003701B8" w:rsidP="003701B8">
      <w:pPr>
        <w:numPr>
          <w:ilvl w:val="0"/>
          <w:numId w:val="13"/>
        </w:numPr>
        <w:shd w:val="clear" w:color="auto" w:fill="FFFFFF"/>
        <w:spacing w:after="0" w:line="240" w:lineRule="auto"/>
        <w:textAlignment w:val="baseline"/>
        <w:rPr>
          <w:rFonts w:cs="Calibri"/>
        </w:rPr>
      </w:pPr>
      <w:r w:rsidRPr="000F32E8">
        <w:rPr>
          <w:rFonts w:ascii="Calibri" w:hAnsi="Calibri" w:cs="Calibri"/>
        </w:rPr>
        <w:t xml:space="preserve">Préparation des contrats de travail, avenant et autres documents à faire signer au collaborateur ; </w:t>
      </w:r>
    </w:p>
    <w:p w14:paraId="00D07A75" w14:textId="77777777" w:rsidR="003701B8" w:rsidRPr="00116F7F" w:rsidRDefault="003701B8" w:rsidP="003701B8">
      <w:pPr>
        <w:pStyle w:val="Paragraphedeliste"/>
        <w:numPr>
          <w:ilvl w:val="0"/>
          <w:numId w:val="13"/>
        </w:numPr>
        <w:tabs>
          <w:tab w:val="left" w:pos="4720"/>
          <w:tab w:val="right" w:pos="9080"/>
        </w:tabs>
        <w:suppressAutoHyphens/>
        <w:spacing w:after="0" w:line="240" w:lineRule="auto"/>
        <w:jc w:val="both"/>
        <w:rPr>
          <w:rFonts w:cs="Calibri"/>
        </w:rPr>
      </w:pPr>
      <w:r w:rsidRPr="00116F7F">
        <w:rPr>
          <w:rFonts w:cs="Calibri"/>
        </w:rPr>
        <w:t>A</w:t>
      </w:r>
      <w:r>
        <w:rPr>
          <w:rFonts w:cs="Calibri"/>
        </w:rPr>
        <w:t>ppui RH dans le traitement de la paie (variables,</w:t>
      </w:r>
      <w:r w:rsidRPr="00116F7F">
        <w:rPr>
          <w:rFonts w:cs="Calibri"/>
        </w:rPr>
        <w:t xml:space="preserve"> </w:t>
      </w:r>
      <w:r>
        <w:rPr>
          <w:rFonts w:cs="Calibri"/>
        </w:rPr>
        <w:t>contrôle des états de paie,</w:t>
      </w:r>
      <w:r w:rsidRPr="00116F7F">
        <w:rPr>
          <w:rFonts w:cs="Calibri"/>
        </w:rPr>
        <w:t xml:space="preserve"> distribution des bulletins de paie </w:t>
      </w:r>
      <w:r>
        <w:rPr>
          <w:rFonts w:cs="Calibri"/>
        </w:rPr>
        <w:t>aux</w:t>
      </w:r>
      <w:r w:rsidRPr="00116F7F">
        <w:rPr>
          <w:rFonts w:cs="Calibri"/>
        </w:rPr>
        <w:t xml:space="preserve"> salariés</w:t>
      </w:r>
      <w:r>
        <w:rPr>
          <w:rFonts w:cs="Calibri"/>
        </w:rPr>
        <w:t> …)</w:t>
      </w:r>
    </w:p>
    <w:p w14:paraId="58F6989E" w14:textId="77777777" w:rsidR="003701B8" w:rsidRDefault="003701B8" w:rsidP="003701B8">
      <w:pPr>
        <w:pStyle w:val="Paragraphedeliste"/>
        <w:numPr>
          <w:ilvl w:val="0"/>
          <w:numId w:val="13"/>
        </w:numPr>
        <w:tabs>
          <w:tab w:val="left" w:pos="4720"/>
          <w:tab w:val="right" w:pos="9080"/>
        </w:tabs>
        <w:suppressAutoHyphens/>
        <w:spacing w:after="0" w:line="240" w:lineRule="auto"/>
        <w:jc w:val="both"/>
        <w:rPr>
          <w:rFonts w:cs="Calibri"/>
        </w:rPr>
      </w:pPr>
      <w:r w:rsidRPr="00116F7F">
        <w:rPr>
          <w:rFonts w:cs="Calibri"/>
        </w:rPr>
        <w:t>Appui RH dans le suivi des arrivées et des départs salariés en contrat local</w:t>
      </w:r>
    </w:p>
    <w:p w14:paraId="0749D57F" w14:textId="77777777" w:rsidR="003701B8" w:rsidRPr="00116F7F" w:rsidRDefault="003701B8" w:rsidP="003701B8">
      <w:pPr>
        <w:pStyle w:val="Paragraphedeliste"/>
        <w:numPr>
          <w:ilvl w:val="0"/>
          <w:numId w:val="13"/>
        </w:numPr>
        <w:tabs>
          <w:tab w:val="left" w:pos="4720"/>
          <w:tab w:val="right" w:pos="9080"/>
        </w:tabs>
        <w:suppressAutoHyphens/>
        <w:spacing w:after="0" w:line="240" w:lineRule="auto"/>
        <w:jc w:val="both"/>
        <w:rPr>
          <w:rFonts w:cs="Calibri"/>
        </w:rPr>
      </w:pPr>
      <w:r>
        <w:rPr>
          <w:rFonts w:cs="Calibri"/>
        </w:rPr>
        <w:t>Assiste dans le rapport et tableau de bord des activités RH sur une base mensuelle</w:t>
      </w:r>
    </w:p>
    <w:p w14:paraId="36901DE3" w14:textId="63C11073" w:rsidR="003701B8" w:rsidRDefault="003701B8" w:rsidP="003701B8">
      <w:pPr>
        <w:pStyle w:val="Paragraphedeliste"/>
        <w:autoSpaceDE w:val="0"/>
        <w:autoSpaceDN w:val="0"/>
        <w:adjustRightInd w:val="0"/>
        <w:spacing w:after="0"/>
        <w:ind w:left="360"/>
        <w:jc w:val="both"/>
        <w:rPr>
          <w:rFonts w:cs="Calibri"/>
          <w:b/>
          <w:u w:val="single"/>
        </w:rPr>
      </w:pPr>
    </w:p>
    <w:p w14:paraId="00A0F5F4" w14:textId="77777777" w:rsidR="003701B8" w:rsidRPr="00CC6064" w:rsidRDefault="003701B8" w:rsidP="003701B8">
      <w:pPr>
        <w:pStyle w:val="Paragraphedeliste"/>
        <w:autoSpaceDE w:val="0"/>
        <w:autoSpaceDN w:val="0"/>
        <w:adjustRightInd w:val="0"/>
        <w:spacing w:after="0"/>
        <w:ind w:left="360"/>
        <w:jc w:val="both"/>
        <w:rPr>
          <w:rFonts w:cs="Calibri"/>
          <w:b/>
          <w:u w:val="single"/>
        </w:rPr>
      </w:pPr>
    </w:p>
    <w:p w14:paraId="51D76282" w14:textId="77777777" w:rsidR="003701B8" w:rsidRPr="00116F7F" w:rsidRDefault="003701B8" w:rsidP="003701B8">
      <w:pPr>
        <w:autoSpaceDE w:val="0"/>
        <w:autoSpaceDN w:val="0"/>
        <w:adjustRightInd w:val="0"/>
        <w:spacing w:after="0"/>
        <w:ind w:left="708"/>
        <w:jc w:val="both"/>
        <w:rPr>
          <w:rFonts w:cs="Calibri"/>
          <w:b/>
          <w:u w:val="single"/>
        </w:rPr>
      </w:pPr>
      <w:r w:rsidRPr="00116F7F">
        <w:rPr>
          <w:rFonts w:cs="Calibri"/>
          <w:b/>
          <w:u w:val="single"/>
        </w:rPr>
        <w:lastRenderedPageBreak/>
        <w:t>Gestion administrative :</w:t>
      </w:r>
    </w:p>
    <w:p w14:paraId="4EEAF549" w14:textId="77777777" w:rsidR="003701B8" w:rsidRPr="00116F7F" w:rsidRDefault="003701B8" w:rsidP="003701B8">
      <w:pPr>
        <w:spacing w:after="0"/>
        <w:jc w:val="both"/>
        <w:rPr>
          <w:rFonts w:eastAsia="Times New Roman" w:cs="Calibri"/>
        </w:rPr>
      </w:pPr>
    </w:p>
    <w:p w14:paraId="26D0C61E" w14:textId="77777777" w:rsidR="003701B8" w:rsidRPr="000F32E8" w:rsidRDefault="003701B8" w:rsidP="003701B8">
      <w:pPr>
        <w:numPr>
          <w:ilvl w:val="0"/>
          <w:numId w:val="11"/>
        </w:numPr>
        <w:shd w:val="clear" w:color="auto" w:fill="FFFFFF"/>
        <w:spacing w:after="0" w:line="240" w:lineRule="auto"/>
        <w:textAlignment w:val="baseline"/>
        <w:rPr>
          <w:rFonts w:ascii="Calibri" w:eastAsia="Calibri" w:hAnsi="Calibri" w:cs="Calibri"/>
        </w:rPr>
      </w:pPr>
      <w:r w:rsidRPr="0024459D">
        <w:rPr>
          <w:rFonts w:cs="Calibri"/>
        </w:rPr>
        <w:t>L’assistant</w:t>
      </w:r>
      <w:r w:rsidRPr="0024459D">
        <w:rPr>
          <w:rFonts w:ascii="Calibri" w:eastAsia="Calibri" w:hAnsi="Calibri" w:cs="Calibri"/>
        </w:rPr>
        <w:t xml:space="preserve"> RH est en charge de gérer l’ensemble des tâches administratives liées à la fonction ressources humaines.</w:t>
      </w:r>
    </w:p>
    <w:p w14:paraId="324D2326" w14:textId="77777777" w:rsidR="003701B8" w:rsidRPr="00116F7F" w:rsidRDefault="003701B8" w:rsidP="003701B8">
      <w:pPr>
        <w:pStyle w:val="Paragraphedeliste"/>
        <w:numPr>
          <w:ilvl w:val="0"/>
          <w:numId w:val="11"/>
        </w:numPr>
        <w:tabs>
          <w:tab w:val="left" w:pos="4720"/>
          <w:tab w:val="right" w:pos="9080"/>
        </w:tabs>
        <w:suppressAutoHyphens/>
        <w:autoSpaceDE w:val="0"/>
        <w:autoSpaceDN w:val="0"/>
        <w:adjustRightInd w:val="0"/>
        <w:spacing w:after="0" w:line="240" w:lineRule="auto"/>
        <w:jc w:val="both"/>
        <w:rPr>
          <w:rFonts w:cs="Calibri"/>
        </w:rPr>
      </w:pPr>
      <w:r w:rsidRPr="00116F7F">
        <w:rPr>
          <w:rFonts w:cs="Calibri"/>
        </w:rPr>
        <w:t>Gestion des tâches de secrétariat classiques (</w:t>
      </w:r>
      <w:r>
        <w:rPr>
          <w:rFonts w:cs="Calibri"/>
        </w:rPr>
        <w:t>Prise des minutes, CR</w:t>
      </w:r>
      <w:r w:rsidRPr="00116F7F">
        <w:rPr>
          <w:rFonts w:cs="Calibri"/>
        </w:rPr>
        <w:t xml:space="preserve"> de réunions</w:t>
      </w:r>
      <w:r>
        <w:rPr>
          <w:rFonts w:cs="Calibri"/>
        </w:rPr>
        <w:t xml:space="preserve"> de l’USP</w:t>
      </w:r>
      <w:r w:rsidRPr="00116F7F">
        <w:rPr>
          <w:rFonts w:cs="Calibri"/>
        </w:rPr>
        <w:t>,</w:t>
      </w:r>
      <w:r>
        <w:rPr>
          <w:rFonts w:cs="Calibri"/>
        </w:rPr>
        <w:t xml:space="preserve"> PV des réunions syndicales,</w:t>
      </w:r>
      <w:r w:rsidRPr="00116F7F">
        <w:rPr>
          <w:rFonts w:cs="Calibri"/>
        </w:rPr>
        <w:t xml:space="preserve"> numérisation</w:t>
      </w:r>
      <w:r>
        <w:rPr>
          <w:rFonts w:cs="Calibri"/>
        </w:rPr>
        <w:t>, mise en page en fonction des templates</w:t>
      </w:r>
      <w:r w:rsidRPr="00116F7F">
        <w:rPr>
          <w:rFonts w:cs="Calibri"/>
        </w:rPr>
        <w:t>…)</w:t>
      </w:r>
    </w:p>
    <w:p w14:paraId="544A2FC3" w14:textId="1F845758" w:rsidR="003701B8" w:rsidRPr="00116F7F" w:rsidRDefault="003701B8" w:rsidP="003701B8">
      <w:pPr>
        <w:pStyle w:val="Paragraphedeliste"/>
        <w:numPr>
          <w:ilvl w:val="0"/>
          <w:numId w:val="11"/>
        </w:numPr>
        <w:tabs>
          <w:tab w:val="left" w:pos="4720"/>
          <w:tab w:val="right" w:pos="9080"/>
        </w:tabs>
        <w:suppressAutoHyphens/>
        <w:autoSpaceDE w:val="0"/>
        <w:autoSpaceDN w:val="0"/>
        <w:adjustRightInd w:val="0"/>
        <w:spacing w:after="0" w:line="240" w:lineRule="auto"/>
        <w:jc w:val="both"/>
        <w:rPr>
          <w:rFonts w:cs="Calibri"/>
        </w:rPr>
      </w:pPr>
      <w:r w:rsidRPr="00116F7F">
        <w:rPr>
          <w:rFonts w:cs="Calibri"/>
        </w:rPr>
        <w:t>Aide à la recherche</w:t>
      </w:r>
      <w:r>
        <w:rPr>
          <w:rFonts w:cs="Calibri"/>
        </w:rPr>
        <w:t xml:space="preserve"> documentaire et digitalisation des dossiers du personnel</w:t>
      </w:r>
    </w:p>
    <w:p w14:paraId="3D172634" w14:textId="77777777" w:rsidR="003701B8" w:rsidRPr="00116F7F" w:rsidRDefault="003701B8" w:rsidP="003701B8">
      <w:pPr>
        <w:pStyle w:val="Paragraphedeliste"/>
        <w:numPr>
          <w:ilvl w:val="0"/>
          <w:numId w:val="11"/>
        </w:numPr>
        <w:tabs>
          <w:tab w:val="left" w:pos="4720"/>
          <w:tab w:val="right" w:pos="9080"/>
        </w:tabs>
        <w:suppressAutoHyphens/>
        <w:spacing w:after="0" w:line="240" w:lineRule="auto"/>
        <w:jc w:val="both"/>
        <w:rPr>
          <w:rFonts w:cs="Calibri"/>
        </w:rPr>
      </w:pPr>
      <w:r w:rsidRPr="00116F7F">
        <w:rPr>
          <w:rFonts w:cs="Calibri"/>
        </w:rPr>
        <w:t xml:space="preserve">Veille à la complétude des dossiers administratifs et </w:t>
      </w:r>
      <w:r>
        <w:rPr>
          <w:rFonts w:cs="Calibri"/>
        </w:rPr>
        <w:t>à</w:t>
      </w:r>
      <w:r w:rsidRPr="00116F7F">
        <w:rPr>
          <w:rFonts w:cs="Calibri"/>
        </w:rPr>
        <w:t xml:space="preserve"> leur mise à jour </w:t>
      </w:r>
    </w:p>
    <w:p w14:paraId="3C2174FA" w14:textId="77777777" w:rsidR="003701B8" w:rsidRPr="0024459D" w:rsidRDefault="003701B8" w:rsidP="003701B8">
      <w:pPr>
        <w:pStyle w:val="Paragraphedeliste"/>
        <w:numPr>
          <w:ilvl w:val="0"/>
          <w:numId w:val="11"/>
        </w:numPr>
        <w:tabs>
          <w:tab w:val="left" w:pos="4720"/>
          <w:tab w:val="right" w:pos="9080"/>
        </w:tabs>
        <w:suppressAutoHyphens/>
        <w:autoSpaceDE w:val="0"/>
        <w:autoSpaceDN w:val="0"/>
        <w:adjustRightInd w:val="0"/>
        <w:spacing w:after="0" w:line="240" w:lineRule="auto"/>
        <w:contextualSpacing w:val="0"/>
        <w:jc w:val="both"/>
        <w:rPr>
          <w:rFonts w:cs="Calibri"/>
          <w:b/>
          <w:u w:val="single"/>
        </w:rPr>
      </w:pPr>
      <w:r w:rsidRPr="00EA5B45">
        <w:rPr>
          <w:rFonts w:cs="Calibri"/>
        </w:rPr>
        <w:t xml:space="preserve">Appui à la préparation et édition des documents relatifs </w:t>
      </w:r>
      <w:r>
        <w:rPr>
          <w:rFonts w:cs="Calibri"/>
        </w:rPr>
        <w:t>au parcours</w:t>
      </w:r>
      <w:r w:rsidRPr="00EA5B45">
        <w:rPr>
          <w:rFonts w:cs="Calibri"/>
        </w:rPr>
        <w:t xml:space="preserve"> du salarié en contrat local </w:t>
      </w:r>
    </w:p>
    <w:p w14:paraId="6A91196A" w14:textId="77777777" w:rsidR="003701B8" w:rsidRPr="000F32E8" w:rsidRDefault="003701B8" w:rsidP="003701B8">
      <w:pPr>
        <w:numPr>
          <w:ilvl w:val="0"/>
          <w:numId w:val="11"/>
        </w:numPr>
        <w:shd w:val="clear" w:color="auto" w:fill="FFFFFF"/>
        <w:spacing w:after="0" w:line="240" w:lineRule="auto"/>
        <w:textAlignment w:val="baseline"/>
        <w:rPr>
          <w:rFonts w:cs="Calibri"/>
        </w:rPr>
      </w:pPr>
      <w:bookmarkStart w:id="2" w:name="_GoBack"/>
      <w:bookmarkEnd w:id="2"/>
      <w:r w:rsidRPr="0024459D">
        <w:rPr>
          <w:rFonts w:ascii="Calibri" w:eastAsia="Calibri" w:hAnsi="Calibri" w:cs="Calibri"/>
        </w:rPr>
        <w:t xml:space="preserve">La communication interne : l’Assistant RH est le lien entre </w:t>
      </w:r>
      <w:r w:rsidRPr="000F32E8">
        <w:rPr>
          <w:rFonts w:ascii="Calibri" w:eastAsia="Calibri" w:hAnsi="Calibri" w:cs="Calibri"/>
        </w:rPr>
        <w:t xml:space="preserve">le pôle des </w:t>
      </w:r>
      <w:r w:rsidRPr="0024459D">
        <w:rPr>
          <w:rFonts w:ascii="Calibri" w:eastAsia="Calibri" w:hAnsi="Calibri" w:cs="Calibri"/>
        </w:rPr>
        <w:t>Ressources Humaines avec les collaborateurs. Il est en charge de la bonne circulation des informations dans l’entreprise.</w:t>
      </w:r>
    </w:p>
    <w:p w14:paraId="5B88F756" w14:textId="77777777" w:rsidR="003701B8" w:rsidRPr="006656EC" w:rsidRDefault="003701B8" w:rsidP="003701B8">
      <w:pPr>
        <w:pStyle w:val="Paragraphedeliste"/>
        <w:tabs>
          <w:tab w:val="left" w:pos="4720"/>
          <w:tab w:val="right" w:pos="9080"/>
        </w:tabs>
        <w:suppressAutoHyphens/>
        <w:autoSpaceDE w:val="0"/>
        <w:autoSpaceDN w:val="0"/>
        <w:adjustRightInd w:val="0"/>
        <w:spacing w:after="0" w:line="240" w:lineRule="auto"/>
        <w:ind w:left="708"/>
        <w:contextualSpacing w:val="0"/>
        <w:jc w:val="both"/>
        <w:rPr>
          <w:rFonts w:cs="Calibri"/>
          <w:b/>
          <w:u w:val="single"/>
        </w:rPr>
      </w:pPr>
    </w:p>
    <w:p w14:paraId="30857370" w14:textId="77777777" w:rsidR="003701B8" w:rsidRPr="006656EC" w:rsidRDefault="003701B8" w:rsidP="003701B8">
      <w:pPr>
        <w:tabs>
          <w:tab w:val="left" w:pos="4720"/>
          <w:tab w:val="right" w:pos="9080"/>
        </w:tabs>
        <w:suppressAutoHyphens/>
        <w:autoSpaceDE w:val="0"/>
        <w:autoSpaceDN w:val="0"/>
        <w:adjustRightInd w:val="0"/>
        <w:spacing w:after="0" w:line="240" w:lineRule="auto"/>
        <w:ind w:left="351"/>
        <w:jc w:val="both"/>
        <w:rPr>
          <w:rFonts w:cs="Calibri"/>
          <w:b/>
          <w:u w:val="single"/>
        </w:rPr>
      </w:pPr>
      <w:r w:rsidRPr="006656EC">
        <w:rPr>
          <w:rFonts w:cs="Calibri"/>
          <w:b/>
          <w:u w:val="single"/>
        </w:rPr>
        <w:t>Archivage :</w:t>
      </w:r>
    </w:p>
    <w:p w14:paraId="0AAA5753" w14:textId="77777777" w:rsidR="003701B8" w:rsidRPr="00116F7F" w:rsidRDefault="003701B8" w:rsidP="003701B8">
      <w:pPr>
        <w:autoSpaceDE w:val="0"/>
        <w:autoSpaceDN w:val="0"/>
        <w:adjustRightInd w:val="0"/>
        <w:spacing w:after="0" w:line="240" w:lineRule="auto"/>
        <w:ind w:left="708"/>
        <w:jc w:val="both"/>
        <w:rPr>
          <w:rFonts w:cs="Calibri"/>
          <w:b/>
        </w:rPr>
      </w:pPr>
    </w:p>
    <w:p w14:paraId="43E4B124" w14:textId="77777777" w:rsidR="003701B8" w:rsidRPr="00116F7F" w:rsidRDefault="003701B8" w:rsidP="003701B8">
      <w:pPr>
        <w:pStyle w:val="Paragraphedeliste"/>
        <w:numPr>
          <w:ilvl w:val="0"/>
          <w:numId w:val="12"/>
        </w:numPr>
        <w:tabs>
          <w:tab w:val="left" w:pos="4720"/>
          <w:tab w:val="right" w:pos="9080"/>
        </w:tabs>
        <w:suppressAutoHyphens/>
        <w:autoSpaceDE w:val="0"/>
        <w:autoSpaceDN w:val="0"/>
        <w:adjustRightInd w:val="0"/>
        <w:spacing w:after="0" w:line="240" w:lineRule="auto"/>
        <w:jc w:val="both"/>
        <w:rPr>
          <w:rFonts w:cs="Calibri"/>
        </w:rPr>
      </w:pPr>
      <w:r w:rsidRPr="00116F7F">
        <w:rPr>
          <w:rFonts w:cs="Calibri"/>
        </w:rPr>
        <w:t>Mise en œuvre</w:t>
      </w:r>
      <w:r>
        <w:rPr>
          <w:rFonts w:cs="Calibri"/>
        </w:rPr>
        <w:t xml:space="preserve"> de</w:t>
      </w:r>
      <w:r w:rsidRPr="00116F7F">
        <w:rPr>
          <w:rFonts w:cs="Calibri"/>
        </w:rPr>
        <w:t xml:space="preserve"> la procédure d’archivage </w:t>
      </w:r>
      <w:r>
        <w:rPr>
          <w:rFonts w:cs="Calibri"/>
        </w:rPr>
        <w:t xml:space="preserve">et de classement des dossiers </w:t>
      </w:r>
      <w:r w:rsidRPr="00116F7F">
        <w:rPr>
          <w:rFonts w:cs="Calibri"/>
        </w:rPr>
        <w:t>du pôle RH</w:t>
      </w:r>
      <w:r>
        <w:rPr>
          <w:rFonts w:cs="Calibri"/>
        </w:rPr>
        <w:t xml:space="preserve"> </w:t>
      </w:r>
    </w:p>
    <w:p w14:paraId="376C8F71" w14:textId="77777777" w:rsidR="003701B8" w:rsidRPr="00116F7F" w:rsidRDefault="003701B8" w:rsidP="003701B8">
      <w:pPr>
        <w:pStyle w:val="Paragraphedeliste"/>
        <w:numPr>
          <w:ilvl w:val="0"/>
          <w:numId w:val="12"/>
        </w:numPr>
        <w:tabs>
          <w:tab w:val="left" w:pos="4720"/>
          <w:tab w:val="right" w:pos="9080"/>
        </w:tabs>
        <w:suppressAutoHyphens/>
        <w:spacing w:after="200" w:line="276" w:lineRule="auto"/>
        <w:jc w:val="both"/>
        <w:rPr>
          <w:rFonts w:cs="Calibri"/>
        </w:rPr>
      </w:pPr>
      <w:r w:rsidRPr="00116F7F">
        <w:rPr>
          <w:rFonts w:cs="Calibri"/>
        </w:rPr>
        <w:t xml:space="preserve">Classement </w:t>
      </w:r>
      <w:r>
        <w:rPr>
          <w:rFonts w:cs="Calibri"/>
        </w:rPr>
        <w:t>d</w:t>
      </w:r>
      <w:r w:rsidRPr="00116F7F">
        <w:rPr>
          <w:rFonts w:cs="Calibri"/>
        </w:rPr>
        <w:t>es documents des salariés en vue de leur numérisation (mise en ordre ; dépoussiérage des Documents)</w:t>
      </w:r>
    </w:p>
    <w:p w14:paraId="5AC7A1F7" w14:textId="77777777" w:rsidR="003701B8" w:rsidRPr="00116F7F" w:rsidRDefault="003701B8" w:rsidP="003701B8">
      <w:pPr>
        <w:pStyle w:val="Paragraphedeliste"/>
        <w:numPr>
          <w:ilvl w:val="0"/>
          <w:numId w:val="12"/>
        </w:numPr>
        <w:tabs>
          <w:tab w:val="left" w:pos="4720"/>
          <w:tab w:val="right" w:pos="9080"/>
        </w:tabs>
        <w:suppressAutoHyphens/>
        <w:autoSpaceDE w:val="0"/>
        <w:autoSpaceDN w:val="0"/>
        <w:adjustRightInd w:val="0"/>
        <w:spacing w:after="0" w:line="240" w:lineRule="auto"/>
        <w:jc w:val="both"/>
        <w:rPr>
          <w:rFonts w:cs="Calibri"/>
        </w:rPr>
      </w:pPr>
      <w:r w:rsidRPr="00116F7F">
        <w:rPr>
          <w:rFonts w:cs="Calibri"/>
        </w:rPr>
        <w:t>La mise en rayonnage des documents numérisés puis leur mise en boite ;</w:t>
      </w:r>
    </w:p>
    <w:p w14:paraId="379D583F" w14:textId="77777777" w:rsidR="003701B8" w:rsidRPr="00116F7F" w:rsidRDefault="003701B8" w:rsidP="003701B8">
      <w:pPr>
        <w:spacing w:after="0" w:line="240" w:lineRule="auto"/>
        <w:jc w:val="both"/>
        <w:rPr>
          <w:rFonts w:cs="Calibri"/>
        </w:rPr>
      </w:pPr>
    </w:p>
    <w:p w14:paraId="308EBEC8" w14:textId="77777777" w:rsidR="00003AB2" w:rsidRPr="00F2742F" w:rsidRDefault="00F2742F" w:rsidP="00F2742F">
      <w:pPr>
        <w:jc w:val="both"/>
        <w:rPr>
          <w:b/>
          <w:color w:val="5B9BD5" w:themeColor="accent1"/>
        </w:rPr>
      </w:pPr>
      <w:r w:rsidRPr="00F2742F">
        <w:rPr>
          <w:b/>
          <w:color w:val="5B9BD5" w:themeColor="accent1"/>
        </w:rPr>
        <w:t xml:space="preserve">NB : </w:t>
      </w:r>
      <w:r w:rsidR="00003AB2" w:rsidRPr="00F2742F">
        <w:rPr>
          <w:b/>
          <w:color w:val="5B9BD5" w:themeColor="accent1"/>
        </w:rPr>
        <w:t xml:space="preserve">La liste </w:t>
      </w:r>
      <w:r>
        <w:rPr>
          <w:b/>
          <w:color w:val="5B9BD5" w:themeColor="accent1"/>
        </w:rPr>
        <w:t>ci-dessus</w:t>
      </w:r>
      <w:r w:rsidR="00003AB2" w:rsidRPr="00F2742F">
        <w:rPr>
          <w:b/>
          <w:color w:val="5B9BD5" w:themeColor="accent1"/>
        </w:rPr>
        <w:t xml:space="preserve"> n’est pas exhaustive, les missions et activités énoncées ne sont pas limitatives</w:t>
      </w:r>
      <w:r w:rsidR="00153CBD" w:rsidRPr="00F2742F">
        <w:rPr>
          <w:b/>
          <w:color w:val="5B9BD5" w:themeColor="accent1"/>
        </w:rPr>
        <w:t xml:space="preserve"> et le poste est amené à évoluer</w:t>
      </w:r>
    </w:p>
    <w:p w14:paraId="6F39D9C4" w14:textId="77777777" w:rsidR="006F3494" w:rsidRDefault="006F3494" w:rsidP="00F2742F">
      <w:pPr>
        <w:jc w:val="both"/>
        <w:rPr>
          <w:b/>
        </w:rPr>
      </w:pPr>
    </w:p>
    <w:p w14:paraId="19642F9D" w14:textId="77777777" w:rsidR="00003AB2" w:rsidRPr="00F2742F" w:rsidRDefault="00003AB2" w:rsidP="00F2742F">
      <w:pPr>
        <w:jc w:val="both"/>
        <w:rPr>
          <w:b/>
        </w:rPr>
      </w:pPr>
      <w:r w:rsidRPr="00F2742F">
        <w:rPr>
          <w:b/>
        </w:rPr>
        <w:t>Profil souhaité</w:t>
      </w:r>
    </w:p>
    <w:p w14:paraId="1E3421CE" w14:textId="77777777" w:rsidR="003701B8" w:rsidRPr="00116F7F" w:rsidRDefault="003701B8" w:rsidP="003701B8">
      <w:pPr>
        <w:spacing w:after="0" w:line="240" w:lineRule="auto"/>
        <w:ind w:firstLine="360"/>
        <w:jc w:val="both"/>
        <w:rPr>
          <w:rFonts w:eastAsia="Times New Roman" w:cs="Calibri"/>
          <w:b/>
          <w:u w:val="single"/>
        </w:rPr>
      </w:pPr>
      <w:r w:rsidRPr="00116F7F">
        <w:rPr>
          <w:rFonts w:eastAsia="Times New Roman" w:cs="Calibri"/>
          <w:b/>
          <w:u w:val="single"/>
        </w:rPr>
        <w:t>Qualifications</w:t>
      </w:r>
    </w:p>
    <w:p w14:paraId="510192FC" w14:textId="77777777" w:rsidR="003701B8" w:rsidRPr="00116F7F" w:rsidRDefault="003701B8" w:rsidP="003701B8">
      <w:pPr>
        <w:spacing w:after="0" w:line="240" w:lineRule="auto"/>
        <w:ind w:firstLine="360"/>
        <w:jc w:val="both"/>
        <w:rPr>
          <w:rFonts w:eastAsia="Times New Roman" w:cs="Calibri"/>
          <w:b/>
        </w:rPr>
      </w:pPr>
    </w:p>
    <w:p w14:paraId="44709B66" w14:textId="77777777" w:rsidR="003701B8" w:rsidRPr="00D14817" w:rsidRDefault="003701B8" w:rsidP="003701B8">
      <w:pPr>
        <w:pStyle w:val="Paragraphedeliste"/>
        <w:numPr>
          <w:ilvl w:val="0"/>
          <w:numId w:val="9"/>
        </w:numPr>
        <w:tabs>
          <w:tab w:val="left" w:pos="4720"/>
          <w:tab w:val="right" w:pos="9080"/>
        </w:tabs>
        <w:suppressAutoHyphens/>
        <w:spacing w:after="0" w:line="276" w:lineRule="auto"/>
        <w:jc w:val="both"/>
        <w:rPr>
          <w:rFonts w:cs="Calibri"/>
        </w:rPr>
      </w:pPr>
      <w:r w:rsidRPr="00116F7F">
        <w:rPr>
          <w:rFonts w:cs="Calibri"/>
        </w:rPr>
        <w:t>Diplôme supérieur BAC+2/3 au minimum en Gestion des Ressources Humaines, Gestion administrative du personnel</w:t>
      </w:r>
      <w:r>
        <w:rPr>
          <w:rFonts w:cs="Calibri"/>
        </w:rPr>
        <w:t>, droit social ou sciences connexes</w:t>
      </w:r>
    </w:p>
    <w:p w14:paraId="2F066755" w14:textId="77777777" w:rsidR="003701B8" w:rsidRPr="00116F7F" w:rsidRDefault="003701B8" w:rsidP="003701B8">
      <w:pPr>
        <w:pStyle w:val="Paragraphedeliste"/>
        <w:numPr>
          <w:ilvl w:val="0"/>
          <w:numId w:val="9"/>
        </w:numPr>
        <w:tabs>
          <w:tab w:val="left" w:pos="4720"/>
          <w:tab w:val="right" w:pos="9080"/>
        </w:tabs>
        <w:suppressAutoHyphens/>
        <w:spacing w:after="0" w:line="276" w:lineRule="auto"/>
        <w:jc w:val="both"/>
        <w:rPr>
          <w:rFonts w:cs="Calibri"/>
        </w:rPr>
      </w:pPr>
      <w:r w:rsidRPr="00116F7F">
        <w:rPr>
          <w:rFonts w:cs="Calibri"/>
        </w:rPr>
        <w:t xml:space="preserve">Justifier d’au moins </w:t>
      </w:r>
      <w:r>
        <w:rPr>
          <w:rFonts w:cs="Calibri"/>
        </w:rPr>
        <w:t>un (1) ou deux (2) ans</w:t>
      </w:r>
      <w:r w:rsidRPr="00116F7F">
        <w:rPr>
          <w:rFonts w:cs="Calibri"/>
        </w:rPr>
        <w:t xml:space="preserve"> d’expérience professionnelle dans une fonction similaire</w:t>
      </w:r>
    </w:p>
    <w:p w14:paraId="087FA298" w14:textId="77777777" w:rsidR="003701B8" w:rsidRDefault="003701B8" w:rsidP="003701B8">
      <w:pPr>
        <w:pStyle w:val="Paragraphedeliste"/>
        <w:jc w:val="both"/>
      </w:pPr>
    </w:p>
    <w:p w14:paraId="084F6832" w14:textId="77777777" w:rsidR="00003AB2" w:rsidRPr="00F2742F" w:rsidRDefault="00003AB2" w:rsidP="00F2742F">
      <w:pPr>
        <w:jc w:val="both"/>
        <w:rPr>
          <w:b/>
        </w:rPr>
      </w:pPr>
      <w:r w:rsidRPr="00F2742F">
        <w:rPr>
          <w:b/>
        </w:rPr>
        <w:t>Compétences générales attendues :</w:t>
      </w:r>
    </w:p>
    <w:p w14:paraId="695CF6A4" w14:textId="3A59BCCB" w:rsidR="00003AB2" w:rsidRDefault="00003AB2" w:rsidP="003701B8">
      <w:pPr>
        <w:pStyle w:val="Paragraphedeliste"/>
        <w:numPr>
          <w:ilvl w:val="0"/>
          <w:numId w:val="6"/>
        </w:numPr>
        <w:jc w:val="both"/>
      </w:pPr>
      <w:r>
        <w:t xml:space="preserve">Expérience </w:t>
      </w:r>
      <w:r w:rsidR="003701B8">
        <w:t>et connaissance de l’environnement de travail en Guinée</w:t>
      </w:r>
      <w:r w:rsidR="003701B8" w:rsidRPr="003701B8">
        <w:t>, respect et application des réglementations en vigueur : droit du travail guinéen, contraintes réglementaires, règles d’hygiène et de sécurité, etc.</w:t>
      </w:r>
    </w:p>
    <w:p w14:paraId="643CFAB4" w14:textId="77777777" w:rsidR="003701B8" w:rsidRPr="003701B8" w:rsidRDefault="003701B8" w:rsidP="003701B8">
      <w:pPr>
        <w:pStyle w:val="Paragraphedeliste"/>
        <w:numPr>
          <w:ilvl w:val="0"/>
          <w:numId w:val="6"/>
        </w:numPr>
      </w:pPr>
      <w:r w:rsidRPr="003701B8">
        <w:t xml:space="preserve">Multidisciplinarité en administration RH/ paie, communication, secrétariat </w:t>
      </w:r>
    </w:p>
    <w:p w14:paraId="14FF307C" w14:textId="77777777" w:rsidR="003701B8" w:rsidRPr="004F350F" w:rsidRDefault="003701B8" w:rsidP="003701B8">
      <w:pPr>
        <w:pStyle w:val="Paragraphedeliste"/>
        <w:numPr>
          <w:ilvl w:val="0"/>
          <w:numId w:val="6"/>
        </w:numPr>
        <w:tabs>
          <w:tab w:val="left" w:pos="4720"/>
          <w:tab w:val="right" w:pos="9080"/>
        </w:tabs>
        <w:suppressAutoHyphens/>
        <w:spacing w:after="0" w:line="240" w:lineRule="auto"/>
        <w:jc w:val="both"/>
        <w:rPr>
          <w:rFonts w:cs="Calibri"/>
        </w:rPr>
      </w:pPr>
      <w:r w:rsidRPr="00116F7F">
        <w:rPr>
          <w:rFonts w:cs="Calibri"/>
        </w:rPr>
        <w:t>Connaissance, respect et application des réglementations en vigueur : droit du travail</w:t>
      </w:r>
      <w:r>
        <w:rPr>
          <w:rFonts w:cs="Calibri"/>
        </w:rPr>
        <w:t xml:space="preserve"> guinéen</w:t>
      </w:r>
      <w:r w:rsidRPr="00116F7F">
        <w:rPr>
          <w:rFonts w:cs="Calibri"/>
        </w:rPr>
        <w:t>, contraintes r</w:t>
      </w:r>
      <w:r>
        <w:rPr>
          <w:rFonts w:cs="Calibri"/>
        </w:rPr>
        <w:t>églementaires</w:t>
      </w:r>
      <w:r w:rsidRPr="00116F7F">
        <w:rPr>
          <w:rFonts w:cs="Calibri"/>
        </w:rPr>
        <w:t>, règles d’hygiène et de sécurité, etc.</w:t>
      </w:r>
    </w:p>
    <w:p w14:paraId="6E7E1703" w14:textId="1CF3CEA1" w:rsidR="00003AB2" w:rsidRDefault="00003AB2" w:rsidP="00A21D40">
      <w:pPr>
        <w:pStyle w:val="Paragraphedeliste"/>
        <w:numPr>
          <w:ilvl w:val="0"/>
          <w:numId w:val="6"/>
        </w:numPr>
        <w:jc w:val="both"/>
      </w:pPr>
      <w:r>
        <w:t xml:space="preserve">Capacité à travailler en réseau et dans un contexte exigeant </w:t>
      </w:r>
    </w:p>
    <w:p w14:paraId="504AB833" w14:textId="77777777" w:rsidR="003701B8" w:rsidRDefault="003701B8" w:rsidP="003701B8">
      <w:pPr>
        <w:pStyle w:val="Paragraphedeliste"/>
        <w:jc w:val="both"/>
      </w:pPr>
    </w:p>
    <w:p w14:paraId="7645B3B1" w14:textId="77777777" w:rsidR="00003AB2" w:rsidRPr="00F2742F" w:rsidRDefault="00003AB2" w:rsidP="00F2742F">
      <w:pPr>
        <w:jc w:val="both"/>
        <w:rPr>
          <w:b/>
        </w:rPr>
      </w:pPr>
      <w:r w:rsidRPr="00F2742F">
        <w:rPr>
          <w:b/>
        </w:rPr>
        <w:t>Aptitudes/ Savoir être :</w:t>
      </w:r>
    </w:p>
    <w:p w14:paraId="6B0B72D4" w14:textId="77777777" w:rsidR="00003AB2" w:rsidRDefault="00003AB2" w:rsidP="00A21D40">
      <w:pPr>
        <w:pStyle w:val="Paragraphedeliste"/>
        <w:numPr>
          <w:ilvl w:val="0"/>
          <w:numId w:val="7"/>
        </w:numPr>
        <w:jc w:val="both"/>
      </w:pPr>
      <w:r>
        <w:t>Forte capacité d’autonomie, d’indépendance d’esprit et d’impartialité ;</w:t>
      </w:r>
    </w:p>
    <w:p w14:paraId="31410DA7" w14:textId="3F2E27EA" w:rsidR="00003AB2" w:rsidRDefault="00003AB2" w:rsidP="00A21D40">
      <w:pPr>
        <w:pStyle w:val="Paragraphedeliste"/>
        <w:numPr>
          <w:ilvl w:val="0"/>
          <w:numId w:val="7"/>
        </w:numPr>
        <w:jc w:val="both"/>
      </w:pPr>
      <w:r>
        <w:t>Qualités relationnelles, de travail en équipe ;</w:t>
      </w:r>
      <w:r w:rsidR="003701B8" w:rsidRPr="003701B8">
        <w:rPr>
          <w:rFonts w:cs="Calibri"/>
          <w:color w:val="000000"/>
        </w:rPr>
        <w:t xml:space="preserve"> </w:t>
      </w:r>
      <w:r w:rsidR="003701B8" w:rsidRPr="00116F7F">
        <w:rPr>
          <w:rFonts w:cs="Calibri"/>
          <w:color w:val="000000"/>
        </w:rPr>
        <w:t xml:space="preserve">capacité à collaborer </w:t>
      </w:r>
      <w:r w:rsidR="003701B8">
        <w:rPr>
          <w:rFonts w:cs="Calibri"/>
          <w:color w:val="000000"/>
        </w:rPr>
        <w:t>dans un environnement multiculturel</w:t>
      </w:r>
    </w:p>
    <w:p w14:paraId="27B58308" w14:textId="1B32F960" w:rsidR="00003AB2" w:rsidRPr="003701B8" w:rsidRDefault="00003AB2" w:rsidP="003701B8">
      <w:pPr>
        <w:pStyle w:val="Paragraphedeliste"/>
        <w:numPr>
          <w:ilvl w:val="0"/>
          <w:numId w:val="7"/>
        </w:numPr>
        <w:spacing w:after="0" w:line="240" w:lineRule="auto"/>
        <w:jc w:val="both"/>
        <w:rPr>
          <w:rFonts w:cs="Calibri"/>
          <w:color w:val="000000"/>
        </w:rPr>
      </w:pPr>
      <w:r>
        <w:t>Parfaite maîtrise des outils bureautiques</w:t>
      </w:r>
      <w:r w:rsidR="003701B8" w:rsidRPr="003701B8">
        <w:rPr>
          <w:rFonts w:cs="Calibri"/>
        </w:rPr>
        <w:t xml:space="preserve"> notamment la suite Office (Word, Excel, Powerpoint </w:t>
      </w:r>
      <w:r w:rsidR="003701B8" w:rsidRPr="003701B8">
        <w:rPr>
          <w:b/>
        </w:rPr>
        <w:t xml:space="preserve"> </w:t>
      </w:r>
      <w:r w:rsidR="003701B8" w:rsidRPr="003701B8">
        <w:rPr>
          <w:b/>
        </w:rPr>
        <w:br w:type="page"/>
      </w:r>
    </w:p>
    <w:p w14:paraId="797088B1" w14:textId="77777777" w:rsidR="00003AB2" w:rsidRDefault="00003AB2" w:rsidP="00A21D40">
      <w:pPr>
        <w:pStyle w:val="Paragraphedeliste"/>
        <w:numPr>
          <w:ilvl w:val="0"/>
          <w:numId w:val="7"/>
        </w:numPr>
        <w:jc w:val="both"/>
      </w:pPr>
      <w:r>
        <w:lastRenderedPageBreak/>
        <w:t>Organisé(e), rigoureux(se) et méthodique</w:t>
      </w:r>
    </w:p>
    <w:p w14:paraId="6D38F6BE" w14:textId="77777777" w:rsidR="00003AB2" w:rsidRDefault="00003AB2" w:rsidP="00A21D40">
      <w:pPr>
        <w:pStyle w:val="Paragraphedeliste"/>
        <w:numPr>
          <w:ilvl w:val="0"/>
          <w:numId w:val="7"/>
        </w:numPr>
        <w:jc w:val="both"/>
      </w:pPr>
      <w:r>
        <w:t>Excellentes qualités rédactionnelles et de synthèse</w:t>
      </w:r>
    </w:p>
    <w:p w14:paraId="3D5ECE62" w14:textId="77777777" w:rsidR="00003AB2" w:rsidRDefault="00003AB2" w:rsidP="00A21D40">
      <w:pPr>
        <w:pStyle w:val="Paragraphedeliste"/>
        <w:numPr>
          <w:ilvl w:val="0"/>
          <w:numId w:val="7"/>
        </w:numPr>
        <w:jc w:val="both"/>
      </w:pPr>
      <w:r>
        <w:t>Excellente expression écrite et orale en français ; l’anglais étant un plus.</w:t>
      </w:r>
    </w:p>
    <w:p w14:paraId="79206D13" w14:textId="77777777" w:rsidR="00003AB2" w:rsidRDefault="00003AB2" w:rsidP="00A21D40">
      <w:pPr>
        <w:pStyle w:val="Paragraphedeliste"/>
        <w:numPr>
          <w:ilvl w:val="0"/>
          <w:numId w:val="7"/>
        </w:numPr>
        <w:jc w:val="both"/>
      </w:pPr>
      <w:r>
        <w:t>Réactivité et disponibilité</w:t>
      </w:r>
    </w:p>
    <w:p w14:paraId="2A5F07A8" w14:textId="4D5F9FE1" w:rsidR="003701B8" w:rsidRPr="00116F7F" w:rsidRDefault="003701B8" w:rsidP="003701B8">
      <w:pPr>
        <w:pStyle w:val="Paragraphedeliste"/>
        <w:numPr>
          <w:ilvl w:val="0"/>
          <w:numId w:val="7"/>
        </w:numPr>
        <w:tabs>
          <w:tab w:val="left" w:pos="4720"/>
          <w:tab w:val="right" w:pos="9080"/>
        </w:tabs>
        <w:suppressAutoHyphens/>
        <w:spacing w:after="0" w:line="240" w:lineRule="auto"/>
        <w:jc w:val="both"/>
        <w:rPr>
          <w:rFonts w:cs="Calibri"/>
        </w:rPr>
      </w:pPr>
      <w:r>
        <w:rPr>
          <w:rFonts w:cs="Calibri"/>
        </w:rPr>
        <w:t xml:space="preserve">Sens de la confidentialité et intégrité </w:t>
      </w:r>
    </w:p>
    <w:p w14:paraId="1AB5794C" w14:textId="77777777" w:rsidR="003701B8" w:rsidRPr="00116F7F" w:rsidRDefault="003701B8" w:rsidP="003701B8">
      <w:pPr>
        <w:pStyle w:val="Paragraphedeliste"/>
        <w:numPr>
          <w:ilvl w:val="0"/>
          <w:numId w:val="7"/>
        </w:numPr>
        <w:spacing w:after="0" w:line="240" w:lineRule="auto"/>
        <w:jc w:val="both"/>
        <w:rPr>
          <w:rFonts w:cs="Calibri"/>
          <w:color w:val="000000"/>
        </w:rPr>
      </w:pPr>
      <w:r w:rsidRPr="00116F7F">
        <w:rPr>
          <w:rFonts w:cs="Calibri"/>
          <w:color w:val="000000"/>
        </w:rPr>
        <w:t>Dynamisme, sens de l’organisation et rigueur ;</w:t>
      </w:r>
    </w:p>
    <w:p w14:paraId="3EFB141A" w14:textId="77777777" w:rsidR="003701B8" w:rsidRPr="00116F7F" w:rsidRDefault="003701B8" w:rsidP="003701B8">
      <w:pPr>
        <w:pStyle w:val="Paragraphedeliste"/>
        <w:numPr>
          <w:ilvl w:val="0"/>
          <w:numId w:val="7"/>
        </w:numPr>
        <w:spacing w:after="0" w:line="240" w:lineRule="auto"/>
        <w:jc w:val="both"/>
        <w:rPr>
          <w:rFonts w:cs="Calibri"/>
          <w:color w:val="000000"/>
        </w:rPr>
      </w:pPr>
      <w:r w:rsidRPr="00116F7F">
        <w:rPr>
          <w:rFonts w:cs="Calibri"/>
          <w:color w:val="000000"/>
        </w:rPr>
        <w:t>Diplomatie, patience et sens du dévouement</w:t>
      </w:r>
    </w:p>
    <w:p w14:paraId="413F0BD4" w14:textId="77777777" w:rsidR="003701B8" w:rsidRPr="00116F7F" w:rsidRDefault="003701B8" w:rsidP="003701B8">
      <w:pPr>
        <w:pStyle w:val="Paragraphedeliste"/>
        <w:numPr>
          <w:ilvl w:val="0"/>
          <w:numId w:val="7"/>
        </w:numPr>
        <w:spacing w:after="0" w:line="240" w:lineRule="auto"/>
        <w:jc w:val="both"/>
        <w:rPr>
          <w:rFonts w:cs="Calibri"/>
          <w:color w:val="000000"/>
        </w:rPr>
      </w:pPr>
      <w:r w:rsidRPr="00116F7F">
        <w:rPr>
          <w:rFonts w:cs="Calibri"/>
          <w:color w:val="000000"/>
        </w:rPr>
        <w:t>Sens de la communication et courtoisie</w:t>
      </w:r>
    </w:p>
    <w:p w14:paraId="2AB58A73" w14:textId="77777777" w:rsidR="003701B8" w:rsidRPr="00116F7F" w:rsidRDefault="003701B8" w:rsidP="003701B8">
      <w:pPr>
        <w:pStyle w:val="Paragraphedeliste"/>
        <w:numPr>
          <w:ilvl w:val="0"/>
          <w:numId w:val="7"/>
        </w:numPr>
        <w:spacing w:after="0" w:line="240" w:lineRule="auto"/>
        <w:jc w:val="both"/>
        <w:rPr>
          <w:rFonts w:cs="Calibri"/>
          <w:color w:val="000000"/>
        </w:rPr>
      </w:pPr>
      <w:r w:rsidRPr="00116F7F">
        <w:rPr>
          <w:rFonts w:cs="Calibri"/>
          <w:color w:val="000000"/>
        </w:rPr>
        <w:t>Capacité à gérer plusieurs tâches simultanément</w:t>
      </w:r>
    </w:p>
    <w:p w14:paraId="118D2DBB" w14:textId="77777777" w:rsidR="003701B8" w:rsidRPr="00116F7F" w:rsidRDefault="003701B8" w:rsidP="003701B8">
      <w:pPr>
        <w:pStyle w:val="Paragraphedeliste"/>
        <w:numPr>
          <w:ilvl w:val="0"/>
          <w:numId w:val="7"/>
        </w:numPr>
        <w:spacing w:after="0" w:line="240" w:lineRule="auto"/>
        <w:jc w:val="both"/>
        <w:rPr>
          <w:rFonts w:cs="Calibri"/>
        </w:rPr>
      </w:pPr>
      <w:r>
        <w:rPr>
          <w:rFonts w:cs="Calibri"/>
        </w:rPr>
        <w:t>P</w:t>
      </w:r>
      <w:r w:rsidRPr="00116F7F">
        <w:rPr>
          <w:rFonts w:cs="Calibri"/>
        </w:rPr>
        <w:t>olyvalen</w:t>
      </w:r>
      <w:r>
        <w:rPr>
          <w:rFonts w:cs="Calibri"/>
        </w:rPr>
        <w:t>ce</w:t>
      </w:r>
      <w:r w:rsidRPr="00116F7F">
        <w:rPr>
          <w:rFonts w:cs="Calibri"/>
        </w:rPr>
        <w:t xml:space="preserve"> et flexib</w:t>
      </w:r>
      <w:r>
        <w:rPr>
          <w:rFonts w:cs="Calibri"/>
        </w:rPr>
        <w:t>ilité, autonomie et réactivité</w:t>
      </w:r>
    </w:p>
    <w:p w14:paraId="70200B24" w14:textId="77777777" w:rsidR="003701B8" w:rsidRPr="00116F7F" w:rsidRDefault="003701B8" w:rsidP="003701B8">
      <w:pPr>
        <w:pStyle w:val="Paragraphedeliste"/>
        <w:numPr>
          <w:ilvl w:val="0"/>
          <w:numId w:val="7"/>
        </w:numPr>
        <w:spacing w:after="0" w:line="240" w:lineRule="auto"/>
        <w:jc w:val="both"/>
        <w:rPr>
          <w:rFonts w:cs="Calibri"/>
        </w:rPr>
      </w:pPr>
      <w:r w:rsidRPr="00116F7F">
        <w:rPr>
          <w:rFonts w:cs="Calibri"/>
        </w:rPr>
        <w:t>Capacité</w:t>
      </w:r>
      <w:r>
        <w:rPr>
          <w:rFonts w:cs="Calibri"/>
        </w:rPr>
        <w:t>s</w:t>
      </w:r>
      <w:r w:rsidRPr="00116F7F">
        <w:rPr>
          <w:rFonts w:cs="Calibri"/>
        </w:rPr>
        <w:t xml:space="preserve"> d’analyse et de synthèse ;</w:t>
      </w:r>
    </w:p>
    <w:p w14:paraId="4DB84F01" w14:textId="77777777" w:rsidR="003701B8" w:rsidRPr="003701B8" w:rsidRDefault="003701B8" w:rsidP="003701B8">
      <w:pPr>
        <w:pStyle w:val="Paragraphedeliste"/>
        <w:spacing w:after="0" w:line="240" w:lineRule="auto"/>
        <w:jc w:val="both"/>
        <w:rPr>
          <w:rFonts w:cstheme="minorHAnsi"/>
          <w:b/>
          <w:bCs/>
          <w:sz w:val="20"/>
          <w:szCs w:val="20"/>
          <w:u w:val="single"/>
          <w:bdr w:val="none" w:sz="0" w:space="0" w:color="auto" w:frame="1"/>
        </w:rPr>
      </w:pPr>
    </w:p>
    <w:p w14:paraId="632A1A19" w14:textId="77777777" w:rsidR="003701B8" w:rsidRDefault="003701B8" w:rsidP="003701B8">
      <w:pPr>
        <w:pStyle w:val="Paragraphedeliste"/>
        <w:spacing w:after="0" w:line="240" w:lineRule="auto"/>
        <w:jc w:val="both"/>
        <w:rPr>
          <w:rFonts w:cstheme="minorHAnsi"/>
          <w:b/>
          <w:bCs/>
          <w:sz w:val="20"/>
          <w:szCs w:val="20"/>
          <w:u w:val="single"/>
          <w:bdr w:val="none" w:sz="0" w:space="0" w:color="auto" w:frame="1"/>
        </w:rPr>
      </w:pPr>
    </w:p>
    <w:p w14:paraId="4204437F" w14:textId="77777777" w:rsidR="003701B8" w:rsidRDefault="003701B8" w:rsidP="003701B8">
      <w:pPr>
        <w:pStyle w:val="Paragraphedeliste"/>
        <w:spacing w:after="0" w:line="240" w:lineRule="auto"/>
        <w:jc w:val="both"/>
        <w:rPr>
          <w:rFonts w:cstheme="minorHAnsi"/>
          <w:b/>
          <w:bCs/>
          <w:sz w:val="20"/>
          <w:szCs w:val="20"/>
          <w:u w:val="single"/>
          <w:bdr w:val="none" w:sz="0" w:space="0" w:color="auto" w:frame="1"/>
        </w:rPr>
      </w:pPr>
    </w:p>
    <w:p w14:paraId="10EFE0CE" w14:textId="3A0853E1" w:rsidR="00BB7C0E" w:rsidRDefault="00BB7C0E" w:rsidP="003701B8">
      <w:pPr>
        <w:pStyle w:val="Paragraphedeliste"/>
        <w:spacing w:after="0" w:line="240" w:lineRule="auto"/>
        <w:jc w:val="both"/>
        <w:rPr>
          <w:rFonts w:cstheme="minorHAnsi"/>
          <w:b/>
          <w:bCs/>
          <w:sz w:val="20"/>
          <w:szCs w:val="20"/>
          <w:u w:val="single"/>
          <w:bdr w:val="none" w:sz="0" w:space="0" w:color="auto" w:frame="1"/>
        </w:rPr>
      </w:pPr>
      <w:r w:rsidRPr="003701B8">
        <w:rPr>
          <w:rFonts w:cstheme="minorHAnsi"/>
          <w:b/>
          <w:bCs/>
          <w:sz w:val="20"/>
          <w:szCs w:val="20"/>
          <w:u w:val="single"/>
          <w:bdr w:val="none" w:sz="0" w:space="0" w:color="auto" w:frame="1"/>
        </w:rPr>
        <w:t>Conditions obligatoires de candidature :</w:t>
      </w:r>
    </w:p>
    <w:p w14:paraId="6C86A818" w14:textId="77777777" w:rsidR="003701B8" w:rsidRPr="003701B8" w:rsidRDefault="003701B8" w:rsidP="003701B8">
      <w:pPr>
        <w:pStyle w:val="Paragraphedeliste"/>
        <w:spacing w:after="0" w:line="240" w:lineRule="auto"/>
        <w:jc w:val="both"/>
        <w:rPr>
          <w:rFonts w:cstheme="minorHAnsi"/>
          <w:b/>
          <w:bCs/>
          <w:sz w:val="20"/>
          <w:szCs w:val="20"/>
          <w:u w:val="single"/>
          <w:bdr w:val="none" w:sz="0" w:space="0" w:color="auto" w:frame="1"/>
        </w:rPr>
      </w:pPr>
    </w:p>
    <w:p w14:paraId="5D8FF05D" w14:textId="2B0484A1" w:rsidR="00BB7C0E" w:rsidRPr="003701B8" w:rsidRDefault="00BB7C0E" w:rsidP="00BB7C0E">
      <w:pPr>
        <w:spacing w:line="276" w:lineRule="auto"/>
        <w:jc w:val="both"/>
        <w:rPr>
          <w:rFonts w:cs="Calibri"/>
        </w:rPr>
      </w:pPr>
      <w:r w:rsidRPr="003701B8">
        <w:rPr>
          <w:rFonts w:cs="Calibri"/>
        </w:rPr>
        <w:t>Vous pouvez envoyer votre dossier de candidature comprenant un cv et une lettre de motivation et deux références professionnelles incluant contacts mails et téléphoniques</w:t>
      </w:r>
    </w:p>
    <w:p w14:paraId="7604FC18" w14:textId="62E28FAC" w:rsidR="00BB7C0E" w:rsidRDefault="00BB7C0E" w:rsidP="00BB7C0E">
      <w:pPr>
        <w:spacing w:line="276" w:lineRule="auto"/>
        <w:contextualSpacing/>
        <w:jc w:val="both"/>
      </w:pPr>
      <w:r w:rsidRPr="00862AB8">
        <w:rPr>
          <w:rFonts w:cs="Calibri"/>
        </w:rPr>
        <w:t xml:space="preserve"> </w:t>
      </w:r>
      <w:proofErr w:type="gramStart"/>
      <w:r w:rsidRPr="00862AB8">
        <w:rPr>
          <w:rFonts w:cs="Calibri"/>
        </w:rPr>
        <w:t>à</w:t>
      </w:r>
      <w:proofErr w:type="gramEnd"/>
      <w:r w:rsidRPr="00862AB8">
        <w:rPr>
          <w:rFonts w:cs="Calibri"/>
        </w:rPr>
        <w:t xml:space="preserve"> travers le lien ci-après</w:t>
      </w:r>
      <w:r>
        <w:rPr>
          <w:rFonts w:ascii="Arial" w:hAnsi="Arial" w:cs="Arial"/>
        </w:rPr>
        <w:t xml:space="preserve"> </w:t>
      </w:r>
      <w:r w:rsidR="003701B8">
        <w:t>………………………………….</w:t>
      </w:r>
    </w:p>
    <w:p w14:paraId="38481C88" w14:textId="77777777" w:rsidR="00BB7C0E" w:rsidRDefault="00BB7C0E" w:rsidP="00BB7C0E">
      <w:pPr>
        <w:spacing w:after="120"/>
        <w:jc w:val="both"/>
        <w:rPr>
          <w:rFonts w:ascii="Arial" w:hAnsi="Arial" w:cs="Arial"/>
        </w:rPr>
      </w:pPr>
    </w:p>
    <w:p w14:paraId="417B51F7" w14:textId="27929620" w:rsidR="00BB7C0E" w:rsidRDefault="00BB7C0E" w:rsidP="00BB7C0E">
      <w:pPr>
        <w:spacing w:after="120"/>
        <w:jc w:val="both"/>
        <w:rPr>
          <w:rFonts w:cstheme="minorHAnsi"/>
          <w:sz w:val="20"/>
          <w:szCs w:val="20"/>
        </w:rPr>
      </w:pPr>
      <w:r>
        <w:rPr>
          <w:rFonts w:cstheme="minorHAnsi"/>
          <w:sz w:val="20"/>
          <w:szCs w:val="20"/>
        </w:rPr>
        <w:t xml:space="preserve">Merci d’indiquer la référence </w:t>
      </w:r>
      <w:r>
        <w:rPr>
          <w:rFonts w:cstheme="minorHAnsi"/>
          <w:b/>
          <w:bCs/>
          <w:sz w:val="20"/>
          <w:szCs w:val="20"/>
        </w:rPr>
        <w:t xml:space="preserve">« Candidature assistant (e) </w:t>
      </w:r>
      <w:r w:rsidR="003701B8">
        <w:rPr>
          <w:rFonts w:cstheme="minorHAnsi"/>
          <w:b/>
          <w:bCs/>
          <w:sz w:val="20"/>
          <w:szCs w:val="20"/>
        </w:rPr>
        <w:t>RH</w:t>
      </w:r>
      <w:r>
        <w:rPr>
          <w:rFonts w:cstheme="minorHAnsi"/>
          <w:b/>
          <w:bCs/>
          <w:sz w:val="20"/>
          <w:szCs w:val="20"/>
        </w:rPr>
        <w:t xml:space="preserve"> »</w:t>
      </w:r>
      <w:r>
        <w:rPr>
          <w:rFonts w:cstheme="minorHAnsi"/>
          <w:sz w:val="20"/>
          <w:szCs w:val="20"/>
        </w:rPr>
        <w:t xml:space="preserve"> dans l’objet de votre lettre de motivation.</w:t>
      </w:r>
    </w:p>
    <w:p w14:paraId="3304524A" w14:textId="77777777" w:rsidR="00BB7C0E" w:rsidRDefault="00BB7C0E" w:rsidP="00BB7C0E">
      <w:pPr>
        <w:spacing w:after="0" w:line="276" w:lineRule="auto"/>
        <w:jc w:val="both"/>
        <w:rPr>
          <w:rFonts w:cstheme="minorHAnsi"/>
          <w:sz w:val="20"/>
          <w:szCs w:val="20"/>
        </w:rPr>
      </w:pPr>
      <w:r>
        <w:rPr>
          <w:rFonts w:cstheme="minorHAnsi"/>
          <w:sz w:val="20"/>
          <w:szCs w:val="20"/>
        </w:rPr>
        <w:t>Seules les candidatures retenues pour un entretien seront contactées.</w:t>
      </w:r>
    </w:p>
    <w:p w14:paraId="1967D406" w14:textId="6EDC3526" w:rsidR="00AA49DD" w:rsidRDefault="00AA49DD" w:rsidP="00BB7C0E">
      <w:pPr>
        <w:jc w:val="both"/>
      </w:pPr>
    </w:p>
    <w:sectPr w:rsidR="00AA49DD" w:rsidSect="0015457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BE7"/>
    <w:multiLevelType w:val="hybridMultilevel"/>
    <w:tmpl w:val="99109D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EA979A9"/>
    <w:multiLevelType w:val="hybridMultilevel"/>
    <w:tmpl w:val="3FDE77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ED1B9F"/>
    <w:multiLevelType w:val="hybridMultilevel"/>
    <w:tmpl w:val="B8A082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46954B5"/>
    <w:multiLevelType w:val="hybridMultilevel"/>
    <w:tmpl w:val="B0B0C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F81E1A"/>
    <w:multiLevelType w:val="hybridMultilevel"/>
    <w:tmpl w:val="F8C41E5E"/>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BC7AB1"/>
    <w:multiLevelType w:val="hybridMultilevel"/>
    <w:tmpl w:val="70700A8E"/>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74050D"/>
    <w:multiLevelType w:val="hybridMultilevel"/>
    <w:tmpl w:val="84EA88FE"/>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132C85"/>
    <w:multiLevelType w:val="hybridMultilevel"/>
    <w:tmpl w:val="342013FC"/>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E536F4"/>
    <w:multiLevelType w:val="hybridMultilevel"/>
    <w:tmpl w:val="5808C73E"/>
    <w:lvl w:ilvl="0" w:tplc="1BB2F79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7226F5"/>
    <w:multiLevelType w:val="hybridMultilevel"/>
    <w:tmpl w:val="81AC4796"/>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612EC"/>
    <w:multiLevelType w:val="hybridMultilevel"/>
    <w:tmpl w:val="A9688698"/>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561D44"/>
    <w:multiLevelType w:val="hybridMultilevel"/>
    <w:tmpl w:val="0298BF42"/>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D263DD"/>
    <w:multiLevelType w:val="hybridMultilevel"/>
    <w:tmpl w:val="D3C00BB6"/>
    <w:lvl w:ilvl="0" w:tplc="0D387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1348B0"/>
    <w:multiLevelType w:val="hybridMultilevel"/>
    <w:tmpl w:val="9808EC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9"/>
  </w:num>
  <w:num w:numId="6">
    <w:abstractNumId w:val="11"/>
  </w:num>
  <w:num w:numId="7">
    <w:abstractNumId w:val="12"/>
  </w:num>
  <w:num w:numId="8">
    <w:abstractNumId w:val="5"/>
  </w:num>
  <w:num w:numId="9">
    <w:abstractNumId w:val="7"/>
  </w:num>
  <w:num w:numId="10">
    <w:abstractNumId w:val="8"/>
  </w:num>
  <w:num w:numId="11">
    <w:abstractNumId w:val="2"/>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B2"/>
    <w:rsid w:val="00003AB2"/>
    <w:rsid w:val="00153CBD"/>
    <w:rsid w:val="0015457C"/>
    <w:rsid w:val="00280E18"/>
    <w:rsid w:val="003414C5"/>
    <w:rsid w:val="003701B8"/>
    <w:rsid w:val="003F20C1"/>
    <w:rsid w:val="0045742D"/>
    <w:rsid w:val="00575AD8"/>
    <w:rsid w:val="006B10BE"/>
    <w:rsid w:val="006B4C46"/>
    <w:rsid w:val="006F3494"/>
    <w:rsid w:val="00774271"/>
    <w:rsid w:val="00804AB4"/>
    <w:rsid w:val="00862AB8"/>
    <w:rsid w:val="00A21D40"/>
    <w:rsid w:val="00AA49DD"/>
    <w:rsid w:val="00B963CC"/>
    <w:rsid w:val="00BB7C0E"/>
    <w:rsid w:val="00BE7A4C"/>
    <w:rsid w:val="00C21117"/>
    <w:rsid w:val="00C805EE"/>
    <w:rsid w:val="00D275FA"/>
    <w:rsid w:val="00DD749C"/>
    <w:rsid w:val="00DF735C"/>
    <w:rsid w:val="00E501E1"/>
    <w:rsid w:val="00EC162F"/>
    <w:rsid w:val="00F27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121D"/>
  <w15:chartTrackingRefBased/>
  <w15:docId w15:val="{86AC930B-8A9D-4E7A-91DC-E0521A64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E501E1"/>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customStyle="1" w:styleId="Aucun">
    <w:name w:val="Aucun"/>
    <w:rsid w:val="00E501E1"/>
  </w:style>
  <w:style w:type="paragraph" w:styleId="Paragraphedeliste">
    <w:name w:val="List Paragraph"/>
    <w:aliases w:val="puce 2,bk paragraph,Bullet List,FooterText,numbered,List Paragraph1,Paragraphe de liste1,Bulletr List Paragraph,列出段落,列出段落1,Use Case List Paragraph,Page Titles,List Paragraph2,List Paragraph21,Listeafsnit1,Parágrafo da Lista1,Bullets"/>
    <w:basedOn w:val="Normal"/>
    <w:link w:val="ParagraphedelisteCar"/>
    <w:uiPriority w:val="34"/>
    <w:qFormat/>
    <w:rsid w:val="00E501E1"/>
    <w:pPr>
      <w:ind w:left="720"/>
      <w:contextualSpacing/>
    </w:pPr>
  </w:style>
  <w:style w:type="paragraph" w:styleId="Textedebulles">
    <w:name w:val="Balloon Text"/>
    <w:basedOn w:val="Normal"/>
    <w:link w:val="TextedebullesCar"/>
    <w:uiPriority w:val="99"/>
    <w:semiHidden/>
    <w:unhideWhenUsed/>
    <w:rsid w:val="00BE7A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7A4C"/>
    <w:rPr>
      <w:rFonts w:ascii="Segoe UI" w:hAnsi="Segoe UI" w:cs="Segoe UI"/>
      <w:sz w:val="18"/>
      <w:szCs w:val="18"/>
    </w:rPr>
  </w:style>
  <w:style w:type="character" w:styleId="Lienhypertexte">
    <w:name w:val="Hyperlink"/>
    <w:basedOn w:val="Policepardfaut"/>
    <w:uiPriority w:val="99"/>
    <w:unhideWhenUsed/>
    <w:rsid w:val="00BB7C0E"/>
    <w:rPr>
      <w:color w:val="0563C1" w:themeColor="hyperlink"/>
      <w:u w:val="single"/>
    </w:rPr>
  </w:style>
  <w:style w:type="character" w:customStyle="1" w:styleId="UnresolvedMention">
    <w:name w:val="Unresolved Mention"/>
    <w:basedOn w:val="Policepardfaut"/>
    <w:uiPriority w:val="99"/>
    <w:semiHidden/>
    <w:unhideWhenUsed/>
    <w:rsid w:val="00BB7C0E"/>
    <w:rPr>
      <w:color w:val="605E5C"/>
      <w:shd w:val="clear" w:color="auto" w:fill="E1DFDD"/>
    </w:rPr>
  </w:style>
  <w:style w:type="character" w:styleId="Lienhypertextesuivivisit">
    <w:name w:val="FollowedHyperlink"/>
    <w:basedOn w:val="Policepardfaut"/>
    <w:uiPriority w:val="99"/>
    <w:semiHidden/>
    <w:unhideWhenUsed/>
    <w:rsid w:val="00BB7C0E"/>
    <w:rPr>
      <w:color w:val="954F72" w:themeColor="followedHyperlink"/>
      <w:u w:val="single"/>
    </w:rPr>
  </w:style>
  <w:style w:type="character" w:customStyle="1" w:styleId="ParagraphedelisteCar">
    <w:name w:val="Paragraphe de liste Car"/>
    <w:aliases w:val="puce 2 Car,bk paragraph Car,Bullet List Car,FooterText Car,numbered Car,List Paragraph1 Car,Paragraphe de liste1 Car,Bulletr List Paragraph Car,列出段落 Car,列出段落1 Car,Use Case List Paragraph Car,Page Titles Car,List Paragraph2 Car"/>
    <w:link w:val="Paragraphedeliste"/>
    <w:uiPriority w:val="34"/>
    <w:qFormat/>
    <w:locked/>
    <w:rsid w:val="0037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4552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Lamine DIALLO</dc:creator>
  <cp:keywords/>
  <dc:description/>
  <cp:lastModifiedBy>FODE DJIBRIL CAMARA</cp:lastModifiedBy>
  <cp:revision>4</cp:revision>
  <cp:lastPrinted>2024-04-24T15:05:00Z</cp:lastPrinted>
  <dcterms:created xsi:type="dcterms:W3CDTF">2024-08-26T12:59:00Z</dcterms:created>
  <dcterms:modified xsi:type="dcterms:W3CDTF">2024-08-26T12:59:00Z</dcterms:modified>
</cp:coreProperties>
</file>