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012B6" w14:textId="77777777" w:rsidR="00742E35" w:rsidRPr="00E77AAA" w:rsidRDefault="00742E35" w:rsidP="00B37515">
      <w:pPr>
        <w:tabs>
          <w:tab w:val="right" w:leader="dot" w:pos="9923"/>
        </w:tabs>
        <w:ind w:left="360"/>
        <w:rPr>
          <w:rFonts w:asciiTheme="minorHAnsi" w:hAnsiTheme="minorHAnsi" w:cstheme="minorHAnsi"/>
          <w:i/>
          <w:iCs/>
          <w:sz w:val="24"/>
          <w:shd w:val="clear" w:color="auto" w:fill="004979"/>
          <w:lang w:eastAsia="ja-JP"/>
          <w14:textFill>
            <w14:solidFill>
              <w14:srgbClr w14:val="FFFFFF"/>
            </w14:solidFill>
          </w14:textFill>
          <w14:props3d w14:extrusionH="0" w14:contourW="12700" w14:prstMaterial="none">
            <w14:contourClr>
              <w14:srgbClr w14:val="FFFFFF"/>
            </w14:contourClr>
          </w14:props3d>
        </w:rPr>
      </w:pPr>
      <w:r w:rsidRPr="00E77AAA">
        <w:rPr>
          <w:rFonts w:asciiTheme="minorHAnsi" w:hAnsiTheme="minorHAnsi" w:cstheme="minorHAnsi"/>
          <w:i/>
          <w:iCs/>
          <w:noProof/>
          <w:color w:val="FFFFFF"/>
          <w:sz w:val="24"/>
          <w:shd w:val="clear" w:color="auto" w:fill="004979"/>
          <w:lang w:eastAsia="fr-FR"/>
        </w:rPr>
        <w:drawing>
          <wp:inline distT="0" distB="0" distL="0" distR="0" wp14:anchorId="2F062952" wp14:editId="1A6BFBBE">
            <wp:extent cx="2437236" cy="1247775"/>
            <wp:effectExtent l="0" t="0" r="127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3790" cy="1251131"/>
                    </a:xfrm>
                    <a:prstGeom prst="rect">
                      <a:avLst/>
                    </a:prstGeom>
                  </pic:spPr>
                </pic:pic>
              </a:graphicData>
            </a:graphic>
          </wp:inline>
        </w:drawing>
      </w:r>
    </w:p>
    <w:p w14:paraId="7A3AA455" w14:textId="77777777" w:rsidR="00742E35" w:rsidRPr="00E77AAA" w:rsidRDefault="00742E35" w:rsidP="00E77AAA">
      <w:pPr>
        <w:pStyle w:val="Titre"/>
      </w:pPr>
      <w:r w:rsidRPr="00E77AAA">
        <w:t>Termes de référence pour le recrutement</w:t>
      </w:r>
      <w:r w:rsidRPr="00E77AAA" w:rsidDel="00E55187">
        <w:t xml:space="preserve"> </w:t>
      </w:r>
      <w:r w:rsidRPr="00E77AAA">
        <w:t xml:space="preserve">d’une compétence pour l’évaluation à mi-parcours du projet </w:t>
      </w:r>
      <w:r w:rsidR="00FF2221" w:rsidRPr="00E77AAA">
        <w:t>« </w:t>
      </w:r>
      <w:proofErr w:type="spellStart"/>
      <w:r w:rsidR="00FF2221" w:rsidRPr="00E77AAA">
        <w:t>Komor</w:t>
      </w:r>
      <w:proofErr w:type="spellEnd"/>
      <w:r w:rsidR="00FF2221" w:rsidRPr="00E77AAA">
        <w:t xml:space="preserve"> Initiative »</w:t>
      </w:r>
    </w:p>
    <w:p w14:paraId="36BF5760" w14:textId="77777777" w:rsidR="00742E35" w:rsidRPr="00E77AAA" w:rsidRDefault="00742E35" w:rsidP="00B37515">
      <w:pPr>
        <w:tabs>
          <w:tab w:val="right" w:leader="dot" w:pos="9923"/>
        </w:tabs>
        <w:ind w:left="360"/>
        <w:rPr>
          <w:rFonts w:asciiTheme="minorHAnsi" w:hAnsiTheme="minorHAnsi" w:cstheme="minorHAnsi"/>
          <w:iCs/>
          <w:sz w:val="28"/>
          <w:szCs w:val="28"/>
          <w:shd w:val="clear" w:color="auto" w:fill="004979"/>
          <w:lang w:eastAsia="ja-JP"/>
          <w14:props3d w14:extrusionH="0" w14:contourW="12700" w14:prstMaterial="none">
            <w14:contourClr>
              <w14:srgbClr w14:val="FFFFFF"/>
            </w14:contourClr>
          </w14:props3d>
        </w:rPr>
      </w:pPr>
      <w:r w:rsidRPr="00E77AAA">
        <w:rPr>
          <w:rFonts w:asciiTheme="minorHAnsi" w:hAnsiTheme="minorHAnsi" w:cstheme="minorHAnsi"/>
          <w:iCs/>
          <w:sz w:val="28"/>
          <w:szCs w:val="28"/>
          <w:shd w:val="clear" w:color="auto" w:fill="004979"/>
          <w:lang w:eastAsia="ja-JP"/>
          <w14:props3d w14:extrusionH="0" w14:contourW="12700" w14:prstMaterial="none">
            <w14:contourClr>
              <w14:srgbClr w14:val="FFFFFF"/>
            </w14:contourClr>
          </w14:props3d>
        </w:rPr>
        <w:t>Date</w:t>
      </w:r>
      <w:r w:rsidR="00B37515" w:rsidRPr="00E77AAA">
        <w:rPr>
          <w:rFonts w:asciiTheme="minorHAnsi" w:hAnsiTheme="minorHAnsi" w:cstheme="minorHAnsi"/>
          <w:iCs/>
          <w:sz w:val="28"/>
          <w:szCs w:val="28"/>
          <w:shd w:val="clear" w:color="auto" w:fill="004979"/>
          <w:lang w:eastAsia="ja-JP"/>
          <w14:props3d w14:extrusionH="0" w14:contourW="12700" w14:prstMaterial="none">
            <w14:contourClr>
              <w14:srgbClr w14:val="FFFFFF"/>
            </w14:contourClr>
          </w14:props3d>
        </w:rPr>
        <w:t> : début mai – mi-juin 2023</w:t>
      </w:r>
    </w:p>
    <w:p w14:paraId="6587D983" w14:textId="77777777" w:rsidR="00742E35" w:rsidRPr="00E77AAA" w:rsidRDefault="00742E35" w:rsidP="00B37515">
      <w:pPr>
        <w:tabs>
          <w:tab w:val="right" w:leader="dot" w:pos="9923"/>
        </w:tabs>
        <w:ind w:left="360"/>
        <w:rPr>
          <w:rFonts w:asciiTheme="minorHAnsi" w:hAnsiTheme="minorHAnsi" w:cstheme="minorHAnsi"/>
          <w:iCs/>
          <w:sz w:val="28"/>
          <w:szCs w:val="28"/>
          <w:shd w:val="clear" w:color="auto" w:fill="004979"/>
          <w:lang w:eastAsia="ja-JP"/>
          <w14:textFill>
            <w14:solidFill>
              <w14:srgbClr w14:val="FFFFFF"/>
            </w14:solidFill>
          </w14:textFill>
          <w14:props3d w14:extrusionH="0" w14:contourW="12700" w14:prstMaterial="none">
            <w14:contourClr>
              <w14:srgbClr w14:val="FFFFFF"/>
            </w14:contourClr>
          </w14:props3d>
        </w:rPr>
      </w:pPr>
      <w:bookmarkStart w:id="0" w:name="_Toc70668746"/>
      <w:r w:rsidRPr="00E77AAA">
        <w:rPr>
          <w:rFonts w:asciiTheme="minorHAnsi" w:hAnsiTheme="minorHAnsi" w:cstheme="minorHAnsi"/>
          <w:iCs/>
          <w:sz w:val="28"/>
          <w:szCs w:val="28"/>
          <w:shd w:val="clear" w:color="auto" w:fill="004979"/>
          <w:lang w:eastAsia="ja-JP"/>
          <w14:textFill>
            <w14:solidFill>
              <w14:srgbClr w14:val="FFFFFF"/>
            </w14:solidFill>
          </w14:textFill>
          <w14:props3d w14:extrusionH="0" w14:contourW="12700" w14:prstMaterial="none">
            <w14:contourClr>
              <w14:srgbClr w14:val="FFFFFF"/>
            </w14:contourClr>
          </w14:props3d>
        </w:rPr>
        <w:t>Information générales</w:t>
      </w:r>
      <w:bookmarkEnd w:id="0"/>
    </w:p>
    <w:tbl>
      <w:tblPr>
        <w:tblStyle w:val="Grilledutableau1"/>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3"/>
        <w:gridCol w:w="4449"/>
      </w:tblGrid>
      <w:tr w:rsidR="00742E35" w:rsidRPr="00E77AAA" w14:paraId="2157EF0B" w14:textId="77777777" w:rsidTr="00B37515">
        <w:tc>
          <w:tcPr>
            <w:tcW w:w="4263" w:type="dxa"/>
          </w:tcPr>
          <w:p w14:paraId="27B0560D" w14:textId="77777777" w:rsidR="00742E35" w:rsidRPr="00E77AAA" w:rsidRDefault="00742E35"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Intitulé de la mission</w:t>
            </w:r>
          </w:p>
        </w:tc>
        <w:tc>
          <w:tcPr>
            <w:tcW w:w="4449" w:type="dxa"/>
          </w:tcPr>
          <w:p w14:paraId="32E1F3EF" w14:textId="77777777" w:rsidR="00742E35" w:rsidRPr="00E77AAA" w:rsidRDefault="004C509E" w:rsidP="001D7FDA">
            <w:pPr>
              <w:tabs>
                <w:tab w:val="right" w:leader="dot" w:pos="9923"/>
              </w:tabs>
              <w:rPr>
                <w:rFonts w:asciiTheme="minorHAnsi" w:hAnsiTheme="minorHAnsi" w:cstheme="minorHAnsi"/>
                <w:i/>
                <w:iCs/>
                <w:color w:val="000000"/>
                <w:sz w:val="24"/>
                <w:lang w:eastAsia="ja-JP"/>
              </w:rPr>
            </w:pPr>
            <w:r w:rsidRPr="00E77AAA">
              <w:rPr>
                <w:rFonts w:asciiTheme="minorHAnsi" w:hAnsiTheme="minorHAnsi" w:cstheme="minorHAnsi"/>
                <w:i/>
                <w:iCs/>
                <w:color w:val="000000"/>
                <w:sz w:val="24"/>
                <w:lang w:eastAsia="ja-JP"/>
              </w:rPr>
              <w:t xml:space="preserve">Evaluation à mi-parcours du projet </w:t>
            </w:r>
            <w:proofErr w:type="spellStart"/>
            <w:r w:rsidRPr="00E77AAA">
              <w:rPr>
                <w:rFonts w:asciiTheme="minorHAnsi" w:hAnsiTheme="minorHAnsi" w:cstheme="minorHAnsi"/>
                <w:i/>
                <w:iCs/>
                <w:color w:val="000000"/>
                <w:sz w:val="24"/>
                <w:lang w:eastAsia="ja-JP"/>
              </w:rPr>
              <w:t>Komor</w:t>
            </w:r>
            <w:proofErr w:type="spellEnd"/>
            <w:r w:rsidRPr="00E77AAA">
              <w:rPr>
                <w:rFonts w:asciiTheme="minorHAnsi" w:hAnsiTheme="minorHAnsi" w:cstheme="minorHAnsi"/>
                <w:i/>
                <w:iCs/>
                <w:color w:val="000000"/>
                <w:sz w:val="24"/>
                <w:lang w:eastAsia="ja-JP"/>
              </w:rPr>
              <w:t xml:space="preserve"> Initiative</w:t>
            </w:r>
          </w:p>
        </w:tc>
      </w:tr>
      <w:tr w:rsidR="00742E35" w:rsidRPr="00E77AAA" w14:paraId="6560CCD2" w14:textId="77777777" w:rsidTr="00B37515">
        <w:tc>
          <w:tcPr>
            <w:tcW w:w="4263" w:type="dxa"/>
          </w:tcPr>
          <w:p w14:paraId="457A3CF5" w14:textId="77777777" w:rsidR="00742E35" w:rsidRPr="00E77AAA" w:rsidRDefault="00742E35"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Bénéficiaire(s)</w:t>
            </w:r>
          </w:p>
        </w:tc>
        <w:tc>
          <w:tcPr>
            <w:tcW w:w="4449" w:type="dxa"/>
          </w:tcPr>
          <w:p w14:paraId="7D81532C" w14:textId="77777777" w:rsidR="00742E35" w:rsidRPr="00E77AAA" w:rsidRDefault="004C509E" w:rsidP="00B37515">
            <w:pPr>
              <w:tabs>
                <w:tab w:val="right" w:leader="dot" w:pos="9923"/>
              </w:tabs>
              <w:rPr>
                <w:rFonts w:asciiTheme="minorHAnsi" w:hAnsiTheme="minorHAnsi" w:cstheme="minorHAnsi"/>
                <w:i/>
                <w:iCs/>
                <w:color w:val="000000"/>
                <w:sz w:val="24"/>
                <w:lang w:eastAsia="ja-JP"/>
              </w:rPr>
            </w:pPr>
            <w:r w:rsidRPr="00E77AAA">
              <w:rPr>
                <w:rFonts w:asciiTheme="minorHAnsi" w:hAnsiTheme="minorHAnsi" w:cstheme="minorHAnsi"/>
                <w:i/>
                <w:iCs/>
                <w:color w:val="000000"/>
                <w:sz w:val="24"/>
                <w:lang w:eastAsia="ja-JP"/>
              </w:rPr>
              <w:t>Expertise France</w:t>
            </w:r>
          </w:p>
        </w:tc>
      </w:tr>
      <w:tr w:rsidR="00742E35" w:rsidRPr="00E77AAA" w14:paraId="0185E656" w14:textId="77777777" w:rsidTr="00B37515">
        <w:tc>
          <w:tcPr>
            <w:tcW w:w="4263" w:type="dxa"/>
          </w:tcPr>
          <w:p w14:paraId="4D9E8EA5" w14:textId="77777777" w:rsidR="00742E35" w:rsidRPr="00E77AAA" w:rsidRDefault="00742E35"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Pays</w:t>
            </w:r>
          </w:p>
        </w:tc>
        <w:tc>
          <w:tcPr>
            <w:tcW w:w="4449" w:type="dxa"/>
          </w:tcPr>
          <w:p w14:paraId="56D34188" w14:textId="77777777" w:rsidR="00742E35" w:rsidRPr="00E77AAA" w:rsidRDefault="00FF2221" w:rsidP="00B37515">
            <w:pPr>
              <w:tabs>
                <w:tab w:val="right" w:leader="dot" w:pos="9923"/>
              </w:tabs>
              <w:rPr>
                <w:rFonts w:asciiTheme="minorHAnsi" w:hAnsiTheme="minorHAnsi" w:cstheme="minorHAnsi"/>
                <w:i/>
                <w:iCs/>
                <w:color w:val="000000"/>
                <w:sz w:val="24"/>
                <w:lang w:eastAsia="ja-JP"/>
              </w:rPr>
            </w:pPr>
            <w:r w:rsidRPr="00E77AAA">
              <w:rPr>
                <w:rFonts w:asciiTheme="minorHAnsi" w:hAnsiTheme="minorHAnsi" w:cstheme="minorHAnsi"/>
                <w:i/>
                <w:iCs/>
                <w:color w:val="000000"/>
                <w:sz w:val="24"/>
                <w:lang w:eastAsia="ja-JP"/>
              </w:rPr>
              <w:t>Union des Comores</w:t>
            </w:r>
          </w:p>
        </w:tc>
      </w:tr>
      <w:tr w:rsidR="00742E35" w:rsidRPr="00E77AAA" w14:paraId="0AB39E75" w14:textId="77777777" w:rsidTr="00B37515">
        <w:tc>
          <w:tcPr>
            <w:tcW w:w="4263" w:type="dxa"/>
            <w:shd w:val="clear" w:color="auto" w:fill="auto"/>
          </w:tcPr>
          <w:p w14:paraId="08E22240" w14:textId="77777777" w:rsidR="00742E35" w:rsidRPr="00E77AAA" w:rsidRDefault="00B37515"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D</w:t>
            </w:r>
            <w:r w:rsidR="00742E35" w:rsidRPr="00E77AAA">
              <w:rPr>
                <w:rFonts w:asciiTheme="minorHAnsi" w:hAnsiTheme="minorHAnsi" w:cstheme="minorHAnsi"/>
                <w:iCs/>
                <w:color w:val="000000"/>
                <w:sz w:val="24"/>
                <w:lang w:eastAsia="ja-JP"/>
              </w:rPr>
              <w:t>urée totale des jours prévus</w:t>
            </w:r>
          </w:p>
        </w:tc>
        <w:tc>
          <w:tcPr>
            <w:tcW w:w="4449" w:type="dxa"/>
            <w:shd w:val="clear" w:color="auto" w:fill="auto"/>
          </w:tcPr>
          <w:p w14:paraId="66489CC8" w14:textId="7F407EEF" w:rsidR="00742E35" w:rsidRPr="00E77AAA" w:rsidRDefault="0033520B" w:rsidP="00B37515">
            <w:pPr>
              <w:tabs>
                <w:tab w:val="right" w:leader="dot" w:pos="9923"/>
              </w:tabs>
              <w:rPr>
                <w:rFonts w:asciiTheme="minorHAnsi" w:hAnsiTheme="minorHAnsi" w:cstheme="minorHAnsi"/>
                <w:i/>
                <w:iCs/>
                <w:color w:val="FF0000"/>
                <w:sz w:val="24"/>
                <w:lang w:eastAsia="ja-JP"/>
              </w:rPr>
            </w:pPr>
            <w:r>
              <w:rPr>
                <w:rFonts w:asciiTheme="minorHAnsi" w:hAnsiTheme="minorHAnsi" w:cstheme="minorHAnsi"/>
                <w:i/>
                <w:iCs/>
                <w:sz w:val="24"/>
                <w:lang w:eastAsia="ja-JP"/>
              </w:rPr>
              <w:t>34</w:t>
            </w:r>
            <w:r w:rsidR="00C16F70">
              <w:rPr>
                <w:rFonts w:asciiTheme="minorHAnsi" w:hAnsiTheme="minorHAnsi" w:cstheme="minorHAnsi"/>
                <w:i/>
                <w:iCs/>
                <w:sz w:val="24"/>
                <w:lang w:eastAsia="ja-JP"/>
              </w:rPr>
              <w:t xml:space="preserve"> hommes/</w:t>
            </w:r>
            <w:r w:rsidR="00B37515" w:rsidRPr="00E77AAA">
              <w:rPr>
                <w:rFonts w:asciiTheme="minorHAnsi" w:hAnsiTheme="minorHAnsi" w:cstheme="minorHAnsi"/>
                <w:i/>
                <w:iCs/>
                <w:sz w:val="24"/>
                <w:lang w:eastAsia="ja-JP"/>
              </w:rPr>
              <w:t>jours</w:t>
            </w:r>
          </w:p>
        </w:tc>
      </w:tr>
      <w:tr w:rsidR="00E44D48" w:rsidRPr="00E77AAA" w14:paraId="04AF559E" w14:textId="77777777" w:rsidTr="00B37515">
        <w:tc>
          <w:tcPr>
            <w:tcW w:w="4263" w:type="dxa"/>
            <w:shd w:val="clear" w:color="auto" w:fill="auto"/>
          </w:tcPr>
          <w:p w14:paraId="27D2989E" w14:textId="77777777" w:rsidR="00E44D48" w:rsidRPr="00E77AAA" w:rsidRDefault="00E44D48"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 xml:space="preserve">Bailleur </w:t>
            </w:r>
          </w:p>
        </w:tc>
        <w:tc>
          <w:tcPr>
            <w:tcW w:w="4449" w:type="dxa"/>
            <w:shd w:val="clear" w:color="auto" w:fill="auto"/>
          </w:tcPr>
          <w:p w14:paraId="55359C05" w14:textId="77777777" w:rsidR="00E44D48" w:rsidRPr="00E77AAA" w:rsidRDefault="00E44D48" w:rsidP="00B37515">
            <w:pPr>
              <w:tabs>
                <w:tab w:val="right" w:leader="dot" w:pos="9923"/>
              </w:tabs>
              <w:rPr>
                <w:rFonts w:asciiTheme="minorHAnsi" w:hAnsiTheme="minorHAnsi" w:cstheme="minorHAnsi"/>
                <w:i/>
                <w:iCs/>
                <w:sz w:val="24"/>
                <w:lang w:eastAsia="ja-JP"/>
              </w:rPr>
            </w:pPr>
            <w:r w:rsidRPr="00E77AAA">
              <w:rPr>
                <w:rFonts w:asciiTheme="minorHAnsi" w:hAnsiTheme="minorHAnsi" w:cstheme="minorHAnsi"/>
                <w:i/>
                <w:iCs/>
                <w:sz w:val="24"/>
                <w:lang w:eastAsia="ja-JP"/>
              </w:rPr>
              <w:t>Agence Française de développement</w:t>
            </w:r>
          </w:p>
        </w:tc>
      </w:tr>
      <w:tr w:rsidR="00E44D48" w:rsidRPr="00E77AAA" w14:paraId="4545F686" w14:textId="77777777" w:rsidTr="00B37515">
        <w:tc>
          <w:tcPr>
            <w:tcW w:w="4263" w:type="dxa"/>
            <w:shd w:val="clear" w:color="auto" w:fill="auto"/>
          </w:tcPr>
          <w:p w14:paraId="55745428" w14:textId="77777777" w:rsidR="00E44D48" w:rsidRPr="00E77AAA" w:rsidRDefault="00E44D48"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Période couverte par l’évaluation</w:t>
            </w:r>
          </w:p>
        </w:tc>
        <w:tc>
          <w:tcPr>
            <w:tcW w:w="4449" w:type="dxa"/>
            <w:shd w:val="clear" w:color="auto" w:fill="auto"/>
          </w:tcPr>
          <w:p w14:paraId="6ACD607D" w14:textId="77777777" w:rsidR="00E44D48" w:rsidRPr="00E77AAA" w:rsidRDefault="00730D2E" w:rsidP="00B37515">
            <w:pPr>
              <w:tabs>
                <w:tab w:val="right" w:leader="dot" w:pos="9923"/>
              </w:tabs>
              <w:rPr>
                <w:rFonts w:asciiTheme="minorHAnsi" w:hAnsiTheme="minorHAnsi" w:cstheme="minorHAnsi"/>
                <w:i/>
                <w:iCs/>
                <w:sz w:val="24"/>
                <w:lang w:eastAsia="ja-JP"/>
              </w:rPr>
            </w:pPr>
            <w:r w:rsidRPr="00E77AAA">
              <w:rPr>
                <w:rFonts w:asciiTheme="minorHAnsi" w:hAnsiTheme="minorHAnsi" w:cstheme="minorHAnsi"/>
                <w:i/>
                <w:iCs/>
                <w:sz w:val="24"/>
                <w:lang w:eastAsia="ja-JP"/>
              </w:rPr>
              <w:t>Février 2020</w:t>
            </w:r>
            <w:r w:rsidR="00E44D48" w:rsidRPr="00E77AAA">
              <w:rPr>
                <w:rFonts w:asciiTheme="minorHAnsi" w:hAnsiTheme="minorHAnsi" w:cstheme="minorHAnsi"/>
                <w:i/>
                <w:iCs/>
                <w:sz w:val="24"/>
                <w:lang w:eastAsia="ja-JP"/>
              </w:rPr>
              <w:t xml:space="preserve">- </w:t>
            </w:r>
            <w:r w:rsidR="00AB0D09" w:rsidRPr="00E77AAA">
              <w:rPr>
                <w:rFonts w:asciiTheme="minorHAnsi" w:hAnsiTheme="minorHAnsi" w:cstheme="minorHAnsi"/>
                <w:i/>
                <w:iCs/>
                <w:sz w:val="24"/>
                <w:lang w:eastAsia="ja-JP"/>
              </w:rPr>
              <w:t>30 avril</w:t>
            </w:r>
            <w:r w:rsidR="00E44D48" w:rsidRPr="00E77AAA">
              <w:rPr>
                <w:rFonts w:asciiTheme="minorHAnsi" w:hAnsiTheme="minorHAnsi" w:cstheme="minorHAnsi"/>
                <w:i/>
                <w:iCs/>
                <w:sz w:val="24"/>
                <w:lang w:eastAsia="ja-JP"/>
              </w:rPr>
              <w:t xml:space="preserve"> 2023</w:t>
            </w:r>
          </w:p>
          <w:p w14:paraId="63FB9312" w14:textId="77777777" w:rsidR="008A242B" w:rsidRPr="00E77AAA" w:rsidRDefault="008A242B" w:rsidP="00B37515">
            <w:pPr>
              <w:tabs>
                <w:tab w:val="right" w:leader="dot" w:pos="9923"/>
              </w:tabs>
              <w:rPr>
                <w:rFonts w:asciiTheme="minorHAnsi" w:hAnsiTheme="minorHAnsi" w:cstheme="minorHAnsi"/>
                <w:i/>
                <w:iCs/>
                <w:sz w:val="24"/>
                <w:lang w:eastAsia="ja-JP"/>
              </w:rPr>
            </w:pPr>
          </w:p>
        </w:tc>
      </w:tr>
      <w:tr w:rsidR="008A242B" w:rsidRPr="00E77AAA" w14:paraId="0626ED04" w14:textId="77777777" w:rsidTr="00B37515">
        <w:tc>
          <w:tcPr>
            <w:tcW w:w="4263" w:type="dxa"/>
            <w:shd w:val="clear" w:color="auto" w:fill="auto"/>
          </w:tcPr>
          <w:p w14:paraId="280F5C7B" w14:textId="77777777" w:rsidR="008A242B" w:rsidRPr="00E77AAA" w:rsidRDefault="008A242B"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Budget</w:t>
            </w:r>
          </w:p>
        </w:tc>
        <w:tc>
          <w:tcPr>
            <w:tcW w:w="4449" w:type="dxa"/>
            <w:shd w:val="clear" w:color="auto" w:fill="auto"/>
          </w:tcPr>
          <w:p w14:paraId="705BA070" w14:textId="77777777" w:rsidR="008A242B" w:rsidRPr="00E77AAA" w:rsidRDefault="008A242B" w:rsidP="00B37515">
            <w:pPr>
              <w:tabs>
                <w:tab w:val="right" w:leader="dot" w:pos="9923"/>
              </w:tabs>
              <w:rPr>
                <w:rFonts w:asciiTheme="minorHAnsi" w:hAnsiTheme="minorHAnsi" w:cstheme="minorHAnsi"/>
                <w:i/>
                <w:iCs/>
                <w:sz w:val="24"/>
                <w:lang w:eastAsia="ja-JP"/>
              </w:rPr>
            </w:pPr>
            <w:r w:rsidRPr="00E77AAA">
              <w:rPr>
                <w:rFonts w:asciiTheme="minorHAnsi" w:hAnsiTheme="minorHAnsi" w:cstheme="minorHAnsi"/>
                <w:i/>
                <w:iCs/>
                <w:sz w:val="24"/>
                <w:lang w:eastAsia="ja-JP"/>
              </w:rPr>
              <w:t>11</w:t>
            </w:r>
            <w:r w:rsidR="00730D2E" w:rsidRPr="00E77AAA">
              <w:rPr>
                <w:rFonts w:asciiTheme="minorHAnsi" w:hAnsiTheme="minorHAnsi" w:cstheme="minorHAnsi"/>
                <w:i/>
                <w:iCs/>
                <w:sz w:val="24"/>
                <w:lang w:eastAsia="ja-JP"/>
              </w:rPr>
              <w:t xml:space="preserve"> </w:t>
            </w:r>
            <w:r w:rsidRPr="00E77AAA">
              <w:rPr>
                <w:rFonts w:asciiTheme="minorHAnsi" w:hAnsiTheme="minorHAnsi" w:cstheme="minorHAnsi"/>
                <w:i/>
                <w:iCs/>
                <w:sz w:val="24"/>
                <w:lang w:eastAsia="ja-JP"/>
              </w:rPr>
              <w:t>M euros</w:t>
            </w:r>
          </w:p>
        </w:tc>
      </w:tr>
    </w:tbl>
    <w:p w14:paraId="1E5F5D8A" w14:textId="77777777" w:rsidR="00742E35" w:rsidRPr="00E77AAA" w:rsidRDefault="00742E35" w:rsidP="00B37515">
      <w:pPr>
        <w:tabs>
          <w:tab w:val="right" w:leader="dot" w:pos="9923"/>
        </w:tabs>
        <w:ind w:left="360"/>
        <w:rPr>
          <w:rFonts w:asciiTheme="minorHAnsi" w:hAnsiTheme="minorHAnsi" w:cstheme="minorHAnsi"/>
          <w:i/>
          <w:iCs/>
          <w:color w:val="000000"/>
          <w:sz w:val="24"/>
          <w:lang w:eastAsia="ja-JP"/>
        </w:rPr>
      </w:pPr>
    </w:p>
    <w:p w14:paraId="4B943B9E" w14:textId="77777777" w:rsidR="00A607B7" w:rsidRPr="00E77AAA" w:rsidRDefault="00A607B7" w:rsidP="00F37DD0">
      <w:pPr>
        <w:pStyle w:val="Titre1"/>
        <w:rPr>
          <w:rFonts w:asciiTheme="minorHAnsi" w:hAnsiTheme="minorHAnsi"/>
          <w:sz w:val="24"/>
          <w:szCs w:val="24"/>
        </w:rPr>
        <w:sectPr w:rsidR="00A607B7" w:rsidRPr="00E77AAA">
          <w:footerReference w:type="default" r:id="rId12"/>
          <w:pgSz w:w="11906" w:h="16838"/>
          <w:pgMar w:top="1417" w:right="1417" w:bottom="1417" w:left="1417" w:header="708" w:footer="708" w:gutter="0"/>
          <w:cols w:space="708"/>
          <w:docGrid w:linePitch="360"/>
        </w:sectPr>
      </w:pPr>
      <w:bookmarkStart w:id="1" w:name="_Toc70668747"/>
    </w:p>
    <w:p w14:paraId="10BFF6FD" w14:textId="77777777" w:rsidR="00381C5F" w:rsidRPr="00E77AAA" w:rsidRDefault="00381C5F" w:rsidP="008205E9">
      <w:pPr>
        <w:tabs>
          <w:tab w:val="right" w:leader="dot" w:pos="9923"/>
        </w:tabs>
        <w:ind w:left="360"/>
        <w:rPr>
          <w:rFonts w:asciiTheme="minorHAnsi" w:hAnsiTheme="minorHAnsi" w:cstheme="minorHAnsi"/>
          <w:iCs/>
          <w:sz w:val="24"/>
          <w:shd w:val="clear" w:color="auto" w:fill="004979"/>
          <w:lang w:eastAsia="ja-JP"/>
          <w14:props3d w14:extrusionH="0" w14:contourW="12700" w14:prstMaterial="none">
            <w14:contourClr>
              <w14:srgbClr w14:val="FFFFFF"/>
            </w14:contourClr>
          </w14:props3d>
        </w:rPr>
      </w:pPr>
      <w:r w:rsidRPr="00E77AAA">
        <w:rPr>
          <w:rFonts w:asciiTheme="minorHAnsi" w:hAnsiTheme="minorHAnsi" w:cstheme="minorHAnsi"/>
          <w:iCs/>
          <w:sz w:val="24"/>
          <w:shd w:val="clear" w:color="auto" w:fill="004979"/>
          <w:lang w:eastAsia="ja-JP"/>
          <w14:props3d w14:extrusionH="0" w14:contourW="12700" w14:prstMaterial="none">
            <w14:contourClr>
              <w14:srgbClr w14:val="FFFFFF"/>
            </w14:contourClr>
          </w14:props3d>
        </w:rPr>
        <w:lastRenderedPageBreak/>
        <w:t>Liste des acronymes</w:t>
      </w:r>
    </w:p>
    <w:p w14:paraId="2F73128A" w14:textId="77777777" w:rsidR="00381C5F" w:rsidRPr="00E77AAA" w:rsidRDefault="00381C5F" w:rsidP="00F75808">
      <w:pPr>
        <w:spacing w:line="360" w:lineRule="auto"/>
        <w:rPr>
          <w:rFonts w:asciiTheme="minorHAnsi" w:hAnsiTheme="minorHAnsi" w:cstheme="minorHAnsi"/>
          <w:sz w:val="24"/>
        </w:rPr>
      </w:pPr>
      <w:r w:rsidRPr="00E77AAA">
        <w:rPr>
          <w:rFonts w:asciiTheme="minorHAnsi" w:hAnsiTheme="minorHAnsi" w:cstheme="minorHAnsi"/>
          <w:sz w:val="24"/>
          <w:lang w:eastAsia="ja-JP"/>
        </w:rPr>
        <w:t xml:space="preserve">KI : </w:t>
      </w:r>
      <w:proofErr w:type="spellStart"/>
      <w:r w:rsidR="00730D2E" w:rsidRPr="00E77AAA">
        <w:rPr>
          <w:rFonts w:asciiTheme="minorHAnsi" w:hAnsiTheme="minorHAnsi" w:cstheme="minorHAnsi"/>
          <w:sz w:val="24"/>
          <w:lang w:eastAsia="ja-JP"/>
        </w:rPr>
        <w:t>Komor</w:t>
      </w:r>
      <w:proofErr w:type="spellEnd"/>
      <w:r w:rsidR="00730D2E" w:rsidRPr="00E77AAA">
        <w:rPr>
          <w:rFonts w:asciiTheme="minorHAnsi" w:hAnsiTheme="minorHAnsi" w:cstheme="minorHAnsi"/>
          <w:sz w:val="24"/>
          <w:lang w:eastAsia="ja-JP"/>
        </w:rPr>
        <w:t xml:space="preserve"> Initiative</w:t>
      </w:r>
    </w:p>
    <w:p w14:paraId="6C9B0EAC" w14:textId="77777777" w:rsidR="00381C5F" w:rsidRPr="00E77AAA" w:rsidRDefault="00381C5F" w:rsidP="00F75808">
      <w:pPr>
        <w:spacing w:line="360" w:lineRule="auto"/>
        <w:rPr>
          <w:rFonts w:asciiTheme="minorHAnsi" w:hAnsiTheme="minorHAnsi" w:cstheme="minorHAnsi"/>
          <w:sz w:val="24"/>
        </w:rPr>
      </w:pPr>
      <w:r w:rsidRPr="00E77AAA">
        <w:rPr>
          <w:rFonts w:asciiTheme="minorHAnsi" w:hAnsiTheme="minorHAnsi" w:cstheme="minorHAnsi"/>
          <w:sz w:val="24"/>
          <w:lang w:eastAsia="ja-JP"/>
        </w:rPr>
        <w:t>EF</w:t>
      </w:r>
      <w:r w:rsidR="00730D2E" w:rsidRPr="00E77AAA">
        <w:rPr>
          <w:rFonts w:asciiTheme="minorHAnsi" w:hAnsiTheme="minorHAnsi" w:cstheme="minorHAnsi"/>
          <w:sz w:val="24"/>
          <w:lang w:eastAsia="ja-JP"/>
        </w:rPr>
        <w:t> : Expertise France</w:t>
      </w:r>
    </w:p>
    <w:p w14:paraId="138ED4D2" w14:textId="77777777" w:rsidR="00381C5F" w:rsidRPr="00E77AAA" w:rsidRDefault="00381C5F" w:rsidP="00F75808">
      <w:pPr>
        <w:spacing w:line="360" w:lineRule="auto"/>
        <w:rPr>
          <w:rFonts w:asciiTheme="minorHAnsi" w:hAnsiTheme="minorHAnsi" w:cstheme="minorHAnsi"/>
          <w:sz w:val="24"/>
        </w:rPr>
      </w:pPr>
      <w:r w:rsidRPr="00E77AAA">
        <w:rPr>
          <w:rFonts w:asciiTheme="minorHAnsi" w:hAnsiTheme="minorHAnsi" w:cstheme="minorHAnsi"/>
          <w:sz w:val="24"/>
          <w:lang w:eastAsia="ja-JP"/>
        </w:rPr>
        <w:t>MEN</w:t>
      </w:r>
      <w:r w:rsidR="00730D2E" w:rsidRPr="00E77AAA">
        <w:rPr>
          <w:rFonts w:asciiTheme="minorHAnsi" w:hAnsiTheme="minorHAnsi" w:cstheme="minorHAnsi"/>
          <w:sz w:val="24"/>
          <w:lang w:eastAsia="ja-JP"/>
        </w:rPr>
        <w:t xml:space="preserve"> : Ministère de l’Education Nationale </w:t>
      </w:r>
    </w:p>
    <w:p w14:paraId="69874B56" w14:textId="77777777" w:rsidR="00381C5F" w:rsidRPr="00E77AAA" w:rsidRDefault="00381C5F" w:rsidP="00F75808">
      <w:pPr>
        <w:spacing w:line="360" w:lineRule="auto"/>
        <w:rPr>
          <w:rFonts w:asciiTheme="minorHAnsi" w:hAnsiTheme="minorHAnsi" w:cstheme="minorHAnsi"/>
          <w:sz w:val="24"/>
        </w:rPr>
      </w:pPr>
      <w:r w:rsidRPr="00E77AAA">
        <w:rPr>
          <w:rFonts w:asciiTheme="minorHAnsi" w:hAnsiTheme="minorHAnsi" w:cstheme="minorHAnsi"/>
          <w:sz w:val="24"/>
          <w:lang w:eastAsia="ja-JP"/>
        </w:rPr>
        <w:t>FIP</w:t>
      </w:r>
      <w:r w:rsidR="00730D2E" w:rsidRPr="00E77AAA">
        <w:rPr>
          <w:rFonts w:asciiTheme="minorHAnsi" w:hAnsiTheme="minorHAnsi" w:cstheme="minorHAnsi"/>
          <w:sz w:val="24"/>
          <w:lang w:eastAsia="ja-JP"/>
        </w:rPr>
        <w:t> : Formation, Insertion Professionnelle</w:t>
      </w:r>
    </w:p>
    <w:p w14:paraId="06621449" w14:textId="77777777" w:rsidR="00381C5F" w:rsidRPr="00E77AAA" w:rsidRDefault="00381C5F" w:rsidP="00F75808">
      <w:pPr>
        <w:spacing w:line="360" w:lineRule="auto"/>
        <w:rPr>
          <w:rFonts w:asciiTheme="minorHAnsi" w:hAnsiTheme="minorHAnsi" w:cstheme="minorHAnsi"/>
          <w:sz w:val="24"/>
        </w:rPr>
      </w:pPr>
      <w:r w:rsidRPr="00E77AAA">
        <w:rPr>
          <w:rFonts w:asciiTheme="minorHAnsi" w:hAnsiTheme="minorHAnsi" w:cstheme="minorHAnsi"/>
          <w:sz w:val="24"/>
          <w:lang w:eastAsia="ja-JP"/>
        </w:rPr>
        <w:t>DFIP</w:t>
      </w:r>
      <w:r w:rsidR="00730D2E" w:rsidRPr="00E77AAA">
        <w:rPr>
          <w:rFonts w:asciiTheme="minorHAnsi" w:hAnsiTheme="minorHAnsi" w:cstheme="minorHAnsi"/>
          <w:sz w:val="24"/>
          <w:lang w:eastAsia="ja-JP"/>
        </w:rPr>
        <w:t> : Direction de la Formation et de l’Insertion Professionnelle</w:t>
      </w:r>
    </w:p>
    <w:p w14:paraId="7BB0F986" w14:textId="66917DA1" w:rsidR="00381C5F" w:rsidRDefault="00381C5F" w:rsidP="00F75808">
      <w:pPr>
        <w:spacing w:line="360" w:lineRule="auto"/>
        <w:rPr>
          <w:rFonts w:asciiTheme="minorHAnsi" w:hAnsiTheme="minorHAnsi" w:cstheme="minorHAnsi"/>
          <w:sz w:val="24"/>
          <w:lang w:eastAsia="ja-JP"/>
        </w:rPr>
      </w:pPr>
      <w:r w:rsidRPr="00E77AAA">
        <w:rPr>
          <w:rFonts w:asciiTheme="minorHAnsi" w:hAnsiTheme="minorHAnsi" w:cstheme="minorHAnsi"/>
          <w:sz w:val="24"/>
          <w:lang w:eastAsia="ja-JP"/>
        </w:rPr>
        <w:t>MNH</w:t>
      </w:r>
      <w:r w:rsidR="00730D2E" w:rsidRPr="00E77AAA">
        <w:rPr>
          <w:rFonts w:asciiTheme="minorHAnsi" w:hAnsiTheme="minorHAnsi" w:cstheme="minorHAnsi"/>
          <w:sz w:val="24"/>
          <w:lang w:eastAsia="ja-JP"/>
        </w:rPr>
        <w:t xml:space="preserve"> : </w:t>
      </w:r>
      <w:proofErr w:type="spellStart"/>
      <w:r w:rsidR="00730D2E" w:rsidRPr="00E77AAA">
        <w:rPr>
          <w:rFonts w:asciiTheme="minorHAnsi" w:hAnsiTheme="minorHAnsi" w:cstheme="minorHAnsi"/>
          <w:sz w:val="24"/>
          <w:lang w:eastAsia="ja-JP"/>
        </w:rPr>
        <w:t>Msomo</w:t>
      </w:r>
      <w:proofErr w:type="spellEnd"/>
      <w:r w:rsidR="00730D2E" w:rsidRPr="00E77AAA">
        <w:rPr>
          <w:rFonts w:asciiTheme="minorHAnsi" w:hAnsiTheme="minorHAnsi" w:cstheme="minorHAnsi"/>
          <w:sz w:val="24"/>
          <w:lang w:eastAsia="ja-JP"/>
        </w:rPr>
        <w:t xml:space="preserve"> na </w:t>
      </w:r>
      <w:proofErr w:type="spellStart"/>
      <w:r w:rsidR="00730D2E" w:rsidRPr="00E77AAA">
        <w:rPr>
          <w:rFonts w:asciiTheme="minorHAnsi" w:hAnsiTheme="minorHAnsi" w:cstheme="minorHAnsi"/>
          <w:sz w:val="24"/>
          <w:lang w:eastAsia="ja-JP"/>
        </w:rPr>
        <w:t>Hazi</w:t>
      </w:r>
      <w:proofErr w:type="spellEnd"/>
    </w:p>
    <w:p w14:paraId="768D6D37" w14:textId="2FC9EF1A" w:rsidR="00A2151A" w:rsidRPr="00E77AAA" w:rsidRDefault="00A2151A" w:rsidP="00F75808">
      <w:pPr>
        <w:spacing w:line="360" w:lineRule="auto"/>
        <w:rPr>
          <w:rFonts w:asciiTheme="minorHAnsi" w:hAnsiTheme="minorHAnsi" w:cstheme="minorHAnsi"/>
          <w:sz w:val="24"/>
          <w:lang w:eastAsia="ja-JP"/>
        </w:rPr>
      </w:pPr>
      <w:r>
        <w:rPr>
          <w:rFonts w:asciiTheme="minorHAnsi" w:hAnsiTheme="minorHAnsi" w:cstheme="minorHAnsi"/>
          <w:sz w:val="24"/>
          <w:lang w:eastAsia="ja-JP"/>
        </w:rPr>
        <w:t xml:space="preserve">PROFI : </w:t>
      </w:r>
      <w:r w:rsidRPr="00A2151A">
        <w:rPr>
          <w:rFonts w:asciiTheme="minorHAnsi" w:hAnsiTheme="minorHAnsi" w:cstheme="minorHAnsi"/>
          <w:sz w:val="24"/>
          <w:lang w:eastAsia="ja-JP"/>
        </w:rPr>
        <w:t>Projet de Professionnalisation de l'Offre de Formation et Insertion</w:t>
      </w:r>
    </w:p>
    <w:p w14:paraId="4F61950C" w14:textId="77777777" w:rsidR="00381C5F" w:rsidRPr="00E77AAA" w:rsidRDefault="00381C5F" w:rsidP="00F75808">
      <w:pPr>
        <w:spacing w:line="360" w:lineRule="auto"/>
        <w:rPr>
          <w:rFonts w:asciiTheme="minorHAnsi" w:hAnsiTheme="minorHAnsi" w:cstheme="minorHAnsi"/>
          <w:sz w:val="24"/>
        </w:rPr>
      </w:pPr>
      <w:r w:rsidRPr="00E77AAA">
        <w:rPr>
          <w:rFonts w:asciiTheme="minorHAnsi" w:hAnsiTheme="minorHAnsi" w:cstheme="minorHAnsi"/>
          <w:sz w:val="24"/>
          <w:lang w:eastAsia="ja-JP"/>
        </w:rPr>
        <w:t>UCM</w:t>
      </w:r>
      <w:r w:rsidR="00730D2E" w:rsidRPr="00E77AAA">
        <w:rPr>
          <w:rFonts w:asciiTheme="minorHAnsi" w:hAnsiTheme="minorHAnsi" w:cstheme="minorHAnsi"/>
          <w:sz w:val="24"/>
          <w:lang w:eastAsia="ja-JP"/>
        </w:rPr>
        <w:t> : Unité de Coordination Ministérielle</w:t>
      </w:r>
    </w:p>
    <w:p w14:paraId="6D9FC180" w14:textId="77777777" w:rsidR="00381C5F" w:rsidRDefault="00381C5F" w:rsidP="00F75808">
      <w:pPr>
        <w:spacing w:line="360" w:lineRule="auto"/>
        <w:rPr>
          <w:rFonts w:asciiTheme="minorHAnsi" w:hAnsiTheme="minorHAnsi" w:cstheme="minorHAnsi"/>
          <w:sz w:val="24"/>
          <w:lang w:eastAsia="ja-JP"/>
        </w:rPr>
      </w:pPr>
      <w:r w:rsidRPr="00E77AAA">
        <w:rPr>
          <w:rFonts w:asciiTheme="minorHAnsi" w:hAnsiTheme="minorHAnsi" w:cstheme="minorHAnsi"/>
          <w:sz w:val="24"/>
          <w:lang w:eastAsia="ja-JP"/>
        </w:rPr>
        <w:t>SEA</w:t>
      </w:r>
      <w:r w:rsidR="00730D2E" w:rsidRPr="00E77AAA">
        <w:rPr>
          <w:rFonts w:asciiTheme="minorHAnsi" w:hAnsiTheme="minorHAnsi" w:cstheme="minorHAnsi"/>
          <w:sz w:val="24"/>
          <w:lang w:eastAsia="ja-JP"/>
        </w:rPr>
        <w:t> : Suivi-Evaluation-Apprentissage</w:t>
      </w:r>
    </w:p>
    <w:p w14:paraId="24CF4B08" w14:textId="77777777" w:rsidR="001908B2" w:rsidRPr="00E77AAA" w:rsidRDefault="001908B2" w:rsidP="00F75808">
      <w:pPr>
        <w:spacing w:line="360" w:lineRule="auto"/>
        <w:rPr>
          <w:rFonts w:asciiTheme="minorHAnsi" w:hAnsiTheme="minorHAnsi" w:cstheme="minorHAnsi"/>
          <w:sz w:val="24"/>
          <w:lang w:eastAsia="ja-JP"/>
        </w:rPr>
      </w:pPr>
      <w:r>
        <w:rPr>
          <w:rFonts w:asciiTheme="minorHAnsi" w:hAnsiTheme="minorHAnsi" w:cstheme="minorHAnsi"/>
          <w:sz w:val="24"/>
          <w:lang w:eastAsia="ja-JP"/>
        </w:rPr>
        <w:t xml:space="preserve">SERA : </w:t>
      </w:r>
      <w:r w:rsidRPr="00E77AAA">
        <w:rPr>
          <w:rFonts w:asciiTheme="minorHAnsi" w:hAnsiTheme="minorHAnsi" w:cstheme="minorHAnsi"/>
          <w:sz w:val="24"/>
          <w:lang w:eastAsia="ja-JP"/>
        </w:rPr>
        <w:t>Suivi-Evaluation-</w:t>
      </w:r>
      <w:r>
        <w:rPr>
          <w:rFonts w:asciiTheme="minorHAnsi" w:hAnsiTheme="minorHAnsi" w:cstheme="minorHAnsi"/>
          <w:sz w:val="24"/>
          <w:lang w:eastAsia="ja-JP"/>
        </w:rPr>
        <w:t xml:space="preserve">Redevabilité - </w:t>
      </w:r>
      <w:r w:rsidRPr="00E77AAA">
        <w:rPr>
          <w:rFonts w:asciiTheme="minorHAnsi" w:hAnsiTheme="minorHAnsi" w:cstheme="minorHAnsi"/>
          <w:sz w:val="24"/>
          <w:lang w:eastAsia="ja-JP"/>
        </w:rPr>
        <w:t>Apprentissage</w:t>
      </w:r>
    </w:p>
    <w:p w14:paraId="3F7E2B60" w14:textId="77777777" w:rsidR="00381C5F" w:rsidRPr="00E77AAA" w:rsidRDefault="00381C5F" w:rsidP="00F75808">
      <w:pPr>
        <w:spacing w:line="360" w:lineRule="auto"/>
        <w:rPr>
          <w:rFonts w:asciiTheme="minorHAnsi" w:hAnsiTheme="minorHAnsi" w:cstheme="minorHAnsi"/>
          <w:sz w:val="24"/>
        </w:rPr>
      </w:pPr>
      <w:r w:rsidRPr="00E77AAA">
        <w:rPr>
          <w:rFonts w:asciiTheme="minorHAnsi" w:hAnsiTheme="minorHAnsi" w:cstheme="minorHAnsi"/>
          <w:sz w:val="24"/>
          <w:lang w:eastAsia="ja-JP"/>
        </w:rPr>
        <w:t>PDFC</w:t>
      </w:r>
      <w:r w:rsidR="00730D2E" w:rsidRPr="00E77AAA">
        <w:rPr>
          <w:rFonts w:asciiTheme="minorHAnsi" w:hAnsiTheme="minorHAnsi" w:cstheme="minorHAnsi"/>
          <w:sz w:val="24"/>
          <w:lang w:eastAsia="ja-JP"/>
        </w:rPr>
        <w:t> : Plan de Développement France-Comores</w:t>
      </w:r>
    </w:p>
    <w:p w14:paraId="6652E7ED" w14:textId="77777777" w:rsidR="00D07DD1" w:rsidRPr="00E77AAA" w:rsidRDefault="00730D2E" w:rsidP="00F75808">
      <w:pPr>
        <w:spacing w:line="360" w:lineRule="auto"/>
        <w:rPr>
          <w:rFonts w:asciiTheme="minorHAnsi" w:hAnsiTheme="minorHAnsi" w:cstheme="minorHAnsi"/>
          <w:sz w:val="24"/>
          <w:lang w:eastAsia="ja-JP"/>
        </w:rPr>
      </w:pPr>
      <w:r w:rsidRPr="00E77AAA">
        <w:rPr>
          <w:rFonts w:asciiTheme="minorHAnsi" w:hAnsiTheme="minorHAnsi" w:cstheme="minorHAnsi"/>
          <w:sz w:val="24"/>
          <w:lang w:eastAsia="ja-JP"/>
        </w:rPr>
        <w:t>CAM : Cellule d’Appui Mutualisé</w:t>
      </w:r>
    </w:p>
    <w:p w14:paraId="15985813" w14:textId="77777777" w:rsidR="00D07DD1" w:rsidRPr="00E77AAA" w:rsidRDefault="00D07DD1" w:rsidP="00F75808">
      <w:pPr>
        <w:spacing w:line="360" w:lineRule="auto"/>
        <w:rPr>
          <w:rFonts w:asciiTheme="minorHAnsi" w:hAnsiTheme="minorHAnsi" w:cstheme="minorHAnsi"/>
          <w:sz w:val="24"/>
          <w:lang w:eastAsia="ja-JP"/>
        </w:rPr>
      </w:pPr>
      <w:r w:rsidRPr="00E77AAA">
        <w:rPr>
          <w:rFonts w:asciiTheme="minorHAnsi" w:hAnsiTheme="minorHAnsi" w:cstheme="minorHAnsi"/>
          <w:sz w:val="24"/>
          <w:lang w:eastAsia="ja-JP"/>
        </w:rPr>
        <w:t>OSC : Organisation de la Société Civile</w:t>
      </w:r>
    </w:p>
    <w:p w14:paraId="107796BD" w14:textId="77777777" w:rsidR="00D07DD1" w:rsidRPr="00E77AAA" w:rsidRDefault="00D07DD1" w:rsidP="00F75808">
      <w:pPr>
        <w:spacing w:line="360" w:lineRule="auto"/>
        <w:rPr>
          <w:rFonts w:asciiTheme="minorHAnsi" w:hAnsiTheme="minorHAnsi" w:cstheme="minorHAnsi"/>
          <w:sz w:val="24"/>
          <w:lang w:eastAsia="ja-JP"/>
        </w:rPr>
      </w:pPr>
      <w:r w:rsidRPr="00E77AAA">
        <w:rPr>
          <w:rFonts w:asciiTheme="minorHAnsi" w:hAnsiTheme="minorHAnsi" w:cstheme="minorHAnsi"/>
          <w:sz w:val="24"/>
          <w:lang w:eastAsia="ja-JP"/>
        </w:rPr>
        <w:t xml:space="preserve">AMIE : </w:t>
      </w:r>
      <w:r w:rsidR="007F0D4F" w:rsidRPr="00E77AAA">
        <w:rPr>
          <w:rFonts w:asciiTheme="minorHAnsi" w:hAnsiTheme="minorHAnsi" w:cstheme="minorHAnsi"/>
          <w:sz w:val="24"/>
          <w:lang w:eastAsia="ja-JP"/>
        </w:rPr>
        <w:t>Appui à la Micro Entreprise</w:t>
      </w:r>
    </w:p>
    <w:p w14:paraId="56DE8F39" w14:textId="77777777" w:rsidR="00D07DD1" w:rsidRPr="00E77AAA" w:rsidRDefault="00D07DD1" w:rsidP="00F75808">
      <w:pPr>
        <w:spacing w:line="360" w:lineRule="auto"/>
        <w:rPr>
          <w:rFonts w:asciiTheme="minorHAnsi" w:hAnsiTheme="minorHAnsi" w:cstheme="minorHAnsi"/>
          <w:sz w:val="24"/>
          <w:lang w:eastAsia="ja-JP"/>
        </w:rPr>
        <w:sectPr w:rsidR="00D07DD1" w:rsidRPr="00E77AAA">
          <w:pgSz w:w="11906" w:h="16838"/>
          <w:pgMar w:top="1417" w:right="1417" w:bottom="1417" w:left="1417" w:header="708" w:footer="708" w:gutter="0"/>
          <w:cols w:space="708"/>
          <w:docGrid w:linePitch="360"/>
        </w:sectPr>
      </w:pPr>
      <w:r w:rsidRPr="00E77AAA">
        <w:rPr>
          <w:rFonts w:asciiTheme="minorHAnsi" w:hAnsiTheme="minorHAnsi" w:cstheme="minorHAnsi"/>
          <w:sz w:val="24"/>
          <w:lang w:eastAsia="ja-JP"/>
        </w:rPr>
        <w:t>ADDE </w:t>
      </w:r>
      <w:proofErr w:type="gramStart"/>
      <w:r w:rsidRPr="00E77AAA">
        <w:rPr>
          <w:rFonts w:asciiTheme="minorHAnsi" w:hAnsiTheme="minorHAnsi" w:cstheme="minorHAnsi"/>
          <w:sz w:val="24"/>
          <w:lang w:eastAsia="ja-JP"/>
        </w:rPr>
        <w:t xml:space="preserve">: </w:t>
      </w:r>
      <w:r w:rsidR="007F0D4F" w:rsidRPr="00E77AAA">
        <w:rPr>
          <w:rFonts w:asciiTheme="minorHAnsi" w:hAnsiTheme="minorHAnsi" w:cstheme="minorHAnsi"/>
          <w:sz w:val="24"/>
          <w:lang w:eastAsia="ja-JP"/>
        </w:rPr>
        <w:t xml:space="preserve"> Action</w:t>
      </w:r>
      <w:proofErr w:type="gramEnd"/>
      <w:r w:rsidR="007F0D4F" w:rsidRPr="00E77AAA">
        <w:rPr>
          <w:rFonts w:asciiTheme="minorHAnsi" w:hAnsiTheme="minorHAnsi" w:cstheme="minorHAnsi"/>
          <w:sz w:val="24"/>
          <w:lang w:eastAsia="ja-JP"/>
        </w:rPr>
        <w:t xml:space="preserve"> pour le Développement Durable  et </w:t>
      </w:r>
      <w:r w:rsidR="004805D3" w:rsidRPr="00E77AAA">
        <w:rPr>
          <w:rFonts w:asciiTheme="minorHAnsi" w:hAnsiTheme="minorHAnsi" w:cstheme="minorHAnsi"/>
          <w:sz w:val="24"/>
          <w:lang w:eastAsia="ja-JP"/>
        </w:rPr>
        <w:t>Environnement</w:t>
      </w:r>
    </w:p>
    <w:p w14:paraId="3329713F" w14:textId="77777777" w:rsidR="00742E35" w:rsidRPr="00E77AAA" w:rsidRDefault="00742E35" w:rsidP="00BA74E6">
      <w:pPr>
        <w:pStyle w:val="Titre1"/>
        <w:numPr>
          <w:ilvl w:val="0"/>
          <w:numId w:val="24"/>
        </w:numPr>
        <w:rPr>
          <w:rFonts w:asciiTheme="minorHAnsi" w:hAnsiTheme="minorHAnsi"/>
          <w:sz w:val="24"/>
          <w:szCs w:val="24"/>
        </w:rPr>
      </w:pPr>
      <w:r w:rsidRPr="00E77AAA">
        <w:rPr>
          <w:rFonts w:asciiTheme="minorHAnsi" w:hAnsiTheme="minorHAnsi"/>
          <w:sz w:val="24"/>
          <w:szCs w:val="24"/>
        </w:rPr>
        <w:lastRenderedPageBreak/>
        <w:t>Contexte</w:t>
      </w:r>
      <w:bookmarkEnd w:id="1"/>
      <w:r w:rsidRPr="00E77AAA">
        <w:rPr>
          <w:rFonts w:asciiTheme="minorHAnsi" w:hAnsiTheme="minorHAnsi"/>
          <w:sz w:val="24"/>
          <w:szCs w:val="24"/>
        </w:rPr>
        <w:t xml:space="preserve"> </w:t>
      </w:r>
    </w:p>
    <w:p w14:paraId="57EA5B2C" w14:textId="77777777" w:rsidR="00742E35" w:rsidRPr="00E77AAA" w:rsidRDefault="00F75808" w:rsidP="00387825">
      <w:pPr>
        <w:pStyle w:val="Titre2"/>
        <w:rPr>
          <w:rFonts w:asciiTheme="minorHAnsi" w:hAnsiTheme="minorHAnsi" w:cstheme="minorHAnsi"/>
          <w:sz w:val="24"/>
          <w:szCs w:val="24"/>
        </w:rPr>
      </w:pPr>
      <w:bookmarkStart w:id="2" w:name="_Toc70668748"/>
      <w:r w:rsidRPr="00E77AAA">
        <w:rPr>
          <w:rFonts w:asciiTheme="minorHAnsi" w:hAnsiTheme="minorHAnsi" w:cstheme="minorHAnsi"/>
          <w:sz w:val="24"/>
          <w:szCs w:val="24"/>
        </w:rPr>
        <w:t>Contexte</w:t>
      </w:r>
      <w:r w:rsidR="00742E35" w:rsidRPr="00E77AAA">
        <w:rPr>
          <w:rFonts w:asciiTheme="minorHAnsi" w:hAnsiTheme="minorHAnsi" w:cstheme="minorHAnsi"/>
          <w:sz w:val="24"/>
          <w:szCs w:val="24"/>
        </w:rPr>
        <w:t xml:space="preserve"> général</w:t>
      </w:r>
      <w:bookmarkEnd w:id="2"/>
    </w:p>
    <w:p w14:paraId="54B8864B" w14:textId="77777777" w:rsidR="0004137E" w:rsidRPr="00E77AAA" w:rsidRDefault="0004137E" w:rsidP="0004137E">
      <w:pPr>
        <w:rPr>
          <w:rFonts w:asciiTheme="minorHAnsi" w:hAnsiTheme="minorHAnsi" w:cstheme="minorHAnsi"/>
          <w:sz w:val="24"/>
        </w:rPr>
      </w:pPr>
      <w:r w:rsidRPr="00E77AAA">
        <w:rPr>
          <w:rFonts w:asciiTheme="minorHAnsi" w:hAnsiTheme="minorHAnsi" w:cstheme="minorHAnsi"/>
          <w:sz w:val="24"/>
        </w:rPr>
        <w:t>La France et l’Union des Comores ont signé le 22 juillet 2019 un Document Cadre intitulé « vers un partenariat renouvelé » (DCP) qui prévoit notamment « la relance d’une coopération au développement ambitieuse entre la France et l’Union des Comores, selon des modalités renouvelées et adaptées ». Cette relance passe notamment par la mise en place d’un Plan de développement France-Comores (PDFC) pour un montant de 150 M€ sur trois années. Ce projet est inscrit dans la mise en œuvre du PDFC qui doit parvenir à réduire l’écart de développement entre les 3 îles de l’Union des Comores et Mayotte afin de réduire les migrations comoriennes. Le PDFC vise entre autres à financer des actions visibles répondant aux besoins immédiats des Comores en matière de développement économique et social susceptibles d’offrir des perspectives d’avenir à la jeunesse comorienne. Un effort particulier doit être consacré à l’île d’Anjouan, principale île de départ vers Mayotte.</w:t>
      </w:r>
    </w:p>
    <w:p w14:paraId="4604C6E2" w14:textId="77777777" w:rsidR="00C358B3" w:rsidRPr="00E77AAA" w:rsidRDefault="008A242B" w:rsidP="00B37515">
      <w:pPr>
        <w:rPr>
          <w:rFonts w:asciiTheme="minorHAnsi" w:hAnsiTheme="minorHAnsi" w:cstheme="minorHAnsi"/>
          <w:sz w:val="24"/>
        </w:rPr>
      </w:pPr>
      <w:r w:rsidRPr="00E77AAA">
        <w:rPr>
          <w:rFonts w:asciiTheme="minorHAnsi" w:hAnsiTheme="minorHAnsi" w:cstheme="minorHAnsi"/>
          <w:sz w:val="24"/>
        </w:rPr>
        <w:t>L’économie comorienne est fragile, peu diversifiée et peine à offrir des opportunités d’emplois et d’avenir à sa jeunesse. C’est pourquoi une action d’envergure est prévue dans le PDFC pour créer des conditions favorables à l’insertion socio-économique des jeunes comoriens et comoriennes</w:t>
      </w:r>
      <w:r w:rsidRPr="00E77AAA" w:rsidDel="00956A25">
        <w:rPr>
          <w:rFonts w:asciiTheme="minorHAnsi" w:hAnsiTheme="minorHAnsi" w:cstheme="minorHAnsi"/>
          <w:sz w:val="24"/>
        </w:rPr>
        <w:t xml:space="preserve"> </w:t>
      </w:r>
      <w:r w:rsidRPr="00E77AAA">
        <w:rPr>
          <w:rFonts w:asciiTheme="minorHAnsi" w:hAnsiTheme="minorHAnsi" w:cstheme="minorHAnsi"/>
          <w:sz w:val="24"/>
        </w:rPr>
        <w:t xml:space="preserve">à travers notamment le renforcement du système éducatif et de formation professionnelle mais aussi la mise en place de dispositifs d’accompagnement à l’emploi et à la création d’entreprises. Le projet </w:t>
      </w:r>
      <w:proofErr w:type="spellStart"/>
      <w:r w:rsidRPr="00E77AAA">
        <w:rPr>
          <w:rFonts w:asciiTheme="minorHAnsi" w:hAnsiTheme="minorHAnsi" w:cstheme="minorHAnsi"/>
          <w:sz w:val="24"/>
        </w:rPr>
        <w:t>Komor</w:t>
      </w:r>
      <w:proofErr w:type="spellEnd"/>
      <w:r w:rsidRPr="00E77AAA">
        <w:rPr>
          <w:rFonts w:asciiTheme="minorHAnsi" w:hAnsiTheme="minorHAnsi" w:cstheme="minorHAnsi"/>
          <w:sz w:val="24"/>
        </w:rPr>
        <w:t xml:space="preserve"> Initiative s’inscrit dans l’axe sectoriel prioritaire « Insertion socio-économique des jeunes et soutien aux activités génératrices d’emploi durable ». Conformément aux dispositions du PDFC, ce projet est en maîtrise d’ouvrage directe par Expertise France (subvention), </w:t>
      </w:r>
      <w:r w:rsidR="00F75808" w:rsidRPr="00E77AAA">
        <w:rPr>
          <w:rFonts w:asciiTheme="minorHAnsi" w:hAnsiTheme="minorHAnsi" w:cstheme="minorHAnsi"/>
          <w:sz w:val="24"/>
        </w:rPr>
        <w:t xml:space="preserve">et mis en œuvre </w:t>
      </w:r>
      <w:r w:rsidR="00C358B3" w:rsidRPr="00E77AAA">
        <w:rPr>
          <w:rFonts w:asciiTheme="minorHAnsi" w:hAnsiTheme="minorHAnsi" w:cstheme="minorHAnsi"/>
          <w:sz w:val="24"/>
        </w:rPr>
        <w:t>en partenariat avec le Ministère de l’Education Nationale, de l’Enseignement Supérieur et de la Recherche, et de la Formation et de l’Insertion Professionnelle</w:t>
      </w:r>
      <w:r w:rsidR="008205E9" w:rsidRPr="00E77AAA">
        <w:rPr>
          <w:rFonts w:asciiTheme="minorHAnsi" w:hAnsiTheme="minorHAnsi" w:cstheme="minorHAnsi"/>
          <w:sz w:val="24"/>
        </w:rPr>
        <w:t xml:space="preserve"> (MEN)</w:t>
      </w:r>
      <w:r w:rsidR="00C358B3" w:rsidRPr="00E77AAA">
        <w:rPr>
          <w:rFonts w:asciiTheme="minorHAnsi" w:hAnsiTheme="minorHAnsi" w:cstheme="minorHAnsi"/>
          <w:sz w:val="24"/>
        </w:rPr>
        <w:t>.</w:t>
      </w:r>
    </w:p>
    <w:p w14:paraId="404EAB8F" w14:textId="77777777" w:rsidR="00083836" w:rsidRPr="00E77AAA" w:rsidRDefault="00083836" w:rsidP="00B37515">
      <w:pPr>
        <w:rPr>
          <w:rFonts w:asciiTheme="minorHAnsi" w:hAnsiTheme="minorHAnsi" w:cstheme="minorHAnsi"/>
          <w:sz w:val="24"/>
        </w:rPr>
      </w:pPr>
    </w:p>
    <w:p w14:paraId="25187686" w14:textId="77777777" w:rsidR="00742E35" w:rsidRPr="00E77AAA" w:rsidRDefault="00742E35" w:rsidP="00387825">
      <w:pPr>
        <w:pStyle w:val="Titre2"/>
        <w:rPr>
          <w:rFonts w:asciiTheme="minorHAnsi" w:hAnsiTheme="minorHAnsi" w:cstheme="minorHAnsi"/>
          <w:sz w:val="24"/>
          <w:szCs w:val="24"/>
        </w:rPr>
      </w:pPr>
      <w:bookmarkStart w:id="3" w:name="_Toc70668749"/>
      <w:r w:rsidRPr="00E77AAA">
        <w:rPr>
          <w:rFonts w:asciiTheme="minorHAnsi" w:hAnsiTheme="minorHAnsi" w:cstheme="minorHAnsi"/>
          <w:sz w:val="24"/>
          <w:szCs w:val="24"/>
        </w:rPr>
        <w:t>Présentation du projet</w:t>
      </w:r>
      <w:bookmarkEnd w:id="3"/>
      <w:r w:rsidRPr="00E77AAA">
        <w:rPr>
          <w:rFonts w:asciiTheme="minorHAnsi" w:hAnsiTheme="minorHAnsi" w:cstheme="minorHAnsi"/>
          <w:sz w:val="24"/>
          <w:szCs w:val="24"/>
        </w:rPr>
        <w:t xml:space="preserve"> </w:t>
      </w:r>
      <w:proofErr w:type="spellStart"/>
      <w:r w:rsidR="000B30E6" w:rsidRPr="00E77AAA">
        <w:rPr>
          <w:rFonts w:asciiTheme="minorHAnsi" w:hAnsiTheme="minorHAnsi" w:cstheme="minorHAnsi"/>
          <w:sz w:val="24"/>
          <w:szCs w:val="24"/>
        </w:rPr>
        <w:t>Komor</w:t>
      </w:r>
      <w:proofErr w:type="spellEnd"/>
      <w:r w:rsidR="000B30E6" w:rsidRPr="00E77AAA">
        <w:rPr>
          <w:rFonts w:asciiTheme="minorHAnsi" w:hAnsiTheme="minorHAnsi" w:cstheme="minorHAnsi"/>
          <w:sz w:val="24"/>
          <w:szCs w:val="24"/>
        </w:rPr>
        <w:t xml:space="preserve"> Initiative</w:t>
      </w:r>
    </w:p>
    <w:p w14:paraId="3687C9E6" w14:textId="77777777" w:rsidR="000B30E6" w:rsidRPr="00E77AAA" w:rsidRDefault="00742E35" w:rsidP="00F37DD0">
      <w:pPr>
        <w:pStyle w:val="Titre3"/>
        <w:rPr>
          <w:rFonts w:asciiTheme="minorHAnsi" w:hAnsiTheme="minorHAnsi"/>
          <w:sz w:val="24"/>
          <w:szCs w:val="24"/>
        </w:rPr>
      </w:pPr>
      <w:r w:rsidRPr="00E77AAA">
        <w:rPr>
          <w:rFonts w:asciiTheme="minorHAnsi" w:hAnsiTheme="minorHAnsi"/>
          <w:sz w:val="24"/>
          <w:szCs w:val="24"/>
        </w:rPr>
        <w:t>Intitulé du projet</w:t>
      </w:r>
      <w:r w:rsidR="000B30E6" w:rsidRPr="00E77AAA">
        <w:rPr>
          <w:rFonts w:asciiTheme="minorHAnsi" w:hAnsiTheme="minorHAnsi"/>
          <w:sz w:val="24"/>
          <w:szCs w:val="24"/>
        </w:rPr>
        <w:t> : Projet d’appui à la formation et l’insertion professionnelle des jeunes aux Comores (</w:t>
      </w:r>
      <w:proofErr w:type="spellStart"/>
      <w:r w:rsidR="000B30E6" w:rsidRPr="00E77AAA">
        <w:rPr>
          <w:rFonts w:asciiTheme="minorHAnsi" w:hAnsiTheme="minorHAnsi"/>
          <w:sz w:val="24"/>
          <w:szCs w:val="24"/>
        </w:rPr>
        <w:t>Komor</w:t>
      </w:r>
      <w:proofErr w:type="spellEnd"/>
      <w:r w:rsidR="000B30E6" w:rsidRPr="00E77AAA">
        <w:rPr>
          <w:rFonts w:asciiTheme="minorHAnsi" w:hAnsiTheme="minorHAnsi"/>
          <w:sz w:val="24"/>
          <w:szCs w:val="24"/>
        </w:rPr>
        <w:t xml:space="preserve"> Initiative) - KI</w:t>
      </w:r>
    </w:p>
    <w:p w14:paraId="12594085"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t xml:space="preserve">Dates de mise en œuvre </w:t>
      </w:r>
    </w:p>
    <w:p w14:paraId="050CD821" w14:textId="77777777" w:rsidR="00D40103" w:rsidRPr="00E77AAA" w:rsidRDefault="00F37DD0" w:rsidP="00D40103">
      <w:pPr>
        <w:rPr>
          <w:rFonts w:asciiTheme="minorHAnsi" w:hAnsiTheme="minorHAnsi" w:cstheme="minorHAnsi"/>
          <w:sz w:val="24"/>
        </w:rPr>
      </w:pPr>
      <w:r w:rsidRPr="00E77AAA">
        <w:rPr>
          <w:rFonts w:asciiTheme="minorHAnsi" w:hAnsiTheme="minorHAnsi" w:cstheme="minorHAnsi"/>
          <w:sz w:val="24"/>
        </w:rPr>
        <w:t>L</w:t>
      </w:r>
      <w:r w:rsidR="00D40103" w:rsidRPr="00E77AAA">
        <w:rPr>
          <w:rFonts w:asciiTheme="minorHAnsi" w:hAnsiTheme="minorHAnsi" w:cstheme="minorHAnsi"/>
          <w:sz w:val="24"/>
        </w:rPr>
        <w:t xml:space="preserve">e financement </w:t>
      </w:r>
      <w:r w:rsidRPr="00E77AAA">
        <w:rPr>
          <w:rFonts w:asciiTheme="minorHAnsi" w:hAnsiTheme="minorHAnsi" w:cstheme="minorHAnsi"/>
          <w:sz w:val="24"/>
        </w:rPr>
        <w:t xml:space="preserve">du projet </w:t>
      </w:r>
      <w:r w:rsidR="00D40103" w:rsidRPr="00E77AAA">
        <w:rPr>
          <w:rFonts w:asciiTheme="minorHAnsi" w:hAnsiTheme="minorHAnsi" w:cstheme="minorHAnsi"/>
          <w:sz w:val="24"/>
        </w:rPr>
        <w:t>octroyé en décembre 2019 a fait l’objet d’un accord particulier entre l’AFD et Expertise France en septembre 2020, avec rétroactivité des dépenses à compter du 1</w:t>
      </w:r>
      <w:r w:rsidR="00D40103" w:rsidRPr="00E77AAA">
        <w:rPr>
          <w:rFonts w:asciiTheme="minorHAnsi" w:hAnsiTheme="minorHAnsi" w:cstheme="minorHAnsi"/>
          <w:sz w:val="24"/>
          <w:vertAlign w:val="superscript"/>
        </w:rPr>
        <w:t>er</w:t>
      </w:r>
      <w:r w:rsidR="00D40103" w:rsidRPr="00E77AAA">
        <w:rPr>
          <w:rFonts w:asciiTheme="minorHAnsi" w:hAnsiTheme="minorHAnsi" w:cstheme="minorHAnsi"/>
          <w:sz w:val="24"/>
        </w:rPr>
        <w:t xml:space="preserve"> février 2020, date de prise de fonction de la Cheffe de projet. </w:t>
      </w:r>
    </w:p>
    <w:p w14:paraId="58CC2B1A" w14:textId="77777777" w:rsidR="00887962" w:rsidRPr="00E77AAA" w:rsidRDefault="00D40103" w:rsidP="00B37515">
      <w:pPr>
        <w:rPr>
          <w:rFonts w:asciiTheme="minorHAnsi" w:hAnsiTheme="minorHAnsi" w:cstheme="minorHAnsi"/>
          <w:sz w:val="24"/>
        </w:rPr>
      </w:pPr>
      <w:r w:rsidRPr="00E77AAA">
        <w:rPr>
          <w:rFonts w:asciiTheme="minorHAnsi" w:hAnsiTheme="minorHAnsi" w:cstheme="minorHAnsi"/>
          <w:sz w:val="24"/>
        </w:rPr>
        <w:t xml:space="preserve">Cependant, le démarrage du projet a été suspendu pendant plusieurs mois, du fait des blocages institutionnels autour de la mise en œuvre de la modalité d’exécution des projets en MOADM confiée à EF. Ceux-ci ont été résolus à la faveur de la signature par les deux pays en mars 2021 de l’Accord-Faîtier, qui encadre les modalités d’exécution du PDFC. Un accord de partenariat entre EF et le Ministère en charge de la formation professionnelle a ainsi pu être signé le 29 juillet 2021 et a permis le démarrage effectif du projet. </w:t>
      </w:r>
      <w:r w:rsidR="000D2FA7" w:rsidRPr="00E77AAA">
        <w:rPr>
          <w:rFonts w:asciiTheme="minorHAnsi" w:hAnsiTheme="minorHAnsi" w:cstheme="minorHAnsi"/>
          <w:sz w:val="24"/>
        </w:rPr>
        <w:t>L</w:t>
      </w:r>
      <w:r w:rsidR="00887962" w:rsidRPr="00E77AAA">
        <w:rPr>
          <w:rFonts w:asciiTheme="minorHAnsi" w:hAnsiTheme="minorHAnsi" w:cstheme="minorHAnsi"/>
          <w:sz w:val="24"/>
        </w:rPr>
        <w:t xml:space="preserve">e projet </w:t>
      </w:r>
      <w:r w:rsidR="00CF6518" w:rsidRPr="00E77AAA">
        <w:rPr>
          <w:rFonts w:asciiTheme="minorHAnsi" w:hAnsiTheme="minorHAnsi" w:cstheme="minorHAnsi"/>
          <w:sz w:val="24"/>
        </w:rPr>
        <w:t>a</w:t>
      </w:r>
      <w:r w:rsidR="00887962" w:rsidRPr="00E77AAA">
        <w:rPr>
          <w:rFonts w:asciiTheme="minorHAnsi" w:hAnsiTheme="minorHAnsi" w:cstheme="minorHAnsi"/>
          <w:sz w:val="24"/>
        </w:rPr>
        <w:t xml:space="preserve"> une durée de 54</w:t>
      </w:r>
      <w:r w:rsidRPr="00E77AAA">
        <w:rPr>
          <w:rFonts w:asciiTheme="minorHAnsi" w:hAnsiTheme="minorHAnsi" w:cstheme="minorHAnsi"/>
          <w:sz w:val="24"/>
        </w:rPr>
        <w:t xml:space="preserve"> </w:t>
      </w:r>
      <w:r w:rsidR="00F75808" w:rsidRPr="00E77AAA">
        <w:rPr>
          <w:rFonts w:asciiTheme="minorHAnsi" w:hAnsiTheme="minorHAnsi" w:cstheme="minorHAnsi"/>
          <w:sz w:val="24"/>
        </w:rPr>
        <w:t>mois,</w:t>
      </w:r>
      <w:r w:rsidR="00887962" w:rsidRPr="00E77AAA">
        <w:rPr>
          <w:rFonts w:asciiTheme="minorHAnsi" w:hAnsiTheme="minorHAnsi" w:cstheme="minorHAnsi"/>
          <w:sz w:val="24"/>
        </w:rPr>
        <w:t xml:space="preserve"> </w:t>
      </w:r>
      <w:r w:rsidR="00CF6518" w:rsidRPr="00E77AAA">
        <w:rPr>
          <w:rFonts w:asciiTheme="minorHAnsi" w:hAnsiTheme="minorHAnsi" w:cstheme="minorHAnsi"/>
          <w:sz w:val="24"/>
        </w:rPr>
        <w:t>avec une date de fin prévue pour le</w:t>
      </w:r>
      <w:r w:rsidR="00887962" w:rsidRPr="00E77AAA">
        <w:rPr>
          <w:rFonts w:asciiTheme="minorHAnsi" w:hAnsiTheme="minorHAnsi" w:cstheme="minorHAnsi"/>
          <w:sz w:val="24"/>
        </w:rPr>
        <w:t xml:space="preserve"> 31/12/2025.</w:t>
      </w:r>
    </w:p>
    <w:p w14:paraId="2B9E585E"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lastRenderedPageBreak/>
        <w:t>Localisation/Zones d’intervention</w:t>
      </w:r>
    </w:p>
    <w:p w14:paraId="74B0D268" w14:textId="77777777" w:rsidR="00083836" w:rsidRPr="00E77AAA" w:rsidRDefault="00983FBE" w:rsidP="0082285C">
      <w:pPr>
        <w:rPr>
          <w:rFonts w:asciiTheme="minorHAnsi" w:hAnsiTheme="minorHAnsi" w:cstheme="minorHAnsi"/>
          <w:sz w:val="24"/>
        </w:rPr>
      </w:pPr>
      <w:r w:rsidRPr="00E77AAA">
        <w:rPr>
          <w:rFonts w:asciiTheme="minorHAnsi" w:hAnsiTheme="minorHAnsi" w:cstheme="minorHAnsi"/>
          <w:sz w:val="24"/>
        </w:rPr>
        <w:t xml:space="preserve">L’intervention est d’une envergure nationale et met en œuvre des activités </w:t>
      </w:r>
      <w:r w:rsidR="008A242B" w:rsidRPr="00E77AAA">
        <w:rPr>
          <w:rFonts w:asciiTheme="minorHAnsi" w:hAnsiTheme="minorHAnsi" w:cstheme="minorHAnsi"/>
          <w:sz w:val="24"/>
        </w:rPr>
        <w:t>dans l’ensemble des</w:t>
      </w:r>
      <w:r w:rsidRPr="00E77AAA">
        <w:rPr>
          <w:rFonts w:asciiTheme="minorHAnsi" w:hAnsiTheme="minorHAnsi" w:cstheme="minorHAnsi"/>
          <w:sz w:val="24"/>
        </w:rPr>
        <w:t xml:space="preserve"> trois iles de l’Union des Comores </w:t>
      </w:r>
      <w:r w:rsidR="008A242B" w:rsidRPr="00E77AAA">
        <w:rPr>
          <w:rFonts w:asciiTheme="minorHAnsi" w:hAnsiTheme="minorHAnsi" w:cstheme="minorHAnsi"/>
          <w:sz w:val="24"/>
        </w:rPr>
        <w:t>(Grand</w:t>
      </w:r>
      <w:r w:rsidR="00FE7E13" w:rsidRPr="00E77AAA">
        <w:rPr>
          <w:rFonts w:asciiTheme="minorHAnsi" w:hAnsiTheme="minorHAnsi" w:cstheme="minorHAnsi"/>
          <w:sz w:val="24"/>
        </w:rPr>
        <w:t>e</w:t>
      </w:r>
      <w:r w:rsidR="008A242B" w:rsidRPr="00E77AAA">
        <w:rPr>
          <w:rFonts w:asciiTheme="minorHAnsi" w:hAnsiTheme="minorHAnsi" w:cstheme="minorHAnsi"/>
          <w:sz w:val="24"/>
        </w:rPr>
        <w:t xml:space="preserve"> </w:t>
      </w:r>
      <w:proofErr w:type="spellStart"/>
      <w:r w:rsidR="008A242B" w:rsidRPr="00E77AAA">
        <w:rPr>
          <w:rFonts w:asciiTheme="minorHAnsi" w:hAnsiTheme="minorHAnsi" w:cstheme="minorHAnsi"/>
          <w:sz w:val="24"/>
        </w:rPr>
        <w:t>Comore</w:t>
      </w:r>
      <w:proofErr w:type="spellEnd"/>
      <w:r w:rsidR="008A242B" w:rsidRPr="00E77AAA">
        <w:rPr>
          <w:rFonts w:asciiTheme="minorHAnsi" w:hAnsiTheme="minorHAnsi" w:cstheme="minorHAnsi"/>
          <w:sz w:val="24"/>
        </w:rPr>
        <w:t xml:space="preserve">, Anjouan et Mohéli). </w:t>
      </w:r>
      <w:r w:rsidR="00031F03" w:rsidRPr="00E77AAA">
        <w:rPr>
          <w:rFonts w:asciiTheme="minorHAnsi" w:hAnsiTheme="minorHAnsi" w:cstheme="minorHAnsi"/>
          <w:sz w:val="24"/>
        </w:rPr>
        <w:t xml:space="preserve"> </w:t>
      </w:r>
      <w:r w:rsidR="008A242B" w:rsidRPr="00E77AAA">
        <w:rPr>
          <w:rFonts w:asciiTheme="minorHAnsi" w:hAnsiTheme="minorHAnsi" w:cstheme="minorHAnsi"/>
          <w:sz w:val="24"/>
        </w:rPr>
        <w:t xml:space="preserve">A ce jour, plus de 70% des actions sont mise en œuvre à </w:t>
      </w:r>
      <w:r w:rsidR="00761961" w:rsidRPr="00E77AAA">
        <w:rPr>
          <w:rFonts w:asciiTheme="minorHAnsi" w:hAnsiTheme="minorHAnsi" w:cstheme="minorHAnsi"/>
          <w:sz w:val="24"/>
        </w:rPr>
        <w:t>G</w:t>
      </w:r>
      <w:r w:rsidR="008A242B" w:rsidRPr="00E77AAA">
        <w:rPr>
          <w:rFonts w:asciiTheme="minorHAnsi" w:hAnsiTheme="minorHAnsi" w:cstheme="minorHAnsi"/>
          <w:sz w:val="24"/>
        </w:rPr>
        <w:t xml:space="preserve">rande </w:t>
      </w:r>
      <w:proofErr w:type="spellStart"/>
      <w:r w:rsidR="008A242B" w:rsidRPr="00E77AAA">
        <w:rPr>
          <w:rFonts w:asciiTheme="minorHAnsi" w:hAnsiTheme="minorHAnsi" w:cstheme="minorHAnsi"/>
          <w:sz w:val="24"/>
        </w:rPr>
        <w:t>Comore</w:t>
      </w:r>
      <w:proofErr w:type="spellEnd"/>
      <w:r w:rsidR="008A242B" w:rsidRPr="00E77AAA">
        <w:rPr>
          <w:rFonts w:asciiTheme="minorHAnsi" w:hAnsiTheme="minorHAnsi" w:cstheme="minorHAnsi"/>
          <w:sz w:val="24"/>
        </w:rPr>
        <w:t>.</w:t>
      </w:r>
    </w:p>
    <w:p w14:paraId="3E84CBD4" w14:textId="77777777" w:rsidR="00983FBE" w:rsidRPr="00E77AAA" w:rsidRDefault="00983FBE" w:rsidP="00F37DD0">
      <w:pPr>
        <w:pStyle w:val="Titre3"/>
        <w:rPr>
          <w:rFonts w:asciiTheme="minorHAnsi" w:hAnsiTheme="minorHAnsi"/>
          <w:sz w:val="24"/>
          <w:szCs w:val="24"/>
        </w:rPr>
      </w:pPr>
      <w:r w:rsidRPr="00E77AAA">
        <w:rPr>
          <w:rFonts w:asciiTheme="minorHAnsi" w:hAnsiTheme="minorHAnsi"/>
          <w:sz w:val="24"/>
          <w:szCs w:val="24"/>
        </w:rPr>
        <w:t>Partenaires opérationnels</w:t>
      </w:r>
    </w:p>
    <w:p w14:paraId="078C5B29" w14:textId="77777777" w:rsidR="0026437D" w:rsidRPr="00E77AAA" w:rsidRDefault="00DA2778" w:rsidP="00B37515">
      <w:pPr>
        <w:rPr>
          <w:rFonts w:asciiTheme="minorHAnsi" w:hAnsiTheme="minorHAnsi" w:cstheme="minorHAnsi"/>
          <w:sz w:val="24"/>
        </w:rPr>
      </w:pPr>
      <w:r w:rsidRPr="00E77AAA">
        <w:rPr>
          <w:rFonts w:asciiTheme="minorHAnsi" w:hAnsiTheme="minorHAnsi" w:cstheme="minorHAnsi"/>
          <w:sz w:val="24"/>
        </w:rPr>
        <w:t>L</w:t>
      </w:r>
      <w:r w:rsidR="0026437D" w:rsidRPr="00E77AAA">
        <w:rPr>
          <w:rFonts w:asciiTheme="minorHAnsi" w:hAnsiTheme="minorHAnsi" w:cstheme="minorHAnsi"/>
          <w:sz w:val="24"/>
        </w:rPr>
        <w:t>e Ministère de l’Education Nationale de l’Enseignement Supérieur, de la Recherche Scientifique et de l’Insertion Professionnelle des Comores (MEN)</w:t>
      </w:r>
      <w:r w:rsidRPr="00E77AAA">
        <w:rPr>
          <w:rFonts w:asciiTheme="minorHAnsi" w:hAnsiTheme="minorHAnsi" w:cstheme="minorHAnsi"/>
          <w:sz w:val="24"/>
        </w:rPr>
        <w:t xml:space="preserve"> est le partenaire d’EF pour la mise en œuvre du projet</w:t>
      </w:r>
      <w:r w:rsidR="0026437D" w:rsidRPr="00E77AAA">
        <w:rPr>
          <w:rFonts w:asciiTheme="minorHAnsi" w:hAnsiTheme="minorHAnsi" w:cstheme="minorHAnsi"/>
          <w:sz w:val="24"/>
        </w:rPr>
        <w:t>.</w:t>
      </w:r>
    </w:p>
    <w:p w14:paraId="2E91F0E3" w14:textId="77777777" w:rsidR="0026437D" w:rsidRPr="00E77AAA" w:rsidRDefault="0026437D" w:rsidP="00B37515">
      <w:pPr>
        <w:rPr>
          <w:rFonts w:asciiTheme="minorHAnsi" w:hAnsiTheme="minorHAnsi" w:cstheme="minorHAnsi"/>
          <w:sz w:val="24"/>
        </w:rPr>
      </w:pPr>
      <w:r w:rsidRPr="00E77AAA">
        <w:rPr>
          <w:rFonts w:asciiTheme="minorHAnsi" w:hAnsiTheme="minorHAnsi" w:cstheme="minorHAnsi"/>
          <w:sz w:val="24"/>
        </w:rPr>
        <w:t xml:space="preserve">La maîtrise d’ouvrage directe mandatée est confiée à Expertise France (EF) en subvention directe, qui met en œuvre le projet conformément aux dispositions de la Convention-cadre subvention entre l’AFD et Expertise France du 20/12/2018 et aux dispositions de l’Accord particulier AFD/EF du projet signé le 16/06/2020 et de </w:t>
      </w:r>
      <w:r w:rsidR="00DA2778" w:rsidRPr="00E77AAA">
        <w:rPr>
          <w:rFonts w:asciiTheme="minorHAnsi" w:hAnsiTheme="minorHAnsi" w:cstheme="minorHAnsi"/>
          <w:sz w:val="24"/>
        </w:rPr>
        <w:t xml:space="preserve">ses </w:t>
      </w:r>
      <w:r w:rsidRPr="00E77AAA">
        <w:rPr>
          <w:rFonts w:asciiTheme="minorHAnsi" w:hAnsiTheme="minorHAnsi" w:cstheme="minorHAnsi"/>
          <w:sz w:val="24"/>
        </w:rPr>
        <w:t>avenant</w:t>
      </w:r>
      <w:r w:rsidR="00DA2778" w:rsidRPr="00E77AAA">
        <w:rPr>
          <w:rFonts w:asciiTheme="minorHAnsi" w:hAnsiTheme="minorHAnsi" w:cstheme="minorHAnsi"/>
          <w:sz w:val="24"/>
        </w:rPr>
        <w:t>s</w:t>
      </w:r>
      <w:r w:rsidRPr="00E77AAA">
        <w:rPr>
          <w:rFonts w:asciiTheme="minorHAnsi" w:hAnsiTheme="minorHAnsi" w:cstheme="minorHAnsi"/>
          <w:sz w:val="24"/>
        </w:rPr>
        <w:t xml:space="preserve"> signé</w:t>
      </w:r>
      <w:r w:rsidR="00DA2778" w:rsidRPr="00E77AAA">
        <w:rPr>
          <w:rFonts w:asciiTheme="minorHAnsi" w:hAnsiTheme="minorHAnsi" w:cstheme="minorHAnsi"/>
          <w:sz w:val="24"/>
        </w:rPr>
        <w:t>s</w:t>
      </w:r>
      <w:r w:rsidRPr="00E77AAA">
        <w:rPr>
          <w:rFonts w:asciiTheme="minorHAnsi" w:hAnsiTheme="minorHAnsi" w:cstheme="minorHAnsi"/>
          <w:sz w:val="24"/>
        </w:rPr>
        <w:t xml:space="preserve"> le 21/12/2021</w:t>
      </w:r>
      <w:r w:rsidR="00DA2778" w:rsidRPr="00E77AAA">
        <w:rPr>
          <w:rFonts w:asciiTheme="minorHAnsi" w:hAnsiTheme="minorHAnsi" w:cstheme="minorHAnsi"/>
          <w:sz w:val="24"/>
        </w:rPr>
        <w:t xml:space="preserve"> et le 19/12/2022</w:t>
      </w:r>
      <w:r w:rsidRPr="00E77AAA">
        <w:rPr>
          <w:rFonts w:asciiTheme="minorHAnsi" w:hAnsiTheme="minorHAnsi" w:cstheme="minorHAnsi"/>
          <w:sz w:val="24"/>
        </w:rPr>
        <w:t xml:space="preserve">. </w:t>
      </w:r>
    </w:p>
    <w:p w14:paraId="2FD308C3" w14:textId="77777777" w:rsidR="0026437D" w:rsidRPr="00E77AAA" w:rsidRDefault="0026437D" w:rsidP="00B37515">
      <w:pPr>
        <w:rPr>
          <w:rFonts w:asciiTheme="minorHAnsi" w:hAnsiTheme="minorHAnsi" w:cstheme="minorHAnsi"/>
          <w:sz w:val="24"/>
        </w:rPr>
      </w:pPr>
      <w:r w:rsidRPr="00E77AAA">
        <w:rPr>
          <w:rFonts w:asciiTheme="minorHAnsi" w:hAnsiTheme="minorHAnsi" w:cstheme="minorHAnsi"/>
          <w:sz w:val="24"/>
        </w:rPr>
        <w:t>Un Comité de pilotage du Projet (COPIL) –</w:t>
      </w:r>
      <w:r w:rsidR="00587396" w:rsidRPr="00E77AAA">
        <w:rPr>
          <w:rFonts w:asciiTheme="minorHAnsi" w:hAnsiTheme="minorHAnsi" w:cstheme="minorHAnsi"/>
          <w:sz w:val="24"/>
        </w:rPr>
        <w:t xml:space="preserve">coprésidé par l’Ambassadeur de France Union des Comores et le Ministre en charge de la formation </w:t>
      </w:r>
      <w:r w:rsidR="00DA2778" w:rsidRPr="00E77AAA">
        <w:rPr>
          <w:rFonts w:asciiTheme="minorHAnsi" w:hAnsiTheme="minorHAnsi" w:cstheme="minorHAnsi"/>
          <w:sz w:val="24"/>
        </w:rPr>
        <w:t>et de l’</w:t>
      </w:r>
      <w:r w:rsidR="00587396" w:rsidRPr="00E77AAA">
        <w:rPr>
          <w:rFonts w:asciiTheme="minorHAnsi" w:hAnsiTheme="minorHAnsi" w:cstheme="minorHAnsi"/>
          <w:sz w:val="24"/>
        </w:rPr>
        <w:t xml:space="preserve">insertion professionnelle est </w:t>
      </w:r>
      <w:r w:rsidRPr="00E77AAA">
        <w:rPr>
          <w:rFonts w:asciiTheme="minorHAnsi" w:hAnsiTheme="minorHAnsi" w:cstheme="minorHAnsi"/>
          <w:sz w:val="24"/>
        </w:rPr>
        <w:t xml:space="preserve">mis en place depuis janvier 2022- a vocation à valider les orientations stratégiques du Projet, à superviser sa mise en œuvre en conformité avec la finalité et les objectifs définis collectivement et à veiller à sa bonne articulation avec les politiques et les stratégies nationales et les projets financés par les autres partenaires techniques et financiers. </w:t>
      </w:r>
    </w:p>
    <w:p w14:paraId="4E03E194" w14:textId="77777777" w:rsidR="00031F03" w:rsidRPr="00E77AAA" w:rsidRDefault="0026437D" w:rsidP="00B37515">
      <w:pPr>
        <w:rPr>
          <w:rFonts w:asciiTheme="minorHAnsi" w:hAnsiTheme="minorHAnsi" w:cstheme="minorHAnsi"/>
          <w:sz w:val="24"/>
        </w:rPr>
      </w:pPr>
      <w:r w:rsidRPr="00E77AAA">
        <w:rPr>
          <w:rFonts w:asciiTheme="minorHAnsi" w:hAnsiTheme="minorHAnsi" w:cstheme="minorHAnsi"/>
          <w:sz w:val="24"/>
        </w:rPr>
        <w:t xml:space="preserve">L’équipe projet est </w:t>
      </w:r>
      <w:r w:rsidR="00031F03" w:rsidRPr="00E77AAA">
        <w:rPr>
          <w:rFonts w:asciiTheme="minorHAnsi" w:hAnsiTheme="minorHAnsi" w:cstheme="minorHAnsi"/>
          <w:sz w:val="24"/>
        </w:rPr>
        <w:t xml:space="preserve">composée </w:t>
      </w:r>
      <w:r w:rsidR="00FE7E13" w:rsidRPr="00E77AAA">
        <w:rPr>
          <w:rFonts w:asciiTheme="minorHAnsi" w:hAnsiTheme="minorHAnsi" w:cstheme="minorHAnsi"/>
          <w:sz w:val="24"/>
        </w:rPr>
        <w:t xml:space="preserve">à date </w:t>
      </w:r>
      <w:r w:rsidR="00031F03" w:rsidRPr="00E77AAA">
        <w:rPr>
          <w:rFonts w:asciiTheme="minorHAnsi" w:hAnsiTheme="minorHAnsi" w:cstheme="minorHAnsi"/>
          <w:sz w:val="24"/>
        </w:rPr>
        <w:t xml:space="preserve">par : </w:t>
      </w:r>
    </w:p>
    <w:p w14:paraId="05F1C236" w14:textId="77777777" w:rsidR="00031F03" w:rsidRPr="00E77AAA" w:rsidRDefault="00031F03" w:rsidP="00BA74E6">
      <w:pPr>
        <w:pStyle w:val="Paragraphedeliste"/>
        <w:numPr>
          <w:ilvl w:val="0"/>
          <w:numId w:val="22"/>
        </w:numPr>
        <w:rPr>
          <w:rFonts w:asciiTheme="minorHAnsi" w:hAnsiTheme="minorHAnsi" w:cstheme="minorHAnsi"/>
          <w:sz w:val="24"/>
        </w:rPr>
      </w:pPr>
      <w:r w:rsidRPr="00E77AAA">
        <w:rPr>
          <w:rFonts w:asciiTheme="minorHAnsi" w:hAnsiTheme="minorHAnsi" w:cstheme="minorHAnsi"/>
          <w:sz w:val="24"/>
        </w:rPr>
        <w:t>Une cheffe</w:t>
      </w:r>
      <w:r w:rsidR="00C91651" w:rsidRPr="00E77AAA">
        <w:rPr>
          <w:rFonts w:asciiTheme="minorHAnsi" w:hAnsiTheme="minorHAnsi" w:cstheme="minorHAnsi"/>
          <w:sz w:val="24"/>
        </w:rPr>
        <w:t xml:space="preserve"> de</w:t>
      </w:r>
      <w:r w:rsidRPr="00E77AAA">
        <w:rPr>
          <w:rFonts w:asciiTheme="minorHAnsi" w:hAnsiTheme="minorHAnsi" w:cstheme="minorHAnsi"/>
          <w:sz w:val="24"/>
        </w:rPr>
        <w:t xml:space="preserve"> projet</w:t>
      </w:r>
      <w:r w:rsidR="00FE7E13" w:rsidRPr="00E77AAA">
        <w:rPr>
          <w:rFonts w:asciiTheme="minorHAnsi" w:hAnsiTheme="minorHAnsi" w:cstheme="minorHAnsi"/>
          <w:sz w:val="24"/>
        </w:rPr>
        <w:t>,</w:t>
      </w:r>
      <w:r w:rsidRPr="00E77AAA">
        <w:rPr>
          <w:rFonts w:asciiTheme="minorHAnsi" w:hAnsiTheme="minorHAnsi" w:cstheme="minorHAnsi"/>
          <w:sz w:val="24"/>
        </w:rPr>
        <w:t xml:space="preserve"> </w:t>
      </w:r>
    </w:p>
    <w:p w14:paraId="26B4441F" w14:textId="77777777" w:rsidR="00031F03" w:rsidRPr="00E77AAA" w:rsidRDefault="00031F03" w:rsidP="00BA74E6">
      <w:pPr>
        <w:pStyle w:val="Paragraphedeliste"/>
        <w:numPr>
          <w:ilvl w:val="0"/>
          <w:numId w:val="22"/>
        </w:numPr>
        <w:rPr>
          <w:rFonts w:asciiTheme="minorHAnsi" w:hAnsiTheme="minorHAnsi" w:cstheme="minorHAnsi"/>
          <w:sz w:val="24"/>
        </w:rPr>
      </w:pPr>
      <w:r w:rsidRPr="00E77AAA">
        <w:rPr>
          <w:rFonts w:asciiTheme="minorHAnsi" w:hAnsiTheme="minorHAnsi" w:cstheme="minorHAnsi"/>
          <w:sz w:val="24"/>
        </w:rPr>
        <w:t xml:space="preserve">Un expert international Formation Insertion Professionnelle, </w:t>
      </w:r>
    </w:p>
    <w:p w14:paraId="6CA61D12" w14:textId="77777777" w:rsidR="00031F03" w:rsidRPr="00E77AAA" w:rsidRDefault="00031F03" w:rsidP="00BA74E6">
      <w:pPr>
        <w:pStyle w:val="Paragraphedeliste"/>
        <w:numPr>
          <w:ilvl w:val="0"/>
          <w:numId w:val="22"/>
        </w:numPr>
        <w:rPr>
          <w:rFonts w:asciiTheme="minorHAnsi" w:hAnsiTheme="minorHAnsi" w:cstheme="minorHAnsi"/>
          <w:sz w:val="24"/>
        </w:rPr>
      </w:pPr>
      <w:r w:rsidRPr="00E77AAA">
        <w:rPr>
          <w:rFonts w:asciiTheme="minorHAnsi" w:hAnsiTheme="minorHAnsi" w:cstheme="minorHAnsi"/>
          <w:sz w:val="24"/>
        </w:rPr>
        <w:t xml:space="preserve">Un </w:t>
      </w:r>
      <w:proofErr w:type="spellStart"/>
      <w:r w:rsidRPr="00E77AAA">
        <w:rPr>
          <w:rFonts w:asciiTheme="minorHAnsi" w:hAnsiTheme="minorHAnsi" w:cstheme="minorHAnsi"/>
          <w:sz w:val="24"/>
        </w:rPr>
        <w:t>co</w:t>
      </w:r>
      <w:r w:rsidR="007D7FFC" w:rsidRPr="00E77AAA">
        <w:rPr>
          <w:rFonts w:asciiTheme="minorHAnsi" w:hAnsiTheme="minorHAnsi" w:cstheme="minorHAnsi"/>
          <w:sz w:val="24"/>
        </w:rPr>
        <w:t>or</w:t>
      </w:r>
      <w:r w:rsidRPr="00E77AAA">
        <w:rPr>
          <w:rFonts w:asciiTheme="minorHAnsi" w:hAnsiTheme="minorHAnsi" w:cstheme="minorHAnsi"/>
          <w:sz w:val="24"/>
        </w:rPr>
        <w:t>donateur</w:t>
      </w:r>
      <w:proofErr w:type="spellEnd"/>
      <w:r w:rsidRPr="00E77AAA">
        <w:rPr>
          <w:rFonts w:asciiTheme="minorHAnsi" w:hAnsiTheme="minorHAnsi" w:cstheme="minorHAnsi"/>
          <w:sz w:val="24"/>
        </w:rPr>
        <w:t xml:space="preserve"> Anjouan et Mohéli, </w:t>
      </w:r>
    </w:p>
    <w:p w14:paraId="3BB62424" w14:textId="77777777" w:rsidR="00031F03" w:rsidRPr="00E77AAA" w:rsidRDefault="00031F03" w:rsidP="00BA74E6">
      <w:pPr>
        <w:pStyle w:val="Paragraphedeliste"/>
        <w:numPr>
          <w:ilvl w:val="0"/>
          <w:numId w:val="22"/>
        </w:numPr>
        <w:rPr>
          <w:rFonts w:asciiTheme="minorHAnsi" w:hAnsiTheme="minorHAnsi" w:cstheme="minorHAnsi"/>
          <w:sz w:val="24"/>
        </w:rPr>
      </w:pPr>
      <w:r w:rsidRPr="00E77AAA">
        <w:rPr>
          <w:rFonts w:asciiTheme="minorHAnsi" w:hAnsiTheme="minorHAnsi" w:cstheme="minorHAnsi"/>
          <w:sz w:val="24"/>
        </w:rPr>
        <w:t>Un chargé de suivi-évaluation apprentissage</w:t>
      </w:r>
      <w:r w:rsidR="00FE7E13" w:rsidRPr="00E77AAA">
        <w:rPr>
          <w:rFonts w:asciiTheme="minorHAnsi" w:hAnsiTheme="minorHAnsi" w:cstheme="minorHAnsi"/>
          <w:sz w:val="24"/>
        </w:rPr>
        <w:t>.</w:t>
      </w:r>
    </w:p>
    <w:p w14:paraId="5595426F" w14:textId="77777777" w:rsidR="0026437D" w:rsidRPr="00E77AAA" w:rsidRDefault="00CC1AED" w:rsidP="00E24E9D">
      <w:pPr>
        <w:rPr>
          <w:rFonts w:asciiTheme="minorHAnsi" w:hAnsiTheme="minorHAnsi" w:cstheme="minorHAnsi"/>
          <w:sz w:val="24"/>
        </w:rPr>
      </w:pPr>
      <w:r w:rsidRPr="00E77AAA">
        <w:rPr>
          <w:rFonts w:asciiTheme="minorHAnsi" w:hAnsiTheme="minorHAnsi" w:cstheme="minorHAnsi"/>
          <w:sz w:val="24"/>
        </w:rPr>
        <w:t>L’équipe projet</w:t>
      </w:r>
      <w:r w:rsidR="0026437D" w:rsidRPr="00E77AAA">
        <w:rPr>
          <w:rFonts w:asciiTheme="minorHAnsi" w:hAnsiTheme="minorHAnsi" w:cstheme="minorHAnsi"/>
          <w:sz w:val="24"/>
        </w:rPr>
        <w:t xml:space="preserve"> est appuyée par une « Cellule d’Appui Mutualisée » (CAM) chargée de la gestion administrative et financière, dont la passation des marchés publics et la logistique, </w:t>
      </w:r>
      <w:r w:rsidR="001210EB" w:rsidRPr="00E77AAA">
        <w:rPr>
          <w:rFonts w:asciiTheme="minorHAnsi" w:hAnsiTheme="minorHAnsi" w:cstheme="minorHAnsi"/>
          <w:sz w:val="24"/>
        </w:rPr>
        <w:t xml:space="preserve">le suivi-évaluation et la communication </w:t>
      </w:r>
      <w:r w:rsidR="0026437D" w:rsidRPr="00E77AAA">
        <w:rPr>
          <w:rFonts w:asciiTheme="minorHAnsi" w:hAnsiTheme="minorHAnsi" w:cstheme="minorHAnsi"/>
          <w:sz w:val="24"/>
        </w:rPr>
        <w:t xml:space="preserve">au titre de l’ensemble des projets d’Expertise France en Union des Comores. </w:t>
      </w:r>
    </w:p>
    <w:p w14:paraId="5A226F7E" w14:textId="77777777" w:rsidR="008205E9" w:rsidRPr="00E77AAA" w:rsidRDefault="0026437D" w:rsidP="0082285C">
      <w:pPr>
        <w:rPr>
          <w:rFonts w:asciiTheme="minorHAnsi" w:hAnsiTheme="minorHAnsi" w:cstheme="minorHAnsi"/>
          <w:sz w:val="24"/>
        </w:rPr>
      </w:pPr>
      <w:r w:rsidRPr="00E77AAA">
        <w:rPr>
          <w:rFonts w:asciiTheme="minorHAnsi" w:hAnsiTheme="minorHAnsi" w:cstheme="minorHAnsi"/>
          <w:sz w:val="24"/>
        </w:rPr>
        <w:t>L’Unité de Coordination Ministérielle (UCM)</w:t>
      </w:r>
      <w:r w:rsidR="00CC1AED" w:rsidRPr="00E77AAA">
        <w:rPr>
          <w:rFonts w:asciiTheme="minorHAnsi" w:hAnsiTheme="minorHAnsi" w:cstheme="minorHAnsi"/>
          <w:sz w:val="24"/>
        </w:rPr>
        <w:t xml:space="preserve"> a été mise en place au sein du MEN en janvier 2022 p</w:t>
      </w:r>
      <w:r w:rsidRPr="00E77AAA">
        <w:rPr>
          <w:rFonts w:asciiTheme="minorHAnsi" w:hAnsiTheme="minorHAnsi" w:cstheme="minorHAnsi"/>
          <w:sz w:val="24"/>
        </w:rPr>
        <w:t xml:space="preserve">our appuyer l’exécution du projet et garantir l’appropriation et l’alignement avec les politiques et stratégies </w:t>
      </w:r>
      <w:r w:rsidR="00CC1AED" w:rsidRPr="00E77AAA">
        <w:rPr>
          <w:rFonts w:asciiTheme="minorHAnsi" w:hAnsiTheme="minorHAnsi" w:cstheme="minorHAnsi"/>
          <w:sz w:val="24"/>
        </w:rPr>
        <w:t>nationales.</w:t>
      </w:r>
      <w:r w:rsidRPr="00E77AAA">
        <w:rPr>
          <w:rFonts w:asciiTheme="minorHAnsi" w:hAnsiTheme="minorHAnsi" w:cstheme="minorHAnsi"/>
          <w:sz w:val="24"/>
        </w:rPr>
        <w:t xml:space="preserve"> </w:t>
      </w:r>
    </w:p>
    <w:p w14:paraId="761C2670" w14:textId="77777777" w:rsidR="0026437D" w:rsidRPr="00E77AAA" w:rsidRDefault="00497452" w:rsidP="008205E9">
      <w:pPr>
        <w:pStyle w:val="Titre3"/>
        <w:rPr>
          <w:rFonts w:asciiTheme="minorHAnsi" w:hAnsiTheme="minorHAnsi"/>
          <w:sz w:val="24"/>
          <w:szCs w:val="24"/>
        </w:rPr>
      </w:pPr>
      <w:r w:rsidRPr="00E77AAA">
        <w:rPr>
          <w:rFonts w:asciiTheme="minorHAnsi" w:hAnsiTheme="minorHAnsi"/>
          <w:sz w:val="24"/>
          <w:szCs w:val="24"/>
        </w:rPr>
        <w:t>Groupes cibles</w:t>
      </w:r>
      <w:r w:rsidR="0056513F" w:rsidRPr="00E77AAA">
        <w:rPr>
          <w:rFonts w:asciiTheme="minorHAnsi" w:hAnsiTheme="minorHAnsi"/>
          <w:sz w:val="24"/>
          <w:szCs w:val="24"/>
        </w:rPr>
        <w:t xml:space="preserve"> </w:t>
      </w:r>
    </w:p>
    <w:p w14:paraId="30FB8595" w14:textId="77777777" w:rsidR="0056513F" w:rsidRPr="00E77AAA" w:rsidRDefault="0056513F" w:rsidP="00B37515">
      <w:pPr>
        <w:pBdr>
          <w:top w:val="nil"/>
          <w:left w:val="nil"/>
          <w:bottom w:val="nil"/>
          <w:right w:val="nil"/>
          <w:between w:val="nil"/>
        </w:pBdr>
        <w:rPr>
          <w:rFonts w:asciiTheme="minorHAnsi" w:hAnsiTheme="minorHAnsi" w:cstheme="minorHAnsi"/>
          <w:color w:val="000000"/>
          <w:sz w:val="24"/>
        </w:rPr>
      </w:pPr>
      <w:r w:rsidRPr="00E77AAA">
        <w:rPr>
          <w:rFonts w:asciiTheme="minorHAnsi" w:hAnsiTheme="minorHAnsi" w:cstheme="minorHAnsi"/>
          <w:color w:val="000000"/>
          <w:sz w:val="24"/>
        </w:rPr>
        <w:t>Les groupes cibles visés par le projet sont :</w:t>
      </w:r>
    </w:p>
    <w:p w14:paraId="3C407860" w14:textId="77777777" w:rsidR="0056513F" w:rsidRPr="00E77AAA" w:rsidRDefault="0056513F" w:rsidP="00BA74E6">
      <w:pPr>
        <w:numPr>
          <w:ilvl w:val="0"/>
          <w:numId w:val="13"/>
        </w:numPr>
        <w:pBdr>
          <w:top w:val="nil"/>
          <w:left w:val="nil"/>
          <w:bottom w:val="nil"/>
          <w:right w:val="nil"/>
          <w:between w:val="nil"/>
        </w:pBdr>
        <w:rPr>
          <w:rFonts w:asciiTheme="minorHAnsi" w:hAnsiTheme="minorHAnsi" w:cstheme="minorHAnsi"/>
          <w:color w:val="000000"/>
          <w:sz w:val="24"/>
        </w:rPr>
      </w:pPr>
      <w:r w:rsidRPr="00E77AAA">
        <w:rPr>
          <w:rFonts w:asciiTheme="minorHAnsi" w:hAnsiTheme="minorHAnsi" w:cstheme="minorHAnsi"/>
          <w:color w:val="000000"/>
          <w:sz w:val="24"/>
        </w:rPr>
        <w:t xml:space="preserve">Le MEN (Direction </w:t>
      </w:r>
      <w:r w:rsidR="00DA2778" w:rsidRPr="00E77AAA">
        <w:rPr>
          <w:rFonts w:asciiTheme="minorHAnsi" w:hAnsiTheme="minorHAnsi" w:cstheme="minorHAnsi"/>
          <w:color w:val="000000"/>
          <w:sz w:val="24"/>
        </w:rPr>
        <w:t xml:space="preserve">en charge </w:t>
      </w:r>
      <w:r w:rsidRPr="00E77AAA">
        <w:rPr>
          <w:rFonts w:asciiTheme="minorHAnsi" w:hAnsiTheme="minorHAnsi" w:cstheme="minorHAnsi"/>
          <w:color w:val="000000"/>
          <w:sz w:val="24"/>
        </w:rPr>
        <w:t>de la F</w:t>
      </w:r>
      <w:r w:rsidR="001B504D" w:rsidRPr="00E77AAA">
        <w:rPr>
          <w:rFonts w:asciiTheme="minorHAnsi" w:hAnsiTheme="minorHAnsi" w:cstheme="minorHAnsi"/>
          <w:color w:val="000000"/>
          <w:sz w:val="24"/>
        </w:rPr>
        <w:t>I</w:t>
      </w:r>
      <w:r w:rsidRPr="00E77AAA">
        <w:rPr>
          <w:rFonts w:asciiTheme="minorHAnsi" w:hAnsiTheme="minorHAnsi" w:cstheme="minorHAnsi"/>
          <w:color w:val="000000"/>
          <w:sz w:val="24"/>
        </w:rPr>
        <w:t>P)</w:t>
      </w:r>
      <w:r w:rsidR="006E6B1D" w:rsidRPr="00E77AAA">
        <w:rPr>
          <w:rFonts w:asciiTheme="minorHAnsi" w:hAnsiTheme="minorHAnsi" w:cstheme="minorHAnsi"/>
          <w:color w:val="000000"/>
          <w:sz w:val="24"/>
        </w:rPr>
        <w:t> ;</w:t>
      </w:r>
    </w:p>
    <w:p w14:paraId="1056CD26" w14:textId="77777777" w:rsidR="0056513F" w:rsidRPr="00E77AAA" w:rsidRDefault="0056513F" w:rsidP="00BA74E6">
      <w:pPr>
        <w:numPr>
          <w:ilvl w:val="0"/>
          <w:numId w:val="13"/>
        </w:numPr>
        <w:pBdr>
          <w:top w:val="nil"/>
          <w:left w:val="nil"/>
          <w:bottom w:val="nil"/>
          <w:right w:val="nil"/>
          <w:between w:val="nil"/>
        </w:pBdr>
        <w:rPr>
          <w:rFonts w:asciiTheme="minorHAnsi" w:hAnsiTheme="minorHAnsi" w:cstheme="minorHAnsi"/>
          <w:color w:val="000000"/>
          <w:sz w:val="24"/>
        </w:rPr>
      </w:pPr>
      <w:r w:rsidRPr="00E77AAA">
        <w:rPr>
          <w:rFonts w:asciiTheme="minorHAnsi" w:hAnsiTheme="minorHAnsi" w:cstheme="minorHAnsi"/>
          <w:color w:val="000000"/>
          <w:sz w:val="24"/>
        </w:rPr>
        <w:t>Le Ministère de l’emploi (Maison de l’emploi)</w:t>
      </w:r>
      <w:r w:rsidR="006E6B1D" w:rsidRPr="00E77AAA">
        <w:rPr>
          <w:rFonts w:asciiTheme="minorHAnsi" w:hAnsiTheme="minorHAnsi" w:cstheme="minorHAnsi"/>
          <w:color w:val="000000"/>
          <w:sz w:val="24"/>
        </w:rPr>
        <w:t> ;</w:t>
      </w:r>
    </w:p>
    <w:p w14:paraId="6D08EF36" w14:textId="77777777" w:rsidR="0056513F" w:rsidRPr="00E77AAA" w:rsidRDefault="0056513F" w:rsidP="00BA74E6">
      <w:pPr>
        <w:numPr>
          <w:ilvl w:val="0"/>
          <w:numId w:val="13"/>
        </w:numPr>
        <w:pBdr>
          <w:top w:val="nil"/>
          <w:left w:val="nil"/>
          <w:bottom w:val="nil"/>
          <w:right w:val="nil"/>
          <w:between w:val="nil"/>
        </w:pBdr>
        <w:rPr>
          <w:rFonts w:asciiTheme="minorHAnsi" w:hAnsiTheme="minorHAnsi" w:cstheme="minorHAnsi"/>
          <w:color w:val="000000"/>
          <w:sz w:val="24"/>
        </w:rPr>
      </w:pPr>
      <w:r w:rsidRPr="00E77AAA">
        <w:rPr>
          <w:rFonts w:asciiTheme="minorHAnsi" w:hAnsiTheme="minorHAnsi" w:cstheme="minorHAnsi"/>
          <w:color w:val="000000"/>
          <w:sz w:val="24"/>
        </w:rPr>
        <w:t>Les porteurs de projets (OSC, entreprises, structures publiques, collectivités territoriales) sur les 3 îles ;</w:t>
      </w:r>
    </w:p>
    <w:p w14:paraId="0ACDE49B" w14:textId="77777777" w:rsidR="00DA2778" w:rsidRPr="00E77AAA" w:rsidRDefault="00DA2778" w:rsidP="00BA74E6">
      <w:pPr>
        <w:numPr>
          <w:ilvl w:val="0"/>
          <w:numId w:val="13"/>
        </w:numPr>
        <w:pBdr>
          <w:top w:val="nil"/>
          <w:left w:val="nil"/>
          <w:bottom w:val="nil"/>
          <w:right w:val="nil"/>
          <w:between w:val="nil"/>
        </w:pBdr>
        <w:rPr>
          <w:rFonts w:asciiTheme="minorHAnsi" w:hAnsiTheme="minorHAnsi" w:cstheme="minorHAnsi"/>
          <w:color w:val="000000"/>
          <w:sz w:val="24"/>
        </w:rPr>
      </w:pPr>
      <w:r w:rsidRPr="00E77AAA">
        <w:rPr>
          <w:rFonts w:asciiTheme="minorHAnsi" w:hAnsiTheme="minorHAnsi" w:cstheme="minorHAnsi"/>
          <w:color w:val="000000"/>
          <w:sz w:val="24"/>
        </w:rPr>
        <w:t>Les 3</w:t>
      </w:r>
      <w:r w:rsidR="0056513F" w:rsidRPr="00E77AAA">
        <w:rPr>
          <w:rFonts w:asciiTheme="minorHAnsi" w:hAnsiTheme="minorHAnsi" w:cstheme="minorHAnsi"/>
          <w:color w:val="000000"/>
          <w:sz w:val="24"/>
        </w:rPr>
        <w:t xml:space="preserve"> Centres de Formations professionnelles</w:t>
      </w:r>
      <w:r w:rsidRPr="00E77AAA">
        <w:rPr>
          <w:rFonts w:asciiTheme="minorHAnsi" w:hAnsiTheme="minorHAnsi" w:cstheme="minorHAnsi"/>
          <w:color w:val="000000"/>
          <w:sz w:val="24"/>
        </w:rPr>
        <w:t xml:space="preserve"> publics</w:t>
      </w:r>
      <w:r w:rsidR="0056513F" w:rsidRPr="00E77AAA">
        <w:rPr>
          <w:rFonts w:asciiTheme="minorHAnsi" w:hAnsiTheme="minorHAnsi" w:cstheme="minorHAnsi"/>
          <w:color w:val="000000"/>
          <w:sz w:val="24"/>
        </w:rPr>
        <w:t xml:space="preserve"> (CFP) </w:t>
      </w:r>
      <w:r w:rsidRPr="00E77AAA">
        <w:rPr>
          <w:rFonts w:asciiTheme="minorHAnsi" w:hAnsiTheme="minorHAnsi" w:cstheme="minorHAnsi"/>
          <w:color w:val="000000"/>
          <w:sz w:val="24"/>
        </w:rPr>
        <w:t xml:space="preserve">de </w:t>
      </w:r>
      <w:r w:rsidR="0056513F" w:rsidRPr="00E77AAA">
        <w:rPr>
          <w:rFonts w:asciiTheme="minorHAnsi" w:hAnsiTheme="minorHAnsi" w:cstheme="minorHAnsi"/>
          <w:color w:val="000000"/>
          <w:sz w:val="24"/>
        </w:rPr>
        <w:t xml:space="preserve">Grande </w:t>
      </w:r>
      <w:proofErr w:type="spellStart"/>
      <w:r w:rsidR="0022076E" w:rsidRPr="00E77AAA">
        <w:rPr>
          <w:rFonts w:asciiTheme="minorHAnsi" w:hAnsiTheme="minorHAnsi" w:cstheme="minorHAnsi"/>
          <w:color w:val="000000"/>
          <w:sz w:val="24"/>
        </w:rPr>
        <w:t>Comore</w:t>
      </w:r>
      <w:proofErr w:type="spellEnd"/>
      <w:r w:rsidR="0022076E" w:rsidRPr="00E77AAA">
        <w:rPr>
          <w:rFonts w:asciiTheme="minorHAnsi" w:hAnsiTheme="minorHAnsi" w:cstheme="minorHAnsi"/>
          <w:color w:val="000000"/>
          <w:sz w:val="24"/>
        </w:rPr>
        <w:t xml:space="preserve"> :</w:t>
      </w:r>
      <w:r w:rsidR="0056513F" w:rsidRPr="00E77AAA">
        <w:rPr>
          <w:rFonts w:asciiTheme="minorHAnsi" w:hAnsiTheme="minorHAnsi" w:cstheme="minorHAnsi"/>
          <w:color w:val="000000"/>
          <w:sz w:val="24"/>
        </w:rPr>
        <w:t xml:space="preserve"> CFIP de </w:t>
      </w:r>
      <w:proofErr w:type="spellStart"/>
      <w:r w:rsidR="0056513F" w:rsidRPr="00E77AAA">
        <w:rPr>
          <w:rFonts w:asciiTheme="minorHAnsi" w:hAnsiTheme="minorHAnsi" w:cstheme="minorHAnsi"/>
          <w:color w:val="000000"/>
          <w:sz w:val="24"/>
        </w:rPr>
        <w:t>Djomani</w:t>
      </w:r>
      <w:proofErr w:type="spellEnd"/>
      <w:r w:rsidR="0056513F" w:rsidRPr="00E77AAA">
        <w:rPr>
          <w:rFonts w:asciiTheme="minorHAnsi" w:hAnsiTheme="minorHAnsi" w:cstheme="minorHAnsi"/>
          <w:color w:val="000000"/>
          <w:sz w:val="24"/>
        </w:rPr>
        <w:t>, CNH de M’</w:t>
      </w:r>
      <w:proofErr w:type="spellStart"/>
      <w:r w:rsidR="00FE7E13" w:rsidRPr="00E77AAA">
        <w:rPr>
          <w:rFonts w:asciiTheme="minorHAnsi" w:hAnsiTheme="minorHAnsi" w:cstheme="minorHAnsi"/>
          <w:color w:val="000000"/>
          <w:sz w:val="24"/>
        </w:rPr>
        <w:t>V</w:t>
      </w:r>
      <w:r w:rsidR="0056513F" w:rsidRPr="00E77AAA">
        <w:rPr>
          <w:rFonts w:asciiTheme="minorHAnsi" w:hAnsiTheme="minorHAnsi" w:cstheme="minorHAnsi"/>
          <w:color w:val="000000"/>
          <w:sz w:val="24"/>
        </w:rPr>
        <w:t>ouni</w:t>
      </w:r>
      <w:proofErr w:type="spellEnd"/>
      <w:r w:rsidR="0056513F" w:rsidRPr="00E77AAA">
        <w:rPr>
          <w:rFonts w:asciiTheme="minorHAnsi" w:hAnsiTheme="minorHAnsi" w:cstheme="minorHAnsi"/>
          <w:color w:val="000000"/>
          <w:sz w:val="24"/>
        </w:rPr>
        <w:t>,</w:t>
      </w:r>
      <w:r w:rsidR="00660D69" w:rsidRPr="00E77AAA">
        <w:rPr>
          <w:rFonts w:asciiTheme="minorHAnsi" w:hAnsiTheme="minorHAnsi" w:cstheme="minorHAnsi"/>
          <w:color w:val="000000"/>
          <w:sz w:val="24"/>
        </w:rPr>
        <w:t xml:space="preserve"> et</w:t>
      </w:r>
      <w:r w:rsidR="0056513F" w:rsidRPr="00E77AAA">
        <w:rPr>
          <w:rFonts w:asciiTheme="minorHAnsi" w:hAnsiTheme="minorHAnsi" w:cstheme="minorHAnsi"/>
          <w:color w:val="000000"/>
          <w:sz w:val="24"/>
        </w:rPr>
        <w:t xml:space="preserve"> CEFOTEC de </w:t>
      </w:r>
      <w:r w:rsidR="0022076E" w:rsidRPr="00E77AAA">
        <w:rPr>
          <w:rFonts w:asciiTheme="minorHAnsi" w:hAnsiTheme="minorHAnsi" w:cstheme="minorHAnsi"/>
          <w:color w:val="000000"/>
          <w:sz w:val="24"/>
        </w:rPr>
        <w:t>M’</w:t>
      </w:r>
      <w:proofErr w:type="spellStart"/>
      <w:r w:rsidR="0022076E" w:rsidRPr="00E77AAA">
        <w:rPr>
          <w:rFonts w:asciiTheme="minorHAnsi" w:hAnsiTheme="minorHAnsi" w:cstheme="minorHAnsi"/>
          <w:color w:val="000000"/>
          <w:sz w:val="24"/>
        </w:rPr>
        <w:t>kazi</w:t>
      </w:r>
      <w:proofErr w:type="spellEnd"/>
      <w:r w:rsidR="0022076E" w:rsidRPr="00E77AAA">
        <w:rPr>
          <w:rFonts w:asciiTheme="minorHAnsi" w:hAnsiTheme="minorHAnsi" w:cstheme="minorHAnsi"/>
          <w:color w:val="000000"/>
          <w:sz w:val="24"/>
        </w:rPr>
        <w:t>.</w:t>
      </w:r>
      <w:r w:rsidRPr="00E77AAA">
        <w:rPr>
          <w:rFonts w:asciiTheme="minorHAnsi" w:hAnsiTheme="minorHAnsi" w:cstheme="minorHAnsi"/>
          <w:color w:val="000000"/>
          <w:sz w:val="24"/>
        </w:rPr>
        <w:t xml:space="preserve"> A noter que le projet MNH appui</w:t>
      </w:r>
      <w:r w:rsidR="006E6B1D" w:rsidRPr="00E77AAA">
        <w:rPr>
          <w:rFonts w:asciiTheme="minorHAnsi" w:hAnsiTheme="minorHAnsi" w:cstheme="minorHAnsi"/>
          <w:color w:val="000000"/>
          <w:sz w:val="24"/>
        </w:rPr>
        <w:t>e</w:t>
      </w:r>
      <w:r w:rsidRPr="00E77AAA">
        <w:rPr>
          <w:rFonts w:asciiTheme="minorHAnsi" w:hAnsiTheme="minorHAnsi" w:cstheme="minorHAnsi"/>
          <w:color w:val="000000"/>
          <w:sz w:val="24"/>
        </w:rPr>
        <w:t xml:space="preserve"> les CFP sur l’Île d’Anjouan et Mohéli</w:t>
      </w:r>
      <w:r w:rsidR="001221BC" w:rsidRPr="00E77AAA">
        <w:rPr>
          <w:rFonts w:asciiTheme="minorHAnsi" w:hAnsiTheme="minorHAnsi" w:cstheme="minorHAnsi"/>
          <w:color w:val="000000"/>
          <w:sz w:val="24"/>
        </w:rPr>
        <w:t> ;</w:t>
      </w:r>
    </w:p>
    <w:p w14:paraId="17C7B6B3" w14:textId="77777777" w:rsidR="0056513F" w:rsidRPr="00E77AAA" w:rsidRDefault="0056513F" w:rsidP="00BA74E6">
      <w:pPr>
        <w:numPr>
          <w:ilvl w:val="0"/>
          <w:numId w:val="13"/>
        </w:numPr>
        <w:pBdr>
          <w:top w:val="nil"/>
          <w:left w:val="nil"/>
          <w:bottom w:val="nil"/>
          <w:right w:val="nil"/>
          <w:between w:val="nil"/>
        </w:pBdr>
        <w:rPr>
          <w:rFonts w:asciiTheme="minorHAnsi" w:hAnsiTheme="minorHAnsi" w:cstheme="minorHAnsi"/>
          <w:color w:val="000000"/>
          <w:sz w:val="24"/>
        </w:rPr>
      </w:pPr>
      <w:r w:rsidRPr="00E77AAA">
        <w:rPr>
          <w:rFonts w:asciiTheme="minorHAnsi" w:hAnsiTheme="minorHAnsi" w:cstheme="minorHAnsi"/>
          <w:color w:val="000000"/>
          <w:sz w:val="24"/>
        </w:rPr>
        <w:lastRenderedPageBreak/>
        <w:t xml:space="preserve">1 </w:t>
      </w:r>
      <w:r w:rsidR="00DA2778" w:rsidRPr="00E77AAA">
        <w:rPr>
          <w:rFonts w:asciiTheme="minorHAnsi" w:hAnsiTheme="minorHAnsi" w:cstheme="minorHAnsi"/>
          <w:color w:val="000000"/>
          <w:sz w:val="24"/>
        </w:rPr>
        <w:t xml:space="preserve">futur </w:t>
      </w:r>
      <w:r w:rsidRPr="00E77AAA">
        <w:rPr>
          <w:rFonts w:asciiTheme="minorHAnsi" w:hAnsiTheme="minorHAnsi" w:cstheme="minorHAnsi"/>
          <w:color w:val="000000"/>
          <w:sz w:val="24"/>
        </w:rPr>
        <w:t xml:space="preserve">centre à opérationnaliser soit à </w:t>
      </w:r>
      <w:proofErr w:type="spellStart"/>
      <w:r w:rsidRPr="00E77AAA">
        <w:rPr>
          <w:rFonts w:asciiTheme="minorHAnsi" w:hAnsiTheme="minorHAnsi" w:cstheme="minorHAnsi"/>
          <w:color w:val="000000"/>
          <w:sz w:val="24"/>
        </w:rPr>
        <w:t>Foumbouni</w:t>
      </w:r>
      <w:proofErr w:type="spellEnd"/>
      <w:r w:rsidRPr="00E77AAA">
        <w:rPr>
          <w:rFonts w:asciiTheme="minorHAnsi" w:hAnsiTheme="minorHAnsi" w:cstheme="minorHAnsi"/>
          <w:color w:val="000000"/>
          <w:sz w:val="24"/>
        </w:rPr>
        <w:t xml:space="preserve"> ou </w:t>
      </w:r>
      <w:r w:rsidR="001B504D" w:rsidRPr="00E77AAA">
        <w:rPr>
          <w:rFonts w:asciiTheme="minorHAnsi" w:hAnsiTheme="minorHAnsi" w:cstheme="minorHAnsi"/>
          <w:color w:val="000000"/>
          <w:sz w:val="24"/>
        </w:rPr>
        <w:t xml:space="preserve">à </w:t>
      </w:r>
      <w:proofErr w:type="spellStart"/>
      <w:r w:rsidRPr="00E77AAA">
        <w:rPr>
          <w:rFonts w:asciiTheme="minorHAnsi" w:hAnsiTheme="minorHAnsi" w:cstheme="minorHAnsi"/>
          <w:color w:val="000000"/>
          <w:sz w:val="24"/>
        </w:rPr>
        <w:t>Singani</w:t>
      </w:r>
      <w:proofErr w:type="spellEnd"/>
      <w:r w:rsidRPr="00E77AAA">
        <w:rPr>
          <w:rFonts w:asciiTheme="minorHAnsi" w:hAnsiTheme="minorHAnsi" w:cstheme="minorHAnsi"/>
          <w:color w:val="000000"/>
          <w:sz w:val="24"/>
        </w:rPr>
        <w:t xml:space="preserve"> en fonction des résultats des études de faisabilité</w:t>
      </w:r>
      <w:r w:rsidR="001221BC" w:rsidRPr="00E77AAA">
        <w:rPr>
          <w:rFonts w:asciiTheme="minorHAnsi" w:hAnsiTheme="minorHAnsi" w:cstheme="minorHAnsi"/>
          <w:color w:val="000000"/>
          <w:sz w:val="24"/>
        </w:rPr>
        <w:t> ;</w:t>
      </w:r>
    </w:p>
    <w:p w14:paraId="63B8A0D4" w14:textId="77777777" w:rsidR="00E24E9D" w:rsidRPr="00E77AAA" w:rsidRDefault="0056513F" w:rsidP="00BA74E6">
      <w:pPr>
        <w:numPr>
          <w:ilvl w:val="0"/>
          <w:numId w:val="13"/>
        </w:numPr>
        <w:pBdr>
          <w:top w:val="nil"/>
          <w:left w:val="nil"/>
          <w:bottom w:val="nil"/>
          <w:right w:val="nil"/>
          <w:between w:val="nil"/>
        </w:pBdr>
        <w:rPr>
          <w:rFonts w:asciiTheme="minorHAnsi" w:hAnsiTheme="minorHAnsi" w:cstheme="minorHAnsi"/>
          <w:color w:val="000000"/>
          <w:sz w:val="24"/>
        </w:rPr>
      </w:pPr>
      <w:r w:rsidRPr="00E77AAA">
        <w:rPr>
          <w:rFonts w:asciiTheme="minorHAnsi" w:hAnsiTheme="minorHAnsi" w:cstheme="minorHAnsi"/>
          <w:color w:val="000000"/>
          <w:sz w:val="24"/>
        </w:rPr>
        <w:t>Ndzouani Gold, à Anjouan</w:t>
      </w:r>
      <w:r w:rsidR="00E24E9D" w:rsidRPr="00E77AAA">
        <w:rPr>
          <w:rFonts w:asciiTheme="minorHAnsi" w:hAnsiTheme="minorHAnsi" w:cstheme="minorHAnsi"/>
          <w:color w:val="000000"/>
          <w:sz w:val="24"/>
        </w:rPr>
        <w:t xml:space="preserve">, une institution en cours d’identification pour la mise en œuvre </w:t>
      </w:r>
      <w:r w:rsidR="0022076E" w:rsidRPr="00E77AAA">
        <w:rPr>
          <w:rFonts w:asciiTheme="minorHAnsi" w:hAnsiTheme="minorHAnsi" w:cstheme="minorHAnsi"/>
          <w:color w:val="000000"/>
          <w:sz w:val="24"/>
        </w:rPr>
        <w:t xml:space="preserve">des activités qui concourent au </w:t>
      </w:r>
      <w:r w:rsidR="00E24E9D" w:rsidRPr="00E77AAA">
        <w:rPr>
          <w:rFonts w:asciiTheme="minorHAnsi" w:hAnsiTheme="minorHAnsi" w:cstheme="minorHAnsi"/>
          <w:color w:val="000000"/>
          <w:sz w:val="24"/>
        </w:rPr>
        <w:t>résultat 2.5 à Anjouan</w:t>
      </w:r>
      <w:r w:rsidR="001221BC" w:rsidRPr="00E77AAA">
        <w:rPr>
          <w:rFonts w:asciiTheme="minorHAnsi" w:hAnsiTheme="minorHAnsi" w:cstheme="minorHAnsi"/>
          <w:color w:val="000000"/>
          <w:sz w:val="24"/>
        </w:rPr>
        <w:t> ;</w:t>
      </w:r>
    </w:p>
    <w:p w14:paraId="3CFEE0DF" w14:textId="77777777" w:rsidR="00497452" w:rsidRPr="00E77AAA" w:rsidRDefault="00497452" w:rsidP="00BA74E6">
      <w:pPr>
        <w:numPr>
          <w:ilvl w:val="0"/>
          <w:numId w:val="13"/>
        </w:numPr>
        <w:pBdr>
          <w:top w:val="nil"/>
          <w:left w:val="nil"/>
          <w:bottom w:val="nil"/>
          <w:right w:val="nil"/>
          <w:between w:val="nil"/>
        </w:pBdr>
        <w:rPr>
          <w:rFonts w:asciiTheme="minorHAnsi" w:hAnsiTheme="minorHAnsi" w:cstheme="minorHAnsi"/>
          <w:color w:val="000000"/>
          <w:sz w:val="24"/>
        </w:rPr>
      </w:pPr>
      <w:r w:rsidRPr="00E77AAA">
        <w:rPr>
          <w:rFonts w:asciiTheme="minorHAnsi" w:hAnsiTheme="minorHAnsi" w:cstheme="minorHAnsi"/>
          <w:color w:val="000000"/>
          <w:sz w:val="24"/>
        </w:rPr>
        <w:t>Les jeunes hommes et femmes âgés de 15 à 35 ans des trois îles ;</w:t>
      </w:r>
    </w:p>
    <w:p w14:paraId="1905AE85"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t>Budget du projet</w:t>
      </w:r>
    </w:p>
    <w:p w14:paraId="0A04E030" w14:textId="77777777" w:rsidR="003A14EE" w:rsidRPr="00E77AAA" w:rsidRDefault="0004248D"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 xml:space="preserve">Le budget initial du projet </w:t>
      </w:r>
      <w:r w:rsidR="00DA2778" w:rsidRPr="00E77AAA">
        <w:rPr>
          <w:rFonts w:asciiTheme="minorHAnsi" w:hAnsiTheme="minorHAnsi" w:cstheme="minorHAnsi"/>
          <w:iCs/>
          <w:color w:val="000000"/>
          <w:sz w:val="24"/>
          <w:lang w:eastAsia="ja-JP"/>
        </w:rPr>
        <w:t xml:space="preserve">était </w:t>
      </w:r>
      <w:r w:rsidRPr="00E77AAA">
        <w:rPr>
          <w:rFonts w:asciiTheme="minorHAnsi" w:hAnsiTheme="minorHAnsi" w:cstheme="minorHAnsi"/>
          <w:iCs/>
          <w:color w:val="000000"/>
          <w:sz w:val="24"/>
          <w:lang w:eastAsia="ja-JP"/>
        </w:rPr>
        <w:t xml:space="preserve">de 8,5 millions </w:t>
      </w:r>
      <w:r w:rsidR="00C043AB" w:rsidRPr="00E77AAA">
        <w:rPr>
          <w:rFonts w:asciiTheme="minorHAnsi" w:hAnsiTheme="minorHAnsi" w:cstheme="minorHAnsi"/>
          <w:iCs/>
          <w:color w:val="000000"/>
          <w:sz w:val="24"/>
          <w:lang w:eastAsia="ja-JP"/>
        </w:rPr>
        <w:t>d’e</w:t>
      </w:r>
      <w:r w:rsidRPr="00E77AAA">
        <w:rPr>
          <w:rFonts w:asciiTheme="minorHAnsi" w:hAnsiTheme="minorHAnsi" w:cstheme="minorHAnsi"/>
          <w:iCs/>
          <w:color w:val="000000"/>
          <w:sz w:val="24"/>
          <w:lang w:eastAsia="ja-JP"/>
        </w:rPr>
        <w:t xml:space="preserve">uros. </w:t>
      </w:r>
      <w:r w:rsidR="00DA2778" w:rsidRPr="00E77AAA">
        <w:rPr>
          <w:rFonts w:asciiTheme="minorHAnsi" w:hAnsiTheme="minorHAnsi" w:cstheme="minorHAnsi"/>
          <w:iCs/>
          <w:color w:val="000000"/>
          <w:sz w:val="24"/>
          <w:lang w:eastAsia="ja-JP"/>
        </w:rPr>
        <w:t>Le projet a fait l’objet d’un complément financier</w:t>
      </w:r>
      <w:r w:rsidRPr="00E77AAA">
        <w:rPr>
          <w:rFonts w:asciiTheme="minorHAnsi" w:hAnsiTheme="minorHAnsi" w:cstheme="minorHAnsi"/>
          <w:iCs/>
          <w:color w:val="000000"/>
          <w:sz w:val="24"/>
          <w:lang w:eastAsia="ja-JP"/>
        </w:rPr>
        <w:t xml:space="preserve"> de 2,5 millions d’euros </w:t>
      </w:r>
      <w:r w:rsidR="00DA2778" w:rsidRPr="00E77AAA">
        <w:rPr>
          <w:rFonts w:asciiTheme="minorHAnsi" w:hAnsiTheme="minorHAnsi" w:cstheme="minorHAnsi"/>
          <w:iCs/>
          <w:color w:val="000000"/>
          <w:sz w:val="24"/>
          <w:lang w:eastAsia="ja-JP"/>
        </w:rPr>
        <w:t>en décembre 2022.</w:t>
      </w:r>
      <w:r w:rsidR="00E77AAA" w:rsidRPr="00E77AAA" w:rsidDel="00E77AAA">
        <w:rPr>
          <w:rFonts w:asciiTheme="minorHAnsi" w:hAnsiTheme="minorHAnsi" w:cstheme="minorHAnsi"/>
          <w:iCs/>
          <w:color w:val="000000"/>
          <w:sz w:val="24"/>
          <w:lang w:eastAsia="ja-JP"/>
        </w:rPr>
        <w:t xml:space="preserve"> </w:t>
      </w:r>
      <w:r w:rsidR="00E77AAA">
        <w:rPr>
          <w:rFonts w:asciiTheme="minorHAnsi" w:hAnsiTheme="minorHAnsi" w:cstheme="minorHAnsi"/>
          <w:iCs/>
          <w:color w:val="000000"/>
          <w:sz w:val="24"/>
          <w:lang w:eastAsia="ja-JP"/>
        </w:rPr>
        <w:t>Ce</w:t>
      </w:r>
      <w:r w:rsidR="003A14EE" w:rsidRPr="00E77AAA">
        <w:rPr>
          <w:rFonts w:asciiTheme="minorHAnsi" w:hAnsiTheme="minorHAnsi" w:cstheme="minorHAnsi"/>
          <w:iCs/>
          <w:color w:val="000000"/>
          <w:sz w:val="24"/>
          <w:lang w:eastAsia="ja-JP"/>
        </w:rPr>
        <w:t xml:space="preserve"> financement complémentaire </w:t>
      </w:r>
      <w:r w:rsidR="00DA2778" w:rsidRPr="00E77AAA">
        <w:rPr>
          <w:rFonts w:asciiTheme="minorHAnsi" w:hAnsiTheme="minorHAnsi" w:cstheme="minorHAnsi"/>
          <w:iCs/>
          <w:color w:val="000000"/>
          <w:sz w:val="24"/>
          <w:lang w:eastAsia="ja-JP"/>
        </w:rPr>
        <w:t xml:space="preserve">permet </w:t>
      </w:r>
      <w:r w:rsidR="003A14EE" w:rsidRPr="00E77AAA">
        <w:rPr>
          <w:rFonts w:asciiTheme="minorHAnsi" w:hAnsiTheme="minorHAnsi" w:cstheme="minorHAnsi"/>
          <w:iCs/>
          <w:color w:val="000000"/>
          <w:sz w:val="24"/>
          <w:lang w:eastAsia="ja-JP"/>
        </w:rPr>
        <w:t>de disposer d’un budget total de 11 millions d’euros.</w:t>
      </w:r>
    </w:p>
    <w:p w14:paraId="781949EE"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t xml:space="preserve">Objectifs du projet </w:t>
      </w:r>
    </w:p>
    <w:p w14:paraId="7D362E03" w14:textId="77777777" w:rsidR="003A14EE" w:rsidRPr="00E77AAA" w:rsidRDefault="003A14EE" w:rsidP="00B37515">
      <w:pPr>
        <w:rPr>
          <w:rFonts w:asciiTheme="minorHAnsi" w:hAnsiTheme="minorHAnsi" w:cstheme="minorHAnsi"/>
          <w:iCs/>
          <w:color w:val="000000"/>
          <w:sz w:val="24"/>
          <w:lang w:eastAsia="ja-JP"/>
        </w:rPr>
      </w:pPr>
      <w:r w:rsidRPr="00E77AAA">
        <w:rPr>
          <w:rFonts w:asciiTheme="minorHAnsi" w:hAnsiTheme="minorHAnsi" w:cstheme="minorHAnsi"/>
          <w:sz w:val="24"/>
        </w:rPr>
        <w:t xml:space="preserve">L’objectif général du projet </w:t>
      </w:r>
      <w:r w:rsidR="00A82B09" w:rsidRPr="00E77AAA">
        <w:rPr>
          <w:rFonts w:asciiTheme="minorHAnsi" w:hAnsiTheme="minorHAnsi" w:cstheme="minorHAnsi"/>
          <w:sz w:val="24"/>
        </w:rPr>
        <w:t xml:space="preserve">est </w:t>
      </w:r>
      <w:r w:rsidR="00E24E9D" w:rsidRPr="00E77AAA">
        <w:rPr>
          <w:rFonts w:asciiTheme="minorHAnsi" w:hAnsiTheme="minorHAnsi" w:cstheme="minorHAnsi"/>
          <w:sz w:val="24"/>
        </w:rPr>
        <w:t xml:space="preserve">« de stimuler l’accès à l’emploi des jeunes comoriens et comoriennes en renforçant leurs capacités et compétences à travers le renforcement et la modernisation du dispositif de formation socio-professionnelle et la structuration des dispositifs d’insertion et d’accompagnement vers l’emploi. </w:t>
      </w:r>
      <w:r w:rsidR="00E24E9D" w:rsidRPr="00E77AAA">
        <w:rPr>
          <w:rFonts w:asciiTheme="minorHAnsi" w:hAnsiTheme="minorHAnsi" w:cstheme="minorHAnsi"/>
          <w:iCs/>
          <w:color w:val="000000"/>
          <w:sz w:val="24"/>
          <w:lang w:eastAsia="ja-JP"/>
        </w:rPr>
        <w:t>Ainsi, le projet devra permettre d’appuyer un continuum d’actions d’orientation-formation-insertion-accompagnement vers l’emploi à travers l’appui aux acteurs de la formation et de l’insertion dans leur positionnement au sein du système et les sortir de leur isolement et en renforçant les liens entre la formation technique et professionnelle, l’insertion et le monde du travail</w:t>
      </w:r>
      <w:r w:rsidR="0022076E" w:rsidRPr="00E77AAA">
        <w:rPr>
          <w:rFonts w:asciiTheme="minorHAnsi" w:hAnsiTheme="minorHAnsi" w:cstheme="minorHAnsi"/>
          <w:iCs/>
          <w:color w:val="000000"/>
          <w:sz w:val="24"/>
          <w:lang w:eastAsia="ja-JP"/>
        </w:rPr>
        <w:t>.</w:t>
      </w:r>
    </w:p>
    <w:p w14:paraId="2290215A" w14:textId="77777777" w:rsidR="003A14EE" w:rsidRPr="00E77AAA" w:rsidRDefault="003A14EE" w:rsidP="00B37515">
      <w:pPr>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 xml:space="preserve">Les objectifs spécifiques </w:t>
      </w:r>
      <w:r w:rsidR="00B37515" w:rsidRPr="00E77AAA">
        <w:rPr>
          <w:rFonts w:asciiTheme="minorHAnsi" w:hAnsiTheme="minorHAnsi" w:cstheme="minorHAnsi"/>
          <w:iCs/>
          <w:color w:val="000000"/>
          <w:sz w:val="24"/>
          <w:lang w:eastAsia="ja-JP"/>
        </w:rPr>
        <w:t>sont</w:t>
      </w:r>
      <w:r w:rsidRPr="00E77AAA">
        <w:rPr>
          <w:rFonts w:asciiTheme="minorHAnsi" w:hAnsiTheme="minorHAnsi" w:cstheme="minorHAnsi"/>
          <w:iCs/>
          <w:color w:val="000000"/>
          <w:sz w:val="24"/>
          <w:lang w:eastAsia="ja-JP"/>
        </w:rPr>
        <w:t> </w:t>
      </w:r>
      <w:r w:rsidR="000E2037" w:rsidRPr="00E77AAA">
        <w:rPr>
          <w:rFonts w:asciiTheme="minorHAnsi" w:hAnsiTheme="minorHAnsi" w:cstheme="minorHAnsi"/>
          <w:iCs/>
          <w:color w:val="000000"/>
          <w:sz w:val="24"/>
          <w:lang w:eastAsia="ja-JP"/>
        </w:rPr>
        <w:t xml:space="preserve">les suivants </w:t>
      </w:r>
      <w:r w:rsidRPr="00E77AAA">
        <w:rPr>
          <w:rFonts w:asciiTheme="minorHAnsi" w:hAnsiTheme="minorHAnsi" w:cstheme="minorHAnsi"/>
          <w:iCs/>
          <w:color w:val="000000"/>
          <w:sz w:val="24"/>
          <w:lang w:eastAsia="ja-JP"/>
        </w:rPr>
        <w:t xml:space="preserve">: </w:t>
      </w:r>
    </w:p>
    <w:p w14:paraId="0E5C41B4" w14:textId="77777777" w:rsidR="00E24E9D" w:rsidRPr="00E77AAA" w:rsidRDefault="00E24E9D" w:rsidP="00BA74E6">
      <w:pPr>
        <w:numPr>
          <w:ilvl w:val="0"/>
          <w:numId w:val="21"/>
        </w:numPr>
        <w:pBdr>
          <w:top w:val="nil"/>
          <w:left w:val="nil"/>
          <w:bottom w:val="nil"/>
          <w:right w:val="nil"/>
          <w:between w:val="nil"/>
        </w:pBdr>
        <w:spacing w:before="200" w:after="0"/>
        <w:rPr>
          <w:rFonts w:asciiTheme="minorHAnsi" w:hAnsiTheme="minorHAnsi" w:cstheme="minorHAnsi"/>
          <w:color w:val="000000"/>
          <w:sz w:val="24"/>
        </w:rPr>
      </w:pPr>
      <w:r w:rsidRPr="00E77AAA">
        <w:rPr>
          <w:rFonts w:asciiTheme="minorHAnsi" w:hAnsiTheme="minorHAnsi" w:cstheme="minorHAnsi"/>
          <w:color w:val="000000"/>
          <w:sz w:val="24"/>
        </w:rPr>
        <w:t>Renforcer et capitaliser sur les initiatives privées et publiques existantes dans le champ de l’orientation – formation – insertion – emploi pouvant contribuer au développement d’une offre de service complète et adaptée ;</w:t>
      </w:r>
    </w:p>
    <w:p w14:paraId="04515F3A" w14:textId="77777777" w:rsidR="00E24E9D" w:rsidRPr="00E77AAA" w:rsidRDefault="00E24E9D" w:rsidP="00BA74E6">
      <w:pPr>
        <w:numPr>
          <w:ilvl w:val="0"/>
          <w:numId w:val="21"/>
        </w:numPr>
        <w:pBdr>
          <w:top w:val="nil"/>
          <w:left w:val="nil"/>
          <w:bottom w:val="nil"/>
          <w:right w:val="nil"/>
          <w:between w:val="nil"/>
        </w:pBdr>
        <w:spacing w:before="0" w:after="0"/>
        <w:rPr>
          <w:rFonts w:asciiTheme="minorHAnsi" w:hAnsiTheme="minorHAnsi" w:cstheme="minorHAnsi"/>
          <w:color w:val="000000"/>
          <w:sz w:val="24"/>
        </w:rPr>
      </w:pPr>
      <w:r w:rsidRPr="00E77AAA">
        <w:rPr>
          <w:rFonts w:asciiTheme="minorHAnsi" w:hAnsiTheme="minorHAnsi" w:cstheme="minorHAnsi"/>
          <w:color w:val="000000"/>
          <w:sz w:val="24"/>
        </w:rPr>
        <w:t xml:space="preserve">Développer un programme innovant national </w:t>
      </w:r>
      <w:r w:rsidR="00413476" w:rsidRPr="00E77AAA">
        <w:rPr>
          <w:rFonts w:asciiTheme="minorHAnsi" w:hAnsiTheme="minorHAnsi" w:cstheme="minorHAnsi"/>
          <w:color w:val="000000"/>
          <w:sz w:val="24"/>
        </w:rPr>
        <w:t>O</w:t>
      </w:r>
      <w:r w:rsidRPr="00E77AAA">
        <w:rPr>
          <w:rFonts w:asciiTheme="minorHAnsi" w:hAnsiTheme="minorHAnsi" w:cstheme="minorHAnsi"/>
          <w:color w:val="000000"/>
          <w:sz w:val="24"/>
        </w:rPr>
        <w:t>rientation</w:t>
      </w:r>
      <w:r w:rsidR="00413476" w:rsidRPr="00E77AAA">
        <w:rPr>
          <w:rFonts w:asciiTheme="minorHAnsi" w:hAnsiTheme="minorHAnsi" w:cstheme="minorHAnsi"/>
          <w:color w:val="000000"/>
          <w:sz w:val="24"/>
        </w:rPr>
        <w:t xml:space="preserve">- </w:t>
      </w:r>
      <w:r w:rsidRPr="00E77AAA">
        <w:rPr>
          <w:rFonts w:asciiTheme="minorHAnsi" w:hAnsiTheme="minorHAnsi" w:cstheme="minorHAnsi"/>
          <w:color w:val="000000"/>
          <w:sz w:val="24"/>
        </w:rPr>
        <w:t xml:space="preserve">Formation – </w:t>
      </w:r>
      <w:r w:rsidR="00413476" w:rsidRPr="00E77AAA">
        <w:rPr>
          <w:rFonts w:asciiTheme="minorHAnsi" w:hAnsiTheme="minorHAnsi" w:cstheme="minorHAnsi"/>
          <w:color w:val="000000"/>
          <w:sz w:val="24"/>
        </w:rPr>
        <w:t>I</w:t>
      </w:r>
      <w:r w:rsidRPr="00E77AAA">
        <w:rPr>
          <w:rFonts w:asciiTheme="minorHAnsi" w:hAnsiTheme="minorHAnsi" w:cstheme="minorHAnsi"/>
          <w:color w:val="000000"/>
          <w:sz w:val="24"/>
        </w:rPr>
        <w:t xml:space="preserve">nsertion – </w:t>
      </w:r>
      <w:r w:rsidR="00413476" w:rsidRPr="00E77AAA">
        <w:rPr>
          <w:rFonts w:asciiTheme="minorHAnsi" w:hAnsiTheme="minorHAnsi" w:cstheme="minorHAnsi"/>
          <w:color w:val="000000"/>
          <w:sz w:val="24"/>
        </w:rPr>
        <w:t>E</w:t>
      </w:r>
      <w:r w:rsidRPr="00E77AAA">
        <w:rPr>
          <w:rFonts w:asciiTheme="minorHAnsi" w:hAnsiTheme="minorHAnsi" w:cstheme="minorHAnsi"/>
          <w:color w:val="000000"/>
          <w:sz w:val="24"/>
        </w:rPr>
        <w:t xml:space="preserve">mploi à travers un renforcement et une harmonisation des pratiques et des normes au niveau national et le soutien à des actions innovantes au niveau territorial ; </w:t>
      </w:r>
    </w:p>
    <w:p w14:paraId="40BED676" w14:textId="77777777" w:rsidR="00E24E9D" w:rsidRPr="00E77AAA" w:rsidRDefault="00E24E9D" w:rsidP="00BA74E6">
      <w:pPr>
        <w:pStyle w:val="Paragraphedeliste"/>
        <w:numPr>
          <w:ilvl w:val="0"/>
          <w:numId w:val="21"/>
        </w:numPr>
        <w:rPr>
          <w:rFonts w:asciiTheme="minorHAnsi" w:hAnsiTheme="minorHAnsi" w:cstheme="minorHAnsi"/>
          <w:sz w:val="24"/>
        </w:rPr>
      </w:pPr>
      <w:r w:rsidRPr="00E77AAA">
        <w:rPr>
          <w:rFonts w:asciiTheme="minorHAnsi" w:hAnsiTheme="minorHAnsi" w:cstheme="minorHAnsi"/>
          <w:color w:val="000000"/>
          <w:sz w:val="24"/>
        </w:rPr>
        <w:t>Soutenir la qualité du dispositif de formation et d’insertion et le renforcement de son pilotage et de sa gouvernance.</w:t>
      </w:r>
      <w:r w:rsidRPr="00E77AAA">
        <w:rPr>
          <w:rFonts w:asciiTheme="minorHAnsi" w:hAnsiTheme="minorHAnsi" w:cstheme="minorHAnsi"/>
          <w:sz w:val="24"/>
        </w:rPr>
        <w:t xml:space="preserve"> </w:t>
      </w:r>
    </w:p>
    <w:p w14:paraId="74365504" w14:textId="77777777" w:rsidR="003A14EE" w:rsidRPr="00E77AAA" w:rsidRDefault="003A14EE" w:rsidP="00B37515">
      <w:pPr>
        <w:rPr>
          <w:rFonts w:asciiTheme="minorHAnsi" w:hAnsiTheme="minorHAnsi" w:cstheme="minorHAnsi"/>
          <w:sz w:val="24"/>
        </w:rPr>
      </w:pPr>
      <w:r w:rsidRPr="00E77AAA">
        <w:rPr>
          <w:rFonts w:asciiTheme="minorHAnsi" w:eastAsia="Calibri" w:hAnsiTheme="minorHAnsi" w:cstheme="minorHAnsi"/>
          <w:sz w:val="24"/>
        </w:rPr>
        <w:t>L</w:t>
      </w:r>
      <w:r w:rsidRPr="00E77AAA">
        <w:rPr>
          <w:rFonts w:asciiTheme="minorHAnsi" w:hAnsiTheme="minorHAnsi" w:cstheme="minorHAnsi"/>
          <w:sz w:val="24"/>
        </w:rPr>
        <w:t>es filières ciblées comme prioritaires (non exclusives) sont les suivantes : agriculture, artisanat, BTP génie civil, tourisme, énergie, transports, T</w:t>
      </w:r>
      <w:r w:rsidR="00E77AAA">
        <w:rPr>
          <w:rFonts w:asciiTheme="minorHAnsi" w:hAnsiTheme="minorHAnsi" w:cstheme="minorHAnsi"/>
          <w:sz w:val="24"/>
        </w:rPr>
        <w:t>echnologie de l’information et de la Communication</w:t>
      </w:r>
      <w:r w:rsidRPr="00E77AAA">
        <w:rPr>
          <w:rFonts w:asciiTheme="minorHAnsi" w:hAnsiTheme="minorHAnsi" w:cstheme="minorHAnsi"/>
          <w:sz w:val="24"/>
        </w:rPr>
        <w:t xml:space="preserve">. </w:t>
      </w:r>
    </w:p>
    <w:p w14:paraId="636866B9" w14:textId="77777777" w:rsidR="00742E35" w:rsidRPr="00E77AAA" w:rsidRDefault="00DF4063" w:rsidP="00F37DD0">
      <w:pPr>
        <w:pStyle w:val="Titre3"/>
        <w:rPr>
          <w:rFonts w:asciiTheme="minorHAnsi" w:hAnsiTheme="minorHAnsi"/>
          <w:sz w:val="24"/>
          <w:szCs w:val="24"/>
        </w:rPr>
      </w:pPr>
      <w:r w:rsidRPr="00E77AAA">
        <w:rPr>
          <w:rFonts w:asciiTheme="minorHAnsi" w:hAnsiTheme="minorHAnsi"/>
          <w:sz w:val="24"/>
          <w:szCs w:val="24"/>
        </w:rPr>
        <w:t>Principales composantes du projet (résultats attendus et indicateurs)</w:t>
      </w:r>
      <w:r w:rsidR="000F5DE1" w:rsidRPr="00E77AAA">
        <w:rPr>
          <w:rFonts w:asciiTheme="minorHAnsi" w:hAnsiTheme="minorHAnsi"/>
          <w:sz w:val="24"/>
          <w:szCs w:val="24"/>
        </w:rPr>
        <w:t xml:space="preserve"> et activités réalisées</w:t>
      </w:r>
    </w:p>
    <w:p w14:paraId="3739B32E" w14:textId="77777777" w:rsidR="00933EB7" w:rsidRPr="00E77AAA" w:rsidRDefault="00933EB7" w:rsidP="00B37515">
      <w:pPr>
        <w:rPr>
          <w:rFonts w:asciiTheme="minorHAnsi" w:hAnsiTheme="minorHAnsi" w:cstheme="minorHAnsi"/>
          <w:b/>
          <w:sz w:val="24"/>
        </w:rPr>
      </w:pPr>
      <w:bookmarkStart w:id="4" w:name="_Toc117496722"/>
      <w:r w:rsidRPr="00E77AAA">
        <w:rPr>
          <w:rFonts w:asciiTheme="minorHAnsi" w:hAnsiTheme="minorHAnsi" w:cstheme="minorHAnsi"/>
          <w:b/>
          <w:sz w:val="24"/>
        </w:rPr>
        <w:t>Composante 1 – Appui aux initiatives émergentes</w:t>
      </w:r>
      <w:bookmarkEnd w:id="4"/>
      <w:r w:rsidRPr="00E77AAA">
        <w:rPr>
          <w:rFonts w:asciiTheme="minorHAnsi" w:hAnsiTheme="minorHAnsi" w:cstheme="minorHAnsi"/>
          <w:b/>
          <w:sz w:val="24"/>
        </w:rPr>
        <w:t xml:space="preserve"> </w:t>
      </w:r>
    </w:p>
    <w:p w14:paraId="3B9BBBBC" w14:textId="77777777" w:rsidR="00E97E68" w:rsidRPr="00E77AAA" w:rsidRDefault="00E97E68">
      <w:pPr>
        <w:rPr>
          <w:rFonts w:asciiTheme="minorHAnsi" w:hAnsiTheme="minorHAnsi" w:cstheme="minorHAnsi"/>
          <w:sz w:val="24"/>
        </w:rPr>
      </w:pPr>
      <w:r w:rsidRPr="00E77AAA">
        <w:rPr>
          <w:rFonts w:asciiTheme="minorHAnsi" w:hAnsiTheme="minorHAnsi" w:cstheme="minorHAnsi"/>
          <w:sz w:val="24"/>
        </w:rPr>
        <w:t xml:space="preserve">Cette composante cible les activités à impacts directs du projet pouvant permettre l’accompagnement des bénéficiaires dans leur parcours d’orientation – formation – insertion – emploi. A travers cette composante et dans une logique d’intervention en « double détente », le projet vise i) d’une part à appuyer des initiatives privées existantes pour un effet moteur rapide dans les domaines prioritaires du projet ; (ii) et d’autre part à identifier des initiatives locales pertinentes et pérennes qui pourraient être déployées à l’échelle nationale. </w:t>
      </w:r>
    </w:p>
    <w:p w14:paraId="607DF4D6" w14:textId="77777777" w:rsidR="00F37DD0" w:rsidRPr="00E77AAA" w:rsidRDefault="00F37DD0">
      <w:pPr>
        <w:rPr>
          <w:rFonts w:asciiTheme="minorHAnsi" w:hAnsiTheme="minorHAnsi" w:cstheme="minorHAnsi"/>
          <w:sz w:val="24"/>
        </w:rPr>
      </w:pPr>
      <w:r w:rsidRPr="00E77AAA">
        <w:rPr>
          <w:rFonts w:asciiTheme="minorHAnsi" w:hAnsiTheme="minorHAnsi" w:cstheme="minorHAnsi"/>
          <w:sz w:val="24"/>
        </w:rPr>
        <w:t>Cette composante comporte un résultat :</w:t>
      </w:r>
    </w:p>
    <w:p w14:paraId="5B2691E7" w14:textId="77777777" w:rsidR="00933EB7" w:rsidRPr="00E77AAA" w:rsidRDefault="00933EB7" w:rsidP="00BA74E6">
      <w:pPr>
        <w:numPr>
          <w:ilvl w:val="0"/>
          <w:numId w:val="15"/>
        </w:numPr>
        <w:ind w:left="714" w:hanging="357"/>
        <w:jc w:val="left"/>
        <w:rPr>
          <w:rFonts w:asciiTheme="minorHAnsi" w:hAnsiTheme="minorHAnsi" w:cstheme="minorHAnsi"/>
          <w:sz w:val="24"/>
        </w:rPr>
      </w:pPr>
      <w:r w:rsidRPr="00E77AAA">
        <w:rPr>
          <w:rFonts w:asciiTheme="minorHAnsi" w:hAnsiTheme="minorHAnsi" w:cstheme="minorHAnsi"/>
          <w:sz w:val="24"/>
        </w:rPr>
        <w:lastRenderedPageBreak/>
        <w:t>Résultat 1.1 : Des initiatives existantes du continuum orientation – formation – insertion sont soutenu</w:t>
      </w:r>
      <w:r w:rsidR="0083474A" w:rsidRPr="00E77AAA">
        <w:rPr>
          <w:rFonts w:asciiTheme="minorHAnsi" w:hAnsiTheme="minorHAnsi" w:cstheme="minorHAnsi"/>
          <w:sz w:val="24"/>
        </w:rPr>
        <w:t>es.</w:t>
      </w:r>
    </w:p>
    <w:p w14:paraId="71B834CA" w14:textId="77777777" w:rsidR="00933EB7" w:rsidRPr="00E77AAA" w:rsidRDefault="00933EB7" w:rsidP="00B37515">
      <w:pPr>
        <w:rPr>
          <w:rFonts w:asciiTheme="minorHAnsi" w:hAnsiTheme="minorHAnsi" w:cstheme="minorHAnsi"/>
          <w:b/>
          <w:sz w:val="24"/>
        </w:rPr>
      </w:pPr>
      <w:bookmarkStart w:id="5" w:name="_Toc117496723"/>
      <w:r w:rsidRPr="00E77AAA">
        <w:rPr>
          <w:rFonts w:asciiTheme="minorHAnsi" w:hAnsiTheme="minorHAnsi" w:cstheme="minorHAnsi"/>
          <w:b/>
          <w:sz w:val="24"/>
        </w:rPr>
        <w:t>Composante 2 – soutien aux actions nationales structurantes du continuum orientation – formation – insertion - emploi</w:t>
      </w:r>
      <w:bookmarkEnd w:id="5"/>
    </w:p>
    <w:p w14:paraId="42CE1C79" w14:textId="77777777" w:rsidR="005D3005" w:rsidRPr="00E77AAA" w:rsidRDefault="005D3005" w:rsidP="005D3005">
      <w:pPr>
        <w:spacing w:before="200" w:after="200"/>
        <w:rPr>
          <w:rFonts w:asciiTheme="minorHAnsi" w:hAnsiTheme="minorHAnsi" w:cstheme="minorHAnsi"/>
          <w:sz w:val="24"/>
        </w:rPr>
      </w:pPr>
      <w:r w:rsidRPr="00E77AAA">
        <w:rPr>
          <w:rFonts w:asciiTheme="minorHAnsi" w:hAnsiTheme="minorHAnsi" w:cstheme="minorHAnsi"/>
          <w:sz w:val="24"/>
        </w:rPr>
        <w:t xml:space="preserve">Cette composante vise la structuration de l’offre de formation à moyen terme afin de garantir une adéquation entre la demande du marché du travail et l’orientation et la formation des jeunes, et d’assurer ainsi leur employabilité. Des mécanismes sont aussi mis en place pour assurer l’accompagnement à l’insertion des jeunes ciblés.  </w:t>
      </w:r>
    </w:p>
    <w:p w14:paraId="782727CB" w14:textId="77777777" w:rsidR="00933EB7" w:rsidRPr="00E77AAA" w:rsidRDefault="00933EB7" w:rsidP="00B37515">
      <w:pPr>
        <w:rPr>
          <w:rFonts w:asciiTheme="minorHAnsi" w:hAnsiTheme="minorHAnsi" w:cstheme="minorHAnsi"/>
          <w:sz w:val="24"/>
        </w:rPr>
      </w:pPr>
      <w:r w:rsidRPr="00E77AAA">
        <w:rPr>
          <w:rFonts w:asciiTheme="minorHAnsi" w:hAnsiTheme="minorHAnsi" w:cstheme="minorHAnsi"/>
          <w:sz w:val="24"/>
        </w:rPr>
        <w:t>Cette composante comporte 5 résultats :</w:t>
      </w:r>
    </w:p>
    <w:p w14:paraId="112E8EC9" w14:textId="77777777" w:rsidR="00933EB7" w:rsidRPr="00E77AAA" w:rsidRDefault="00933EB7" w:rsidP="00BA74E6">
      <w:pPr>
        <w:numPr>
          <w:ilvl w:val="0"/>
          <w:numId w:val="15"/>
        </w:numPr>
        <w:ind w:left="714" w:hanging="357"/>
        <w:jc w:val="left"/>
        <w:rPr>
          <w:rFonts w:asciiTheme="minorHAnsi" w:hAnsiTheme="minorHAnsi" w:cstheme="minorHAnsi"/>
          <w:i/>
          <w:sz w:val="24"/>
        </w:rPr>
      </w:pPr>
      <w:r w:rsidRPr="00E77AAA">
        <w:rPr>
          <w:rFonts w:asciiTheme="minorHAnsi" w:hAnsiTheme="minorHAnsi" w:cstheme="minorHAnsi"/>
          <w:sz w:val="24"/>
        </w:rPr>
        <w:t>Résultat 2.1 : Des opportunités de diversification de l’offre de formation sont identifiées et étudiées</w:t>
      </w:r>
    </w:p>
    <w:p w14:paraId="42286832" w14:textId="77777777" w:rsidR="00933EB7" w:rsidRPr="00E77AAA" w:rsidRDefault="00933EB7" w:rsidP="00BA74E6">
      <w:pPr>
        <w:numPr>
          <w:ilvl w:val="0"/>
          <w:numId w:val="15"/>
        </w:numPr>
        <w:ind w:left="714" w:hanging="357"/>
        <w:jc w:val="left"/>
        <w:rPr>
          <w:rFonts w:asciiTheme="minorHAnsi" w:hAnsiTheme="minorHAnsi" w:cstheme="minorHAnsi"/>
          <w:sz w:val="24"/>
        </w:rPr>
      </w:pPr>
      <w:r w:rsidRPr="00E77AAA">
        <w:rPr>
          <w:rFonts w:asciiTheme="minorHAnsi" w:hAnsiTheme="minorHAnsi" w:cstheme="minorHAnsi"/>
          <w:sz w:val="24"/>
        </w:rPr>
        <w:t>Résultat 2.2</w:t>
      </w:r>
      <w:r w:rsidR="00F95BBF" w:rsidRPr="00E77AAA">
        <w:rPr>
          <w:rFonts w:asciiTheme="minorHAnsi" w:hAnsiTheme="minorHAnsi" w:cstheme="minorHAnsi"/>
          <w:sz w:val="24"/>
        </w:rPr>
        <w:t xml:space="preserve"> : </w:t>
      </w:r>
      <w:r w:rsidRPr="00E77AAA">
        <w:rPr>
          <w:rFonts w:asciiTheme="minorHAnsi" w:hAnsiTheme="minorHAnsi" w:cstheme="minorHAnsi"/>
          <w:sz w:val="24"/>
        </w:rPr>
        <w:t>L’offre de formation publique et semi – publique est renforcée</w:t>
      </w:r>
      <w:r w:rsidR="00C52D9C" w:rsidRPr="00E77AAA">
        <w:rPr>
          <w:rFonts w:asciiTheme="minorHAnsi" w:hAnsiTheme="minorHAnsi" w:cstheme="minorHAnsi"/>
          <w:sz w:val="24"/>
        </w:rPr>
        <w:t xml:space="preserve">. </w:t>
      </w:r>
    </w:p>
    <w:p w14:paraId="23322254" w14:textId="77777777" w:rsidR="00933EB7" w:rsidRPr="00E77AAA" w:rsidRDefault="00933EB7" w:rsidP="00BA74E6">
      <w:pPr>
        <w:numPr>
          <w:ilvl w:val="0"/>
          <w:numId w:val="15"/>
        </w:numPr>
        <w:pBdr>
          <w:between w:val="nil"/>
        </w:pBdr>
        <w:rPr>
          <w:rFonts w:asciiTheme="minorHAnsi" w:hAnsiTheme="minorHAnsi" w:cstheme="minorHAnsi"/>
          <w:color w:val="000000"/>
          <w:sz w:val="24"/>
        </w:rPr>
      </w:pPr>
      <w:r w:rsidRPr="00E77AAA">
        <w:rPr>
          <w:rFonts w:asciiTheme="minorHAnsi" w:hAnsiTheme="minorHAnsi" w:cstheme="minorHAnsi"/>
          <w:color w:val="000000"/>
          <w:sz w:val="24"/>
        </w:rPr>
        <w:t>Résultat 2.3</w:t>
      </w:r>
      <w:r w:rsidR="00950445" w:rsidRPr="00E77AAA">
        <w:rPr>
          <w:rFonts w:asciiTheme="minorHAnsi" w:hAnsiTheme="minorHAnsi" w:cstheme="minorHAnsi"/>
          <w:color w:val="000000"/>
          <w:sz w:val="24"/>
        </w:rPr>
        <w:t> :</w:t>
      </w:r>
      <w:r w:rsidRPr="00E77AAA">
        <w:rPr>
          <w:rFonts w:asciiTheme="minorHAnsi" w:hAnsiTheme="minorHAnsi" w:cstheme="minorHAnsi"/>
          <w:color w:val="000000"/>
          <w:sz w:val="24"/>
        </w:rPr>
        <w:t xml:space="preserve"> L’apprentissage traditionnel est renforcé</w:t>
      </w:r>
    </w:p>
    <w:p w14:paraId="555BB406" w14:textId="77777777" w:rsidR="00933EB7" w:rsidRPr="00E77AAA" w:rsidRDefault="00933EB7" w:rsidP="00BA74E6">
      <w:pPr>
        <w:numPr>
          <w:ilvl w:val="0"/>
          <w:numId w:val="15"/>
        </w:numPr>
        <w:pBdr>
          <w:between w:val="nil"/>
        </w:pBdr>
        <w:rPr>
          <w:rFonts w:asciiTheme="minorHAnsi" w:hAnsiTheme="minorHAnsi" w:cstheme="minorHAnsi"/>
          <w:color w:val="000000"/>
          <w:sz w:val="24"/>
        </w:rPr>
      </w:pPr>
      <w:r w:rsidRPr="00E77AAA">
        <w:rPr>
          <w:rFonts w:asciiTheme="minorHAnsi" w:hAnsiTheme="minorHAnsi" w:cstheme="minorHAnsi"/>
          <w:color w:val="000000"/>
          <w:sz w:val="24"/>
        </w:rPr>
        <w:t>Résultat 2.4</w:t>
      </w:r>
      <w:r w:rsidR="003E2665" w:rsidRPr="00E77AAA">
        <w:rPr>
          <w:rFonts w:asciiTheme="minorHAnsi" w:hAnsiTheme="minorHAnsi" w:cstheme="minorHAnsi"/>
          <w:color w:val="000000"/>
          <w:sz w:val="24"/>
        </w:rPr>
        <w:t xml:space="preserve"> : </w:t>
      </w:r>
      <w:r w:rsidRPr="00E77AAA">
        <w:rPr>
          <w:rFonts w:asciiTheme="minorHAnsi" w:hAnsiTheme="minorHAnsi" w:cstheme="minorHAnsi"/>
          <w:color w:val="000000"/>
          <w:sz w:val="24"/>
        </w:rPr>
        <w:t>Un mécanisme d’accompagnement des jeunes vers l’insertion professionnelle durable est mis en œuvre</w:t>
      </w:r>
    </w:p>
    <w:p w14:paraId="3A163D45" w14:textId="77777777" w:rsidR="00083836" w:rsidRPr="00E77AAA" w:rsidRDefault="00933EB7" w:rsidP="00BA74E6">
      <w:pPr>
        <w:numPr>
          <w:ilvl w:val="0"/>
          <w:numId w:val="15"/>
        </w:numPr>
        <w:pBdr>
          <w:between w:val="nil"/>
        </w:pBdr>
        <w:rPr>
          <w:rFonts w:asciiTheme="minorHAnsi" w:hAnsiTheme="minorHAnsi" w:cstheme="minorHAnsi"/>
          <w:color w:val="000000"/>
          <w:sz w:val="24"/>
        </w:rPr>
      </w:pPr>
      <w:r w:rsidRPr="00E77AAA">
        <w:rPr>
          <w:rFonts w:asciiTheme="minorHAnsi" w:hAnsiTheme="minorHAnsi" w:cstheme="minorHAnsi"/>
          <w:sz w:val="24"/>
        </w:rPr>
        <w:t>Résultat 2.5</w:t>
      </w:r>
      <w:r w:rsidR="00F81698" w:rsidRPr="00E77AAA">
        <w:rPr>
          <w:rFonts w:asciiTheme="minorHAnsi" w:hAnsiTheme="minorHAnsi" w:cstheme="minorHAnsi"/>
          <w:sz w:val="24"/>
        </w:rPr>
        <w:t> :</w:t>
      </w:r>
      <w:r w:rsidRPr="00E77AAA">
        <w:rPr>
          <w:rFonts w:asciiTheme="minorHAnsi" w:hAnsiTheme="minorHAnsi" w:cstheme="minorHAnsi"/>
          <w:sz w:val="24"/>
        </w:rPr>
        <w:t xml:space="preserve"> Des parcours de formation et d’accompagnement sont expérimentés au niveau communal/intercommunal (territorialisation</w:t>
      </w:r>
      <w:r w:rsidR="00F37DD0" w:rsidRPr="00E77AAA">
        <w:rPr>
          <w:rFonts w:asciiTheme="minorHAnsi" w:hAnsiTheme="minorHAnsi" w:cstheme="minorHAnsi"/>
          <w:color w:val="000000"/>
          <w:sz w:val="24"/>
        </w:rPr>
        <w:t>)</w:t>
      </w:r>
    </w:p>
    <w:p w14:paraId="023959E9" w14:textId="77777777" w:rsidR="005D3005" w:rsidRPr="00E77AAA" w:rsidRDefault="00933EB7" w:rsidP="00F37DD0">
      <w:pPr>
        <w:pStyle w:val="Titre3"/>
        <w:rPr>
          <w:rFonts w:asciiTheme="minorHAnsi" w:hAnsiTheme="minorHAnsi"/>
          <w:sz w:val="24"/>
          <w:szCs w:val="24"/>
        </w:rPr>
      </w:pPr>
      <w:bookmarkStart w:id="6" w:name="_Toc117496724"/>
      <w:r w:rsidRPr="00E77AAA">
        <w:rPr>
          <w:rFonts w:asciiTheme="minorHAnsi" w:hAnsiTheme="minorHAnsi"/>
          <w:sz w:val="24"/>
          <w:szCs w:val="24"/>
        </w:rPr>
        <w:t xml:space="preserve">Composante 3 : </w:t>
      </w:r>
      <w:r w:rsidR="005D3005" w:rsidRPr="00E77AAA">
        <w:rPr>
          <w:rFonts w:asciiTheme="minorHAnsi" w:hAnsiTheme="minorHAnsi"/>
          <w:sz w:val="24"/>
          <w:szCs w:val="24"/>
        </w:rPr>
        <w:t xml:space="preserve">Amélioration de la qualité des dispositifs à travers un renforcement du pilotage et de la gouvernance </w:t>
      </w:r>
    </w:p>
    <w:p w14:paraId="6D3AEAF3" w14:textId="77777777" w:rsidR="005D3005" w:rsidRPr="00E77AAA" w:rsidRDefault="005D3005" w:rsidP="005D3005">
      <w:pPr>
        <w:spacing w:before="200" w:after="200"/>
        <w:rPr>
          <w:rFonts w:asciiTheme="minorHAnsi" w:hAnsiTheme="minorHAnsi" w:cstheme="minorHAnsi"/>
          <w:sz w:val="24"/>
        </w:rPr>
      </w:pPr>
      <w:r w:rsidRPr="00E77AAA">
        <w:rPr>
          <w:rFonts w:asciiTheme="minorHAnsi" w:hAnsiTheme="minorHAnsi" w:cstheme="minorHAnsi"/>
          <w:sz w:val="24"/>
        </w:rPr>
        <w:t xml:space="preserve">Cette composante vise le renforcement du cadre d’intervention en termes de formation et d’insertion adapté aux besoins et véhiculant une vision des dispositifs partagée par toutes les parties prenantes dans la droite ligne des textes réglementaires existants. Cette composante vise deux résultats qui sont : </w:t>
      </w:r>
    </w:p>
    <w:bookmarkEnd w:id="6"/>
    <w:p w14:paraId="08546C09" w14:textId="77777777" w:rsidR="00933EB7" w:rsidRPr="00E77AAA" w:rsidRDefault="00933EB7" w:rsidP="00BA74E6">
      <w:pPr>
        <w:pStyle w:val="Paragraphedeliste"/>
        <w:numPr>
          <w:ilvl w:val="0"/>
          <w:numId w:val="15"/>
        </w:numPr>
        <w:rPr>
          <w:rFonts w:asciiTheme="minorHAnsi" w:hAnsiTheme="minorHAnsi" w:cstheme="minorHAnsi"/>
          <w:sz w:val="24"/>
        </w:rPr>
      </w:pPr>
      <w:r w:rsidRPr="00E77AAA">
        <w:rPr>
          <w:rFonts w:asciiTheme="minorHAnsi" w:hAnsiTheme="minorHAnsi" w:cstheme="minorHAnsi"/>
          <w:sz w:val="24"/>
        </w:rPr>
        <w:t>Résultat 3.1</w:t>
      </w:r>
      <w:r w:rsidR="000F6394" w:rsidRPr="00E77AAA">
        <w:rPr>
          <w:rFonts w:asciiTheme="minorHAnsi" w:hAnsiTheme="minorHAnsi" w:cstheme="minorHAnsi"/>
          <w:sz w:val="24"/>
        </w:rPr>
        <w:t> :</w:t>
      </w:r>
      <w:r w:rsidRPr="00E77AAA">
        <w:rPr>
          <w:rFonts w:asciiTheme="minorHAnsi" w:hAnsiTheme="minorHAnsi" w:cstheme="minorHAnsi"/>
          <w:sz w:val="24"/>
        </w:rPr>
        <w:t xml:space="preserve"> La gouvernance de la formation et de l’insertion professionnelle est renforcée </w:t>
      </w:r>
    </w:p>
    <w:p w14:paraId="29C15423" w14:textId="77777777" w:rsidR="00933EB7" w:rsidRPr="00E77AAA" w:rsidRDefault="00933EB7" w:rsidP="00BA74E6">
      <w:pPr>
        <w:numPr>
          <w:ilvl w:val="0"/>
          <w:numId w:val="15"/>
        </w:numPr>
        <w:ind w:left="714" w:hanging="357"/>
        <w:jc w:val="left"/>
        <w:rPr>
          <w:rFonts w:asciiTheme="minorHAnsi" w:hAnsiTheme="minorHAnsi" w:cstheme="minorHAnsi"/>
          <w:sz w:val="24"/>
        </w:rPr>
      </w:pPr>
      <w:r w:rsidRPr="00E77AAA">
        <w:rPr>
          <w:rFonts w:asciiTheme="minorHAnsi" w:hAnsiTheme="minorHAnsi" w:cstheme="minorHAnsi"/>
          <w:sz w:val="24"/>
        </w:rPr>
        <w:t>Résultat 3.2</w:t>
      </w:r>
      <w:r w:rsidR="000F6394" w:rsidRPr="00E77AAA">
        <w:rPr>
          <w:rFonts w:asciiTheme="minorHAnsi" w:hAnsiTheme="minorHAnsi" w:cstheme="minorHAnsi"/>
          <w:sz w:val="24"/>
        </w:rPr>
        <w:t xml:space="preserve"> : </w:t>
      </w:r>
      <w:r w:rsidRPr="00E77AAA">
        <w:rPr>
          <w:rFonts w:asciiTheme="minorHAnsi" w:hAnsiTheme="minorHAnsi" w:cstheme="minorHAnsi"/>
          <w:sz w:val="24"/>
        </w:rPr>
        <w:t>La fonction d’observatoire de l’emploi et de suivi de l’insertion est renforcée au sein de la MDE</w:t>
      </w:r>
    </w:p>
    <w:p w14:paraId="78C58566"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t>Principales activités mises en œuvre</w:t>
      </w:r>
    </w:p>
    <w:p w14:paraId="4C9B8D38" w14:textId="77777777" w:rsidR="00F37DD0" w:rsidRPr="00E77AAA" w:rsidRDefault="00F37DD0" w:rsidP="00F37DD0">
      <w:pPr>
        <w:rPr>
          <w:rFonts w:asciiTheme="minorHAnsi" w:hAnsiTheme="minorHAnsi" w:cstheme="minorHAnsi"/>
          <w:sz w:val="24"/>
        </w:rPr>
      </w:pPr>
      <w:r w:rsidRPr="00E77AAA">
        <w:rPr>
          <w:rFonts w:asciiTheme="minorHAnsi" w:hAnsiTheme="minorHAnsi" w:cstheme="minorHAnsi"/>
          <w:sz w:val="24"/>
        </w:rPr>
        <w:t>Les principales activités mise</w:t>
      </w:r>
      <w:r w:rsidR="000B39D2" w:rsidRPr="00E77AAA">
        <w:rPr>
          <w:rFonts w:asciiTheme="minorHAnsi" w:hAnsiTheme="minorHAnsi" w:cstheme="minorHAnsi"/>
          <w:sz w:val="24"/>
        </w:rPr>
        <w:t>s</w:t>
      </w:r>
      <w:r w:rsidRPr="00E77AAA">
        <w:rPr>
          <w:rFonts w:asciiTheme="minorHAnsi" w:hAnsiTheme="minorHAnsi" w:cstheme="minorHAnsi"/>
          <w:sz w:val="24"/>
        </w:rPr>
        <w:t xml:space="preserve"> en œuvre à la date de rédaction des </w:t>
      </w:r>
      <w:r w:rsidR="002A0113" w:rsidRPr="00E77AAA">
        <w:rPr>
          <w:rFonts w:asciiTheme="minorHAnsi" w:hAnsiTheme="minorHAnsi" w:cstheme="minorHAnsi"/>
          <w:sz w:val="24"/>
        </w:rPr>
        <w:t xml:space="preserve">termes de référence </w:t>
      </w:r>
      <w:r w:rsidRPr="00E77AAA">
        <w:rPr>
          <w:rFonts w:asciiTheme="minorHAnsi" w:hAnsiTheme="minorHAnsi" w:cstheme="minorHAnsi"/>
          <w:sz w:val="24"/>
        </w:rPr>
        <w:t xml:space="preserve">sont : </w:t>
      </w:r>
    </w:p>
    <w:p w14:paraId="06857E3B" w14:textId="77777777" w:rsidR="00E97E68" w:rsidRPr="00E77AAA" w:rsidRDefault="004A381E" w:rsidP="00BA74E6">
      <w:pPr>
        <w:numPr>
          <w:ilvl w:val="1"/>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F</w:t>
      </w:r>
      <w:r w:rsidR="00E97E68" w:rsidRPr="00E77AAA">
        <w:rPr>
          <w:rFonts w:asciiTheme="minorHAnsi" w:hAnsiTheme="minorHAnsi" w:cstheme="minorHAnsi"/>
          <w:color w:val="000000"/>
          <w:sz w:val="24"/>
        </w:rPr>
        <w:t>inancement de deux projets visant l’insertion professionnelle des jeunes portés par les OSC AMIE et ADDE</w:t>
      </w:r>
      <w:r w:rsidR="008205E9" w:rsidRPr="00E77AAA">
        <w:rPr>
          <w:rFonts w:asciiTheme="minorHAnsi" w:hAnsiTheme="minorHAnsi" w:cstheme="minorHAnsi"/>
          <w:color w:val="000000"/>
          <w:sz w:val="24"/>
        </w:rPr>
        <w:t> ;</w:t>
      </w:r>
    </w:p>
    <w:p w14:paraId="4A484B97" w14:textId="77777777" w:rsidR="00E97E68" w:rsidRPr="00E77AAA" w:rsidRDefault="004A381E" w:rsidP="00BA74E6">
      <w:pPr>
        <w:numPr>
          <w:ilvl w:val="1"/>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A</w:t>
      </w:r>
      <w:r w:rsidR="00E97E68" w:rsidRPr="00E77AAA">
        <w:rPr>
          <w:rFonts w:asciiTheme="minorHAnsi" w:hAnsiTheme="minorHAnsi" w:cstheme="minorHAnsi"/>
          <w:color w:val="000000"/>
          <w:sz w:val="24"/>
        </w:rPr>
        <w:t>ccompagnement des 3 Centres de formation professionnelle (CFP) de Grande Comores à la rédaction de leur projet d’établissement</w:t>
      </w:r>
      <w:r w:rsidR="008205E9" w:rsidRPr="00E77AAA">
        <w:rPr>
          <w:rFonts w:asciiTheme="minorHAnsi" w:hAnsiTheme="minorHAnsi" w:cstheme="minorHAnsi"/>
          <w:color w:val="000000"/>
          <w:sz w:val="24"/>
        </w:rPr>
        <w:t> ;</w:t>
      </w:r>
    </w:p>
    <w:p w14:paraId="5288B57F" w14:textId="77777777" w:rsidR="00E97E68" w:rsidRPr="00E77AAA" w:rsidRDefault="00F51154" w:rsidP="00BA74E6">
      <w:pPr>
        <w:numPr>
          <w:ilvl w:val="1"/>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R</w:t>
      </w:r>
      <w:r w:rsidR="00E97E68" w:rsidRPr="00E77AAA">
        <w:rPr>
          <w:rFonts w:asciiTheme="minorHAnsi" w:hAnsiTheme="minorHAnsi" w:cstheme="minorHAnsi"/>
          <w:color w:val="000000"/>
          <w:sz w:val="24"/>
        </w:rPr>
        <w:t>enforcement des capacités des CFP à travers l’acquisition d’équipements professionnels et la formation des formateurs ;</w:t>
      </w:r>
    </w:p>
    <w:p w14:paraId="61A7BA94" w14:textId="77777777" w:rsidR="00E97E68" w:rsidRPr="00E77AAA" w:rsidRDefault="00F51154" w:rsidP="00BA74E6">
      <w:pPr>
        <w:numPr>
          <w:ilvl w:val="1"/>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L</w:t>
      </w:r>
      <w:r w:rsidR="00E97E68" w:rsidRPr="00E77AAA">
        <w:rPr>
          <w:rFonts w:asciiTheme="minorHAnsi" w:hAnsiTheme="minorHAnsi" w:cstheme="minorHAnsi"/>
          <w:color w:val="000000"/>
          <w:sz w:val="24"/>
        </w:rPr>
        <w:t xml:space="preserve">ancement des </w:t>
      </w:r>
      <w:r w:rsidR="007E6E77" w:rsidRPr="00E77AAA">
        <w:rPr>
          <w:rFonts w:asciiTheme="minorHAnsi" w:hAnsiTheme="minorHAnsi" w:cstheme="minorHAnsi"/>
          <w:color w:val="000000"/>
          <w:sz w:val="24"/>
        </w:rPr>
        <w:t xml:space="preserve">études de faisabilité sur les </w:t>
      </w:r>
      <w:r w:rsidR="00E97E68" w:rsidRPr="00E77AAA">
        <w:rPr>
          <w:rFonts w:asciiTheme="minorHAnsi" w:hAnsiTheme="minorHAnsi" w:cstheme="minorHAnsi"/>
          <w:color w:val="000000"/>
          <w:sz w:val="24"/>
        </w:rPr>
        <w:t xml:space="preserve">activités structurantes (en cours </w:t>
      </w:r>
      <w:r w:rsidR="007E6E77" w:rsidRPr="00E77AAA">
        <w:rPr>
          <w:rFonts w:asciiTheme="minorHAnsi" w:hAnsiTheme="minorHAnsi" w:cstheme="minorHAnsi"/>
          <w:color w:val="000000"/>
          <w:sz w:val="24"/>
        </w:rPr>
        <w:t>finalisation 2023</w:t>
      </w:r>
      <w:r w:rsidR="00E97E68" w:rsidRPr="00E77AAA">
        <w:rPr>
          <w:rFonts w:asciiTheme="minorHAnsi" w:hAnsiTheme="minorHAnsi" w:cstheme="minorHAnsi"/>
          <w:color w:val="000000"/>
          <w:sz w:val="24"/>
        </w:rPr>
        <w:t>) :</w:t>
      </w:r>
    </w:p>
    <w:p w14:paraId="7AAD99C0" w14:textId="77777777" w:rsidR="00E97E68" w:rsidRPr="00E77AAA" w:rsidRDefault="00323757" w:rsidP="00BA74E6">
      <w:pPr>
        <w:numPr>
          <w:ilvl w:val="2"/>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S</w:t>
      </w:r>
      <w:r w:rsidR="00E97E68" w:rsidRPr="00E77AAA">
        <w:rPr>
          <w:rFonts w:asciiTheme="minorHAnsi" w:hAnsiTheme="minorHAnsi" w:cstheme="minorHAnsi"/>
          <w:color w:val="000000"/>
          <w:sz w:val="24"/>
        </w:rPr>
        <w:t xml:space="preserve">tructuration et déploiement de l’Observatoire de l’emploi et du </w:t>
      </w:r>
      <w:r w:rsidR="00E97E68" w:rsidRPr="00E77AAA">
        <w:rPr>
          <w:rFonts w:asciiTheme="minorHAnsi" w:hAnsiTheme="minorHAnsi" w:cstheme="minorHAnsi"/>
          <w:sz w:val="24"/>
        </w:rPr>
        <w:t>Système d’Information et de Gestion de l’Emploi et de la Formation Technique et Professionnelle</w:t>
      </w:r>
      <w:r w:rsidR="00E97E68" w:rsidRPr="00E77AAA">
        <w:rPr>
          <w:rFonts w:asciiTheme="minorHAnsi" w:hAnsiTheme="minorHAnsi" w:cstheme="minorHAnsi"/>
          <w:color w:val="000000"/>
          <w:sz w:val="24"/>
        </w:rPr>
        <w:t xml:space="preserve"> (SIGEFTP)</w:t>
      </w:r>
      <w:r w:rsidR="00F37DD0" w:rsidRPr="00E77AAA">
        <w:rPr>
          <w:rFonts w:asciiTheme="minorHAnsi" w:hAnsiTheme="minorHAnsi" w:cstheme="minorHAnsi"/>
          <w:color w:val="000000"/>
          <w:sz w:val="24"/>
        </w:rPr>
        <w:t> ;</w:t>
      </w:r>
    </w:p>
    <w:p w14:paraId="70F060B8" w14:textId="77777777" w:rsidR="00E97E68" w:rsidRPr="00E77AAA" w:rsidRDefault="00016F08" w:rsidP="00BA74E6">
      <w:pPr>
        <w:numPr>
          <w:ilvl w:val="2"/>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lastRenderedPageBreak/>
        <w:t>O</w:t>
      </w:r>
      <w:r w:rsidR="00E97E68" w:rsidRPr="00E77AAA">
        <w:rPr>
          <w:rFonts w:asciiTheme="minorHAnsi" w:hAnsiTheme="minorHAnsi" w:cstheme="minorHAnsi"/>
          <w:color w:val="000000"/>
          <w:sz w:val="24"/>
        </w:rPr>
        <w:t>pérationnalisation d’un 4</w:t>
      </w:r>
      <w:r w:rsidR="00E97E68" w:rsidRPr="00E77AAA">
        <w:rPr>
          <w:rFonts w:asciiTheme="minorHAnsi" w:hAnsiTheme="minorHAnsi" w:cstheme="minorHAnsi"/>
          <w:color w:val="000000"/>
          <w:sz w:val="24"/>
          <w:vertAlign w:val="superscript"/>
        </w:rPr>
        <w:t>ème</w:t>
      </w:r>
      <w:r w:rsidR="00E97E68" w:rsidRPr="00E77AAA">
        <w:rPr>
          <w:rFonts w:asciiTheme="minorHAnsi" w:hAnsiTheme="minorHAnsi" w:cstheme="minorHAnsi"/>
          <w:color w:val="000000"/>
          <w:sz w:val="24"/>
        </w:rPr>
        <w:t xml:space="preserve"> CFP à Grande </w:t>
      </w:r>
      <w:proofErr w:type="spellStart"/>
      <w:r w:rsidR="00E97E68" w:rsidRPr="00E77AAA">
        <w:rPr>
          <w:rFonts w:asciiTheme="minorHAnsi" w:hAnsiTheme="minorHAnsi" w:cstheme="minorHAnsi"/>
          <w:color w:val="000000"/>
          <w:sz w:val="24"/>
        </w:rPr>
        <w:t>Comore</w:t>
      </w:r>
      <w:proofErr w:type="spellEnd"/>
      <w:r w:rsidR="00F37DD0" w:rsidRPr="00E77AAA">
        <w:rPr>
          <w:rFonts w:asciiTheme="minorHAnsi" w:hAnsiTheme="minorHAnsi" w:cstheme="minorHAnsi"/>
          <w:color w:val="000000"/>
          <w:sz w:val="24"/>
        </w:rPr>
        <w:t> ;</w:t>
      </w:r>
    </w:p>
    <w:p w14:paraId="50BB6A5B" w14:textId="77777777" w:rsidR="00E97E68" w:rsidRPr="00E77AAA" w:rsidRDefault="00AE5610" w:rsidP="00BA74E6">
      <w:pPr>
        <w:numPr>
          <w:ilvl w:val="2"/>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C</w:t>
      </w:r>
      <w:r w:rsidR="00E97E68" w:rsidRPr="00E77AAA">
        <w:rPr>
          <w:rFonts w:asciiTheme="minorHAnsi" w:hAnsiTheme="minorHAnsi" w:cstheme="minorHAnsi"/>
          <w:color w:val="000000"/>
          <w:sz w:val="24"/>
        </w:rPr>
        <w:t>onception d’un système national de préapprentissage</w:t>
      </w:r>
      <w:r w:rsidR="00F37DD0" w:rsidRPr="00E77AAA">
        <w:rPr>
          <w:rFonts w:asciiTheme="minorHAnsi" w:hAnsiTheme="minorHAnsi" w:cstheme="minorHAnsi"/>
          <w:color w:val="000000"/>
          <w:sz w:val="24"/>
        </w:rPr>
        <w:t> ;</w:t>
      </w:r>
    </w:p>
    <w:p w14:paraId="40EBF41C" w14:textId="77777777" w:rsidR="00E97E68" w:rsidRPr="00E77AAA" w:rsidRDefault="007B0880" w:rsidP="00BA74E6">
      <w:pPr>
        <w:numPr>
          <w:ilvl w:val="2"/>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D</w:t>
      </w:r>
      <w:r w:rsidR="00E97E68" w:rsidRPr="00E77AAA">
        <w:rPr>
          <w:rFonts w:asciiTheme="minorHAnsi" w:hAnsiTheme="minorHAnsi" w:cstheme="minorHAnsi"/>
          <w:color w:val="000000"/>
          <w:sz w:val="24"/>
        </w:rPr>
        <w:t>éveloppement d’une approche territoriale de l’insertion des jeunes à Anjouan.</w:t>
      </w:r>
    </w:p>
    <w:p w14:paraId="3700A1DA" w14:textId="77777777" w:rsidR="008B60E2" w:rsidRPr="00E77AAA" w:rsidRDefault="00A4680C" w:rsidP="00BA74E6">
      <w:pPr>
        <w:numPr>
          <w:ilvl w:val="1"/>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D</w:t>
      </w:r>
      <w:r w:rsidR="00B61199" w:rsidRPr="00E77AAA">
        <w:rPr>
          <w:rFonts w:asciiTheme="minorHAnsi" w:hAnsiTheme="minorHAnsi" w:cstheme="minorHAnsi"/>
          <w:color w:val="000000"/>
          <w:sz w:val="24"/>
        </w:rPr>
        <w:t>éveloppement de la s</w:t>
      </w:r>
      <w:r w:rsidR="008B60E2" w:rsidRPr="00E77AAA">
        <w:rPr>
          <w:rFonts w:asciiTheme="minorHAnsi" w:hAnsiTheme="minorHAnsi" w:cstheme="minorHAnsi"/>
          <w:color w:val="000000"/>
          <w:sz w:val="24"/>
        </w:rPr>
        <w:t>tratégie Com</w:t>
      </w:r>
      <w:r w:rsidR="00B61199" w:rsidRPr="00E77AAA">
        <w:rPr>
          <w:rFonts w:asciiTheme="minorHAnsi" w:hAnsiTheme="minorHAnsi" w:cstheme="minorHAnsi"/>
          <w:color w:val="000000"/>
          <w:sz w:val="24"/>
        </w:rPr>
        <w:t>munication</w:t>
      </w:r>
    </w:p>
    <w:p w14:paraId="2E4DED35" w14:textId="77777777" w:rsidR="00487330" w:rsidRPr="00E77AAA" w:rsidRDefault="00E0457F" w:rsidP="00BA74E6">
      <w:pPr>
        <w:numPr>
          <w:ilvl w:val="1"/>
          <w:numId w:val="23"/>
        </w:numPr>
        <w:pBdr>
          <w:top w:val="nil"/>
          <w:left w:val="nil"/>
          <w:bottom w:val="nil"/>
          <w:right w:val="nil"/>
          <w:between w:val="nil"/>
        </w:pBdr>
        <w:spacing w:before="0" w:after="0"/>
        <w:jc w:val="left"/>
        <w:rPr>
          <w:rFonts w:asciiTheme="minorHAnsi" w:hAnsiTheme="minorHAnsi" w:cstheme="minorHAnsi"/>
          <w:color w:val="000000"/>
          <w:sz w:val="24"/>
        </w:rPr>
      </w:pPr>
      <w:r w:rsidRPr="00E77AAA">
        <w:rPr>
          <w:rFonts w:asciiTheme="minorHAnsi" w:hAnsiTheme="minorHAnsi" w:cstheme="minorHAnsi"/>
          <w:color w:val="000000"/>
          <w:sz w:val="24"/>
        </w:rPr>
        <w:t>C</w:t>
      </w:r>
      <w:r w:rsidR="00E97E68" w:rsidRPr="00E77AAA">
        <w:rPr>
          <w:rFonts w:asciiTheme="minorHAnsi" w:hAnsiTheme="minorHAnsi" w:cstheme="minorHAnsi"/>
          <w:color w:val="000000"/>
          <w:sz w:val="24"/>
        </w:rPr>
        <w:t>onception</w:t>
      </w:r>
      <w:r w:rsidR="00B61199" w:rsidRPr="00E77AAA">
        <w:rPr>
          <w:rFonts w:asciiTheme="minorHAnsi" w:hAnsiTheme="minorHAnsi" w:cstheme="minorHAnsi"/>
          <w:color w:val="000000"/>
          <w:sz w:val="24"/>
        </w:rPr>
        <w:t xml:space="preserve"> du </w:t>
      </w:r>
      <w:r w:rsidR="008B60E2" w:rsidRPr="00E77AAA">
        <w:rPr>
          <w:rFonts w:asciiTheme="minorHAnsi" w:hAnsiTheme="minorHAnsi" w:cstheme="minorHAnsi"/>
          <w:color w:val="000000"/>
          <w:sz w:val="24"/>
        </w:rPr>
        <w:t xml:space="preserve">Plan </w:t>
      </w:r>
      <w:r w:rsidR="00F37DD0" w:rsidRPr="00E77AAA">
        <w:rPr>
          <w:rFonts w:asciiTheme="minorHAnsi" w:hAnsiTheme="minorHAnsi" w:cstheme="minorHAnsi"/>
          <w:color w:val="000000"/>
          <w:sz w:val="24"/>
        </w:rPr>
        <w:t>Suivi-Evaluation Redevabilité Apprentissage</w:t>
      </w:r>
    </w:p>
    <w:p w14:paraId="7E91C8E4" w14:textId="77777777" w:rsidR="00E97E68" w:rsidRPr="00E77AAA" w:rsidRDefault="00E97E68" w:rsidP="0022076E">
      <w:pPr>
        <w:pBdr>
          <w:top w:val="nil"/>
          <w:left w:val="nil"/>
          <w:bottom w:val="nil"/>
          <w:right w:val="nil"/>
          <w:between w:val="nil"/>
        </w:pBdr>
        <w:spacing w:before="0" w:after="0"/>
        <w:ind w:left="1440"/>
        <w:jc w:val="left"/>
        <w:rPr>
          <w:rFonts w:asciiTheme="minorHAnsi" w:hAnsiTheme="minorHAnsi" w:cstheme="minorHAnsi"/>
          <w:color w:val="000000"/>
          <w:sz w:val="24"/>
        </w:rPr>
      </w:pPr>
    </w:p>
    <w:p w14:paraId="39D4CD56" w14:textId="77777777" w:rsidR="00742E35" w:rsidRPr="00E77AAA" w:rsidRDefault="00742E35" w:rsidP="00387825">
      <w:pPr>
        <w:pStyle w:val="Titre2"/>
        <w:rPr>
          <w:rFonts w:asciiTheme="minorHAnsi" w:hAnsiTheme="minorHAnsi" w:cstheme="minorHAnsi"/>
          <w:sz w:val="24"/>
          <w:szCs w:val="24"/>
        </w:rPr>
      </w:pPr>
      <w:r w:rsidRPr="00E77AAA">
        <w:rPr>
          <w:rFonts w:asciiTheme="minorHAnsi" w:hAnsiTheme="minorHAnsi" w:cstheme="minorHAnsi"/>
          <w:sz w:val="24"/>
          <w:szCs w:val="24"/>
        </w:rPr>
        <w:t xml:space="preserve">Dispositif de suivi-évaluation </w:t>
      </w:r>
    </w:p>
    <w:p w14:paraId="33D6357C" w14:textId="77777777" w:rsidR="00CE00C8" w:rsidRPr="00E77AAA" w:rsidRDefault="00CE00C8" w:rsidP="00B37515">
      <w:pPr>
        <w:rPr>
          <w:rFonts w:asciiTheme="minorHAnsi" w:hAnsiTheme="minorHAnsi" w:cstheme="minorHAnsi"/>
          <w:sz w:val="24"/>
        </w:rPr>
      </w:pPr>
      <w:r w:rsidRPr="00E77AAA">
        <w:rPr>
          <w:rFonts w:asciiTheme="minorHAnsi" w:hAnsiTheme="minorHAnsi" w:cstheme="minorHAnsi"/>
          <w:sz w:val="24"/>
        </w:rPr>
        <w:t>Le dispositif de suivi-évaluation du proje</w:t>
      </w:r>
      <w:r w:rsidR="00450996" w:rsidRPr="00E77AAA">
        <w:rPr>
          <w:rFonts w:asciiTheme="minorHAnsi" w:hAnsiTheme="minorHAnsi" w:cstheme="minorHAnsi"/>
          <w:sz w:val="24"/>
        </w:rPr>
        <w:t xml:space="preserve">t a été mis en place en 2022. Le </w:t>
      </w:r>
      <w:r w:rsidR="00F37DD0" w:rsidRPr="00E77AAA">
        <w:rPr>
          <w:rFonts w:asciiTheme="minorHAnsi" w:hAnsiTheme="minorHAnsi" w:cstheme="minorHAnsi"/>
          <w:sz w:val="24"/>
        </w:rPr>
        <w:t>plan</w:t>
      </w:r>
      <w:r w:rsidR="00450996" w:rsidRPr="00E77AAA">
        <w:rPr>
          <w:rFonts w:asciiTheme="minorHAnsi" w:hAnsiTheme="minorHAnsi" w:cstheme="minorHAnsi"/>
          <w:sz w:val="24"/>
        </w:rPr>
        <w:t xml:space="preserve"> suivi-évaluation</w:t>
      </w:r>
      <w:r w:rsidR="00F37DD0" w:rsidRPr="00E77AAA">
        <w:rPr>
          <w:rFonts w:asciiTheme="minorHAnsi" w:hAnsiTheme="minorHAnsi" w:cstheme="minorHAnsi"/>
          <w:sz w:val="24"/>
        </w:rPr>
        <w:t>, redevabilité et</w:t>
      </w:r>
      <w:r w:rsidR="00450996" w:rsidRPr="00E77AAA">
        <w:rPr>
          <w:rFonts w:asciiTheme="minorHAnsi" w:hAnsiTheme="minorHAnsi" w:cstheme="minorHAnsi"/>
          <w:sz w:val="24"/>
        </w:rPr>
        <w:t xml:space="preserve"> apprentissage du projet comporte une théorie de changement, un cadre logique avec des indicateurs définis à tous les niveaux de la chaîne de résultat. Il est mis en œuvre en partenariat avec les acteurs </w:t>
      </w:r>
      <w:r w:rsidR="00C35277" w:rsidRPr="00E77AAA">
        <w:rPr>
          <w:rFonts w:asciiTheme="minorHAnsi" w:hAnsiTheme="minorHAnsi" w:cstheme="minorHAnsi"/>
          <w:sz w:val="24"/>
        </w:rPr>
        <w:t>du projet</w:t>
      </w:r>
      <w:r w:rsidR="00450996" w:rsidRPr="00E77AAA">
        <w:rPr>
          <w:rFonts w:asciiTheme="minorHAnsi" w:hAnsiTheme="minorHAnsi" w:cstheme="minorHAnsi"/>
          <w:sz w:val="24"/>
        </w:rPr>
        <w:t xml:space="preserve">. </w:t>
      </w:r>
      <w:r w:rsidRPr="00E77AAA">
        <w:rPr>
          <w:rFonts w:asciiTheme="minorHAnsi" w:hAnsiTheme="minorHAnsi" w:cstheme="minorHAnsi"/>
          <w:sz w:val="24"/>
        </w:rPr>
        <w:t>La mise en œuvre du dispositif de suivi-évaluation</w:t>
      </w:r>
      <w:r w:rsidR="006C367E" w:rsidRPr="00E77AAA">
        <w:rPr>
          <w:rFonts w:asciiTheme="minorHAnsi" w:hAnsiTheme="minorHAnsi" w:cstheme="minorHAnsi"/>
          <w:sz w:val="24"/>
        </w:rPr>
        <w:t>-</w:t>
      </w:r>
      <w:r w:rsidRPr="00E77AAA">
        <w:rPr>
          <w:rFonts w:asciiTheme="minorHAnsi" w:hAnsiTheme="minorHAnsi" w:cstheme="minorHAnsi"/>
          <w:sz w:val="24"/>
        </w:rPr>
        <w:t>apprentissage</w:t>
      </w:r>
      <w:r w:rsidR="006C367E" w:rsidRPr="00E77AAA">
        <w:rPr>
          <w:rFonts w:asciiTheme="minorHAnsi" w:hAnsiTheme="minorHAnsi" w:cstheme="minorHAnsi"/>
          <w:sz w:val="24"/>
        </w:rPr>
        <w:t xml:space="preserve"> (SEA)</w:t>
      </w:r>
      <w:r w:rsidRPr="00E77AAA">
        <w:rPr>
          <w:rFonts w:asciiTheme="minorHAnsi" w:hAnsiTheme="minorHAnsi" w:cstheme="minorHAnsi"/>
          <w:sz w:val="24"/>
        </w:rPr>
        <w:t xml:space="preserve"> est coordonnée par un </w:t>
      </w:r>
      <w:r w:rsidR="00C35277" w:rsidRPr="00E77AAA">
        <w:rPr>
          <w:rFonts w:asciiTheme="minorHAnsi" w:hAnsiTheme="minorHAnsi" w:cstheme="minorHAnsi"/>
          <w:sz w:val="24"/>
        </w:rPr>
        <w:t>le chargé</w:t>
      </w:r>
      <w:r w:rsidR="00AF4119" w:rsidRPr="00E77AAA">
        <w:rPr>
          <w:rFonts w:asciiTheme="minorHAnsi" w:hAnsiTheme="minorHAnsi" w:cstheme="minorHAnsi"/>
          <w:sz w:val="24"/>
        </w:rPr>
        <w:t xml:space="preserve"> </w:t>
      </w:r>
      <w:r w:rsidRPr="00E77AAA">
        <w:rPr>
          <w:rFonts w:asciiTheme="minorHAnsi" w:hAnsiTheme="minorHAnsi" w:cstheme="minorHAnsi"/>
          <w:sz w:val="24"/>
        </w:rPr>
        <w:t xml:space="preserve">SEA dédié </w:t>
      </w:r>
      <w:r w:rsidR="00AF4119" w:rsidRPr="00E77AAA">
        <w:rPr>
          <w:rFonts w:asciiTheme="minorHAnsi" w:hAnsiTheme="minorHAnsi" w:cstheme="minorHAnsi"/>
          <w:sz w:val="24"/>
        </w:rPr>
        <w:t xml:space="preserve">au projet, </w:t>
      </w:r>
      <w:r w:rsidRPr="00E77AAA">
        <w:rPr>
          <w:rFonts w:asciiTheme="minorHAnsi" w:hAnsiTheme="minorHAnsi" w:cstheme="minorHAnsi"/>
          <w:sz w:val="24"/>
        </w:rPr>
        <w:t xml:space="preserve">appuyé par </w:t>
      </w:r>
      <w:proofErr w:type="gramStart"/>
      <w:r w:rsidRPr="00E77AAA">
        <w:rPr>
          <w:rFonts w:asciiTheme="minorHAnsi" w:hAnsiTheme="minorHAnsi" w:cstheme="minorHAnsi"/>
          <w:sz w:val="24"/>
        </w:rPr>
        <w:t>un coordonnateur</w:t>
      </w:r>
      <w:proofErr w:type="gramEnd"/>
      <w:r w:rsidRPr="00E77AAA">
        <w:rPr>
          <w:rFonts w:asciiTheme="minorHAnsi" w:hAnsiTheme="minorHAnsi" w:cstheme="minorHAnsi"/>
          <w:sz w:val="24"/>
        </w:rPr>
        <w:t xml:space="preserve"> suivi-évaluation redevabilité et apprentissage déployé au sein de la CAM qui assure l’harmonisation et la cohérence </w:t>
      </w:r>
      <w:r w:rsidR="00AF4119" w:rsidRPr="00E77AAA">
        <w:rPr>
          <w:rFonts w:asciiTheme="minorHAnsi" w:hAnsiTheme="minorHAnsi" w:cstheme="minorHAnsi"/>
          <w:sz w:val="24"/>
        </w:rPr>
        <w:t>du</w:t>
      </w:r>
      <w:r w:rsidRPr="00E77AAA">
        <w:rPr>
          <w:rFonts w:asciiTheme="minorHAnsi" w:hAnsiTheme="minorHAnsi" w:cstheme="minorHAnsi"/>
          <w:sz w:val="24"/>
        </w:rPr>
        <w:t xml:space="preserve"> dispositif de suivi évaluation d</w:t>
      </w:r>
      <w:r w:rsidR="00BF7A1E" w:rsidRPr="00E77AAA">
        <w:rPr>
          <w:rFonts w:asciiTheme="minorHAnsi" w:hAnsiTheme="minorHAnsi" w:cstheme="minorHAnsi"/>
          <w:sz w:val="24"/>
        </w:rPr>
        <w:t>e l</w:t>
      </w:r>
      <w:r w:rsidRPr="00E77AAA">
        <w:rPr>
          <w:rFonts w:asciiTheme="minorHAnsi" w:hAnsiTheme="minorHAnsi" w:cstheme="minorHAnsi"/>
          <w:sz w:val="24"/>
        </w:rPr>
        <w:t>’ensemble du programme PDFC.</w:t>
      </w:r>
    </w:p>
    <w:p w14:paraId="3BCE9656" w14:textId="77777777" w:rsidR="00CE00C8" w:rsidRPr="00E77AAA" w:rsidRDefault="00CE00C8" w:rsidP="00B37515">
      <w:pPr>
        <w:rPr>
          <w:rFonts w:asciiTheme="minorHAnsi" w:hAnsiTheme="minorHAnsi" w:cstheme="minorHAnsi"/>
          <w:sz w:val="24"/>
        </w:rPr>
      </w:pPr>
      <w:r w:rsidRPr="00E77AAA">
        <w:rPr>
          <w:rFonts w:asciiTheme="minorHAnsi" w:hAnsiTheme="minorHAnsi" w:cstheme="minorHAnsi"/>
          <w:sz w:val="24"/>
        </w:rPr>
        <w:t xml:space="preserve">Les données collectées alimentent les exercices de pilotage </w:t>
      </w:r>
      <w:r w:rsidR="00BC3FB6" w:rsidRPr="00E77AAA">
        <w:rPr>
          <w:rFonts w:asciiTheme="minorHAnsi" w:hAnsiTheme="minorHAnsi" w:cstheme="minorHAnsi"/>
          <w:sz w:val="24"/>
        </w:rPr>
        <w:t xml:space="preserve">interne à l’Agence </w:t>
      </w:r>
      <w:r w:rsidRPr="00E77AAA">
        <w:rPr>
          <w:rFonts w:asciiTheme="minorHAnsi" w:hAnsiTheme="minorHAnsi" w:cstheme="minorHAnsi"/>
          <w:sz w:val="24"/>
        </w:rPr>
        <w:t>(revue</w:t>
      </w:r>
      <w:r w:rsidR="00AF68D3" w:rsidRPr="00E77AAA">
        <w:rPr>
          <w:rFonts w:asciiTheme="minorHAnsi" w:hAnsiTheme="minorHAnsi" w:cstheme="minorHAnsi"/>
          <w:sz w:val="24"/>
        </w:rPr>
        <w:t>s</w:t>
      </w:r>
      <w:r w:rsidRPr="00E77AAA">
        <w:rPr>
          <w:rFonts w:asciiTheme="minorHAnsi" w:hAnsiTheme="minorHAnsi" w:cstheme="minorHAnsi"/>
          <w:sz w:val="24"/>
        </w:rPr>
        <w:t xml:space="preserve"> de projet) et de </w:t>
      </w:r>
      <w:proofErr w:type="spellStart"/>
      <w:r w:rsidRPr="00E77AAA">
        <w:rPr>
          <w:rFonts w:asciiTheme="minorHAnsi" w:hAnsiTheme="minorHAnsi" w:cstheme="minorHAnsi"/>
          <w:sz w:val="24"/>
        </w:rPr>
        <w:t>reporting</w:t>
      </w:r>
      <w:proofErr w:type="spellEnd"/>
      <w:r w:rsidRPr="00E77AAA">
        <w:rPr>
          <w:rFonts w:asciiTheme="minorHAnsi" w:hAnsiTheme="minorHAnsi" w:cstheme="minorHAnsi"/>
          <w:sz w:val="24"/>
        </w:rPr>
        <w:t xml:space="preserve"> aux instances de gouvernance du </w:t>
      </w:r>
      <w:r w:rsidR="001B504D" w:rsidRPr="00E77AAA">
        <w:rPr>
          <w:rFonts w:asciiTheme="minorHAnsi" w:hAnsiTheme="minorHAnsi" w:cstheme="minorHAnsi"/>
          <w:sz w:val="24"/>
        </w:rPr>
        <w:t xml:space="preserve">projet </w:t>
      </w:r>
      <w:r w:rsidR="00BC3FB6" w:rsidRPr="00E77AAA">
        <w:rPr>
          <w:rFonts w:asciiTheme="minorHAnsi" w:hAnsiTheme="minorHAnsi" w:cstheme="minorHAnsi"/>
          <w:sz w:val="24"/>
        </w:rPr>
        <w:t xml:space="preserve">(rapportage COPIL, </w:t>
      </w:r>
      <w:proofErr w:type="spellStart"/>
      <w:r w:rsidR="00BC3FB6" w:rsidRPr="00E77AAA">
        <w:rPr>
          <w:rFonts w:asciiTheme="minorHAnsi" w:hAnsiTheme="minorHAnsi" w:cstheme="minorHAnsi"/>
          <w:sz w:val="24"/>
        </w:rPr>
        <w:t>reporting</w:t>
      </w:r>
      <w:proofErr w:type="spellEnd"/>
      <w:r w:rsidR="00BC3FB6" w:rsidRPr="00E77AAA">
        <w:rPr>
          <w:rFonts w:asciiTheme="minorHAnsi" w:hAnsiTheme="minorHAnsi" w:cstheme="minorHAnsi"/>
          <w:sz w:val="24"/>
        </w:rPr>
        <w:t xml:space="preserve"> bailleurs, etc</w:t>
      </w:r>
      <w:r w:rsidR="00A82B09" w:rsidRPr="00E77AAA">
        <w:rPr>
          <w:rFonts w:asciiTheme="minorHAnsi" w:hAnsiTheme="minorHAnsi" w:cstheme="minorHAnsi"/>
          <w:sz w:val="24"/>
        </w:rPr>
        <w:t>.</w:t>
      </w:r>
      <w:r w:rsidR="00BC3FB6" w:rsidRPr="00E77AAA">
        <w:rPr>
          <w:rFonts w:asciiTheme="minorHAnsi" w:hAnsiTheme="minorHAnsi" w:cstheme="minorHAnsi"/>
          <w:sz w:val="24"/>
        </w:rPr>
        <w:t>)</w:t>
      </w:r>
      <w:r w:rsidRPr="00E77AAA">
        <w:rPr>
          <w:rFonts w:asciiTheme="minorHAnsi" w:hAnsiTheme="minorHAnsi" w:cstheme="minorHAnsi"/>
          <w:sz w:val="24"/>
        </w:rPr>
        <w:t>.</w:t>
      </w:r>
    </w:p>
    <w:p w14:paraId="7F6A353C" w14:textId="77777777" w:rsidR="000F5DE1" w:rsidRPr="00E77AAA" w:rsidRDefault="00BC3FB6" w:rsidP="00B37515">
      <w:pPr>
        <w:rPr>
          <w:rFonts w:asciiTheme="minorHAnsi" w:hAnsiTheme="minorHAnsi" w:cstheme="minorHAnsi"/>
          <w:sz w:val="24"/>
        </w:rPr>
      </w:pPr>
      <w:r w:rsidRPr="00E77AAA">
        <w:rPr>
          <w:rFonts w:asciiTheme="minorHAnsi" w:hAnsiTheme="minorHAnsi" w:cstheme="minorHAnsi"/>
          <w:sz w:val="24"/>
        </w:rPr>
        <w:t>La théorie du changement du projet ainsi que le cadre logique révisé mise à jour sont annexés aux présents termes de références.</w:t>
      </w:r>
    </w:p>
    <w:p w14:paraId="28893064" w14:textId="77777777" w:rsidR="00742E35" w:rsidRPr="00E77AAA" w:rsidRDefault="00742E35" w:rsidP="00F37DD0">
      <w:pPr>
        <w:pStyle w:val="Titre1"/>
        <w:rPr>
          <w:rFonts w:asciiTheme="minorHAnsi" w:hAnsiTheme="minorHAnsi"/>
          <w:sz w:val="24"/>
          <w:szCs w:val="24"/>
        </w:rPr>
      </w:pPr>
      <w:bookmarkStart w:id="7" w:name="_Toc70668750"/>
      <w:r w:rsidRPr="00E77AAA">
        <w:rPr>
          <w:rFonts w:asciiTheme="minorHAnsi" w:hAnsiTheme="minorHAnsi"/>
          <w:sz w:val="24"/>
          <w:szCs w:val="24"/>
        </w:rPr>
        <w:t>OBJECTIFS ET RESULTATS POURSUIVIS</w:t>
      </w:r>
      <w:bookmarkEnd w:id="7"/>
      <w:r w:rsidR="00261309" w:rsidRPr="00E77AAA">
        <w:rPr>
          <w:rFonts w:asciiTheme="minorHAnsi" w:hAnsiTheme="minorHAnsi"/>
          <w:sz w:val="24"/>
          <w:szCs w:val="24"/>
        </w:rPr>
        <w:t xml:space="preserve"> PAR L’EVALUATION</w:t>
      </w:r>
    </w:p>
    <w:p w14:paraId="32122DE4" w14:textId="77777777" w:rsidR="00742E35" w:rsidRPr="00E77AAA" w:rsidRDefault="00742E35" w:rsidP="0082285C">
      <w:pPr>
        <w:pStyle w:val="Titre2"/>
        <w:rPr>
          <w:rFonts w:asciiTheme="minorHAnsi" w:hAnsiTheme="minorHAnsi" w:cstheme="minorHAnsi"/>
          <w:sz w:val="24"/>
          <w:szCs w:val="24"/>
        </w:rPr>
      </w:pPr>
      <w:bookmarkStart w:id="8" w:name="_Toc70668751"/>
      <w:r w:rsidRPr="00E77AAA">
        <w:rPr>
          <w:rFonts w:asciiTheme="minorHAnsi" w:hAnsiTheme="minorHAnsi" w:cstheme="minorHAnsi"/>
          <w:sz w:val="24"/>
          <w:szCs w:val="24"/>
        </w:rPr>
        <w:t>Objectifs de la mission</w:t>
      </w:r>
      <w:bookmarkEnd w:id="8"/>
    </w:p>
    <w:p w14:paraId="7E775B31"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t>Raison d’être de l’évaluation</w:t>
      </w:r>
    </w:p>
    <w:p w14:paraId="43F25F10" w14:textId="77777777" w:rsidR="00742E35" w:rsidRPr="00E77AAA" w:rsidRDefault="00742E35" w:rsidP="00B37515">
      <w:pPr>
        <w:tabs>
          <w:tab w:val="right" w:leader="dot" w:pos="9923"/>
        </w:tabs>
        <w:rPr>
          <w:rFonts w:asciiTheme="minorHAnsi" w:hAnsiTheme="minorHAnsi" w:cstheme="minorHAnsi"/>
          <w:iCs/>
          <w:color w:val="000000"/>
          <w:sz w:val="24"/>
          <w:lang w:eastAsia="ja-JP"/>
        </w:rPr>
      </w:pPr>
      <w:r w:rsidRPr="00E77AAA">
        <w:rPr>
          <w:rFonts w:asciiTheme="minorHAnsi" w:hAnsiTheme="minorHAnsi" w:cstheme="minorHAnsi"/>
          <w:iCs/>
          <w:color w:val="000000"/>
          <w:sz w:val="24"/>
          <w:lang w:eastAsia="ja-JP"/>
        </w:rPr>
        <w:t xml:space="preserve">Au regard de </w:t>
      </w:r>
      <w:r w:rsidR="00AA6E13" w:rsidRPr="00E77AAA">
        <w:rPr>
          <w:rFonts w:asciiTheme="minorHAnsi" w:hAnsiTheme="minorHAnsi" w:cstheme="minorHAnsi"/>
          <w:iCs/>
          <w:sz w:val="24"/>
          <w:lang w:eastAsia="ja-JP"/>
        </w:rPr>
        <w:t xml:space="preserve">l’enjeu, </w:t>
      </w:r>
      <w:r w:rsidRPr="00E77AAA">
        <w:rPr>
          <w:rFonts w:asciiTheme="minorHAnsi" w:hAnsiTheme="minorHAnsi" w:cstheme="minorHAnsi"/>
          <w:iCs/>
          <w:sz w:val="24"/>
          <w:lang w:eastAsia="ja-JP"/>
        </w:rPr>
        <w:t xml:space="preserve">de la durée de </w:t>
      </w:r>
      <w:r w:rsidR="00AA6E13" w:rsidRPr="00E77AAA">
        <w:rPr>
          <w:rFonts w:asciiTheme="minorHAnsi" w:hAnsiTheme="minorHAnsi" w:cstheme="minorHAnsi"/>
          <w:iCs/>
          <w:sz w:val="24"/>
          <w:lang w:eastAsia="ja-JP"/>
        </w:rPr>
        <w:t>54 mois</w:t>
      </w:r>
      <w:r w:rsidRPr="00E77AAA">
        <w:rPr>
          <w:rFonts w:asciiTheme="minorHAnsi" w:hAnsiTheme="minorHAnsi" w:cstheme="minorHAnsi"/>
          <w:iCs/>
          <w:sz w:val="24"/>
          <w:lang w:eastAsia="ja-JP"/>
        </w:rPr>
        <w:t xml:space="preserve"> </w:t>
      </w:r>
      <w:r w:rsidR="00AA6E13" w:rsidRPr="00E77AAA">
        <w:rPr>
          <w:rFonts w:asciiTheme="minorHAnsi" w:hAnsiTheme="minorHAnsi" w:cstheme="minorHAnsi"/>
          <w:iCs/>
          <w:sz w:val="24"/>
          <w:lang w:eastAsia="ja-JP"/>
        </w:rPr>
        <w:t>du projet</w:t>
      </w:r>
      <w:r w:rsidR="00A82B09" w:rsidRPr="00E77AAA">
        <w:rPr>
          <w:rFonts w:asciiTheme="minorHAnsi" w:hAnsiTheme="minorHAnsi" w:cstheme="minorHAnsi"/>
          <w:iCs/>
          <w:sz w:val="24"/>
          <w:lang w:eastAsia="ja-JP"/>
        </w:rPr>
        <w:t>,</w:t>
      </w:r>
      <w:r w:rsidR="00AA6E13" w:rsidRPr="00E77AAA">
        <w:rPr>
          <w:rFonts w:asciiTheme="minorHAnsi" w:hAnsiTheme="minorHAnsi" w:cstheme="minorHAnsi"/>
          <w:iCs/>
          <w:sz w:val="24"/>
          <w:lang w:eastAsia="ja-JP"/>
        </w:rPr>
        <w:t xml:space="preserve"> </w:t>
      </w:r>
      <w:r w:rsidRPr="00E77AAA">
        <w:rPr>
          <w:rFonts w:asciiTheme="minorHAnsi" w:hAnsiTheme="minorHAnsi" w:cstheme="minorHAnsi"/>
          <w:iCs/>
          <w:sz w:val="24"/>
          <w:lang w:eastAsia="ja-JP"/>
        </w:rPr>
        <w:t xml:space="preserve">du budget </w:t>
      </w:r>
      <w:r w:rsidR="00AA6E13" w:rsidRPr="00E77AAA">
        <w:rPr>
          <w:rFonts w:asciiTheme="minorHAnsi" w:hAnsiTheme="minorHAnsi" w:cstheme="minorHAnsi"/>
          <w:iCs/>
          <w:sz w:val="24"/>
          <w:lang w:eastAsia="ja-JP"/>
        </w:rPr>
        <w:t xml:space="preserve">conséquent </w:t>
      </w:r>
      <w:r w:rsidRPr="00E77AAA">
        <w:rPr>
          <w:rFonts w:asciiTheme="minorHAnsi" w:hAnsiTheme="minorHAnsi" w:cstheme="minorHAnsi"/>
          <w:iCs/>
          <w:color w:val="000000"/>
          <w:sz w:val="24"/>
          <w:lang w:eastAsia="ja-JP"/>
        </w:rPr>
        <w:t xml:space="preserve">et selon les </w:t>
      </w:r>
      <w:r w:rsidR="00A82B09" w:rsidRPr="00E77AAA">
        <w:rPr>
          <w:rFonts w:asciiTheme="minorHAnsi" w:hAnsiTheme="minorHAnsi" w:cstheme="minorHAnsi"/>
          <w:iCs/>
          <w:color w:val="000000"/>
          <w:sz w:val="24"/>
          <w:lang w:eastAsia="ja-JP"/>
        </w:rPr>
        <w:t>spécification</w:t>
      </w:r>
      <w:r w:rsidR="00C908F6" w:rsidRPr="00E77AAA">
        <w:rPr>
          <w:rFonts w:asciiTheme="minorHAnsi" w:hAnsiTheme="minorHAnsi" w:cstheme="minorHAnsi"/>
          <w:iCs/>
          <w:color w:val="000000"/>
          <w:sz w:val="24"/>
          <w:lang w:eastAsia="ja-JP"/>
        </w:rPr>
        <w:t>s</w:t>
      </w:r>
      <w:r w:rsidR="00A82B09" w:rsidRPr="00E77AAA">
        <w:rPr>
          <w:rFonts w:asciiTheme="minorHAnsi" w:hAnsiTheme="minorHAnsi" w:cstheme="minorHAnsi"/>
          <w:iCs/>
          <w:color w:val="000000"/>
          <w:sz w:val="24"/>
          <w:lang w:eastAsia="ja-JP"/>
        </w:rPr>
        <w:t xml:space="preserve"> </w:t>
      </w:r>
      <w:r w:rsidR="00AA6E13" w:rsidRPr="00E77AAA">
        <w:rPr>
          <w:rFonts w:asciiTheme="minorHAnsi" w:hAnsiTheme="minorHAnsi" w:cstheme="minorHAnsi"/>
          <w:iCs/>
          <w:color w:val="000000"/>
          <w:sz w:val="24"/>
          <w:lang w:eastAsia="ja-JP"/>
        </w:rPr>
        <w:t xml:space="preserve">des conventions avec </w:t>
      </w:r>
      <w:r w:rsidR="00C35277" w:rsidRPr="00E77AAA">
        <w:rPr>
          <w:rFonts w:asciiTheme="minorHAnsi" w:hAnsiTheme="minorHAnsi" w:cstheme="minorHAnsi"/>
          <w:iCs/>
          <w:color w:val="000000"/>
          <w:sz w:val="24"/>
          <w:lang w:eastAsia="ja-JP"/>
        </w:rPr>
        <w:t>l’AFD</w:t>
      </w:r>
      <w:r w:rsidR="00AA6E13" w:rsidRPr="00E77AAA">
        <w:rPr>
          <w:rFonts w:asciiTheme="minorHAnsi" w:hAnsiTheme="minorHAnsi" w:cstheme="minorHAnsi"/>
          <w:iCs/>
          <w:color w:val="000000"/>
          <w:sz w:val="24"/>
          <w:lang w:eastAsia="ja-JP"/>
        </w:rPr>
        <w:t xml:space="preserve"> et </w:t>
      </w:r>
      <w:r w:rsidR="00C35277" w:rsidRPr="00E77AAA">
        <w:rPr>
          <w:rFonts w:asciiTheme="minorHAnsi" w:hAnsiTheme="minorHAnsi" w:cstheme="minorHAnsi"/>
          <w:iCs/>
          <w:color w:val="000000"/>
          <w:sz w:val="24"/>
          <w:lang w:eastAsia="ja-JP"/>
        </w:rPr>
        <w:t>l’Union des Comores</w:t>
      </w:r>
      <w:r w:rsidRPr="00E77AAA">
        <w:rPr>
          <w:rFonts w:asciiTheme="minorHAnsi" w:hAnsiTheme="minorHAnsi" w:cstheme="minorHAnsi"/>
          <w:iCs/>
          <w:color w:val="000000"/>
          <w:sz w:val="24"/>
          <w:lang w:eastAsia="ja-JP"/>
        </w:rPr>
        <w:t xml:space="preserve">, </w:t>
      </w:r>
      <w:r w:rsidR="00A82B09" w:rsidRPr="00E77AAA">
        <w:rPr>
          <w:rFonts w:asciiTheme="minorHAnsi" w:hAnsiTheme="minorHAnsi" w:cstheme="minorHAnsi"/>
          <w:iCs/>
          <w:color w:val="000000"/>
          <w:sz w:val="24"/>
          <w:lang w:eastAsia="ja-JP"/>
        </w:rPr>
        <w:t>Expertise France</w:t>
      </w:r>
      <w:r w:rsidRPr="00E77AAA">
        <w:rPr>
          <w:rFonts w:asciiTheme="minorHAnsi" w:hAnsiTheme="minorHAnsi" w:cstheme="minorHAnsi"/>
          <w:iCs/>
          <w:color w:val="000000"/>
          <w:sz w:val="24"/>
          <w:lang w:eastAsia="ja-JP"/>
        </w:rPr>
        <w:t xml:space="preserve"> souhaite </w:t>
      </w:r>
      <w:r w:rsidR="00A82B09" w:rsidRPr="00E77AAA">
        <w:rPr>
          <w:rFonts w:asciiTheme="minorHAnsi" w:hAnsiTheme="minorHAnsi" w:cstheme="minorHAnsi"/>
          <w:iCs/>
          <w:color w:val="000000"/>
          <w:sz w:val="24"/>
          <w:lang w:eastAsia="ja-JP"/>
        </w:rPr>
        <w:t xml:space="preserve">diligenter </w:t>
      </w:r>
      <w:r w:rsidRPr="00E77AAA">
        <w:rPr>
          <w:rFonts w:asciiTheme="minorHAnsi" w:hAnsiTheme="minorHAnsi" w:cstheme="minorHAnsi"/>
          <w:iCs/>
          <w:color w:val="000000"/>
          <w:sz w:val="24"/>
          <w:lang w:eastAsia="ja-JP"/>
        </w:rPr>
        <w:t xml:space="preserve">une évaluation externe </w:t>
      </w:r>
      <w:r w:rsidR="00AA6E13" w:rsidRPr="00E77AAA">
        <w:rPr>
          <w:rFonts w:asciiTheme="minorHAnsi" w:hAnsiTheme="minorHAnsi" w:cstheme="minorHAnsi"/>
          <w:iCs/>
          <w:color w:val="000000"/>
          <w:sz w:val="24"/>
          <w:lang w:eastAsia="ja-JP"/>
        </w:rPr>
        <w:t>à mi-parcours</w:t>
      </w:r>
      <w:r w:rsidRPr="00E77AAA">
        <w:rPr>
          <w:rFonts w:asciiTheme="minorHAnsi" w:hAnsiTheme="minorHAnsi" w:cstheme="minorHAnsi"/>
          <w:iCs/>
          <w:color w:val="000000"/>
          <w:sz w:val="24"/>
          <w:lang w:eastAsia="ja-JP"/>
        </w:rPr>
        <w:t xml:space="preserve">. Cette évaluation est un jalon du projet pour assurer sa redevabilité envers </w:t>
      </w:r>
      <w:r w:rsidR="00F37DD0" w:rsidRPr="00E77AAA">
        <w:rPr>
          <w:rFonts w:asciiTheme="minorHAnsi" w:hAnsiTheme="minorHAnsi" w:cstheme="minorHAnsi"/>
          <w:iCs/>
          <w:color w:val="000000"/>
          <w:sz w:val="24"/>
          <w:lang w:eastAsia="ja-JP"/>
        </w:rPr>
        <w:t>l’</w:t>
      </w:r>
      <w:r w:rsidR="005C4438" w:rsidRPr="00E77AAA">
        <w:rPr>
          <w:rFonts w:asciiTheme="minorHAnsi" w:hAnsiTheme="minorHAnsi" w:cstheme="minorHAnsi"/>
          <w:iCs/>
          <w:color w:val="000000"/>
          <w:sz w:val="24"/>
          <w:lang w:eastAsia="ja-JP"/>
        </w:rPr>
        <w:t>AFD</w:t>
      </w:r>
      <w:r w:rsidRPr="00E77AAA">
        <w:rPr>
          <w:rFonts w:asciiTheme="minorHAnsi" w:hAnsiTheme="minorHAnsi" w:cstheme="minorHAnsi"/>
          <w:iCs/>
          <w:color w:val="000000"/>
          <w:sz w:val="24"/>
          <w:lang w:eastAsia="ja-JP"/>
        </w:rPr>
        <w:t xml:space="preserve">, </w:t>
      </w:r>
      <w:r w:rsidR="00040BC9" w:rsidRPr="00E77AAA">
        <w:rPr>
          <w:rFonts w:asciiTheme="minorHAnsi" w:hAnsiTheme="minorHAnsi" w:cstheme="minorHAnsi"/>
          <w:iCs/>
          <w:color w:val="000000"/>
          <w:sz w:val="24"/>
          <w:lang w:eastAsia="ja-JP"/>
        </w:rPr>
        <w:t>EF</w:t>
      </w:r>
      <w:r w:rsidR="00F37DD0" w:rsidRPr="00E77AAA">
        <w:rPr>
          <w:rFonts w:asciiTheme="minorHAnsi" w:hAnsiTheme="minorHAnsi" w:cstheme="minorHAnsi"/>
          <w:iCs/>
          <w:color w:val="000000"/>
          <w:sz w:val="24"/>
          <w:lang w:eastAsia="ja-JP"/>
        </w:rPr>
        <w:t xml:space="preserve"> </w:t>
      </w:r>
      <w:r w:rsidRPr="00E77AAA">
        <w:rPr>
          <w:rFonts w:asciiTheme="minorHAnsi" w:hAnsiTheme="minorHAnsi" w:cstheme="minorHAnsi"/>
          <w:iCs/>
          <w:color w:val="000000"/>
          <w:sz w:val="24"/>
          <w:lang w:eastAsia="ja-JP"/>
        </w:rPr>
        <w:t xml:space="preserve">et </w:t>
      </w:r>
      <w:r w:rsidR="00040BC9" w:rsidRPr="00E77AAA">
        <w:rPr>
          <w:rFonts w:asciiTheme="minorHAnsi" w:hAnsiTheme="minorHAnsi" w:cstheme="minorHAnsi"/>
          <w:iCs/>
          <w:color w:val="000000"/>
          <w:sz w:val="24"/>
          <w:lang w:eastAsia="ja-JP"/>
        </w:rPr>
        <w:t>le MEN</w:t>
      </w:r>
      <w:r w:rsidR="005C4438" w:rsidRPr="00E77AAA">
        <w:rPr>
          <w:rFonts w:asciiTheme="minorHAnsi" w:hAnsiTheme="minorHAnsi" w:cstheme="minorHAnsi"/>
          <w:iCs/>
          <w:color w:val="000000"/>
          <w:sz w:val="24"/>
          <w:lang w:eastAsia="ja-JP"/>
        </w:rPr>
        <w:t>.</w:t>
      </w:r>
      <w:r w:rsidR="002E5311" w:rsidRPr="00E77AAA">
        <w:rPr>
          <w:rFonts w:asciiTheme="minorHAnsi" w:hAnsiTheme="minorHAnsi" w:cstheme="minorHAnsi"/>
          <w:iCs/>
          <w:color w:val="000000"/>
          <w:sz w:val="24"/>
          <w:lang w:eastAsia="ja-JP"/>
        </w:rPr>
        <w:t xml:space="preserve"> </w:t>
      </w:r>
      <w:r w:rsidRPr="00E77AAA">
        <w:rPr>
          <w:rFonts w:asciiTheme="minorHAnsi" w:hAnsiTheme="minorHAnsi" w:cstheme="minorHAnsi"/>
          <w:iCs/>
          <w:color w:val="000000"/>
          <w:sz w:val="24"/>
          <w:lang w:eastAsia="ja-JP"/>
        </w:rPr>
        <w:t xml:space="preserve">Elle doit également permettre </w:t>
      </w:r>
      <w:r w:rsidR="005C4438" w:rsidRPr="00E77AAA">
        <w:rPr>
          <w:rFonts w:asciiTheme="minorHAnsi" w:hAnsiTheme="minorHAnsi" w:cstheme="minorHAnsi"/>
          <w:iCs/>
          <w:color w:val="000000"/>
          <w:sz w:val="24"/>
          <w:lang w:eastAsia="ja-JP"/>
        </w:rPr>
        <w:t>de tirer</w:t>
      </w:r>
      <w:r w:rsidRPr="00E77AAA">
        <w:rPr>
          <w:rFonts w:asciiTheme="minorHAnsi" w:hAnsiTheme="minorHAnsi" w:cstheme="minorHAnsi"/>
          <w:iCs/>
          <w:color w:val="000000"/>
          <w:sz w:val="24"/>
          <w:lang w:eastAsia="ja-JP"/>
        </w:rPr>
        <w:t xml:space="preserve"> des enseignements qui serviront à </w:t>
      </w:r>
      <w:r w:rsidR="005C4438" w:rsidRPr="00E77AAA">
        <w:rPr>
          <w:rFonts w:asciiTheme="minorHAnsi" w:hAnsiTheme="minorHAnsi" w:cstheme="minorHAnsi"/>
          <w:iCs/>
          <w:color w:val="000000"/>
          <w:sz w:val="24"/>
          <w:lang w:eastAsia="ja-JP"/>
        </w:rPr>
        <w:t>ajuster si nécessaire le projet par rapports</w:t>
      </w:r>
      <w:r w:rsidR="00040BC9" w:rsidRPr="00E77AAA">
        <w:rPr>
          <w:rFonts w:asciiTheme="minorHAnsi" w:hAnsiTheme="minorHAnsi" w:cstheme="minorHAnsi"/>
          <w:iCs/>
          <w:color w:val="000000"/>
          <w:sz w:val="24"/>
          <w:lang w:eastAsia="ja-JP"/>
        </w:rPr>
        <w:t xml:space="preserve"> aux objectifs et cibles défini</w:t>
      </w:r>
      <w:r w:rsidR="005C4438" w:rsidRPr="00E77AAA">
        <w:rPr>
          <w:rFonts w:asciiTheme="minorHAnsi" w:hAnsiTheme="minorHAnsi" w:cstheme="minorHAnsi"/>
          <w:iCs/>
          <w:color w:val="000000"/>
          <w:sz w:val="24"/>
          <w:lang w:eastAsia="ja-JP"/>
        </w:rPr>
        <w:t>s.</w:t>
      </w:r>
    </w:p>
    <w:p w14:paraId="4435B0D2"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t xml:space="preserve">Objectifs et attentes générales de la mission </w:t>
      </w:r>
    </w:p>
    <w:p w14:paraId="5ACD311E" w14:textId="77777777" w:rsidR="00742E35" w:rsidRPr="00E77AAA" w:rsidRDefault="00742E35" w:rsidP="00B37515">
      <w:pPr>
        <w:tabs>
          <w:tab w:val="right" w:leader="dot" w:pos="9923"/>
        </w:tabs>
        <w:rPr>
          <w:rFonts w:asciiTheme="minorHAnsi" w:eastAsia="Calibri" w:hAnsiTheme="minorHAnsi" w:cstheme="minorHAnsi"/>
          <w:sz w:val="24"/>
          <w:lang w:eastAsia="ja-JP"/>
        </w:rPr>
      </w:pPr>
      <w:r w:rsidRPr="00E77AAA">
        <w:rPr>
          <w:rFonts w:asciiTheme="minorHAnsi" w:eastAsia="Calibri" w:hAnsiTheme="minorHAnsi" w:cstheme="minorHAnsi"/>
          <w:iCs/>
          <w:color w:val="000000"/>
          <w:sz w:val="24"/>
          <w:lang w:eastAsia="ja-JP"/>
        </w:rPr>
        <w:t xml:space="preserve">Cette évaluation a pour principal objectif de fournir </w:t>
      </w:r>
      <w:r w:rsidR="005C4438" w:rsidRPr="00E77AAA">
        <w:rPr>
          <w:rFonts w:asciiTheme="minorHAnsi" w:hAnsiTheme="minorHAnsi" w:cstheme="minorHAnsi"/>
          <w:color w:val="000000"/>
          <w:sz w:val="24"/>
          <w:lang w:eastAsia="ja-JP"/>
        </w:rPr>
        <w:t>au MEN</w:t>
      </w:r>
      <w:r w:rsidRPr="00E77AAA">
        <w:rPr>
          <w:rFonts w:asciiTheme="minorHAnsi" w:hAnsiTheme="minorHAnsi" w:cstheme="minorHAnsi"/>
          <w:color w:val="000000"/>
          <w:sz w:val="24"/>
          <w:lang w:eastAsia="ja-JP"/>
        </w:rPr>
        <w:t xml:space="preserve">, à </w:t>
      </w:r>
      <w:r w:rsidR="00040BC9" w:rsidRPr="00E77AAA">
        <w:rPr>
          <w:rFonts w:asciiTheme="minorHAnsi" w:hAnsiTheme="minorHAnsi" w:cstheme="minorHAnsi"/>
          <w:color w:val="000000"/>
          <w:sz w:val="24"/>
          <w:lang w:eastAsia="ja-JP"/>
        </w:rPr>
        <w:t>EF (équipes terrain et siège) et</w:t>
      </w:r>
      <w:r w:rsidRPr="00E77AAA">
        <w:rPr>
          <w:rFonts w:asciiTheme="minorHAnsi" w:hAnsiTheme="minorHAnsi" w:cstheme="minorHAnsi"/>
          <w:color w:val="000000"/>
          <w:sz w:val="24"/>
          <w:lang w:eastAsia="ja-JP"/>
        </w:rPr>
        <w:t xml:space="preserve"> à </w:t>
      </w:r>
      <w:r w:rsidR="005C4438" w:rsidRPr="00E77AAA">
        <w:rPr>
          <w:rFonts w:asciiTheme="minorHAnsi" w:hAnsiTheme="minorHAnsi" w:cstheme="minorHAnsi"/>
          <w:color w:val="000000"/>
          <w:sz w:val="24"/>
          <w:lang w:eastAsia="ja-JP"/>
        </w:rPr>
        <w:t>l’AFD</w:t>
      </w:r>
      <w:r w:rsidR="005C4438" w:rsidRPr="00E77AAA">
        <w:rPr>
          <w:rFonts w:asciiTheme="minorHAnsi" w:eastAsia="Calibri" w:hAnsiTheme="minorHAnsi" w:cstheme="minorHAnsi"/>
          <w:iCs/>
          <w:color w:val="000000"/>
          <w:sz w:val="24"/>
          <w:lang w:eastAsia="ja-JP"/>
        </w:rPr>
        <w:t xml:space="preserve"> </w:t>
      </w:r>
      <w:r w:rsidRPr="00E77AAA">
        <w:rPr>
          <w:rFonts w:asciiTheme="minorHAnsi" w:eastAsia="Calibri" w:hAnsiTheme="minorHAnsi" w:cstheme="minorHAnsi"/>
          <w:iCs/>
          <w:color w:val="000000"/>
          <w:sz w:val="24"/>
          <w:lang w:eastAsia="ja-JP"/>
        </w:rPr>
        <w:t>:</w:t>
      </w:r>
    </w:p>
    <w:p w14:paraId="0CE23B05" w14:textId="77777777" w:rsidR="00742E35" w:rsidRPr="00E77AAA" w:rsidRDefault="0019150D" w:rsidP="00BA74E6">
      <w:pPr>
        <w:numPr>
          <w:ilvl w:val="0"/>
          <w:numId w:val="4"/>
        </w:numPr>
        <w:tabs>
          <w:tab w:val="right" w:leader="dot" w:pos="9923"/>
        </w:tabs>
        <w:rPr>
          <w:rFonts w:asciiTheme="minorHAnsi" w:eastAsia="Calibri" w:hAnsiTheme="minorHAnsi" w:cstheme="minorHAnsi"/>
          <w:iCs/>
          <w:color w:val="000000"/>
          <w:sz w:val="24"/>
          <w:lang w:eastAsia="ja-JP"/>
        </w:rPr>
      </w:pPr>
      <w:r w:rsidRPr="00E77AAA">
        <w:rPr>
          <w:rFonts w:asciiTheme="minorHAnsi" w:eastAsia="Calibri" w:hAnsiTheme="minorHAnsi" w:cstheme="minorHAnsi"/>
          <w:iCs/>
          <w:color w:val="000000"/>
          <w:sz w:val="24"/>
          <w:lang w:eastAsia="ja-JP"/>
        </w:rPr>
        <w:t>U</w:t>
      </w:r>
      <w:r w:rsidR="00742E35" w:rsidRPr="00E77AAA">
        <w:rPr>
          <w:rFonts w:asciiTheme="minorHAnsi" w:eastAsia="Calibri" w:hAnsiTheme="minorHAnsi" w:cstheme="minorHAnsi"/>
          <w:iCs/>
          <w:color w:val="000000"/>
          <w:sz w:val="24"/>
          <w:lang w:eastAsia="ja-JP"/>
        </w:rPr>
        <w:t>ne analyse globale et indépendante de la performance du projet</w:t>
      </w:r>
      <w:r w:rsidR="00040BC9" w:rsidRPr="00E77AAA">
        <w:rPr>
          <w:rFonts w:asciiTheme="minorHAnsi" w:eastAsia="Calibri" w:hAnsiTheme="minorHAnsi" w:cstheme="minorHAnsi"/>
          <w:iCs/>
          <w:color w:val="000000"/>
          <w:sz w:val="24"/>
          <w:lang w:eastAsia="ja-JP"/>
        </w:rPr>
        <w:t xml:space="preserve"> </w:t>
      </w:r>
      <w:proofErr w:type="spellStart"/>
      <w:r w:rsidR="00040BC9" w:rsidRPr="00E77AAA">
        <w:rPr>
          <w:rFonts w:asciiTheme="minorHAnsi" w:eastAsia="Calibri" w:hAnsiTheme="minorHAnsi" w:cstheme="minorHAnsi"/>
          <w:iCs/>
          <w:color w:val="000000"/>
          <w:sz w:val="24"/>
          <w:lang w:eastAsia="ja-JP"/>
        </w:rPr>
        <w:t>Komor</w:t>
      </w:r>
      <w:proofErr w:type="spellEnd"/>
      <w:r w:rsidR="00040BC9" w:rsidRPr="00E77AAA">
        <w:rPr>
          <w:rFonts w:asciiTheme="minorHAnsi" w:eastAsia="Calibri" w:hAnsiTheme="minorHAnsi" w:cstheme="minorHAnsi"/>
          <w:iCs/>
          <w:color w:val="000000"/>
          <w:sz w:val="24"/>
          <w:lang w:eastAsia="ja-JP"/>
        </w:rPr>
        <w:t xml:space="preserve"> Initiative</w:t>
      </w:r>
      <w:r w:rsidR="00742E35" w:rsidRPr="00E77AAA">
        <w:rPr>
          <w:rFonts w:asciiTheme="minorHAnsi" w:eastAsia="Calibri" w:hAnsiTheme="minorHAnsi" w:cstheme="minorHAnsi"/>
          <w:iCs/>
          <w:color w:val="000000"/>
          <w:sz w:val="24"/>
          <w:lang w:eastAsia="ja-JP"/>
        </w:rPr>
        <w:t xml:space="preserve">, en prêtant une attention particulière à ses résultats </w:t>
      </w:r>
      <w:r w:rsidR="005C4438" w:rsidRPr="00E77AAA">
        <w:rPr>
          <w:rFonts w:asciiTheme="minorHAnsi" w:eastAsia="Calibri" w:hAnsiTheme="minorHAnsi" w:cstheme="minorHAnsi"/>
          <w:iCs/>
          <w:color w:val="000000"/>
          <w:sz w:val="24"/>
          <w:lang w:eastAsia="ja-JP"/>
        </w:rPr>
        <w:t>intermédiaires</w:t>
      </w:r>
      <w:r w:rsidR="00742E35" w:rsidRPr="00E77AAA">
        <w:rPr>
          <w:rFonts w:asciiTheme="minorHAnsi" w:eastAsia="Calibri" w:hAnsiTheme="minorHAnsi" w:cstheme="minorHAnsi"/>
          <w:iCs/>
          <w:color w:val="000000"/>
          <w:sz w:val="24"/>
          <w:lang w:eastAsia="ja-JP"/>
        </w:rPr>
        <w:t>, en comparaison avec les objectifs fixés ;</w:t>
      </w:r>
    </w:p>
    <w:p w14:paraId="5DFEF09A" w14:textId="77777777" w:rsidR="00742E35" w:rsidRPr="00E77AAA" w:rsidRDefault="0019150D" w:rsidP="00BA74E6">
      <w:pPr>
        <w:numPr>
          <w:ilvl w:val="0"/>
          <w:numId w:val="4"/>
        </w:numPr>
        <w:tabs>
          <w:tab w:val="right" w:leader="dot" w:pos="9923"/>
        </w:tabs>
        <w:rPr>
          <w:rFonts w:asciiTheme="minorHAnsi" w:eastAsia="Calibri" w:hAnsiTheme="minorHAnsi" w:cstheme="minorHAnsi"/>
          <w:iCs/>
          <w:color w:val="000000"/>
          <w:sz w:val="24"/>
          <w:lang w:eastAsia="ja-JP"/>
        </w:rPr>
      </w:pPr>
      <w:r w:rsidRPr="00E77AAA">
        <w:rPr>
          <w:rFonts w:asciiTheme="minorHAnsi" w:eastAsia="Calibri" w:hAnsiTheme="minorHAnsi" w:cstheme="minorHAnsi"/>
          <w:iCs/>
          <w:color w:val="000000"/>
          <w:sz w:val="24"/>
          <w:lang w:eastAsia="ja-JP"/>
        </w:rPr>
        <w:t>D</w:t>
      </w:r>
      <w:r w:rsidR="00742E35" w:rsidRPr="00E77AAA">
        <w:rPr>
          <w:rFonts w:asciiTheme="minorHAnsi" w:eastAsia="Calibri" w:hAnsiTheme="minorHAnsi" w:cstheme="minorHAnsi"/>
          <w:iCs/>
          <w:color w:val="000000"/>
          <w:sz w:val="24"/>
          <w:lang w:eastAsia="ja-JP"/>
        </w:rPr>
        <w:t xml:space="preserve">es leçons et des recommandations, de manière à améliorer, le cas échéant, les actions </w:t>
      </w:r>
      <w:r w:rsidR="00992866" w:rsidRPr="00E77AAA">
        <w:rPr>
          <w:rFonts w:asciiTheme="minorHAnsi" w:eastAsia="Calibri" w:hAnsiTheme="minorHAnsi" w:cstheme="minorHAnsi"/>
          <w:iCs/>
          <w:color w:val="000000"/>
          <w:sz w:val="24"/>
          <w:lang w:eastAsia="ja-JP"/>
        </w:rPr>
        <w:t>en cours</w:t>
      </w:r>
      <w:r w:rsidR="00742E35" w:rsidRPr="00E77AAA">
        <w:rPr>
          <w:rFonts w:asciiTheme="minorHAnsi" w:eastAsia="Calibri" w:hAnsiTheme="minorHAnsi" w:cstheme="minorHAnsi"/>
          <w:iCs/>
          <w:color w:val="000000"/>
          <w:sz w:val="24"/>
          <w:lang w:eastAsia="ja-JP"/>
        </w:rPr>
        <w:t xml:space="preserve"> et futures.</w:t>
      </w:r>
    </w:p>
    <w:p w14:paraId="18613038" w14:textId="77777777" w:rsidR="00742E35" w:rsidRPr="00E77AAA" w:rsidRDefault="00742E35" w:rsidP="00B37515">
      <w:pPr>
        <w:tabs>
          <w:tab w:val="right" w:leader="dot" w:pos="9923"/>
        </w:tabs>
        <w:autoSpaceDE w:val="0"/>
        <w:autoSpaceDN w:val="0"/>
        <w:adjustRightInd w:val="0"/>
        <w:rPr>
          <w:rFonts w:asciiTheme="minorHAnsi" w:hAnsiTheme="minorHAnsi" w:cstheme="minorHAnsi"/>
          <w:iCs/>
          <w:color w:val="000000"/>
          <w:sz w:val="24"/>
          <w:lang w:eastAsia="ja-JP"/>
        </w:rPr>
      </w:pPr>
      <w:r w:rsidRPr="00E77AAA">
        <w:rPr>
          <w:rFonts w:asciiTheme="minorHAnsi" w:eastAsia="Calibri" w:hAnsiTheme="minorHAnsi" w:cstheme="minorHAnsi"/>
          <w:iCs/>
          <w:color w:val="000000"/>
          <w:sz w:val="24"/>
          <w:lang w:eastAsia="ja-JP"/>
        </w:rPr>
        <w:t>En particulier, cette évaluation servira à</w:t>
      </w:r>
      <w:r w:rsidR="00A12F7D" w:rsidRPr="00E77AAA">
        <w:rPr>
          <w:rFonts w:asciiTheme="minorHAnsi" w:hAnsiTheme="minorHAnsi" w:cstheme="minorHAnsi"/>
          <w:iCs/>
          <w:color w:val="000000"/>
          <w:sz w:val="24"/>
          <w:lang w:eastAsia="ja-JP"/>
        </w:rPr>
        <w:t> :</w:t>
      </w:r>
    </w:p>
    <w:p w14:paraId="638399E0" w14:textId="77777777" w:rsidR="00207576" w:rsidRPr="00E77AAA" w:rsidRDefault="004E4D18" w:rsidP="00BA74E6">
      <w:pPr>
        <w:pStyle w:val="Default"/>
        <w:numPr>
          <w:ilvl w:val="0"/>
          <w:numId w:val="20"/>
        </w:numPr>
        <w:spacing w:before="120" w:after="120"/>
        <w:jc w:val="both"/>
        <w:rPr>
          <w:rFonts w:asciiTheme="minorHAnsi" w:hAnsiTheme="minorHAnsi" w:cstheme="minorHAnsi"/>
        </w:rPr>
      </w:pPr>
      <w:r w:rsidRPr="00E77AAA">
        <w:rPr>
          <w:rFonts w:asciiTheme="minorHAnsi" w:hAnsiTheme="minorHAnsi" w:cstheme="minorHAnsi"/>
        </w:rPr>
        <w:lastRenderedPageBreak/>
        <w:t>A</w:t>
      </w:r>
      <w:r w:rsidR="00207576" w:rsidRPr="00E77AAA">
        <w:rPr>
          <w:rFonts w:asciiTheme="minorHAnsi" w:hAnsiTheme="minorHAnsi" w:cstheme="minorHAnsi"/>
        </w:rPr>
        <w:t>nalyse</w:t>
      </w:r>
      <w:r w:rsidRPr="00E77AAA">
        <w:rPr>
          <w:rFonts w:asciiTheme="minorHAnsi" w:hAnsiTheme="minorHAnsi" w:cstheme="minorHAnsi"/>
        </w:rPr>
        <w:t>r de manière</w:t>
      </w:r>
      <w:r w:rsidR="00207576" w:rsidRPr="00E77AAA">
        <w:rPr>
          <w:rFonts w:asciiTheme="minorHAnsi" w:hAnsiTheme="minorHAnsi" w:cstheme="minorHAnsi"/>
        </w:rPr>
        <w:t xml:space="preserve"> globale la performance du projet : </w:t>
      </w:r>
      <w:r w:rsidR="00164B40" w:rsidRPr="00E77AAA">
        <w:rPr>
          <w:rFonts w:asciiTheme="minorHAnsi" w:hAnsiTheme="minorHAnsi" w:cstheme="minorHAnsi"/>
        </w:rPr>
        <w:t>évaluer</w:t>
      </w:r>
      <w:r w:rsidR="00207576" w:rsidRPr="00E77AAA">
        <w:rPr>
          <w:rFonts w:asciiTheme="minorHAnsi" w:hAnsiTheme="minorHAnsi" w:cstheme="minorHAnsi"/>
        </w:rPr>
        <w:t xml:space="preserve"> </w:t>
      </w:r>
      <w:r w:rsidR="00164B40" w:rsidRPr="00E77AAA">
        <w:rPr>
          <w:rFonts w:asciiTheme="minorHAnsi" w:hAnsiTheme="minorHAnsi" w:cstheme="minorHAnsi"/>
        </w:rPr>
        <w:t xml:space="preserve">la pertinence, </w:t>
      </w:r>
      <w:r w:rsidR="00207576" w:rsidRPr="00E77AAA">
        <w:rPr>
          <w:rFonts w:asciiTheme="minorHAnsi" w:hAnsiTheme="minorHAnsi" w:cstheme="minorHAnsi"/>
        </w:rPr>
        <w:t xml:space="preserve">la cohérence, l’efficience, et l’efficacité de la gestion du projet, et les facteurs </w:t>
      </w:r>
      <w:r w:rsidR="00164B40" w:rsidRPr="00E77AAA">
        <w:rPr>
          <w:rFonts w:asciiTheme="minorHAnsi" w:hAnsiTheme="minorHAnsi" w:cstheme="minorHAnsi"/>
        </w:rPr>
        <w:t xml:space="preserve">gênants ou </w:t>
      </w:r>
      <w:r w:rsidR="00207576" w:rsidRPr="00E77AAA">
        <w:rPr>
          <w:rFonts w:asciiTheme="minorHAnsi" w:hAnsiTheme="minorHAnsi" w:cstheme="minorHAnsi"/>
        </w:rPr>
        <w:t xml:space="preserve">entravant la performance (obstacles récurrents, etc.) ; </w:t>
      </w:r>
    </w:p>
    <w:p w14:paraId="4AB315CB" w14:textId="77777777" w:rsidR="00207576" w:rsidRPr="00E77AAA" w:rsidRDefault="004E4D18" w:rsidP="00BA74E6">
      <w:pPr>
        <w:pStyle w:val="Default"/>
        <w:numPr>
          <w:ilvl w:val="0"/>
          <w:numId w:val="20"/>
        </w:numPr>
        <w:spacing w:before="120" w:after="120"/>
        <w:jc w:val="both"/>
        <w:rPr>
          <w:rFonts w:asciiTheme="minorHAnsi" w:hAnsiTheme="minorHAnsi" w:cstheme="minorHAnsi"/>
        </w:rPr>
      </w:pPr>
      <w:r w:rsidRPr="00E77AAA">
        <w:rPr>
          <w:rFonts w:asciiTheme="minorHAnsi" w:hAnsiTheme="minorHAnsi" w:cstheme="minorHAnsi"/>
        </w:rPr>
        <w:t>Evaluer la s</w:t>
      </w:r>
      <w:r w:rsidR="00207576" w:rsidRPr="00E77AAA">
        <w:rPr>
          <w:rFonts w:asciiTheme="minorHAnsi" w:hAnsiTheme="minorHAnsi" w:cstheme="minorHAnsi"/>
        </w:rPr>
        <w:t>tratégie de mise en œuvre et</w:t>
      </w:r>
      <w:r w:rsidRPr="00E77AAA">
        <w:rPr>
          <w:rFonts w:asciiTheme="minorHAnsi" w:hAnsiTheme="minorHAnsi" w:cstheme="minorHAnsi"/>
        </w:rPr>
        <w:t xml:space="preserve"> la</w:t>
      </w:r>
      <w:r w:rsidR="00207576" w:rsidRPr="00E77AAA">
        <w:rPr>
          <w:rFonts w:asciiTheme="minorHAnsi" w:hAnsiTheme="minorHAnsi" w:cstheme="minorHAnsi"/>
        </w:rPr>
        <w:t xml:space="preserve"> gouvernance : confirmer </w:t>
      </w:r>
      <w:r w:rsidR="00074872" w:rsidRPr="00E77AAA">
        <w:rPr>
          <w:rFonts w:asciiTheme="minorHAnsi" w:hAnsiTheme="minorHAnsi" w:cstheme="minorHAnsi"/>
        </w:rPr>
        <w:t>ou</w:t>
      </w:r>
      <w:r w:rsidR="00207576" w:rsidRPr="00E77AAA">
        <w:rPr>
          <w:rFonts w:asciiTheme="minorHAnsi" w:hAnsiTheme="minorHAnsi" w:cstheme="minorHAnsi"/>
        </w:rPr>
        <w:t xml:space="preserve"> inf</w:t>
      </w:r>
      <w:r w:rsidR="00487330" w:rsidRPr="00E77AAA">
        <w:rPr>
          <w:rFonts w:asciiTheme="minorHAnsi" w:hAnsiTheme="minorHAnsi" w:cstheme="minorHAnsi"/>
        </w:rPr>
        <w:t>i</w:t>
      </w:r>
      <w:r w:rsidR="00207576" w:rsidRPr="00E77AAA">
        <w:rPr>
          <w:rFonts w:asciiTheme="minorHAnsi" w:hAnsiTheme="minorHAnsi" w:cstheme="minorHAnsi"/>
        </w:rPr>
        <w:t xml:space="preserve">rmer les choix stratégiques opérationnels et explorer les ajustements nécessaires par la formulation de recommandations ; </w:t>
      </w:r>
    </w:p>
    <w:p w14:paraId="5357EA68" w14:textId="77777777" w:rsidR="00207576" w:rsidRPr="00E77AAA" w:rsidRDefault="005E2234" w:rsidP="00BA74E6">
      <w:pPr>
        <w:pStyle w:val="Default"/>
        <w:numPr>
          <w:ilvl w:val="0"/>
          <w:numId w:val="20"/>
        </w:numPr>
        <w:spacing w:before="120" w:after="120"/>
        <w:jc w:val="both"/>
        <w:rPr>
          <w:rFonts w:asciiTheme="minorHAnsi" w:hAnsiTheme="minorHAnsi" w:cstheme="minorHAnsi"/>
        </w:rPr>
      </w:pPr>
      <w:r w:rsidRPr="00E77AAA">
        <w:rPr>
          <w:rFonts w:asciiTheme="minorHAnsi" w:hAnsiTheme="minorHAnsi" w:cstheme="minorHAnsi"/>
        </w:rPr>
        <w:t>Permettre l’</w:t>
      </w:r>
      <w:r w:rsidR="00992866" w:rsidRPr="00E77AAA">
        <w:rPr>
          <w:rFonts w:asciiTheme="minorHAnsi" w:hAnsiTheme="minorHAnsi" w:cstheme="minorHAnsi"/>
        </w:rPr>
        <w:t>a</w:t>
      </w:r>
      <w:r w:rsidR="00207576" w:rsidRPr="00E77AAA">
        <w:rPr>
          <w:rFonts w:asciiTheme="minorHAnsi" w:hAnsiTheme="minorHAnsi" w:cstheme="minorHAnsi"/>
        </w:rPr>
        <w:t xml:space="preserve">pprentissage : identifier les bonnes pratiques et leçons apprises afin de proposer des recommandations en vue d’accélérer la mise en œuvre du projet et maximiser </w:t>
      </w:r>
      <w:r w:rsidR="00992866" w:rsidRPr="00E77AAA">
        <w:rPr>
          <w:rFonts w:asciiTheme="minorHAnsi" w:hAnsiTheme="minorHAnsi" w:cstheme="minorHAnsi"/>
        </w:rPr>
        <w:t>les chances d’</w:t>
      </w:r>
      <w:r w:rsidR="00207576" w:rsidRPr="00E77AAA">
        <w:rPr>
          <w:rFonts w:asciiTheme="minorHAnsi" w:hAnsiTheme="minorHAnsi" w:cstheme="minorHAnsi"/>
        </w:rPr>
        <w:t>atteinte des résultats envisagés d’ici 2025.</w:t>
      </w:r>
    </w:p>
    <w:p w14:paraId="6EC87391" w14:textId="77777777" w:rsidR="00742E35" w:rsidRPr="00E77AAA" w:rsidRDefault="00742E35" w:rsidP="00B37515">
      <w:pPr>
        <w:tabs>
          <w:tab w:val="right" w:leader="dot" w:pos="9923"/>
        </w:tabs>
        <w:rPr>
          <w:rFonts w:asciiTheme="minorHAnsi" w:hAnsiTheme="minorHAnsi" w:cstheme="minorHAnsi"/>
          <w:iCs/>
          <w:color w:val="000000"/>
          <w:sz w:val="24"/>
          <w:highlight w:val="yellow"/>
          <w:lang w:eastAsia="ja-JP"/>
        </w:rPr>
      </w:pPr>
      <w:r w:rsidRPr="00E77AAA">
        <w:rPr>
          <w:rFonts w:asciiTheme="minorHAnsi" w:hAnsiTheme="minorHAnsi" w:cstheme="minorHAnsi"/>
          <w:iCs/>
          <w:color w:val="000000"/>
          <w:sz w:val="24"/>
          <w:lang w:eastAsia="ja-JP"/>
        </w:rPr>
        <w:t>L’</w:t>
      </w:r>
      <w:proofErr w:type="spellStart"/>
      <w:r w:rsidRPr="00E77AAA">
        <w:rPr>
          <w:rFonts w:asciiTheme="minorHAnsi" w:hAnsiTheme="minorHAnsi" w:cstheme="minorHAnsi"/>
          <w:iCs/>
          <w:color w:val="000000"/>
          <w:sz w:val="24"/>
          <w:lang w:eastAsia="ja-JP"/>
        </w:rPr>
        <w:t>évaluateur</w:t>
      </w:r>
      <w:r w:rsidR="00E466FA" w:rsidRPr="00E77AAA">
        <w:rPr>
          <w:rFonts w:asciiTheme="minorHAnsi" w:hAnsiTheme="minorHAnsi" w:cstheme="minorHAnsi"/>
          <w:iCs/>
          <w:color w:val="000000"/>
          <w:sz w:val="24"/>
          <w:lang w:eastAsia="ja-JP"/>
        </w:rPr>
        <w:t>.ice</w:t>
      </w:r>
      <w:proofErr w:type="spellEnd"/>
      <w:r w:rsidRPr="00E77AAA">
        <w:rPr>
          <w:rFonts w:asciiTheme="minorHAnsi" w:hAnsiTheme="minorHAnsi" w:cstheme="minorHAnsi"/>
          <w:iCs/>
          <w:color w:val="000000"/>
          <w:sz w:val="24"/>
          <w:lang w:eastAsia="ja-JP"/>
        </w:rPr>
        <w:t xml:space="preserve"> devra fournir les éléments de preuves expliquant les analyses, les liens de cause à effet et tenter d’identifier </w:t>
      </w:r>
      <w:r w:rsidRPr="00E77AAA">
        <w:rPr>
          <w:rFonts w:asciiTheme="minorHAnsi" w:eastAsia="Calibri" w:hAnsiTheme="minorHAnsi" w:cstheme="minorHAnsi"/>
          <w:iCs/>
          <w:color w:val="000000"/>
          <w:sz w:val="24"/>
          <w:lang w:eastAsia="ja-JP"/>
        </w:rPr>
        <w:t xml:space="preserve">les facteurs </w:t>
      </w:r>
      <w:r w:rsidR="00992866" w:rsidRPr="00E77AAA">
        <w:rPr>
          <w:rFonts w:asciiTheme="minorHAnsi" w:eastAsia="Calibri" w:hAnsiTheme="minorHAnsi" w:cstheme="minorHAnsi"/>
          <w:iCs/>
          <w:color w:val="000000"/>
          <w:sz w:val="24"/>
          <w:lang w:eastAsia="ja-JP"/>
        </w:rPr>
        <w:t>gênant</w:t>
      </w:r>
      <w:r w:rsidRPr="00E77AAA">
        <w:rPr>
          <w:rFonts w:asciiTheme="minorHAnsi" w:eastAsia="Calibri" w:hAnsiTheme="minorHAnsi" w:cstheme="minorHAnsi"/>
          <w:iCs/>
          <w:color w:val="000000"/>
          <w:sz w:val="24"/>
          <w:lang w:eastAsia="ja-JP"/>
        </w:rPr>
        <w:t xml:space="preserve"> ou entravant le progrès.</w:t>
      </w:r>
      <w:r w:rsidRPr="00E77AAA">
        <w:rPr>
          <w:rFonts w:asciiTheme="minorHAnsi" w:hAnsiTheme="minorHAnsi" w:cstheme="minorHAnsi"/>
          <w:iCs/>
          <w:color w:val="000000"/>
          <w:sz w:val="24"/>
          <w:lang w:eastAsia="ja-JP"/>
        </w:rPr>
        <w:t xml:space="preserve"> </w:t>
      </w:r>
      <w:r w:rsidR="00992866" w:rsidRPr="00E77AAA">
        <w:rPr>
          <w:rFonts w:asciiTheme="minorHAnsi" w:hAnsiTheme="minorHAnsi" w:cstheme="minorHAnsi"/>
          <w:iCs/>
          <w:color w:val="000000"/>
          <w:sz w:val="24"/>
          <w:lang w:eastAsia="ja-JP"/>
        </w:rPr>
        <w:t>Son</w:t>
      </w:r>
      <w:r w:rsidRPr="00E77AAA">
        <w:rPr>
          <w:rFonts w:asciiTheme="minorHAnsi" w:hAnsiTheme="minorHAnsi" w:cstheme="minorHAnsi"/>
          <w:iCs/>
          <w:color w:val="000000"/>
          <w:sz w:val="24"/>
          <w:lang w:eastAsia="ja-JP"/>
        </w:rPr>
        <w:t xml:space="preserve"> travail doit encourager la responsabilisation, la prise de décisions, et l’apprentissage.</w:t>
      </w:r>
    </w:p>
    <w:p w14:paraId="1B066F13" w14:textId="77777777" w:rsidR="00742E35" w:rsidRPr="00E77AAA" w:rsidRDefault="00742E35" w:rsidP="00B37515">
      <w:pPr>
        <w:pStyle w:val="Titre2"/>
        <w:spacing w:before="120" w:after="120"/>
        <w:rPr>
          <w:rFonts w:asciiTheme="minorHAnsi" w:hAnsiTheme="minorHAnsi" w:cstheme="minorHAnsi"/>
          <w:sz w:val="24"/>
          <w:szCs w:val="24"/>
        </w:rPr>
      </w:pPr>
      <w:bookmarkStart w:id="9" w:name="_Toc70668753"/>
      <w:r w:rsidRPr="00E77AAA">
        <w:rPr>
          <w:rFonts w:asciiTheme="minorHAnsi" w:hAnsiTheme="minorHAnsi" w:cstheme="minorHAnsi"/>
          <w:sz w:val="24"/>
          <w:szCs w:val="24"/>
        </w:rPr>
        <w:t>Périmètre de l’évaluation</w:t>
      </w:r>
      <w:bookmarkEnd w:id="9"/>
    </w:p>
    <w:p w14:paraId="60DFE6DF" w14:textId="77777777" w:rsidR="00742E35" w:rsidRPr="00E77AAA" w:rsidRDefault="00742E35" w:rsidP="00B37515">
      <w:pPr>
        <w:autoSpaceDE w:val="0"/>
        <w:autoSpaceDN w:val="0"/>
        <w:adjustRightInd w:val="0"/>
        <w:jc w:val="left"/>
        <w:rPr>
          <w:rFonts w:asciiTheme="minorHAnsi" w:hAnsiTheme="minorHAnsi" w:cstheme="minorHAnsi"/>
          <w:color w:val="000000"/>
          <w:sz w:val="24"/>
          <w:lang w:eastAsia="ja-JP"/>
        </w:rPr>
      </w:pPr>
      <w:r w:rsidRPr="00E77AAA">
        <w:rPr>
          <w:rFonts w:asciiTheme="minorHAnsi" w:hAnsiTheme="minorHAnsi" w:cstheme="minorHAnsi"/>
          <w:color w:val="000000"/>
          <w:sz w:val="24"/>
          <w:lang w:eastAsia="ja-JP"/>
        </w:rPr>
        <w:t xml:space="preserve">L’évaluation portera sur les éléments suivants : </w:t>
      </w:r>
    </w:p>
    <w:p w14:paraId="08A8D0FB"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t xml:space="preserve">Période </w:t>
      </w:r>
      <w:proofErr w:type="gramStart"/>
      <w:r w:rsidRPr="00E77AAA">
        <w:rPr>
          <w:rFonts w:asciiTheme="minorHAnsi" w:hAnsiTheme="minorHAnsi"/>
          <w:sz w:val="24"/>
          <w:szCs w:val="24"/>
        </w:rPr>
        <w:t xml:space="preserve">: </w:t>
      </w:r>
      <w:r w:rsidR="002E5311" w:rsidRPr="00E77AAA">
        <w:rPr>
          <w:rFonts w:asciiTheme="minorHAnsi" w:hAnsiTheme="minorHAnsi"/>
          <w:sz w:val="24"/>
          <w:szCs w:val="24"/>
        </w:rPr>
        <w:t xml:space="preserve"> </w:t>
      </w:r>
      <w:r w:rsidR="00A37632" w:rsidRPr="00E77AAA">
        <w:rPr>
          <w:rFonts w:asciiTheme="minorHAnsi" w:hAnsiTheme="minorHAnsi"/>
          <w:b w:val="0"/>
          <w:sz w:val="24"/>
          <w:szCs w:val="24"/>
        </w:rPr>
        <w:t>février</w:t>
      </w:r>
      <w:proofErr w:type="gramEnd"/>
      <w:r w:rsidR="00A37632" w:rsidRPr="00E77AAA">
        <w:rPr>
          <w:rFonts w:asciiTheme="minorHAnsi" w:hAnsiTheme="minorHAnsi"/>
          <w:b w:val="0"/>
          <w:sz w:val="24"/>
          <w:szCs w:val="24"/>
        </w:rPr>
        <w:t xml:space="preserve"> </w:t>
      </w:r>
      <w:r w:rsidR="002E5311" w:rsidRPr="00E77AAA">
        <w:rPr>
          <w:rFonts w:asciiTheme="minorHAnsi" w:hAnsiTheme="minorHAnsi"/>
          <w:b w:val="0"/>
          <w:sz w:val="24"/>
          <w:szCs w:val="24"/>
        </w:rPr>
        <w:t>202</w:t>
      </w:r>
      <w:r w:rsidR="00A37632" w:rsidRPr="00E77AAA">
        <w:rPr>
          <w:rFonts w:asciiTheme="minorHAnsi" w:hAnsiTheme="minorHAnsi"/>
          <w:b w:val="0"/>
          <w:sz w:val="24"/>
          <w:szCs w:val="24"/>
        </w:rPr>
        <w:t>0</w:t>
      </w:r>
      <w:r w:rsidR="002E5311" w:rsidRPr="00E77AAA">
        <w:rPr>
          <w:rFonts w:asciiTheme="minorHAnsi" w:hAnsiTheme="minorHAnsi"/>
          <w:b w:val="0"/>
          <w:sz w:val="24"/>
          <w:szCs w:val="24"/>
        </w:rPr>
        <w:t xml:space="preserve"> </w:t>
      </w:r>
      <w:r w:rsidR="008205E9" w:rsidRPr="00E77AAA">
        <w:rPr>
          <w:rFonts w:asciiTheme="minorHAnsi" w:hAnsiTheme="minorHAnsi"/>
          <w:b w:val="0"/>
          <w:sz w:val="24"/>
          <w:szCs w:val="24"/>
        </w:rPr>
        <w:t xml:space="preserve">au 30 </w:t>
      </w:r>
      <w:r w:rsidR="00AB0D09" w:rsidRPr="00E77AAA">
        <w:rPr>
          <w:rFonts w:asciiTheme="minorHAnsi" w:hAnsiTheme="minorHAnsi"/>
          <w:b w:val="0"/>
          <w:sz w:val="24"/>
          <w:szCs w:val="24"/>
        </w:rPr>
        <w:t>avril</w:t>
      </w:r>
      <w:r w:rsidR="008205E9" w:rsidRPr="00E77AAA">
        <w:rPr>
          <w:rFonts w:asciiTheme="minorHAnsi" w:hAnsiTheme="minorHAnsi"/>
          <w:b w:val="0"/>
          <w:sz w:val="24"/>
          <w:szCs w:val="24"/>
        </w:rPr>
        <w:t xml:space="preserve"> 2023</w:t>
      </w:r>
    </w:p>
    <w:p w14:paraId="4F65EA1A" w14:textId="77777777" w:rsidR="00742E35" w:rsidRPr="00E77AAA" w:rsidRDefault="00742E35" w:rsidP="00F37DD0">
      <w:pPr>
        <w:pStyle w:val="Titre3"/>
        <w:rPr>
          <w:rFonts w:asciiTheme="minorHAnsi" w:hAnsiTheme="minorHAnsi"/>
          <w:sz w:val="24"/>
          <w:szCs w:val="24"/>
        </w:rPr>
      </w:pPr>
      <w:r w:rsidRPr="00E77AAA">
        <w:rPr>
          <w:rFonts w:asciiTheme="minorHAnsi" w:hAnsiTheme="minorHAnsi"/>
          <w:sz w:val="24"/>
          <w:szCs w:val="24"/>
        </w:rPr>
        <w:t xml:space="preserve">Composantes </w:t>
      </w:r>
      <w:r w:rsidR="003C6545" w:rsidRPr="00E77AAA">
        <w:rPr>
          <w:rFonts w:asciiTheme="minorHAnsi" w:hAnsiTheme="minorHAnsi"/>
          <w:sz w:val="24"/>
          <w:szCs w:val="24"/>
        </w:rPr>
        <w:t xml:space="preserve">: </w:t>
      </w:r>
      <w:r w:rsidRPr="00E77AAA">
        <w:rPr>
          <w:rFonts w:asciiTheme="minorHAnsi" w:hAnsiTheme="minorHAnsi"/>
          <w:b w:val="0"/>
          <w:sz w:val="24"/>
          <w:szCs w:val="24"/>
        </w:rPr>
        <w:t xml:space="preserve">les </w:t>
      </w:r>
      <w:r w:rsidR="005C73A5" w:rsidRPr="00E77AAA">
        <w:rPr>
          <w:rFonts w:asciiTheme="minorHAnsi" w:hAnsiTheme="minorHAnsi"/>
          <w:b w:val="0"/>
          <w:sz w:val="24"/>
          <w:szCs w:val="24"/>
        </w:rPr>
        <w:t xml:space="preserve">3 </w:t>
      </w:r>
      <w:r w:rsidRPr="00E77AAA">
        <w:rPr>
          <w:rFonts w:asciiTheme="minorHAnsi" w:hAnsiTheme="minorHAnsi"/>
          <w:b w:val="0"/>
          <w:sz w:val="24"/>
          <w:szCs w:val="24"/>
        </w:rPr>
        <w:t>composant</w:t>
      </w:r>
      <w:r w:rsidR="003C6545" w:rsidRPr="00E77AAA">
        <w:rPr>
          <w:rFonts w:asciiTheme="minorHAnsi" w:hAnsiTheme="minorHAnsi"/>
          <w:b w:val="0"/>
          <w:sz w:val="24"/>
          <w:szCs w:val="24"/>
        </w:rPr>
        <w:t>es du projet sont concernées</w:t>
      </w:r>
      <w:r w:rsidR="00992866" w:rsidRPr="00E77AAA">
        <w:rPr>
          <w:rFonts w:asciiTheme="minorHAnsi" w:hAnsiTheme="minorHAnsi"/>
          <w:b w:val="0"/>
          <w:sz w:val="24"/>
          <w:szCs w:val="24"/>
        </w:rPr>
        <w:t> </w:t>
      </w:r>
    </w:p>
    <w:p w14:paraId="13D2B4C6" w14:textId="77777777" w:rsidR="00742E35" w:rsidRPr="00852BD3" w:rsidRDefault="00742E35" w:rsidP="00F37DD0">
      <w:pPr>
        <w:pStyle w:val="Titre3"/>
        <w:rPr>
          <w:rFonts w:asciiTheme="minorHAnsi" w:hAnsiTheme="minorHAnsi"/>
          <w:b w:val="0"/>
          <w:sz w:val="24"/>
          <w:szCs w:val="24"/>
        </w:rPr>
      </w:pPr>
      <w:r w:rsidRPr="00E77AAA">
        <w:rPr>
          <w:rFonts w:asciiTheme="minorHAnsi" w:hAnsiTheme="minorHAnsi"/>
          <w:sz w:val="24"/>
          <w:szCs w:val="24"/>
        </w:rPr>
        <w:t xml:space="preserve">Pays </w:t>
      </w:r>
      <w:r w:rsidR="003C6545" w:rsidRPr="00E77AAA">
        <w:rPr>
          <w:rFonts w:asciiTheme="minorHAnsi" w:hAnsiTheme="minorHAnsi"/>
          <w:sz w:val="24"/>
          <w:szCs w:val="24"/>
        </w:rPr>
        <w:t xml:space="preserve">: </w:t>
      </w:r>
      <w:r w:rsidR="003C6545" w:rsidRPr="00E77AAA">
        <w:rPr>
          <w:rFonts w:asciiTheme="minorHAnsi" w:hAnsiTheme="minorHAnsi"/>
          <w:b w:val="0"/>
          <w:sz w:val="24"/>
          <w:szCs w:val="24"/>
        </w:rPr>
        <w:t xml:space="preserve">Union des Comores (N’Ngazidja, Ndzouani, </w:t>
      </w:r>
      <w:proofErr w:type="spellStart"/>
      <w:r w:rsidR="003C6545" w:rsidRPr="00E77AAA">
        <w:rPr>
          <w:rFonts w:asciiTheme="minorHAnsi" w:hAnsiTheme="minorHAnsi"/>
          <w:b w:val="0"/>
          <w:sz w:val="24"/>
          <w:szCs w:val="24"/>
        </w:rPr>
        <w:t>Mwali</w:t>
      </w:r>
      <w:proofErr w:type="spellEnd"/>
      <w:r w:rsidR="00992866" w:rsidRPr="00852BD3">
        <w:rPr>
          <w:rFonts w:asciiTheme="minorHAnsi" w:hAnsiTheme="minorHAnsi"/>
          <w:b w:val="0"/>
          <w:sz w:val="24"/>
          <w:szCs w:val="24"/>
        </w:rPr>
        <w:t>)</w:t>
      </w:r>
      <w:r w:rsidR="00852BD3">
        <w:rPr>
          <w:rFonts w:asciiTheme="minorHAnsi" w:hAnsiTheme="minorHAnsi"/>
          <w:b w:val="0"/>
          <w:sz w:val="24"/>
          <w:szCs w:val="24"/>
        </w:rPr>
        <w:t>. Un déplacement à Mohéli n’est pas nécessaire, le projet n’ayant pas encore développé beaucoup d’activité sur cette île.</w:t>
      </w:r>
    </w:p>
    <w:p w14:paraId="156DD4CB" w14:textId="77777777" w:rsidR="003C6545" w:rsidRPr="00852BD3" w:rsidRDefault="00742E35" w:rsidP="00F37DD0">
      <w:pPr>
        <w:pStyle w:val="Titre3"/>
        <w:rPr>
          <w:rFonts w:asciiTheme="minorHAnsi" w:hAnsiTheme="minorHAnsi"/>
          <w:sz w:val="24"/>
          <w:szCs w:val="24"/>
        </w:rPr>
      </w:pPr>
      <w:r w:rsidRPr="00852BD3">
        <w:rPr>
          <w:rFonts w:asciiTheme="minorHAnsi" w:hAnsiTheme="minorHAnsi"/>
          <w:sz w:val="24"/>
          <w:szCs w:val="24"/>
        </w:rPr>
        <w:t xml:space="preserve">Bénéficiaires </w:t>
      </w:r>
      <w:proofErr w:type="gramStart"/>
      <w:r w:rsidRPr="00852BD3">
        <w:rPr>
          <w:rFonts w:asciiTheme="minorHAnsi" w:hAnsiTheme="minorHAnsi"/>
          <w:sz w:val="24"/>
          <w:szCs w:val="24"/>
        </w:rPr>
        <w:t xml:space="preserve">: </w:t>
      </w:r>
      <w:r w:rsidR="003C6545" w:rsidRPr="00852BD3">
        <w:rPr>
          <w:rFonts w:asciiTheme="minorHAnsi" w:hAnsiTheme="minorHAnsi"/>
          <w:sz w:val="24"/>
          <w:szCs w:val="24"/>
        </w:rPr>
        <w:t xml:space="preserve"> </w:t>
      </w:r>
      <w:r w:rsidR="002E5311" w:rsidRPr="00852BD3">
        <w:rPr>
          <w:rFonts w:asciiTheme="minorHAnsi" w:hAnsiTheme="minorHAnsi"/>
          <w:b w:val="0"/>
          <w:sz w:val="24"/>
          <w:szCs w:val="24"/>
        </w:rPr>
        <w:t>parties</w:t>
      </w:r>
      <w:proofErr w:type="gramEnd"/>
      <w:r w:rsidR="002E5311" w:rsidRPr="00852BD3">
        <w:rPr>
          <w:rFonts w:asciiTheme="minorHAnsi" w:hAnsiTheme="minorHAnsi"/>
          <w:b w:val="0"/>
          <w:sz w:val="24"/>
          <w:szCs w:val="24"/>
        </w:rPr>
        <w:t xml:space="preserve"> prenantes et tous les bénéficiaires du projet</w:t>
      </w:r>
    </w:p>
    <w:p w14:paraId="31892073" w14:textId="77777777" w:rsidR="00742E35" w:rsidRPr="00852BD3" w:rsidRDefault="00742E35" w:rsidP="00B37515">
      <w:pPr>
        <w:autoSpaceDE w:val="0"/>
        <w:autoSpaceDN w:val="0"/>
        <w:adjustRightInd w:val="0"/>
        <w:ind w:left="426"/>
        <w:jc w:val="left"/>
        <w:rPr>
          <w:rFonts w:asciiTheme="minorHAnsi" w:hAnsiTheme="minorHAnsi" w:cstheme="minorHAnsi"/>
          <w:color w:val="000000"/>
          <w:sz w:val="24"/>
          <w:lang w:eastAsia="ja-JP"/>
        </w:rPr>
      </w:pPr>
    </w:p>
    <w:p w14:paraId="74AEB829" w14:textId="77777777" w:rsidR="00742E35" w:rsidRPr="00852BD3" w:rsidRDefault="00742E35" w:rsidP="00F37DD0">
      <w:pPr>
        <w:pStyle w:val="Titre1"/>
        <w:rPr>
          <w:rFonts w:asciiTheme="minorHAnsi" w:hAnsiTheme="minorHAnsi"/>
          <w:sz w:val="24"/>
          <w:szCs w:val="24"/>
        </w:rPr>
      </w:pPr>
      <w:bookmarkStart w:id="10" w:name="_Toc70668754"/>
      <w:r w:rsidRPr="00852BD3">
        <w:rPr>
          <w:rFonts w:asciiTheme="minorHAnsi" w:hAnsiTheme="minorHAnsi"/>
          <w:sz w:val="24"/>
          <w:szCs w:val="24"/>
        </w:rPr>
        <w:t>Critères et questions évaluatives</w:t>
      </w:r>
      <w:bookmarkEnd w:id="10"/>
    </w:p>
    <w:p w14:paraId="6DDBFBAC" w14:textId="77777777" w:rsidR="00B4109C" w:rsidRPr="00852BD3" w:rsidRDefault="00742E35" w:rsidP="00B37515">
      <w:pPr>
        <w:rPr>
          <w:rFonts w:asciiTheme="minorHAnsi" w:eastAsia="MS Gothic" w:hAnsiTheme="minorHAnsi" w:cstheme="minorHAnsi"/>
          <w:iCs/>
          <w:sz w:val="24"/>
          <w:lang w:eastAsia="fr-FR"/>
        </w:rPr>
      </w:pPr>
      <w:r w:rsidRPr="00852BD3">
        <w:rPr>
          <w:rFonts w:asciiTheme="minorHAnsi" w:eastAsia="MS Gothic" w:hAnsiTheme="minorHAnsi" w:cstheme="minorHAnsi"/>
          <w:iCs/>
          <w:sz w:val="24"/>
          <w:lang w:eastAsia="fr-FR"/>
        </w:rPr>
        <w:t xml:space="preserve">L’évaluation utilisera </w:t>
      </w:r>
      <w:r w:rsidR="00406FAC" w:rsidRPr="00852BD3">
        <w:rPr>
          <w:rFonts w:asciiTheme="minorHAnsi" w:eastAsia="MS Gothic" w:hAnsiTheme="minorHAnsi" w:cstheme="minorHAnsi"/>
          <w:iCs/>
          <w:sz w:val="24"/>
          <w:lang w:eastAsia="fr-FR"/>
        </w:rPr>
        <w:t>4 d</w:t>
      </w:r>
      <w:r w:rsidRPr="00852BD3">
        <w:rPr>
          <w:rFonts w:asciiTheme="minorHAnsi" w:eastAsia="MS Gothic" w:hAnsiTheme="minorHAnsi" w:cstheme="minorHAnsi"/>
          <w:iCs/>
          <w:sz w:val="24"/>
          <w:lang w:eastAsia="fr-FR"/>
        </w:rPr>
        <w:t>es</w:t>
      </w:r>
      <w:r w:rsidRPr="00852BD3">
        <w:rPr>
          <w:rFonts w:asciiTheme="minorHAnsi" w:eastAsia="Times New Roman" w:hAnsiTheme="minorHAnsi" w:cstheme="minorHAnsi"/>
          <w:sz w:val="24"/>
          <w:lang w:eastAsia="fr-FR"/>
        </w:rPr>
        <w:t xml:space="preserve"> critères définis par le Comité d’Assistance au Développement (CAD) de l’Organisation de Coopération et de Développement Économiques (OCDE) : </w:t>
      </w:r>
      <w:r w:rsidR="00567EA2" w:rsidRPr="00852BD3">
        <w:rPr>
          <w:rFonts w:asciiTheme="minorHAnsi" w:eastAsia="Times New Roman" w:hAnsiTheme="minorHAnsi" w:cstheme="minorHAnsi"/>
          <w:sz w:val="24"/>
          <w:lang w:eastAsia="fr-FR"/>
        </w:rPr>
        <w:t xml:space="preserve">la </w:t>
      </w:r>
      <w:r w:rsidR="006C7807" w:rsidRPr="00852BD3">
        <w:rPr>
          <w:rFonts w:asciiTheme="minorHAnsi" w:eastAsia="Times New Roman" w:hAnsiTheme="minorHAnsi" w:cstheme="minorHAnsi"/>
          <w:sz w:val="24"/>
          <w:lang w:eastAsia="fr-FR"/>
        </w:rPr>
        <w:t xml:space="preserve">pertinence, </w:t>
      </w:r>
      <w:r w:rsidR="00567EA2" w:rsidRPr="00852BD3">
        <w:rPr>
          <w:rFonts w:asciiTheme="minorHAnsi" w:eastAsia="Times New Roman" w:hAnsiTheme="minorHAnsi" w:cstheme="minorHAnsi"/>
          <w:sz w:val="24"/>
          <w:lang w:eastAsia="fr-FR"/>
        </w:rPr>
        <w:t xml:space="preserve">la </w:t>
      </w:r>
      <w:r w:rsidR="006C7807" w:rsidRPr="00852BD3">
        <w:rPr>
          <w:rFonts w:asciiTheme="minorHAnsi" w:eastAsia="Times New Roman" w:hAnsiTheme="minorHAnsi" w:cstheme="minorHAnsi"/>
          <w:sz w:val="24"/>
          <w:lang w:eastAsia="fr-FR"/>
        </w:rPr>
        <w:t>cohérence, l’efficacité et l’efficience.</w:t>
      </w:r>
      <w:r w:rsidR="002E5311" w:rsidRPr="00852BD3">
        <w:rPr>
          <w:rFonts w:asciiTheme="minorHAnsi" w:eastAsia="MS Gothic" w:hAnsiTheme="minorHAnsi" w:cstheme="minorHAnsi"/>
          <w:iCs/>
          <w:sz w:val="24"/>
          <w:lang w:eastAsia="fr-FR"/>
        </w:rPr>
        <w:t xml:space="preserve"> </w:t>
      </w:r>
    </w:p>
    <w:p w14:paraId="2B52DC36" w14:textId="77777777" w:rsidR="00742E35" w:rsidRPr="00852BD3" w:rsidRDefault="00742E35" w:rsidP="00B37515">
      <w:pPr>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 xml:space="preserve">Les questions </w:t>
      </w:r>
      <w:r w:rsidR="00D12959" w:rsidRPr="00852BD3">
        <w:rPr>
          <w:rFonts w:asciiTheme="minorHAnsi" w:hAnsiTheme="minorHAnsi" w:cstheme="minorHAnsi"/>
          <w:iCs/>
          <w:color w:val="000000"/>
          <w:sz w:val="24"/>
          <w:lang w:eastAsia="ja-JP"/>
        </w:rPr>
        <w:t xml:space="preserve">évaluatives </w:t>
      </w:r>
      <w:r w:rsidRPr="00852BD3">
        <w:rPr>
          <w:rFonts w:asciiTheme="minorHAnsi" w:hAnsiTheme="minorHAnsi" w:cstheme="minorHAnsi"/>
          <w:iCs/>
          <w:color w:val="000000"/>
          <w:sz w:val="24"/>
          <w:lang w:eastAsia="ja-JP"/>
        </w:rPr>
        <w:t>ci-dessous ont été développées de manière participative au sein du groupe de pilotage. Elles seront revues</w:t>
      </w:r>
      <w:r w:rsidR="003A58D4" w:rsidRPr="00852BD3">
        <w:rPr>
          <w:rFonts w:asciiTheme="minorHAnsi" w:hAnsiTheme="minorHAnsi" w:cstheme="minorHAnsi"/>
          <w:iCs/>
          <w:color w:val="000000"/>
          <w:sz w:val="24"/>
          <w:lang w:eastAsia="ja-JP"/>
        </w:rPr>
        <w:t xml:space="preserve"> et précisées</w:t>
      </w:r>
      <w:r w:rsidRPr="00852BD3">
        <w:rPr>
          <w:rFonts w:asciiTheme="minorHAnsi" w:hAnsiTheme="minorHAnsi" w:cstheme="minorHAnsi"/>
          <w:iCs/>
          <w:color w:val="000000"/>
          <w:sz w:val="24"/>
          <w:lang w:eastAsia="ja-JP"/>
        </w:rPr>
        <w:t xml:space="preserve"> par l’</w:t>
      </w:r>
      <w:proofErr w:type="spellStart"/>
      <w:r w:rsidRPr="00852BD3">
        <w:rPr>
          <w:rFonts w:asciiTheme="minorHAnsi" w:hAnsiTheme="minorHAnsi" w:cstheme="minorHAnsi"/>
          <w:iCs/>
          <w:color w:val="000000"/>
          <w:sz w:val="24"/>
          <w:lang w:eastAsia="ja-JP"/>
        </w:rPr>
        <w:t>évaluateur</w:t>
      </w:r>
      <w:r w:rsidR="00E64808" w:rsidRPr="00852BD3">
        <w:rPr>
          <w:rFonts w:asciiTheme="minorHAnsi" w:hAnsiTheme="minorHAnsi" w:cstheme="minorHAnsi"/>
          <w:iCs/>
          <w:color w:val="000000"/>
          <w:sz w:val="24"/>
          <w:lang w:eastAsia="ja-JP"/>
        </w:rPr>
        <w:t>.ice</w:t>
      </w:r>
      <w:proofErr w:type="spellEnd"/>
      <w:r w:rsidRPr="00852BD3">
        <w:rPr>
          <w:rFonts w:asciiTheme="minorHAnsi" w:hAnsiTheme="minorHAnsi" w:cstheme="minorHAnsi"/>
          <w:iCs/>
          <w:color w:val="000000"/>
          <w:sz w:val="24"/>
          <w:lang w:eastAsia="ja-JP"/>
        </w:rPr>
        <w:t xml:space="preserve"> au moment de la phase de démarrage de l’évaluation, afin de proposer une version finale dans la note de cadrage</w:t>
      </w:r>
      <w:r w:rsidR="000C1613" w:rsidRPr="00852BD3">
        <w:rPr>
          <w:rFonts w:asciiTheme="minorHAnsi" w:hAnsiTheme="minorHAnsi" w:cstheme="minorHAnsi"/>
          <w:iCs/>
          <w:color w:val="000000"/>
          <w:sz w:val="24"/>
          <w:lang w:eastAsia="ja-JP"/>
        </w:rPr>
        <w:t>, qui sera</w:t>
      </w:r>
      <w:r w:rsidRPr="00852BD3">
        <w:rPr>
          <w:rFonts w:asciiTheme="minorHAnsi" w:hAnsiTheme="minorHAnsi" w:cstheme="minorHAnsi"/>
          <w:iCs/>
          <w:color w:val="000000"/>
          <w:sz w:val="24"/>
          <w:lang w:eastAsia="ja-JP"/>
        </w:rPr>
        <w:t xml:space="preserve"> validée par le groupe de pilotage.</w:t>
      </w:r>
    </w:p>
    <w:tbl>
      <w:tblPr>
        <w:tblStyle w:val="Grilledutableau"/>
        <w:tblW w:w="5000" w:type="pct"/>
        <w:tblLook w:val="04A0" w:firstRow="1" w:lastRow="0" w:firstColumn="1" w:lastColumn="0" w:noHBand="0" w:noVBand="1"/>
      </w:tblPr>
      <w:tblGrid>
        <w:gridCol w:w="2142"/>
        <w:gridCol w:w="6920"/>
      </w:tblGrid>
      <w:tr w:rsidR="006C7807" w:rsidRPr="00852BD3" w14:paraId="4BB96CFD" w14:textId="77777777" w:rsidTr="00450996">
        <w:trPr>
          <w:tblHeader/>
        </w:trPr>
        <w:tc>
          <w:tcPr>
            <w:tcW w:w="1016" w:type="pct"/>
          </w:tcPr>
          <w:p w14:paraId="24D6DEA8" w14:textId="77777777" w:rsidR="006C7807" w:rsidRPr="00852BD3" w:rsidRDefault="006C7807" w:rsidP="00B37515">
            <w:pPr>
              <w:jc w:val="left"/>
              <w:rPr>
                <w:rFonts w:asciiTheme="minorHAnsi" w:hAnsiTheme="minorHAnsi" w:cstheme="minorHAnsi"/>
                <w:b/>
                <w:iCs/>
                <w:color w:val="000000"/>
                <w:sz w:val="24"/>
                <w:lang w:eastAsia="ja-JP"/>
              </w:rPr>
            </w:pPr>
            <w:r w:rsidRPr="00852BD3">
              <w:rPr>
                <w:rFonts w:asciiTheme="minorHAnsi" w:hAnsiTheme="minorHAnsi" w:cstheme="minorHAnsi"/>
                <w:b/>
                <w:iCs/>
                <w:color w:val="000000"/>
                <w:sz w:val="24"/>
                <w:lang w:eastAsia="ja-JP"/>
              </w:rPr>
              <w:t>Critères d’évaluation</w:t>
            </w:r>
          </w:p>
        </w:tc>
        <w:tc>
          <w:tcPr>
            <w:tcW w:w="3984" w:type="pct"/>
          </w:tcPr>
          <w:p w14:paraId="6228A11B" w14:textId="77777777" w:rsidR="006C7807" w:rsidRPr="00852BD3" w:rsidRDefault="006C7807" w:rsidP="00B37515">
            <w:pPr>
              <w:jc w:val="left"/>
              <w:rPr>
                <w:rFonts w:asciiTheme="minorHAnsi" w:hAnsiTheme="minorHAnsi" w:cstheme="minorHAnsi"/>
                <w:b/>
                <w:iCs/>
                <w:color w:val="000000"/>
                <w:sz w:val="24"/>
                <w:lang w:eastAsia="ja-JP"/>
              </w:rPr>
            </w:pPr>
            <w:r w:rsidRPr="00852BD3">
              <w:rPr>
                <w:rFonts w:asciiTheme="minorHAnsi" w:hAnsiTheme="minorHAnsi" w:cstheme="minorHAnsi"/>
                <w:b/>
                <w:iCs/>
                <w:color w:val="000000"/>
                <w:sz w:val="24"/>
                <w:lang w:eastAsia="ja-JP"/>
              </w:rPr>
              <w:t>Question</w:t>
            </w:r>
            <w:r w:rsidR="002E5311" w:rsidRPr="00852BD3">
              <w:rPr>
                <w:rFonts w:asciiTheme="minorHAnsi" w:hAnsiTheme="minorHAnsi" w:cstheme="minorHAnsi"/>
                <w:b/>
                <w:iCs/>
                <w:color w:val="000000"/>
                <w:sz w:val="24"/>
                <w:lang w:eastAsia="ja-JP"/>
              </w:rPr>
              <w:t>s</w:t>
            </w:r>
            <w:r w:rsidRPr="00852BD3">
              <w:rPr>
                <w:rFonts w:asciiTheme="minorHAnsi" w:hAnsiTheme="minorHAnsi" w:cstheme="minorHAnsi"/>
                <w:b/>
                <w:iCs/>
                <w:color w:val="000000"/>
                <w:sz w:val="24"/>
                <w:lang w:eastAsia="ja-JP"/>
              </w:rPr>
              <w:t xml:space="preserve"> évaluative</w:t>
            </w:r>
            <w:r w:rsidR="002E5311" w:rsidRPr="00852BD3">
              <w:rPr>
                <w:rFonts w:asciiTheme="minorHAnsi" w:hAnsiTheme="minorHAnsi" w:cstheme="minorHAnsi"/>
                <w:b/>
                <w:iCs/>
                <w:color w:val="000000"/>
                <w:sz w:val="24"/>
                <w:lang w:eastAsia="ja-JP"/>
              </w:rPr>
              <w:t>s</w:t>
            </w:r>
            <w:r w:rsidRPr="00852BD3">
              <w:rPr>
                <w:rFonts w:asciiTheme="minorHAnsi" w:hAnsiTheme="minorHAnsi" w:cstheme="minorHAnsi"/>
                <w:b/>
                <w:iCs/>
                <w:color w:val="000000"/>
                <w:sz w:val="24"/>
                <w:lang w:eastAsia="ja-JP"/>
              </w:rPr>
              <w:t xml:space="preserve"> spécifique</w:t>
            </w:r>
            <w:r w:rsidR="008205E9" w:rsidRPr="00852BD3">
              <w:rPr>
                <w:rFonts w:asciiTheme="minorHAnsi" w:hAnsiTheme="minorHAnsi" w:cstheme="minorHAnsi"/>
                <w:b/>
                <w:iCs/>
                <w:color w:val="000000"/>
                <w:sz w:val="24"/>
                <w:lang w:eastAsia="ja-JP"/>
              </w:rPr>
              <w:t>s</w:t>
            </w:r>
          </w:p>
        </w:tc>
      </w:tr>
      <w:tr w:rsidR="006C7807" w:rsidRPr="00852BD3" w14:paraId="53D2BB4B" w14:textId="77777777" w:rsidTr="00450996">
        <w:tc>
          <w:tcPr>
            <w:tcW w:w="1016" w:type="pct"/>
          </w:tcPr>
          <w:p w14:paraId="2396FA22" w14:textId="77777777" w:rsidR="006C7807" w:rsidRPr="00852BD3" w:rsidRDefault="006C7807" w:rsidP="00B37515">
            <w:pPr>
              <w:jc w:val="left"/>
              <w:rPr>
                <w:rFonts w:asciiTheme="minorHAnsi" w:hAnsiTheme="minorHAnsi" w:cstheme="minorHAnsi"/>
                <w:b/>
                <w:iCs/>
                <w:color w:val="000000"/>
                <w:sz w:val="24"/>
                <w:lang w:eastAsia="ja-JP"/>
              </w:rPr>
            </w:pPr>
            <w:r w:rsidRPr="00852BD3">
              <w:rPr>
                <w:rFonts w:asciiTheme="minorHAnsi" w:hAnsiTheme="minorHAnsi" w:cstheme="minorHAnsi"/>
                <w:b/>
                <w:iCs/>
                <w:color w:val="000000"/>
                <w:sz w:val="24"/>
                <w:lang w:eastAsia="ja-JP"/>
              </w:rPr>
              <w:t xml:space="preserve">Pertinence </w:t>
            </w:r>
          </w:p>
        </w:tc>
        <w:tc>
          <w:tcPr>
            <w:tcW w:w="3984" w:type="pct"/>
          </w:tcPr>
          <w:p w14:paraId="7206A41E" w14:textId="77777777" w:rsidR="006C7807" w:rsidRPr="00852BD3" w:rsidRDefault="006C7807" w:rsidP="00BA74E6">
            <w:pPr>
              <w:pStyle w:val="Paragraphedeliste"/>
              <w:numPr>
                <w:ilvl w:val="1"/>
                <w:numId w:val="16"/>
              </w:numPr>
              <w:contextualSpacing w:val="0"/>
              <w:rPr>
                <w:rFonts w:asciiTheme="minorHAnsi" w:hAnsiTheme="minorHAnsi" w:cstheme="minorHAnsi"/>
                <w:sz w:val="24"/>
              </w:rPr>
            </w:pPr>
            <w:r w:rsidRPr="00852BD3">
              <w:rPr>
                <w:rFonts w:asciiTheme="minorHAnsi" w:hAnsiTheme="minorHAnsi" w:cstheme="minorHAnsi"/>
                <w:sz w:val="24"/>
              </w:rPr>
              <w:t xml:space="preserve">Dans quelle mesure le projet </w:t>
            </w:r>
            <w:proofErr w:type="spellStart"/>
            <w:r w:rsidRPr="00852BD3">
              <w:rPr>
                <w:rFonts w:asciiTheme="minorHAnsi" w:hAnsiTheme="minorHAnsi" w:cstheme="minorHAnsi"/>
                <w:sz w:val="24"/>
              </w:rPr>
              <w:t>Komor</w:t>
            </w:r>
            <w:proofErr w:type="spellEnd"/>
            <w:r w:rsidRPr="00852BD3">
              <w:rPr>
                <w:rFonts w:asciiTheme="minorHAnsi" w:hAnsiTheme="minorHAnsi" w:cstheme="minorHAnsi"/>
                <w:sz w:val="24"/>
              </w:rPr>
              <w:t xml:space="preserve"> Initiative s’inscrit-il dans les priorités nationales, sectorielles </w:t>
            </w:r>
            <w:r w:rsidR="00F11371" w:rsidRPr="00852BD3">
              <w:rPr>
                <w:rFonts w:asciiTheme="minorHAnsi" w:hAnsiTheme="minorHAnsi" w:cstheme="minorHAnsi"/>
                <w:sz w:val="24"/>
              </w:rPr>
              <w:t xml:space="preserve">et </w:t>
            </w:r>
            <w:r w:rsidRPr="00852BD3">
              <w:rPr>
                <w:rFonts w:asciiTheme="minorHAnsi" w:hAnsiTheme="minorHAnsi" w:cstheme="minorHAnsi"/>
                <w:sz w:val="24"/>
              </w:rPr>
              <w:t xml:space="preserve">locales (prise en compte des spécificités de chaque </w:t>
            </w:r>
            <w:proofErr w:type="gramStart"/>
            <w:r w:rsidRPr="00852BD3">
              <w:rPr>
                <w:rFonts w:asciiTheme="minorHAnsi" w:hAnsiTheme="minorHAnsi" w:cstheme="minorHAnsi"/>
                <w:sz w:val="24"/>
              </w:rPr>
              <w:t>îles</w:t>
            </w:r>
            <w:proofErr w:type="gramEnd"/>
            <w:r w:rsidRPr="00852BD3">
              <w:rPr>
                <w:rFonts w:asciiTheme="minorHAnsi" w:hAnsiTheme="minorHAnsi" w:cstheme="minorHAnsi"/>
                <w:sz w:val="24"/>
              </w:rPr>
              <w:t>)</w:t>
            </w:r>
            <w:r w:rsidR="009A63A8" w:rsidRPr="00852BD3">
              <w:rPr>
                <w:rFonts w:asciiTheme="minorHAnsi" w:hAnsiTheme="minorHAnsi" w:cstheme="minorHAnsi"/>
                <w:sz w:val="24"/>
              </w:rPr>
              <w:t xml:space="preserve"> ? Dans quelle mesure répond-il </w:t>
            </w:r>
            <w:r w:rsidRPr="00852BD3">
              <w:rPr>
                <w:rFonts w:asciiTheme="minorHAnsi" w:hAnsiTheme="minorHAnsi" w:cstheme="minorHAnsi"/>
                <w:sz w:val="24"/>
              </w:rPr>
              <w:t>au</w:t>
            </w:r>
            <w:r w:rsidR="00694F3F" w:rsidRPr="00852BD3">
              <w:rPr>
                <w:rFonts w:asciiTheme="minorHAnsi" w:hAnsiTheme="minorHAnsi" w:cstheme="minorHAnsi"/>
                <w:sz w:val="24"/>
              </w:rPr>
              <w:t>x</w:t>
            </w:r>
            <w:r w:rsidRPr="00852BD3">
              <w:rPr>
                <w:rFonts w:asciiTheme="minorHAnsi" w:hAnsiTheme="minorHAnsi" w:cstheme="minorHAnsi"/>
                <w:sz w:val="24"/>
              </w:rPr>
              <w:t xml:space="preserve"> besoin</w:t>
            </w:r>
            <w:r w:rsidR="00694F3F" w:rsidRPr="00852BD3">
              <w:rPr>
                <w:rFonts w:asciiTheme="minorHAnsi" w:hAnsiTheme="minorHAnsi" w:cstheme="minorHAnsi"/>
                <w:sz w:val="24"/>
              </w:rPr>
              <w:t>s</w:t>
            </w:r>
            <w:r w:rsidRPr="00852BD3">
              <w:rPr>
                <w:rFonts w:asciiTheme="minorHAnsi" w:hAnsiTheme="minorHAnsi" w:cstheme="minorHAnsi"/>
                <w:sz w:val="24"/>
              </w:rPr>
              <w:t xml:space="preserve"> des opérateurs publics et privés de la formation et l’insertion professionnelle (CFP, OSC, etc.) ? </w:t>
            </w:r>
            <w:r w:rsidR="000A3423" w:rsidRPr="00852BD3">
              <w:rPr>
                <w:rFonts w:asciiTheme="minorHAnsi" w:hAnsiTheme="minorHAnsi" w:cstheme="minorHAnsi"/>
                <w:sz w:val="24"/>
              </w:rPr>
              <w:t xml:space="preserve">Quelles </w:t>
            </w:r>
            <w:r w:rsidR="004515F2" w:rsidRPr="00852BD3">
              <w:rPr>
                <w:rFonts w:asciiTheme="minorHAnsi" w:hAnsiTheme="minorHAnsi" w:cstheme="minorHAnsi"/>
                <w:sz w:val="24"/>
              </w:rPr>
              <w:t xml:space="preserve">ont </w:t>
            </w:r>
            <w:r w:rsidR="00A37632" w:rsidRPr="00852BD3">
              <w:rPr>
                <w:rFonts w:asciiTheme="minorHAnsi" w:hAnsiTheme="minorHAnsi" w:cstheme="minorHAnsi"/>
                <w:sz w:val="24"/>
              </w:rPr>
              <w:t xml:space="preserve">été </w:t>
            </w:r>
            <w:r w:rsidR="000A3423" w:rsidRPr="00852BD3">
              <w:rPr>
                <w:rFonts w:asciiTheme="minorHAnsi" w:hAnsiTheme="minorHAnsi" w:cstheme="minorHAnsi"/>
                <w:sz w:val="24"/>
              </w:rPr>
              <w:t>les principales évolutions du contexte d’intervention</w:t>
            </w:r>
            <w:r w:rsidR="00992866" w:rsidRPr="00852BD3">
              <w:rPr>
                <w:rFonts w:asciiTheme="minorHAnsi" w:hAnsiTheme="minorHAnsi" w:cstheme="minorHAnsi"/>
                <w:sz w:val="24"/>
              </w:rPr>
              <w:t xml:space="preserve"> et dans quelle mesure/</w:t>
            </w:r>
            <w:r w:rsidR="00B81527" w:rsidRPr="00852BD3">
              <w:rPr>
                <w:rFonts w:asciiTheme="minorHAnsi" w:hAnsiTheme="minorHAnsi" w:cstheme="minorHAnsi"/>
                <w:sz w:val="24"/>
              </w:rPr>
              <w:t xml:space="preserve">comment le projet </w:t>
            </w:r>
            <w:r w:rsidR="004515F2" w:rsidRPr="00852BD3">
              <w:rPr>
                <w:rFonts w:asciiTheme="minorHAnsi" w:hAnsiTheme="minorHAnsi" w:cstheme="minorHAnsi"/>
                <w:sz w:val="24"/>
              </w:rPr>
              <w:t>s’est-il adapté</w:t>
            </w:r>
            <w:r w:rsidR="000A3423" w:rsidRPr="00852BD3">
              <w:rPr>
                <w:rFonts w:asciiTheme="minorHAnsi" w:hAnsiTheme="minorHAnsi" w:cstheme="minorHAnsi"/>
                <w:sz w:val="24"/>
              </w:rPr>
              <w:t> ?</w:t>
            </w:r>
          </w:p>
          <w:p w14:paraId="03D314D4" w14:textId="77777777" w:rsidR="006C7807" w:rsidRPr="00852BD3" w:rsidRDefault="00651C08" w:rsidP="00BA74E6">
            <w:pPr>
              <w:pStyle w:val="Paragraphedeliste"/>
              <w:numPr>
                <w:ilvl w:val="1"/>
                <w:numId w:val="16"/>
              </w:numPr>
              <w:contextualSpacing w:val="0"/>
              <w:rPr>
                <w:rFonts w:asciiTheme="minorHAnsi" w:hAnsiTheme="minorHAnsi" w:cstheme="minorHAnsi"/>
                <w:sz w:val="24"/>
              </w:rPr>
            </w:pPr>
            <w:r w:rsidRPr="00852BD3">
              <w:rPr>
                <w:rFonts w:asciiTheme="minorHAnsi" w:hAnsiTheme="minorHAnsi" w:cstheme="minorHAnsi"/>
                <w:sz w:val="24"/>
              </w:rPr>
              <w:lastRenderedPageBreak/>
              <w:t xml:space="preserve">Dans quelle mesure la stratégie de mise en </w:t>
            </w:r>
            <w:r w:rsidR="00643FDF" w:rsidRPr="00852BD3">
              <w:rPr>
                <w:rFonts w:asciiTheme="minorHAnsi" w:hAnsiTheme="minorHAnsi" w:cstheme="minorHAnsi"/>
                <w:sz w:val="24"/>
              </w:rPr>
              <w:t>œuvre</w:t>
            </w:r>
            <w:r w:rsidRPr="00852BD3">
              <w:rPr>
                <w:rFonts w:asciiTheme="minorHAnsi" w:hAnsiTheme="minorHAnsi" w:cstheme="minorHAnsi"/>
                <w:sz w:val="24"/>
              </w:rPr>
              <w:t xml:space="preserve"> du projet </w:t>
            </w:r>
            <w:r w:rsidR="00161AB8" w:rsidRPr="00852BD3">
              <w:rPr>
                <w:rFonts w:asciiTheme="minorHAnsi" w:hAnsiTheme="minorHAnsi" w:cstheme="minorHAnsi"/>
                <w:sz w:val="24"/>
              </w:rPr>
              <w:t xml:space="preserve">semble-t-elle appropriée pour </w:t>
            </w:r>
            <w:r w:rsidRPr="00852BD3">
              <w:rPr>
                <w:rFonts w:asciiTheme="minorHAnsi" w:hAnsiTheme="minorHAnsi" w:cstheme="minorHAnsi"/>
                <w:sz w:val="24"/>
              </w:rPr>
              <w:t>permettr</w:t>
            </w:r>
            <w:r w:rsidR="00161AB8" w:rsidRPr="00852BD3">
              <w:rPr>
                <w:rFonts w:asciiTheme="minorHAnsi" w:hAnsiTheme="minorHAnsi" w:cstheme="minorHAnsi"/>
                <w:sz w:val="24"/>
              </w:rPr>
              <w:t xml:space="preserve">e </w:t>
            </w:r>
            <w:r w:rsidRPr="00852BD3">
              <w:rPr>
                <w:rFonts w:asciiTheme="minorHAnsi" w:hAnsiTheme="minorHAnsi" w:cstheme="minorHAnsi"/>
                <w:sz w:val="24"/>
              </w:rPr>
              <w:t xml:space="preserve">l’atteinte des résultats et un impact </w:t>
            </w:r>
            <w:r w:rsidR="00C35277" w:rsidRPr="00852BD3">
              <w:rPr>
                <w:rFonts w:asciiTheme="minorHAnsi" w:hAnsiTheme="minorHAnsi" w:cstheme="minorHAnsi"/>
                <w:sz w:val="24"/>
              </w:rPr>
              <w:t>durable ?</w:t>
            </w:r>
            <w:r w:rsidR="006C7807" w:rsidRPr="00852BD3">
              <w:rPr>
                <w:rFonts w:asciiTheme="minorHAnsi" w:hAnsiTheme="minorHAnsi" w:cstheme="minorHAnsi"/>
                <w:sz w:val="24"/>
              </w:rPr>
              <w:t xml:space="preserve"> La théorie du changement du projet est-elle toujours plausible ? </w:t>
            </w:r>
            <w:r w:rsidR="00F36C66" w:rsidRPr="00852BD3">
              <w:rPr>
                <w:rFonts w:asciiTheme="minorHAnsi" w:hAnsiTheme="minorHAnsi" w:cstheme="minorHAnsi"/>
                <w:sz w:val="24"/>
              </w:rPr>
              <w:t>L</w:t>
            </w:r>
            <w:r w:rsidR="006C7807" w:rsidRPr="00852BD3">
              <w:rPr>
                <w:rFonts w:asciiTheme="minorHAnsi" w:hAnsiTheme="minorHAnsi" w:cstheme="minorHAnsi"/>
                <w:sz w:val="24"/>
              </w:rPr>
              <w:t xml:space="preserve">es indicateurs retenus dans le système SEA du projet sont-ils appropriés ?  </w:t>
            </w:r>
          </w:p>
        </w:tc>
      </w:tr>
      <w:tr w:rsidR="006C7807" w:rsidRPr="00852BD3" w14:paraId="0DE96DAA" w14:textId="77777777" w:rsidTr="00450996">
        <w:tc>
          <w:tcPr>
            <w:tcW w:w="1016" w:type="pct"/>
          </w:tcPr>
          <w:p w14:paraId="56680183" w14:textId="77777777" w:rsidR="006C7807" w:rsidRPr="00852BD3" w:rsidRDefault="006C7807" w:rsidP="00B37515">
            <w:pPr>
              <w:jc w:val="left"/>
              <w:rPr>
                <w:rFonts w:asciiTheme="minorHAnsi" w:hAnsiTheme="minorHAnsi" w:cstheme="minorHAnsi"/>
                <w:b/>
                <w:iCs/>
                <w:color w:val="000000"/>
                <w:sz w:val="24"/>
                <w:lang w:eastAsia="ja-JP"/>
              </w:rPr>
            </w:pPr>
            <w:r w:rsidRPr="00852BD3">
              <w:rPr>
                <w:rFonts w:asciiTheme="minorHAnsi" w:hAnsiTheme="minorHAnsi" w:cstheme="minorHAnsi"/>
                <w:b/>
                <w:iCs/>
                <w:color w:val="000000"/>
                <w:sz w:val="24"/>
                <w:lang w:eastAsia="ja-JP"/>
              </w:rPr>
              <w:lastRenderedPageBreak/>
              <w:t>Cohérence</w:t>
            </w:r>
          </w:p>
        </w:tc>
        <w:tc>
          <w:tcPr>
            <w:tcW w:w="3984" w:type="pct"/>
          </w:tcPr>
          <w:p w14:paraId="6F0EF38D" w14:textId="77777777" w:rsidR="00E42D37" w:rsidRPr="00852BD3" w:rsidRDefault="000A3423" w:rsidP="00BA74E6">
            <w:pPr>
              <w:pStyle w:val="Paragraphedeliste"/>
              <w:numPr>
                <w:ilvl w:val="1"/>
                <w:numId w:val="17"/>
              </w:numPr>
              <w:contextualSpacing w:val="0"/>
              <w:rPr>
                <w:rFonts w:asciiTheme="minorHAnsi" w:hAnsiTheme="minorHAnsi" w:cstheme="minorHAnsi"/>
                <w:sz w:val="24"/>
              </w:rPr>
            </w:pPr>
            <w:r w:rsidRPr="00852BD3">
              <w:rPr>
                <w:rFonts w:asciiTheme="minorHAnsi" w:hAnsiTheme="minorHAnsi" w:cstheme="minorHAnsi"/>
                <w:sz w:val="24"/>
              </w:rPr>
              <w:t>D</w:t>
            </w:r>
            <w:r w:rsidR="006C7807" w:rsidRPr="00852BD3">
              <w:rPr>
                <w:rFonts w:asciiTheme="minorHAnsi" w:hAnsiTheme="minorHAnsi" w:cstheme="minorHAnsi"/>
                <w:sz w:val="24"/>
              </w:rPr>
              <w:t>ans quelle mesure les synergies envisagées</w:t>
            </w:r>
            <w:r w:rsidR="00E42D37" w:rsidRPr="00852BD3">
              <w:rPr>
                <w:rFonts w:asciiTheme="minorHAnsi" w:hAnsiTheme="minorHAnsi" w:cstheme="minorHAnsi"/>
                <w:sz w:val="24"/>
              </w:rPr>
              <w:t xml:space="preserve"> d’une part </w:t>
            </w:r>
            <w:r w:rsidR="006C7807" w:rsidRPr="00852BD3">
              <w:rPr>
                <w:rFonts w:asciiTheme="minorHAnsi" w:hAnsiTheme="minorHAnsi" w:cstheme="minorHAnsi"/>
                <w:sz w:val="24"/>
              </w:rPr>
              <w:t>entre les autres projets mis en œuvre par EF dans le cadre du PDFC notamment dans le secteur de l’insertion socio-économique des jeunes et le soutien aux activités génératrices de revenus (AFIDEV, DIASPORA)</w:t>
            </w:r>
            <w:r w:rsidR="00E42D37" w:rsidRPr="00852BD3">
              <w:rPr>
                <w:rFonts w:asciiTheme="minorHAnsi" w:hAnsiTheme="minorHAnsi" w:cstheme="minorHAnsi"/>
                <w:sz w:val="24"/>
              </w:rPr>
              <w:t>, et d’autre part entre les autres interventions de l’AFD</w:t>
            </w:r>
            <w:r w:rsidR="0050714F" w:rsidRPr="00852BD3">
              <w:rPr>
                <w:rFonts w:asciiTheme="minorHAnsi" w:hAnsiTheme="minorHAnsi" w:cstheme="minorHAnsi"/>
                <w:sz w:val="24"/>
              </w:rPr>
              <w:t xml:space="preserve"> (Facilité emploi</w:t>
            </w:r>
            <w:r w:rsidR="007F2162" w:rsidRPr="00852BD3">
              <w:rPr>
                <w:rFonts w:asciiTheme="minorHAnsi" w:hAnsiTheme="minorHAnsi" w:cstheme="minorHAnsi"/>
                <w:sz w:val="24"/>
              </w:rPr>
              <w:t>, PROFI</w:t>
            </w:r>
            <w:r w:rsidR="0050714F" w:rsidRPr="00852BD3">
              <w:rPr>
                <w:rFonts w:asciiTheme="minorHAnsi" w:hAnsiTheme="minorHAnsi" w:cstheme="minorHAnsi"/>
                <w:sz w:val="24"/>
              </w:rPr>
              <w:t>)</w:t>
            </w:r>
            <w:r w:rsidR="00E42D37" w:rsidRPr="00852BD3">
              <w:rPr>
                <w:rFonts w:asciiTheme="minorHAnsi" w:hAnsiTheme="minorHAnsi" w:cstheme="minorHAnsi"/>
                <w:sz w:val="24"/>
              </w:rPr>
              <w:t xml:space="preserve"> et des autres bailleurs</w:t>
            </w:r>
            <w:r w:rsidR="0050714F" w:rsidRPr="00852BD3">
              <w:rPr>
                <w:rFonts w:asciiTheme="minorHAnsi" w:hAnsiTheme="minorHAnsi" w:cstheme="minorHAnsi"/>
                <w:sz w:val="24"/>
              </w:rPr>
              <w:t xml:space="preserve"> (MNH/UE notamment)</w:t>
            </w:r>
            <w:r w:rsidR="00E42D37" w:rsidRPr="00852BD3">
              <w:rPr>
                <w:rFonts w:asciiTheme="minorHAnsi" w:hAnsiTheme="minorHAnsi" w:cstheme="minorHAnsi"/>
                <w:sz w:val="24"/>
              </w:rPr>
              <w:t xml:space="preserve"> dans le secteur </w:t>
            </w:r>
            <w:proofErr w:type="spellStart"/>
            <w:r w:rsidR="00E42D37" w:rsidRPr="00852BD3">
              <w:rPr>
                <w:rFonts w:asciiTheme="minorHAnsi" w:hAnsiTheme="minorHAnsi" w:cstheme="minorHAnsi"/>
                <w:sz w:val="24"/>
              </w:rPr>
              <w:t>ont-</w:t>
            </w:r>
            <w:r w:rsidR="006C7807" w:rsidRPr="00852BD3">
              <w:rPr>
                <w:rFonts w:asciiTheme="minorHAnsi" w:hAnsiTheme="minorHAnsi" w:cstheme="minorHAnsi"/>
                <w:sz w:val="24"/>
              </w:rPr>
              <w:t>elles</w:t>
            </w:r>
            <w:proofErr w:type="spellEnd"/>
            <w:r w:rsidR="006C7807" w:rsidRPr="00852BD3">
              <w:rPr>
                <w:rFonts w:asciiTheme="minorHAnsi" w:hAnsiTheme="minorHAnsi" w:cstheme="minorHAnsi"/>
                <w:sz w:val="24"/>
              </w:rPr>
              <w:t xml:space="preserve"> </w:t>
            </w:r>
            <w:r w:rsidR="00E42D37" w:rsidRPr="00852BD3">
              <w:rPr>
                <w:rFonts w:asciiTheme="minorHAnsi" w:hAnsiTheme="minorHAnsi" w:cstheme="minorHAnsi"/>
                <w:sz w:val="24"/>
              </w:rPr>
              <w:t>été effective</w:t>
            </w:r>
            <w:r w:rsidR="00033457" w:rsidRPr="00852BD3">
              <w:rPr>
                <w:rFonts w:asciiTheme="minorHAnsi" w:hAnsiTheme="minorHAnsi" w:cstheme="minorHAnsi"/>
                <w:sz w:val="24"/>
              </w:rPr>
              <w:t>s</w:t>
            </w:r>
            <w:r w:rsidR="00E42D37" w:rsidRPr="00852BD3">
              <w:rPr>
                <w:rFonts w:asciiTheme="minorHAnsi" w:hAnsiTheme="minorHAnsi" w:cstheme="minorHAnsi"/>
                <w:sz w:val="24"/>
              </w:rPr>
              <w:t> ?</w:t>
            </w:r>
            <w:r w:rsidR="006C7807" w:rsidRPr="00852BD3">
              <w:rPr>
                <w:rFonts w:asciiTheme="minorHAnsi" w:hAnsiTheme="minorHAnsi" w:cstheme="minorHAnsi"/>
                <w:sz w:val="24"/>
              </w:rPr>
              <w:t> </w:t>
            </w:r>
            <w:r w:rsidRPr="00852BD3">
              <w:rPr>
                <w:rFonts w:asciiTheme="minorHAnsi" w:hAnsiTheme="minorHAnsi" w:cstheme="minorHAnsi"/>
                <w:sz w:val="24"/>
              </w:rPr>
              <w:t xml:space="preserve"> Dans quelle mesure et de quelle manière, </w:t>
            </w:r>
            <w:r w:rsidR="00E42D37" w:rsidRPr="00852BD3">
              <w:rPr>
                <w:rFonts w:asciiTheme="minorHAnsi" w:hAnsiTheme="minorHAnsi" w:cstheme="minorHAnsi"/>
                <w:sz w:val="24"/>
              </w:rPr>
              <w:t xml:space="preserve">l’effectivité ou non de ces synergies </w:t>
            </w:r>
            <w:r w:rsidRPr="00852BD3">
              <w:rPr>
                <w:rFonts w:asciiTheme="minorHAnsi" w:hAnsiTheme="minorHAnsi" w:cstheme="minorHAnsi"/>
                <w:sz w:val="24"/>
              </w:rPr>
              <w:t>a-t-elle affecté le déroulement du projet KI et ses premiers résultats</w:t>
            </w:r>
            <w:r w:rsidR="006C7807" w:rsidRPr="00852BD3">
              <w:rPr>
                <w:rFonts w:asciiTheme="minorHAnsi" w:hAnsiTheme="minorHAnsi" w:cstheme="minorHAnsi"/>
                <w:sz w:val="24"/>
              </w:rPr>
              <w:t> ?</w:t>
            </w:r>
            <w:r w:rsidRPr="00852BD3">
              <w:rPr>
                <w:rFonts w:asciiTheme="minorHAnsi" w:hAnsiTheme="minorHAnsi" w:cstheme="minorHAnsi"/>
                <w:sz w:val="24"/>
              </w:rPr>
              <w:t xml:space="preserve"> </w:t>
            </w:r>
          </w:p>
          <w:p w14:paraId="2BA256D2" w14:textId="77777777" w:rsidR="000A3423" w:rsidRPr="00852BD3" w:rsidRDefault="000A3423" w:rsidP="00BA74E6">
            <w:pPr>
              <w:pStyle w:val="Paragraphedeliste"/>
              <w:numPr>
                <w:ilvl w:val="1"/>
                <w:numId w:val="17"/>
              </w:numPr>
              <w:contextualSpacing w:val="0"/>
              <w:rPr>
                <w:rFonts w:asciiTheme="minorHAnsi" w:hAnsiTheme="minorHAnsi" w:cstheme="minorHAnsi"/>
                <w:sz w:val="24"/>
              </w:rPr>
            </w:pPr>
            <w:r w:rsidRPr="00852BD3">
              <w:rPr>
                <w:rFonts w:asciiTheme="minorHAnsi" w:hAnsiTheme="minorHAnsi" w:cstheme="minorHAnsi"/>
                <w:sz w:val="24"/>
              </w:rPr>
              <w:t>Dans quelle mesure le dispositif territorial envisagé à Anjouan est-</w:t>
            </w:r>
            <w:r w:rsidR="007F2162" w:rsidRPr="00852BD3">
              <w:rPr>
                <w:rFonts w:asciiTheme="minorHAnsi" w:hAnsiTheme="minorHAnsi" w:cstheme="minorHAnsi"/>
                <w:sz w:val="24"/>
              </w:rPr>
              <w:t xml:space="preserve">il </w:t>
            </w:r>
            <w:r w:rsidRPr="00852BD3">
              <w:rPr>
                <w:rFonts w:asciiTheme="minorHAnsi" w:hAnsiTheme="minorHAnsi" w:cstheme="minorHAnsi"/>
                <w:sz w:val="24"/>
              </w:rPr>
              <w:t xml:space="preserve">complémentaire </w:t>
            </w:r>
            <w:r w:rsidR="008934AA" w:rsidRPr="00852BD3">
              <w:rPr>
                <w:rFonts w:asciiTheme="minorHAnsi" w:hAnsiTheme="minorHAnsi" w:cstheme="minorHAnsi"/>
                <w:sz w:val="24"/>
              </w:rPr>
              <w:t>avec</w:t>
            </w:r>
            <w:r w:rsidRPr="00852BD3">
              <w:rPr>
                <w:rFonts w:asciiTheme="minorHAnsi" w:hAnsiTheme="minorHAnsi" w:cstheme="minorHAnsi"/>
                <w:sz w:val="24"/>
              </w:rPr>
              <w:t xml:space="preserve"> le dispositif national d’appui à la formation et à</w:t>
            </w:r>
            <w:r w:rsidR="00E42D37" w:rsidRPr="00852BD3">
              <w:rPr>
                <w:rFonts w:asciiTheme="minorHAnsi" w:hAnsiTheme="minorHAnsi" w:cstheme="minorHAnsi"/>
                <w:sz w:val="24"/>
              </w:rPr>
              <w:t xml:space="preserve"> l’insertion professionnelle ? </w:t>
            </w:r>
          </w:p>
        </w:tc>
      </w:tr>
      <w:tr w:rsidR="006C7807" w:rsidRPr="00852BD3" w14:paraId="041C66AC" w14:textId="77777777" w:rsidTr="00450996">
        <w:tc>
          <w:tcPr>
            <w:tcW w:w="1016" w:type="pct"/>
          </w:tcPr>
          <w:p w14:paraId="4F20CF26" w14:textId="77777777" w:rsidR="006C7807" w:rsidRPr="00852BD3" w:rsidRDefault="00E42D37" w:rsidP="00B37515">
            <w:pPr>
              <w:jc w:val="left"/>
              <w:rPr>
                <w:rFonts w:asciiTheme="minorHAnsi" w:hAnsiTheme="minorHAnsi" w:cstheme="minorHAnsi"/>
                <w:b/>
                <w:iCs/>
                <w:color w:val="000000"/>
                <w:sz w:val="24"/>
                <w:lang w:eastAsia="ja-JP"/>
              </w:rPr>
            </w:pPr>
            <w:r w:rsidRPr="00852BD3">
              <w:rPr>
                <w:rFonts w:asciiTheme="minorHAnsi" w:hAnsiTheme="minorHAnsi" w:cstheme="minorHAnsi"/>
                <w:b/>
                <w:iCs/>
                <w:color w:val="000000"/>
                <w:sz w:val="24"/>
                <w:lang w:eastAsia="ja-JP"/>
              </w:rPr>
              <w:t>Efficacité</w:t>
            </w:r>
          </w:p>
        </w:tc>
        <w:tc>
          <w:tcPr>
            <w:tcW w:w="3984" w:type="pct"/>
          </w:tcPr>
          <w:p w14:paraId="38B7CE14" w14:textId="77777777" w:rsidR="002E5311" w:rsidRPr="00852BD3" w:rsidRDefault="002E5311" w:rsidP="00BA74E6">
            <w:pPr>
              <w:pStyle w:val="Paragraphedeliste"/>
              <w:numPr>
                <w:ilvl w:val="1"/>
                <w:numId w:val="18"/>
              </w:numPr>
              <w:contextualSpacing w:val="0"/>
              <w:rPr>
                <w:rFonts w:asciiTheme="minorHAnsi" w:hAnsiTheme="minorHAnsi" w:cstheme="minorHAnsi"/>
                <w:sz w:val="24"/>
              </w:rPr>
            </w:pPr>
            <w:r w:rsidRPr="00852BD3">
              <w:rPr>
                <w:rFonts w:asciiTheme="minorHAnsi" w:hAnsiTheme="minorHAnsi" w:cstheme="minorHAnsi"/>
                <w:sz w:val="24"/>
              </w:rPr>
              <w:t>Dans quelle mesure la stratégie d’intervention du projet </w:t>
            </w:r>
            <w:r w:rsidR="00AD0359" w:rsidRPr="00852BD3">
              <w:rPr>
                <w:rFonts w:asciiTheme="minorHAnsi" w:hAnsiTheme="minorHAnsi" w:cstheme="minorHAnsi"/>
                <w:sz w:val="24"/>
              </w:rPr>
              <w:t>(</w:t>
            </w:r>
            <w:r w:rsidR="001D357E" w:rsidRPr="00852BD3">
              <w:rPr>
                <w:rFonts w:asciiTheme="minorHAnsi" w:hAnsiTheme="minorHAnsi" w:cstheme="minorHAnsi"/>
                <w:sz w:val="24"/>
              </w:rPr>
              <w:t>c</w:t>
            </w:r>
            <w:r w:rsidR="007F2162" w:rsidRPr="00852BD3">
              <w:rPr>
                <w:rFonts w:asciiTheme="minorHAnsi" w:hAnsiTheme="minorHAnsi" w:cstheme="minorHAnsi"/>
                <w:sz w:val="24"/>
              </w:rPr>
              <w:t>ontinuum</w:t>
            </w:r>
            <w:r w:rsidRPr="00852BD3">
              <w:rPr>
                <w:rFonts w:asciiTheme="minorHAnsi" w:hAnsiTheme="minorHAnsi" w:cstheme="minorHAnsi"/>
                <w:sz w:val="24"/>
              </w:rPr>
              <w:t xml:space="preserve"> orientation-formation-insertion</w:t>
            </w:r>
            <w:r w:rsidR="003E08DE" w:rsidRPr="00852BD3">
              <w:rPr>
                <w:rFonts w:asciiTheme="minorHAnsi" w:hAnsiTheme="minorHAnsi" w:cstheme="minorHAnsi"/>
                <w:sz w:val="24"/>
              </w:rPr>
              <w:t xml:space="preserve"> </w:t>
            </w:r>
            <w:r w:rsidRPr="00852BD3">
              <w:rPr>
                <w:rFonts w:asciiTheme="minorHAnsi" w:hAnsiTheme="minorHAnsi" w:cstheme="minorHAnsi"/>
                <w:sz w:val="24"/>
              </w:rPr>
              <w:t>professionnelle</w:t>
            </w:r>
            <w:r w:rsidR="00AD0359" w:rsidRPr="00852BD3">
              <w:rPr>
                <w:rFonts w:asciiTheme="minorHAnsi" w:hAnsiTheme="minorHAnsi" w:cstheme="minorHAnsi"/>
                <w:sz w:val="24"/>
              </w:rPr>
              <w:t>)</w:t>
            </w:r>
            <w:r w:rsidRPr="00852BD3">
              <w:rPr>
                <w:rFonts w:asciiTheme="minorHAnsi" w:hAnsiTheme="minorHAnsi" w:cstheme="minorHAnsi"/>
                <w:sz w:val="24"/>
              </w:rPr>
              <w:t xml:space="preserve"> a-t-</w:t>
            </w:r>
            <w:r w:rsidR="007F2162" w:rsidRPr="00852BD3">
              <w:rPr>
                <w:rFonts w:asciiTheme="minorHAnsi" w:hAnsiTheme="minorHAnsi" w:cstheme="minorHAnsi"/>
                <w:sz w:val="24"/>
              </w:rPr>
              <w:t>elle</w:t>
            </w:r>
            <w:r w:rsidRPr="00852BD3">
              <w:rPr>
                <w:rFonts w:asciiTheme="minorHAnsi" w:hAnsiTheme="minorHAnsi" w:cstheme="minorHAnsi"/>
                <w:sz w:val="24"/>
              </w:rPr>
              <w:t xml:space="preserve"> permis</w:t>
            </w:r>
            <w:r w:rsidR="00FE05D8" w:rsidRPr="00852BD3">
              <w:rPr>
                <w:rFonts w:asciiTheme="minorHAnsi" w:hAnsiTheme="minorHAnsi" w:cstheme="minorHAnsi"/>
                <w:sz w:val="24"/>
              </w:rPr>
              <w:t xml:space="preserve"> de</w:t>
            </w:r>
            <w:r w:rsidR="00786AD4" w:rsidRPr="00852BD3">
              <w:rPr>
                <w:rFonts w:asciiTheme="minorHAnsi" w:hAnsiTheme="minorHAnsi" w:cstheme="minorHAnsi"/>
                <w:sz w:val="24"/>
              </w:rPr>
              <w:t xml:space="preserve">/semble-t-elle appropriée pour </w:t>
            </w:r>
            <w:r w:rsidRPr="00852BD3">
              <w:rPr>
                <w:rFonts w:asciiTheme="minorHAnsi" w:hAnsiTheme="minorHAnsi" w:cstheme="minorHAnsi"/>
                <w:sz w:val="24"/>
              </w:rPr>
              <w:t>atteindre les résultats en terme d’emploi des jeunes ?</w:t>
            </w:r>
          </w:p>
          <w:p w14:paraId="7E69B6F8" w14:textId="77777777" w:rsidR="002E5311" w:rsidRPr="00852BD3" w:rsidRDefault="00E42D37" w:rsidP="00BA74E6">
            <w:pPr>
              <w:pStyle w:val="Paragraphedeliste"/>
              <w:numPr>
                <w:ilvl w:val="1"/>
                <w:numId w:val="18"/>
              </w:numPr>
              <w:contextualSpacing w:val="0"/>
              <w:rPr>
                <w:rFonts w:asciiTheme="minorHAnsi" w:hAnsiTheme="minorHAnsi" w:cstheme="minorHAnsi"/>
                <w:sz w:val="24"/>
              </w:rPr>
            </w:pPr>
            <w:r w:rsidRPr="00852BD3">
              <w:rPr>
                <w:rFonts w:asciiTheme="minorHAnsi" w:hAnsiTheme="minorHAnsi" w:cstheme="minorHAnsi"/>
                <w:sz w:val="24"/>
              </w:rPr>
              <w:t>Dans quelle</w:t>
            </w:r>
            <w:r w:rsidR="0050714F" w:rsidRPr="00852BD3">
              <w:rPr>
                <w:rFonts w:asciiTheme="minorHAnsi" w:hAnsiTheme="minorHAnsi" w:cstheme="minorHAnsi"/>
                <w:sz w:val="24"/>
              </w:rPr>
              <w:t xml:space="preserve"> mesure</w:t>
            </w:r>
            <w:r w:rsidRPr="00852BD3">
              <w:rPr>
                <w:rFonts w:asciiTheme="minorHAnsi" w:hAnsiTheme="minorHAnsi" w:cstheme="minorHAnsi"/>
                <w:sz w:val="24"/>
              </w:rPr>
              <w:t xml:space="preserve"> </w:t>
            </w:r>
            <w:r w:rsidR="00921467" w:rsidRPr="00852BD3">
              <w:rPr>
                <w:rFonts w:asciiTheme="minorHAnsi" w:hAnsiTheme="minorHAnsi" w:cstheme="minorHAnsi"/>
                <w:sz w:val="24"/>
              </w:rPr>
              <w:t xml:space="preserve">les </w:t>
            </w:r>
            <w:r w:rsidR="00A37632" w:rsidRPr="00852BD3">
              <w:rPr>
                <w:rFonts w:asciiTheme="minorHAnsi" w:hAnsiTheme="minorHAnsi" w:cstheme="minorHAnsi"/>
                <w:sz w:val="24"/>
              </w:rPr>
              <w:t>appui</w:t>
            </w:r>
            <w:r w:rsidR="00992866" w:rsidRPr="00852BD3">
              <w:rPr>
                <w:rFonts w:asciiTheme="minorHAnsi" w:hAnsiTheme="minorHAnsi" w:cstheme="minorHAnsi"/>
                <w:sz w:val="24"/>
              </w:rPr>
              <w:t>s</w:t>
            </w:r>
            <w:r w:rsidR="00A37632" w:rsidRPr="00852BD3">
              <w:rPr>
                <w:rFonts w:asciiTheme="minorHAnsi" w:hAnsiTheme="minorHAnsi" w:cstheme="minorHAnsi"/>
                <w:sz w:val="24"/>
              </w:rPr>
              <w:t xml:space="preserve"> apporté</w:t>
            </w:r>
            <w:r w:rsidR="00992866" w:rsidRPr="00852BD3">
              <w:rPr>
                <w:rFonts w:asciiTheme="minorHAnsi" w:hAnsiTheme="minorHAnsi" w:cstheme="minorHAnsi"/>
                <w:sz w:val="24"/>
              </w:rPr>
              <w:t>s</w:t>
            </w:r>
            <w:r w:rsidR="00A37632" w:rsidRPr="00852BD3">
              <w:rPr>
                <w:rFonts w:asciiTheme="minorHAnsi" w:hAnsiTheme="minorHAnsi" w:cstheme="minorHAnsi"/>
                <w:sz w:val="24"/>
              </w:rPr>
              <w:t xml:space="preserve"> aux centres de formation professionnelle </w:t>
            </w:r>
            <w:r w:rsidR="00992866" w:rsidRPr="00852BD3">
              <w:rPr>
                <w:rFonts w:asciiTheme="minorHAnsi" w:hAnsiTheme="minorHAnsi" w:cstheme="minorHAnsi"/>
                <w:sz w:val="24"/>
              </w:rPr>
              <w:t>(formations des enseignants</w:t>
            </w:r>
            <w:r w:rsidR="00A37632" w:rsidRPr="00852BD3">
              <w:rPr>
                <w:rFonts w:asciiTheme="minorHAnsi" w:hAnsiTheme="minorHAnsi" w:cstheme="minorHAnsi"/>
                <w:sz w:val="24"/>
              </w:rPr>
              <w:t>, appui au développement des chantiers écoles et équipem</w:t>
            </w:r>
            <w:r w:rsidR="00992866" w:rsidRPr="00852BD3">
              <w:rPr>
                <w:rFonts w:asciiTheme="minorHAnsi" w:hAnsiTheme="minorHAnsi" w:cstheme="minorHAnsi"/>
                <w:sz w:val="24"/>
              </w:rPr>
              <w:t>ent des centres de formation) ont</w:t>
            </w:r>
            <w:r w:rsidR="00A37632" w:rsidRPr="00852BD3">
              <w:rPr>
                <w:rFonts w:asciiTheme="minorHAnsi" w:hAnsiTheme="minorHAnsi" w:cstheme="minorHAnsi"/>
                <w:sz w:val="24"/>
              </w:rPr>
              <w:t>-t-il permis d’améliorer l’accès et la qualité de</w:t>
            </w:r>
            <w:r w:rsidR="00992866" w:rsidRPr="00852BD3">
              <w:rPr>
                <w:rFonts w:asciiTheme="minorHAnsi" w:hAnsiTheme="minorHAnsi" w:cstheme="minorHAnsi"/>
                <w:sz w:val="24"/>
              </w:rPr>
              <w:t xml:space="preserve">s formations professionnelles </w:t>
            </w:r>
            <w:r w:rsidRPr="00852BD3">
              <w:rPr>
                <w:rFonts w:asciiTheme="minorHAnsi" w:hAnsiTheme="minorHAnsi" w:cstheme="minorHAnsi"/>
                <w:sz w:val="24"/>
              </w:rPr>
              <w:t xml:space="preserve">au sein des CFP renforcées ? </w:t>
            </w:r>
            <w:r w:rsidR="0050714F" w:rsidRPr="00852BD3">
              <w:rPr>
                <w:rFonts w:asciiTheme="minorHAnsi" w:hAnsiTheme="minorHAnsi" w:cstheme="minorHAnsi"/>
                <w:sz w:val="24"/>
              </w:rPr>
              <w:t xml:space="preserve"> Dans quelle mesure le</w:t>
            </w:r>
            <w:r w:rsidR="005B482C" w:rsidRPr="00852BD3">
              <w:rPr>
                <w:rFonts w:asciiTheme="minorHAnsi" w:hAnsiTheme="minorHAnsi" w:cstheme="minorHAnsi"/>
                <w:sz w:val="24"/>
              </w:rPr>
              <w:t>s</w:t>
            </w:r>
            <w:r w:rsidR="00C35277" w:rsidRPr="00852BD3">
              <w:rPr>
                <w:rFonts w:asciiTheme="minorHAnsi" w:hAnsiTheme="minorHAnsi" w:cstheme="minorHAnsi"/>
                <w:sz w:val="24"/>
              </w:rPr>
              <w:t xml:space="preserve"> jeunes</w:t>
            </w:r>
            <w:r w:rsidR="0050714F" w:rsidRPr="00852BD3">
              <w:rPr>
                <w:rFonts w:asciiTheme="minorHAnsi" w:hAnsiTheme="minorHAnsi" w:cstheme="minorHAnsi"/>
                <w:sz w:val="24"/>
              </w:rPr>
              <w:t xml:space="preserve"> </w:t>
            </w:r>
            <w:r w:rsidR="00A37632" w:rsidRPr="00852BD3">
              <w:rPr>
                <w:rFonts w:asciiTheme="minorHAnsi" w:hAnsiTheme="minorHAnsi" w:cstheme="minorHAnsi"/>
                <w:sz w:val="24"/>
              </w:rPr>
              <w:t>suivant ou ayant suivi des formations dans les centres de formation professionnelle appuyés par le projet</w:t>
            </w:r>
            <w:r w:rsidR="0050714F" w:rsidRPr="00852BD3">
              <w:rPr>
                <w:rFonts w:asciiTheme="minorHAnsi" w:hAnsiTheme="minorHAnsi" w:cstheme="minorHAnsi"/>
                <w:sz w:val="24"/>
              </w:rPr>
              <w:t xml:space="preserve"> </w:t>
            </w:r>
            <w:r w:rsidR="00577CFB" w:rsidRPr="00852BD3">
              <w:rPr>
                <w:rFonts w:asciiTheme="minorHAnsi" w:hAnsiTheme="minorHAnsi" w:cstheme="minorHAnsi"/>
                <w:sz w:val="24"/>
              </w:rPr>
              <w:t>ont-ils</w:t>
            </w:r>
            <w:r w:rsidR="0050714F" w:rsidRPr="00852BD3">
              <w:rPr>
                <w:rFonts w:asciiTheme="minorHAnsi" w:hAnsiTheme="minorHAnsi" w:cstheme="minorHAnsi"/>
                <w:sz w:val="24"/>
              </w:rPr>
              <w:t xml:space="preserve"> amélior</w:t>
            </w:r>
            <w:r w:rsidR="00A54879" w:rsidRPr="00852BD3">
              <w:rPr>
                <w:rFonts w:asciiTheme="minorHAnsi" w:hAnsiTheme="minorHAnsi" w:cstheme="minorHAnsi"/>
                <w:sz w:val="24"/>
              </w:rPr>
              <w:t>é</w:t>
            </w:r>
            <w:r w:rsidR="0050714F" w:rsidRPr="00852BD3">
              <w:rPr>
                <w:rFonts w:asciiTheme="minorHAnsi" w:hAnsiTheme="minorHAnsi" w:cstheme="minorHAnsi"/>
                <w:sz w:val="24"/>
              </w:rPr>
              <w:t xml:space="preserve"> leur apprentissage ou </w:t>
            </w:r>
            <w:r w:rsidR="00066B0F" w:rsidRPr="00852BD3">
              <w:rPr>
                <w:rFonts w:asciiTheme="minorHAnsi" w:hAnsiTheme="minorHAnsi" w:cstheme="minorHAnsi"/>
                <w:sz w:val="24"/>
              </w:rPr>
              <w:t xml:space="preserve">leurs </w:t>
            </w:r>
            <w:r w:rsidR="0050714F" w:rsidRPr="00852BD3">
              <w:rPr>
                <w:rFonts w:asciiTheme="minorHAnsi" w:hAnsiTheme="minorHAnsi" w:cstheme="minorHAnsi"/>
                <w:sz w:val="24"/>
              </w:rPr>
              <w:t xml:space="preserve">compétences pour l’emploi (salarié ou auto-emploi) ? </w:t>
            </w:r>
          </w:p>
          <w:p w14:paraId="389D42E7" w14:textId="77777777" w:rsidR="006C7807" w:rsidRPr="00852BD3" w:rsidRDefault="00E42D37" w:rsidP="00BA74E6">
            <w:pPr>
              <w:pStyle w:val="Paragraphedeliste"/>
              <w:numPr>
                <w:ilvl w:val="1"/>
                <w:numId w:val="18"/>
              </w:numPr>
              <w:contextualSpacing w:val="0"/>
              <w:rPr>
                <w:rFonts w:asciiTheme="minorHAnsi" w:hAnsiTheme="minorHAnsi" w:cstheme="minorHAnsi"/>
                <w:iCs/>
                <w:color w:val="000000"/>
                <w:sz w:val="24"/>
                <w:lang w:eastAsia="ja-JP"/>
              </w:rPr>
            </w:pPr>
            <w:r w:rsidRPr="00852BD3">
              <w:rPr>
                <w:rFonts w:asciiTheme="minorHAnsi" w:hAnsiTheme="minorHAnsi" w:cstheme="minorHAnsi"/>
                <w:sz w:val="24"/>
              </w:rPr>
              <w:t xml:space="preserve">Dans quelle mesure </w:t>
            </w:r>
            <w:r w:rsidR="00A37632" w:rsidRPr="00852BD3">
              <w:rPr>
                <w:rFonts w:asciiTheme="minorHAnsi" w:hAnsiTheme="minorHAnsi" w:cstheme="minorHAnsi"/>
                <w:sz w:val="24"/>
              </w:rPr>
              <w:t>les subventions accordées aux deux</w:t>
            </w:r>
            <w:r w:rsidRPr="00852BD3">
              <w:rPr>
                <w:rFonts w:asciiTheme="minorHAnsi" w:hAnsiTheme="minorHAnsi" w:cstheme="minorHAnsi"/>
                <w:sz w:val="24"/>
              </w:rPr>
              <w:t xml:space="preserve"> OSC soutenu</w:t>
            </w:r>
            <w:r w:rsidR="0050714F" w:rsidRPr="00852BD3">
              <w:rPr>
                <w:rFonts w:asciiTheme="minorHAnsi" w:hAnsiTheme="minorHAnsi" w:cstheme="minorHAnsi"/>
                <w:sz w:val="24"/>
              </w:rPr>
              <w:t>e</w:t>
            </w:r>
            <w:r w:rsidRPr="00852BD3">
              <w:rPr>
                <w:rFonts w:asciiTheme="minorHAnsi" w:hAnsiTheme="minorHAnsi" w:cstheme="minorHAnsi"/>
                <w:sz w:val="24"/>
              </w:rPr>
              <w:t xml:space="preserve">s </w:t>
            </w:r>
            <w:r w:rsidR="00A37632" w:rsidRPr="00852BD3">
              <w:rPr>
                <w:rFonts w:asciiTheme="minorHAnsi" w:hAnsiTheme="minorHAnsi" w:cstheme="minorHAnsi"/>
                <w:sz w:val="24"/>
              </w:rPr>
              <w:t>ont</w:t>
            </w:r>
            <w:r w:rsidR="00563A3E" w:rsidRPr="00852BD3">
              <w:rPr>
                <w:rFonts w:asciiTheme="minorHAnsi" w:hAnsiTheme="minorHAnsi" w:cstheme="minorHAnsi"/>
                <w:sz w:val="24"/>
              </w:rPr>
              <w:t>-t-</w:t>
            </w:r>
            <w:r w:rsidR="00992866" w:rsidRPr="00852BD3">
              <w:rPr>
                <w:rFonts w:asciiTheme="minorHAnsi" w:hAnsiTheme="minorHAnsi" w:cstheme="minorHAnsi"/>
                <w:sz w:val="24"/>
              </w:rPr>
              <w:t>elles</w:t>
            </w:r>
            <w:r w:rsidRPr="00852BD3">
              <w:rPr>
                <w:rFonts w:asciiTheme="minorHAnsi" w:hAnsiTheme="minorHAnsi" w:cstheme="minorHAnsi"/>
                <w:sz w:val="24"/>
              </w:rPr>
              <w:t xml:space="preserve"> </w:t>
            </w:r>
            <w:proofErr w:type="gramStart"/>
            <w:r w:rsidRPr="00852BD3">
              <w:rPr>
                <w:rFonts w:asciiTheme="minorHAnsi" w:hAnsiTheme="minorHAnsi" w:cstheme="minorHAnsi"/>
                <w:sz w:val="24"/>
              </w:rPr>
              <w:t>permis</w:t>
            </w:r>
            <w:r w:rsidR="00CE33E9" w:rsidRPr="00852BD3">
              <w:rPr>
                <w:rFonts w:asciiTheme="minorHAnsi" w:hAnsiTheme="minorHAnsi" w:cstheme="minorHAnsi"/>
                <w:sz w:val="24"/>
              </w:rPr>
              <w:t>/</w:t>
            </w:r>
            <w:proofErr w:type="gramEnd"/>
            <w:r w:rsidR="006B27E3" w:rsidRPr="00852BD3">
              <w:rPr>
                <w:rFonts w:asciiTheme="minorHAnsi" w:hAnsiTheme="minorHAnsi" w:cstheme="minorHAnsi"/>
                <w:sz w:val="24"/>
              </w:rPr>
              <w:t>semblent-elles appropriées pour</w:t>
            </w:r>
            <w:r w:rsidR="00CE33E9" w:rsidRPr="00852BD3">
              <w:rPr>
                <w:rFonts w:asciiTheme="minorHAnsi" w:hAnsiTheme="minorHAnsi" w:cstheme="minorHAnsi"/>
                <w:sz w:val="24"/>
              </w:rPr>
              <w:t xml:space="preserve"> permettre</w:t>
            </w:r>
            <w:r w:rsidR="006B27E3" w:rsidRPr="00852BD3">
              <w:rPr>
                <w:rFonts w:asciiTheme="minorHAnsi" w:hAnsiTheme="minorHAnsi" w:cstheme="minorHAnsi"/>
                <w:sz w:val="24"/>
              </w:rPr>
              <w:t xml:space="preserve"> </w:t>
            </w:r>
            <w:r w:rsidR="00CE33E9" w:rsidRPr="00852BD3">
              <w:rPr>
                <w:rFonts w:asciiTheme="minorHAnsi" w:hAnsiTheme="minorHAnsi" w:cstheme="minorHAnsi"/>
                <w:sz w:val="24"/>
              </w:rPr>
              <w:t>l’amélioration</w:t>
            </w:r>
            <w:r w:rsidR="00E56504" w:rsidRPr="00852BD3">
              <w:rPr>
                <w:rFonts w:asciiTheme="minorHAnsi" w:hAnsiTheme="minorHAnsi" w:cstheme="minorHAnsi"/>
                <w:sz w:val="24"/>
              </w:rPr>
              <w:t xml:space="preserve"> </w:t>
            </w:r>
            <w:r w:rsidR="00CE33E9" w:rsidRPr="00852BD3">
              <w:rPr>
                <w:rFonts w:asciiTheme="minorHAnsi" w:hAnsiTheme="minorHAnsi" w:cstheme="minorHAnsi"/>
                <w:sz w:val="24"/>
              </w:rPr>
              <w:t>d</w:t>
            </w:r>
            <w:r w:rsidR="00E56504" w:rsidRPr="00852BD3">
              <w:rPr>
                <w:rFonts w:asciiTheme="minorHAnsi" w:hAnsiTheme="minorHAnsi" w:cstheme="minorHAnsi"/>
                <w:sz w:val="24"/>
              </w:rPr>
              <w:t>es</w:t>
            </w:r>
            <w:r w:rsidR="00921467" w:rsidRPr="00852BD3">
              <w:rPr>
                <w:rFonts w:asciiTheme="minorHAnsi" w:hAnsiTheme="minorHAnsi" w:cstheme="minorHAnsi"/>
                <w:sz w:val="24"/>
              </w:rPr>
              <w:t xml:space="preserve"> </w:t>
            </w:r>
            <w:r w:rsidR="0050714F" w:rsidRPr="00852BD3">
              <w:rPr>
                <w:rFonts w:asciiTheme="minorHAnsi" w:hAnsiTheme="minorHAnsi" w:cstheme="minorHAnsi"/>
                <w:sz w:val="24"/>
              </w:rPr>
              <w:t>compétences</w:t>
            </w:r>
            <w:r w:rsidR="00E56504" w:rsidRPr="00852BD3">
              <w:rPr>
                <w:rFonts w:asciiTheme="minorHAnsi" w:hAnsiTheme="minorHAnsi" w:cstheme="minorHAnsi"/>
                <w:sz w:val="24"/>
              </w:rPr>
              <w:t xml:space="preserve"> des jeunes bénéficiaires et </w:t>
            </w:r>
            <w:r w:rsidR="0050714F" w:rsidRPr="00852BD3">
              <w:rPr>
                <w:rFonts w:asciiTheme="minorHAnsi" w:hAnsiTheme="minorHAnsi" w:cstheme="minorHAnsi"/>
                <w:sz w:val="24"/>
              </w:rPr>
              <w:t>favoriser leur insertion</w:t>
            </w:r>
            <w:r w:rsidR="00921467" w:rsidRPr="00852BD3">
              <w:rPr>
                <w:rFonts w:asciiTheme="minorHAnsi" w:hAnsiTheme="minorHAnsi" w:cstheme="minorHAnsi"/>
                <w:sz w:val="24"/>
              </w:rPr>
              <w:t xml:space="preserve"> sur le marché du travail (emploi salarié ou auto-emploi)</w:t>
            </w:r>
            <w:r w:rsidRPr="00852BD3">
              <w:rPr>
                <w:rFonts w:asciiTheme="minorHAnsi" w:hAnsiTheme="minorHAnsi" w:cstheme="minorHAnsi"/>
                <w:sz w:val="24"/>
              </w:rPr>
              <w:t> ?</w:t>
            </w:r>
            <w:r w:rsidR="0050714F" w:rsidRPr="00852BD3">
              <w:rPr>
                <w:rFonts w:asciiTheme="minorHAnsi" w:hAnsiTheme="minorHAnsi" w:cstheme="minorHAnsi"/>
                <w:sz w:val="24"/>
              </w:rPr>
              <w:t xml:space="preserve"> </w:t>
            </w:r>
          </w:p>
        </w:tc>
      </w:tr>
      <w:tr w:rsidR="00921467" w:rsidRPr="00852BD3" w14:paraId="6195B978" w14:textId="77777777" w:rsidTr="00450996">
        <w:tc>
          <w:tcPr>
            <w:tcW w:w="1016" w:type="pct"/>
          </w:tcPr>
          <w:p w14:paraId="509B844A" w14:textId="77777777" w:rsidR="00921467" w:rsidRPr="00852BD3" w:rsidRDefault="00921467" w:rsidP="00B37515">
            <w:pPr>
              <w:jc w:val="left"/>
              <w:rPr>
                <w:rFonts w:asciiTheme="minorHAnsi" w:hAnsiTheme="minorHAnsi" w:cstheme="minorHAnsi"/>
                <w:b/>
                <w:iCs/>
                <w:color w:val="000000"/>
                <w:sz w:val="24"/>
                <w:lang w:eastAsia="ja-JP"/>
              </w:rPr>
            </w:pPr>
            <w:r w:rsidRPr="00852BD3">
              <w:rPr>
                <w:rFonts w:asciiTheme="minorHAnsi" w:hAnsiTheme="minorHAnsi" w:cstheme="minorHAnsi"/>
                <w:b/>
                <w:iCs/>
                <w:color w:val="000000"/>
                <w:sz w:val="24"/>
                <w:lang w:eastAsia="ja-JP"/>
              </w:rPr>
              <w:t>Efficience</w:t>
            </w:r>
          </w:p>
        </w:tc>
        <w:tc>
          <w:tcPr>
            <w:tcW w:w="3984" w:type="pct"/>
          </w:tcPr>
          <w:p w14:paraId="792EE05F" w14:textId="77777777" w:rsidR="00921467" w:rsidRPr="00852BD3" w:rsidRDefault="001019D9" w:rsidP="00BA74E6">
            <w:pPr>
              <w:pStyle w:val="Paragraphedeliste"/>
              <w:numPr>
                <w:ilvl w:val="1"/>
                <w:numId w:val="19"/>
              </w:numPr>
              <w:contextualSpacing w:val="0"/>
              <w:rPr>
                <w:rFonts w:asciiTheme="minorHAnsi" w:hAnsiTheme="minorHAnsi" w:cstheme="minorHAnsi"/>
                <w:sz w:val="24"/>
              </w:rPr>
            </w:pPr>
            <w:r w:rsidRPr="00852BD3">
              <w:rPr>
                <w:rFonts w:asciiTheme="minorHAnsi" w:hAnsiTheme="minorHAnsi" w:cstheme="minorHAnsi"/>
                <w:sz w:val="24"/>
              </w:rPr>
              <w:t xml:space="preserve">Dans quelle mesure </w:t>
            </w:r>
            <w:r w:rsidR="00921467" w:rsidRPr="00852BD3">
              <w:rPr>
                <w:rFonts w:asciiTheme="minorHAnsi" w:hAnsiTheme="minorHAnsi" w:cstheme="minorHAnsi"/>
                <w:sz w:val="24"/>
              </w:rPr>
              <w:t>les ressources</w:t>
            </w:r>
            <w:r w:rsidR="009F7E4F" w:rsidRPr="00852BD3">
              <w:rPr>
                <w:rFonts w:asciiTheme="minorHAnsi" w:hAnsiTheme="minorHAnsi" w:cstheme="minorHAnsi"/>
                <w:sz w:val="24"/>
              </w:rPr>
              <w:t xml:space="preserve"> </w:t>
            </w:r>
            <w:r w:rsidR="00921467" w:rsidRPr="00852BD3">
              <w:rPr>
                <w:rFonts w:asciiTheme="minorHAnsi" w:hAnsiTheme="minorHAnsi" w:cstheme="minorHAnsi"/>
                <w:sz w:val="24"/>
              </w:rPr>
              <w:t xml:space="preserve">humaines (dont les expertises </w:t>
            </w:r>
            <w:r w:rsidR="00CB2B6C" w:rsidRPr="00852BD3">
              <w:rPr>
                <w:rFonts w:asciiTheme="minorHAnsi" w:hAnsiTheme="minorHAnsi" w:cstheme="minorHAnsi"/>
                <w:sz w:val="24"/>
              </w:rPr>
              <w:t>à court- et</w:t>
            </w:r>
            <w:r w:rsidR="00921467" w:rsidRPr="00852BD3">
              <w:rPr>
                <w:rFonts w:asciiTheme="minorHAnsi" w:hAnsiTheme="minorHAnsi" w:cstheme="minorHAnsi"/>
                <w:sz w:val="24"/>
              </w:rPr>
              <w:t xml:space="preserve"> </w:t>
            </w:r>
            <w:r w:rsidR="00CB2B6C" w:rsidRPr="00852BD3">
              <w:rPr>
                <w:rFonts w:asciiTheme="minorHAnsi" w:hAnsiTheme="minorHAnsi" w:cstheme="minorHAnsi"/>
                <w:sz w:val="24"/>
              </w:rPr>
              <w:t>long-</w:t>
            </w:r>
            <w:r w:rsidR="00921467" w:rsidRPr="00852BD3">
              <w:rPr>
                <w:rFonts w:asciiTheme="minorHAnsi" w:hAnsiTheme="minorHAnsi" w:cstheme="minorHAnsi"/>
                <w:sz w:val="24"/>
              </w:rPr>
              <w:t>terme)</w:t>
            </w:r>
            <w:r w:rsidR="00D34D6E" w:rsidRPr="00852BD3">
              <w:rPr>
                <w:rFonts w:asciiTheme="minorHAnsi" w:hAnsiTheme="minorHAnsi" w:cstheme="minorHAnsi"/>
                <w:sz w:val="24"/>
              </w:rPr>
              <w:t xml:space="preserve">, financières et matérielles </w:t>
            </w:r>
            <w:r w:rsidRPr="00852BD3">
              <w:rPr>
                <w:rFonts w:asciiTheme="minorHAnsi" w:hAnsiTheme="minorHAnsi" w:cstheme="minorHAnsi"/>
                <w:sz w:val="24"/>
              </w:rPr>
              <w:t>sont-</w:t>
            </w:r>
            <w:r w:rsidR="007A109E" w:rsidRPr="00852BD3">
              <w:rPr>
                <w:rFonts w:asciiTheme="minorHAnsi" w:hAnsiTheme="minorHAnsi" w:cstheme="minorHAnsi"/>
                <w:sz w:val="24"/>
              </w:rPr>
              <w:t xml:space="preserve">elles </w:t>
            </w:r>
            <w:r w:rsidRPr="00852BD3">
              <w:rPr>
                <w:rFonts w:asciiTheme="minorHAnsi" w:hAnsiTheme="minorHAnsi" w:cstheme="minorHAnsi"/>
                <w:sz w:val="24"/>
              </w:rPr>
              <w:t>adapté</w:t>
            </w:r>
            <w:r w:rsidR="007A109E" w:rsidRPr="00852BD3">
              <w:rPr>
                <w:rFonts w:asciiTheme="minorHAnsi" w:hAnsiTheme="minorHAnsi" w:cstheme="minorHAnsi"/>
                <w:sz w:val="24"/>
              </w:rPr>
              <w:t>e</w:t>
            </w:r>
            <w:r w:rsidRPr="00852BD3">
              <w:rPr>
                <w:rFonts w:asciiTheme="minorHAnsi" w:hAnsiTheme="minorHAnsi" w:cstheme="minorHAnsi"/>
                <w:sz w:val="24"/>
              </w:rPr>
              <w:t xml:space="preserve">s </w:t>
            </w:r>
            <w:r w:rsidR="009E4929" w:rsidRPr="00852BD3">
              <w:rPr>
                <w:rFonts w:asciiTheme="minorHAnsi" w:hAnsiTheme="minorHAnsi" w:cstheme="minorHAnsi"/>
                <w:sz w:val="24"/>
              </w:rPr>
              <w:t>aux besoins du projet</w:t>
            </w:r>
            <w:r w:rsidR="00457AE3" w:rsidRPr="00852BD3">
              <w:rPr>
                <w:rFonts w:asciiTheme="minorHAnsi" w:hAnsiTheme="minorHAnsi" w:cstheme="minorHAnsi"/>
                <w:sz w:val="24"/>
              </w:rPr>
              <w:t xml:space="preserve"> et disponibles en </w:t>
            </w:r>
            <w:r w:rsidR="00457AE3" w:rsidRPr="00852BD3">
              <w:rPr>
                <w:rFonts w:asciiTheme="minorHAnsi" w:hAnsiTheme="minorHAnsi" w:cstheme="minorHAnsi"/>
                <w:sz w:val="24"/>
              </w:rPr>
              <w:lastRenderedPageBreak/>
              <w:t xml:space="preserve">temps voulu, </w:t>
            </w:r>
            <w:r w:rsidR="0027269C" w:rsidRPr="00852BD3">
              <w:rPr>
                <w:rFonts w:asciiTheme="minorHAnsi" w:hAnsiTheme="minorHAnsi" w:cstheme="minorHAnsi"/>
                <w:sz w:val="24"/>
              </w:rPr>
              <w:t>pour permettre</w:t>
            </w:r>
            <w:r w:rsidR="00457AE3" w:rsidRPr="00852BD3">
              <w:rPr>
                <w:rFonts w:asciiTheme="minorHAnsi" w:hAnsiTheme="minorHAnsi" w:cstheme="minorHAnsi"/>
                <w:sz w:val="24"/>
              </w:rPr>
              <w:t xml:space="preserve"> </w:t>
            </w:r>
            <w:r w:rsidR="009E4929" w:rsidRPr="00852BD3">
              <w:rPr>
                <w:rFonts w:asciiTheme="minorHAnsi" w:hAnsiTheme="minorHAnsi" w:cstheme="minorHAnsi"/>
                <w:sz w:val="24"/>
              </w:rPr>
              <w:t>un ratio coût/efficacité optimal</w:t>
            </w:r>
            <w:r w:rsidR="00921467" w:rsidRPr="00852BD3">
              <w:rPr>
                <w:rFonts w:asciiTheme="minorHAnsi" w:hAnsiTheme="minorHAnsi" w:cstheme="minorHAnsi"/>
                <w:sz w:val="24"/>
              </w:rPr>
              <w:t xml:space="preserve"> ? </w:t>
            </w:r>
          </w:p>
          <w:p w14:paraId="1662A662" w14:textId="6ECCCBA0" w:rsidR="00921467" w:rsidRPr="00852BD3" w:rsidRDefault="00747445" w:rsidP="00BA74E6">
            <w:pPr>
              <w:pStyle w:val="Paragraphedeliste"/>
              <w:numPr>
                <w:ilvl w:val="1"/>
                <w:numId w:val="19"/>
              </w:numPr>
              <w:contextualSpacing w:val="0"/>
              <w:rPr>
                <w:rFonts w:asciiTheme="minorHAnsi" w:hAnsiTheme="minorHAnsi" w:cstheme="minorHAnsi"/>
                <w:sz w:val="24"/>
              </w:rPr>
            </w:pPr>
            <w:r w:rsidRPr="00852BD3">
              <w:rPr>
                <w:rFonts w:asciiTheme="minorHAnsi" w:hAnsiTheme="minorHAnsi" w:cstheme="minorHAnsi"/>
                <w:sz w:val="24"/>
              </w:rPr>
              <w:t>Dans quelle mesure ce</w:t>
            </w:r>
            <w:r w:rsidR="007E69AE" w:rsidRPr="00852BD3">
              <w:rPr>
                <w:rFonts w:asciiTheme="minorHAnsi" w:hAnsiTheme="minorHAnsi" w:cstheme="minorHAnsi"/>
                <w:sz w:val="24"/>
              </w:rPr>
              <w:t xml:space="preserve">s ressources </w:t>
            </w:r>
            <w:r w:rsidR="001C5C69" w:rsidRPr="00852BD3">
              <w:rPr>
                <w:rFonts w:asciiTheme="minorHAnsi" w:hAnsiTheme="minorHAnsi" w:cstheme="minorHAnsi"/>
                <w:sz w:val="24"/>
              </w:rPr>
              <w:t>sont-elles</w:t>
            </w:r>
            <w:r w:rsidRPr="00852BD3">
              <w:rPr>
                <w:rFonts w:asciiTheme="minorHAnsi" w:hAnsiTheme="minorHAnsi" w:cstheme="minorHAnsi"/>
                <w:sz w:val="24"/>
              </w:rPr>
              <w:t xml:space="preserve"> </w:t>
            </w:r>
            <w:proofErr w:type="gramStart"/>
            <w:r w:rsidRPr="00852BD3">
              <w:rPr>
                <w:rFonts w:asciiTheme="minorHAnsi" w:hAnsiTheme="minorHAnsi" w:cstheme="minorHAnsi"/>
                <w:sz w:val="24"/>
              </w:rPr>
              <w:t>permis</w:t>
            </w:r>
            <w:proofErr w:type="gramEnd"/>
            <w:r w:rsidR="001019D9" w:rsidRPr="00852BD3">
              <w:rPr>
                <w:rFonts w:asciiTheme="minorHAnsi" w:hAnsiTheme="minorHAnsi" w:cstheme="minorHAnsi"/>
                <w:sz w:val="24"/>
              </w:rPr>
              <w:t xml:space="preserve"> </w:t>
            </w:r>
            <w:r w:rsidRPr="00852BD3">
              <w:rPr>
                <w:rFonts w:asciiTheme="minorHAnsi" w:hAnsiTheme="minorHAnsi" w:cstheme="minorHAnsi"/>
                <w:sz w:val="24"/>
              </w:rPr>
              <w:t>l’</w:t>
            </w:r>
            <w:r w:rsidR="001019D9" w:rsidRPr="00852BD3">
              <w:rPr>
                <w:rFonts w:asciiTheme="minorHAnsi" w:hAnsiTheme="minorHAnsi" w:cstheme="minorHAnsi"/>
                <w:sz w:val="24"/>
              </w:rPr>
              <w:t xml:space="preserve">exécution du projet (délai de mise en œuvre des activités) </w:t>
            </w:r>
            <w:r w:rsidRPr="00852BD3">
              <w:rPr>
                <w:rFonts w:asciiTheme="minorHAnsi" w:hAnsiTheme="minorHAnsi" w:cstheme="minorHAnsi"/>
                <w:sz w:val="24"/>
              </w:rPr>
              <w:t xml:space="preserve">dans les délais </w:t>
            </w:r>
            <w:r w:rsidR="00C35277" w:rsidRPr="00852BD3">
              <w:rPr>
                <w:rFonts w:asciiTheme="minorHAnsi" w:hAnsiTheme="minorHAnsi" w:cstheme="minorHAnsi"/>
                <w:sz w:val="24"/>
              </w:rPr>
              <w:t>prévus ?</w:t>
            </w:r>
            <w:r w:rsidR="001019D9" w:rsidRPr="00852BD3">
              <w:rPr>
                <w:rFonts w:asciiTheme="minorHAnsi" w:hAnsiTheme="minorHAnsi" w:cstheme="minorHAnsi"/>
                <w:sz w:val="24"/>
              </w:rPr>
              <w:t xml:space="preserve"> Dans quelle mesure les </w:t>
            </w:r>
            <w:r w:rsidR="00E02B7A" w:rsidRPr="00852BD3">
              <w:rPr>
                <w:rFonts w:asciiTheme="minorHAnsi" w:hAnsiTheme="minorHAnsi" w:cstheme="minorHAnsi"/>
                <w:sz w:val="24"/>
              </w:rPr>
              <w:t xml:space="preserve">conditions sont-elles réunies pour </w:t>
            </w:r>
            <w:r w:rsidR="00E06B23" w:rsidRPr="00852BD3">
              <w:rPr>
                <w:rFonts w:asciiTheme="minorHAnsi" w:hAnsiTheme="minorHAnsi" w:cstheme="minorHAnsi"/>
                <w:sz w:val="24"/>
              </w:rPr>
              <w:t>atteindre</w:t>
            </w:r>
            <w:r w:rsidR="00E02B7A" w:rsidRPr="00852BD3">
              <w:rPr>
                <w:rFonts w:asciiTheme="minorHAnsi" w:hAnsiTheme="minorHAnsi" w:cstheme="minorHAnsi"/>
                <w:sz w:val="24"/>
              </w:rPr>
              <w:t xml:space="preserve"> les </w:t>
            </w:r>
            <w:r w:rsidR="006C10E6" w:rsidRPr="00852BD3">
              <w:rPr>
                <w:rFonts w:asciiTheme="minorHAnsi" w:hAnsiTheme="minorHAnsi" w:cstheme="minorHAnsi"/>
                <w:sz w:val="24"/>
              </w:rPr>
              <w:t xml:space="preserve">cibles </w:t>
            </w:r>
            <w:r w:rsidR="00490CA6" w:rsidRPr="00852BD3">
              <w:rPr>
                <w:rFonts w:asciiTheme="minorHAnsi" w:hAnsiTheme="minorHAnsi" w:cstheme="minorHAnsi"/>
                <w:sz w:val="24"/>
              </w:rPr>
              <w:t>associées aux</w:t>
            </w:r>
            <w:r w:rsidR="006C10E6" w:rsidRPr="00852BD3">
              <w:rPr>
                <w:rFonts w:asciiTheme="minorHAnsi" w:hAnsiTheme="minorHAnsi" w:cstheme="minorHAnsi"/>
                <w:sz w:val="24"/>
              </w:rPr>
              <w:t xml:space="preserve"> </w:t>
            </w:r>
            <w:r w:rsidR="001019D9" w:rsidRPr="00852BD3">
              <w:rPr>
                <w:rFonts w:asciiTheme="minorHAnsi" w:hAnsiTheme="minorHAnsi" w:cstheme="minorHAnsi"/>
                <w:sz w:val="24"/>
              </w:rPr>
              <w:t>réalisations</w:t>
            </w:r>
            <w:r w:rsidR="00FF4323" w:rsidRPr="00852BD3">
              <w:rPr>
                <w:rFonts w:asciiTheme="minorHAnsi" w:hAnsiTheme="minorHAnsi" w:cstheme="minorHAnsi"/>
                <w:sz w:val="24"/>
              </w:rPr>
              <w:t>/produits</w:t>
            </w:r>
            <w:r w:rsidR="00BA0120" w:rsidRPr="00852BD3">
              <w:rPr>
                <w:rFonts w:asciiTheme="minorHAnsi" w:hAnsiTheme="minorHAnsi" w:cstheme="minorHAnsi"/>
                <w:sz w:val="24"/>
              </w:rPr>
              <w:t xml:space="preserve"> </w:t>
            </w:r>
            <w:r w:rsidR="001019D9" w:rsidRPr="00852BD3">
              <w:rPr>
                <w:rFonts w:asciiTheme="minorHAnsi" w:hAnsiTheme="minorHAnsi" w:cstheme="minorHAnsi"/>
                <w:sz w:val="24"/>
              </w:rPr>
              <w:t xml:space="preserve">du projet </w:t>
            </w:r>
            <w:r w:rsidR="00C8005E" w:rsidRPr="00852BD3">
              <w:rPr>
                <w:rFonts w:asciiTheme="minorHAnsi" w:hAnsiTheme="minorHAnsi" w:cstheme="minorHAnsi"/>
                <w:sz w:val="24"/>
              </w:rPr>
              <w:t>(</w:t>
            </w:r>
            <w:r w:rsidR="001019D9" w:rsidRPr="00852BD3">
              <w:rPr>
                <w:rFonts w:asciiTheme="minorHAnsi" w:hAnsiTheme="minorHAnsi" w:cstheme="minorHAnsi"/>
                <w:sz w:val="24"/>
              </w:rPr>
              <w:t>en</w:t>
            </w:r>
            <w:r w:rsidR="003F17B2" w:rsidRPr="00852BD3">
              <w:rPr>
                <w:rFonts w:asciiTheme="minorHAnsi" w:hAnsiTheme="minorHAnsi" w:cstheme="minorHAnsi"/>
                <w:sz w:val="24"/>
              </w:rPr>
              <w:t xml:space="preserve"> termes de</w:t>
            </w:r>
            <w:r w:rsidR="001019D9" w:rsidRPr="00852BD3">
              <w:rPr>
                <w:rFonts w:asciiTheme="minorHAnsi" w:hAnsiTheme="minorHAnsi" w:cstheme="minorHAnsi"/>
                <w:sz w:val="24"/>
              </w:rPr>
              <w:t xml:space="preserve"> quantité et en qualité</w:t>
            </w:r>
            <w:r w:rsidR="00E06B23" w:rsidRPr="00852BD3">
              <w:rPr>
                <w:rFonts w:asciiTheme="minorHAnsi" w:hAnsiTheme="minorHAnsi" w:cstheme="minorHAnsi"/>
                <w:sz w:val="24"/>
              </w:rPr>
              <w:t>)</w:t>
            </w:r>
            <w:r w:rsidR="001019D9" w:rsidRPr="00852BD3">
              <w:rPr>
                <w:rFonts w:asciiTheme="minorHAnsi" w:hAnsiTheme="minorHAnsi" w:cstheme="minorHAnsi"/>
                <w:sz w:val="24"/>
              </w:rPr>
              <w:t xml:space="preserve"> dans le</w:t>
            </w:r>
            <w:r w:rsidR="000614E6" w:rsidRPr="00852BD3">
              <w:rPr>
                <w:rFonts w:asciiTheme="minorHAnsi" w:hAnsiTheme="minorHAnsi" w:cstheme="minorHAnsi"/>
                <w:sz w:val="24"/>
              </w:rPr>
              <w:t>s délais impartis</w:t>
            </w:r>
            <w:r w:rsidR="001019D9" w:rsidRPr="00852BD3">
              <w:rPr>
                <w:rFonts w:asciiTheme="minorHAnsi" w:hAnsiTheme="minorHAnsi" w:cstheme="minorHAnsi"/>
                <w:sz w:val="24"/>
              </w:rPr>
              <w:t> ?</w:t>
            </w:r>
          </w:p>
        </w:tc>
      </w:tr>
      <w:tr w:rsidR="00527060" w:rsidRPr="00852BD3" w14:paraId="24971230" w14:textId="77777777" w:rsidTr="00450996">
        <w:tc>
          <w:tcPr>
            <w:tcW w:w="1016" w:type="pct"/>
          </w:tcPr>
          <w:p w14:paraId="5A4BB3C7" w14:textId="26BFCB5E" w:rsidR="00527060" w:rsidRPr="00852BD3" w:rsidRDefault="001C5C69" w:rsidP="001C5C69">
            <w:pPr>
              <w:jc w:val="left"/>
              <w:rPr>
                <w:rFonts w:asciiTheme="minorHAnsi" w:hAnsiTheme="minorHAnsi" w:cstheme="minorHAnsi"/>
                <w:b/>
                <w:iCs/>
                <w:color w:val="000000"/>
                <w:sz w:val="24"/>
                <w:lang w:eastAsia="ja-JP"/>
              </w:rPr>
            </w:pPr>
            <w:r>
              <w:rPr>
                <w:rFonts w:asciiTheme="minorHAnsi" w:hAnsiTheme="minorHAnsi" w:cstheme="minorHAnsi"/>
                <w:b/>
                <w:iCs/>
                <w:color w:val="000000"/>
                <w:sz w:val="24"/>
                <w:lang w:eastAsia="ja-JP"/>
              </w:rPr>
              <w:lastRenderedPageBreak/>
              <w:t>Durabilité/Viabilité</w:t>
            </w:r>
          </w:p>
        </w:tc>
        <w:tc>
          <w:tcPr>
            <w:tcW w:w="3984" w:type="pct"/>
          </w:tcPr>
          <w:p w14:paraId="253CB276" w14:textId="065F1EFD" w:rsidR="00527060" w:rsidRPr="001C5C69" w:rsidRDefault="001C5C69" w:rsidP="00BA74E6">
            <w:pPr>
              <w:pStyle w:val="Paragraphedeliste"/>
              <w:numPr>
                <w:ilvl w:val="1"/>
                <w:numId w:val="25"/>
              </w:numPr>
              <w:ind w:left="720" w:hanging="720"/>
              <w:rPr>
                <w:rFonts w:asciiTheme="minorHAnsi" w:hAnsiTheme="minorHAnsi" w:cstheme="minorHAnsi"/>
                <w:sz w:val="24"/>
              </w:rPr>
            </w:pPr>
            <w:r w:rsidRPr="001C5C69">
              <w:rPr>
                <w:rFonts w:asciiTheme="minorHAnsi" w:hAnsiTheme="minorHAnsi" w:cstheme="minorHAnsi"/>
                <w:sz w:val="24"/>
              </w:rPr>
              <w:t xml:space="preserve">Les résultats déjà obtenus ou en voie d’obtention sont-ils de nature à se maintenir, voire à s’amplifier, dans la durée, et si oui à quelles conditions ?  </w:t>
            </w:r>
          </w:p>
        </w:tc>
      </w:tr>
    </w:tbl>
    <w:p w14:paraId="47F90F74" w14:textId="77777777" w:rsidR="00742E35" w:rsidRPr="00852BD3" w:rsidRDefault="00742E35" w:rsidP="00B37515">
      <w:pPr>
        <w:tabs>
          <w:tab w:val="right" w:leader="dot" w:pos="9923"/>
        </w:tabs>
        <w:rPr>
          <w:rFonts w:asciiTheme="minorHAnsi" w:hAnsiTheme="minorHAnsi" w:cstheme="minorHAnsi"/>
          <w:iCs/>
          <w:color w:val="000000"/>
          <w:sz w:val="24"/>
          <w:lang w:eastAsia="ja-JP"/>
        </w:rPr>
      </w:pPr>
      <w:proofErr w:type="spellStart"/>
      <w:r w:rsidRPr="00852BD3">
        <w:rPr>
          <w:rFonts w:asciiTheme="minorHAnsi" w:hAnsiTheme="minorHAnsi" w:cstheme="minorHAnsi"/>
          <w:iCs/>
          <w:color w:val="000000"/>
          <w:sz w:val="24"/>
          <w:lang w:eastAsia="ja-JP"/>
        </w:rPr>
        <w:t>Le</w:t>
      </w:r>
      <w:r w:rsidR="00DD66CC" w:rsidRPr="00852BD3">
        <w:rPr>
          <w:rFonts w:asciiTheme="minorHAnsi" w:hAnsiTheme="minorHAnsi" w:cstheme="minorHAnsi"/>
          <w:iCs/>
          <w:color w:val="000000"/>
          <w:sz w:val="24"/>
          <w:lang w:eastAsia="ja-JP"/>
        </w:rPr>
        <w:t>.</w:t>
      </w:r>
      <w:r w:rsidR="003433F9" w:rsidRPr="00852BD3">
        <w:rPr>
          <w:rFonts w:asciiTheme="minorHAnsi" w:hAnsiTheme="minorHAnsi" w:cstheme="minorHAnsi"/>
          <w:iCs/>
          <w:color w:val="000000"/>
          <w:sz w:val="24"/>
          <w:lang w:eastAsia="ja-JP"/>
        </w:rPr>
        <w:t>s</w:t>
      </w:r>
      <w:proofErr w:type="spellEnd"/>
      <w:r w:rsidRPr="00852BD3">
        <w:rPr>
          <w:rFonts w:asciiTheme="minorHAnsi" w:hAnsiTheme="minorHAnsi" w:cstheme="minorHAnsi"/>
          <w:iCs/>
          <w:color w:val="000000"/>
          <w:sz w:val="24"/>
          <w:lang w:eastAsia="ja-JP"/>
        </w:rPr>
        <w:t xml:space="preserve"> </w:t>
      </w:r>
      <w:proofErr w:type="spellStart"/>
      <w:r w:rsidRPr="00852BD3">
        <w:rPr>
          <w:rFonts w:asciiTheme="minorHAnsi" w:hAnsiTheme="minorHAnsi" w:cstheme="minorHAnsi"/>
          <w:iCs/>
          <w:color w:val="000000"/>
          <w:sz w:val="24"/>
          <w:lang w:eastAsia="ja-JP"/>
        </w:rPr>
        <w:t>consultant</w:t>
      </w:r>
      <w:r w:rsidR="003433F9" w:rsidRPr="00852BD3">
        <w:rPr>
          <w:rFonts w:asciiTheme="minorHAnsi" w:hAnsiTheme="minorHAnsi" w:cstheme="minorHAnsi"/>
          <w:iCs/>
          <w:color w:val="000000"/>
          <w:sz w:val="24"/>
          <w:lang w:eastAsia="ja-JP"/>
        </w:rPr>
        <w:t>.e.s</w:t>
      </w:r>
      <w:proofErr w:type="spellEnd"/>
      <w:r w:rsidRPr="00852BD3">
        <w:rPr>
          <w:rFonts w:asciiTheme="minorHAnsi" w:hAnsiTheme="minorHAnsi" w:cstheme="minorHAnsi"/>
          <w:iCs/>
          <w:color w:val="000000"/>
          <w:sz w:val="24"/>
          <w:lang w:eastAsia="ja-JP"/>
        </w:rPr>
        <w:t xml:space="preserve"> devr</w:t>
      </w:r>
      <w:r w:rsidR="003433F9" w:rsidRPr="00852BD3">
        <w:rPr>
          <w:rFonts w:asciiTheme="minorHAnsi" w:hAnsiTheme="minorHAnsi" w:cstheme="minorHAnsi"/>
          <w:iCs/>
          <w:color w:val="000000"/>
          <w:sz w:val="24"/>
          <w:lang w:eastAsia="ja-JP"/>
        </w:rPr>
        <w:t>ont</w:t>
      </w:r>
      <w:r w:rsidRPr="00852BD3">
        <w:rPr>
          <w:rFonts w:asciiTheme="minorHAnsi" w:hAnsiTheme="minorHAnsi" w:cstheme="minorHAnsi"/>
          <w:iCs/>
          <w:color w:val="000000"/>
          <w:sz w:val="24"/>
          <w:lang w:eastAsia="ja-JP"/>
        </w:rPr>
        <w:t xml:space="preserve"> impérativement </w:t>
      </w:r>
      <w:r w:rsidR="00FA4533" w:rsidRPr="00852BD3">
        <w:rPr>
          <w:rFonts w:asciiTheme="minorHAnsi" w:hAnsiTheme="minorHAnsi" w:cstheme="minorHAnsi"/>
          <w:iCs/>
          <w:color w:val="000000"/>
          <w:sz w:val="24"/>
          <w:lang w:eastAsia="ja-JP"/>
        </w:rPr>
        <w:t xml:space="preserve">revoir et préciser </w:t>
      </w:r>
      <w:r w:rsidRPr="00852BD3">
        <w:rPr>
          <w:rFonts w:asciiTheme="minorHAnsi" w:hAnsiTheme="minorHAnsi" w:cstheme="minorHAnsi"/>
          <w:iCs/>
          <w:color w:val="000000"/>
          <w:sz w:val="24"/>
          <w:lang w:eastAsia="ja-JP"/>
        </w:rPr>
        <w:t xml:space="preserve">chacune des questions </w:t>
      </w:r>
      <w:r w:rsidR="00FA4533" w:rsidRPr="00852BD3">
        <w:rPr>
          <w:rFonts w:asciiTheme="minorHAnsi" w:hAnsiTheme="minorHAnsi" w:cstheme="minorHAnsi"/>
          <w:iCs/>
          <w:color w:val="000000"/>
          <w:sz w:val="24"/>
          <w:lang w:eastAsia="ja-JP"/>
        </w:rPr>
        <w:t>évaluatives ci-dessus</w:t>
      </w:r>
      <w:r w:rsidR="00635C5C" w:rsidRPr="00852BD3">
        <w:rPr>
          <w:rFonts w:asciiTheme="minorHAnsi" w:hAnsiTheme="minorHAnsi" w:cstheme="minorHAnsi"/>
          <w:iCs/>
          <w:color w:val="000000"/>
          <w:sz w:val="24"/>
          <w:lang w:eastAsia="ja-JP"/>
        </w:rPr>
        <w:t xml:space="preserve">, afin de pouvoir couvrir </w:t>
      </w:r>
      <w:r w:rsidRPr="00852BD3">
        <w:rPr>
          <w:rFonts w:asciiTheme="minorHAnsi" w:hAnsiTheme="minorHAnsi" w:cstheme="minorHAnsi"/>
          <w:iCs/>
          <w:color w:val="000000"/>
          <w:sz w:val="24"/>
          <w:lang w:eastAsia="ja-JP"/>
        </w:rPr>
        <w:t>l’ensemble des étapes marquantes du cycle du projet.</w:t>
      </w:r>
    </w:p>
    <w:p w14:paraId="38D2AD55" w14:textId="77777777" w:rsidR="00742E35" w:rsidRPr="00852BD3" w:rsidRDefault="00742E35" w:rsidP="00B37515">
      <w:pPr>
        <w:rPr>
          <w:rFonts w:asciiTheme="minorHAnsi" w:eastAsia="Times New Roman" w:hAnsiTheme="minorHAnsi" w:cstheme="minorHAnsi"/>
          <w:sz w:val="24"/>
          <w:lang w:eastAsia="fr-FR"/>
        </w:rPr>
      </w:pPr>
      <w:proofErr w:type="spellStart"/>
      <w:r w:rsidRPr="00852BD3">
        <w:rPr>
          <w:rFonts w:asciiTheme="minorHAnsi" w:eastAsia="Times New Roman" w:hAnsiTheme="minorHAnsi" w:cstheme="minorHAnsi"/>
          <w:sz w:val="24"/>
          <w:lang w:eastAsia="fr-FR"/>
        </w:rPr>
        <w:t>Le</w:t>
      </w:r>
      <w:r w:rsidR="003433F9" w:rsidRPr="00852BD3">
        <w:rPr>
          <w:rFonts w:asciiTheme="minorHAnsi" w:eastAsia="Times New Roman" w:hAnsiTheme="minorHAnsi" w:cstheme="minorHAnsi"/>
          <w:sz w:val="24"/>
          <w:lang w:eastAsia="fr-FR"/>
        </w:rPr>
        <w:t>.</w:t>
      </w:r>
      <w:r w:rsidR="00E038D6" w:rsidRPr="00852BD3">
        <w:rPr>
          <w:rFonts w:asciiTheme="minorHAnsi" w:eastAsia="Times New Roman" w:hAnsiTheme="minorHAnsi" w:cstheme="minorHAnsi"/>
          <w:sz w:val="24"/>
          <w:lang w:eastAsia="fr-FR"/>
        </w:rPr>
        <w:t>s</w:t>
      </w:r>
      <w:proofErr w:type="spellEnd"/>
      <w:r w:rsidRPr="00852BD3">
        <w:rPr>
          <w:rFonts w:asciiTheme="minorHAnsi" w:eastAsia="Times New Roman" w:hAnsiTheme="minorHAnsi" w:cstheme="minorHAnsi"/>
          <w:sz w:val="24"/>
          <w:lang w:eastAsia="fr-FR"/>
        </w:rPr>
        <w:t xml:space="preserve"> </w:t>
      </w:r>
      <w:proofErr w:type="spellStart"/>
      <w:r w:rsidRPr="00852BD3">
        <w:rPr>
          <w:rFonts w:asciiTheme="minorHAnsi" w:eastAsia="Times New Roman" w:hAnsiTheme="minorHAnsi" w:cstheme="minorHAnsi"/>
          <w:sz w:val="24"/>
          <w:lang w:eastAsia="fr-FR"/>
        </w:rPr>
        <w:t>consultant</w:t>
      </w:r>
      <w:r w:rsidR="003433F9" w:rsidRPr="00852BD3">
        <w:rPr>
          <w:rFonts w:asciiTheme="minorHAnsi" w:eastAsia="Times New Roman" w:hAnsiTheme="minorHAnsi" w:cstheme="minorHAnsi"/>
          <w:sz w:val="24"/>
          <w:lang w:eastAsia="fr-FR"/>
        </w:rPr>
        <w:t>.</w:t>
      </w:r>
      <w:r w:rsidR="00E038D6" w:rsidRPr="00852BD3">
        <w:rPr>
          <w:rFonts w:asciiTheme="minorHAnsi" w:eastAsia="Times New Roman" w:hAnsiTheme="minorHAnsi" w:cstheme="minorHAnsi"/>
          <w:sz w:val="24"/>
          <w:lang w:eastAsia="fr-FR"/>
        </w:rPr>
        <w:t>e</w:t>
      </w:r>
      <w:r w:rsidR="003433F9" w:rsidRPr="00852BD3">
        <w:rPr>
          <w:rFonts w:asciiTheme="minorHAnsi" w:eastAsia="Times New Roman" w:hAnsiTheme="minorHAnsi" w:cstheme="minorHAnsi"/>
          <w:sz w:val="24"/>
          <w:lang w:eastAsia="fr-FR"/>
        </w:rPr>
        <w:t>.</w:t>
      </w:r>
      <w:r w:rsidR="00E038D6" w:rsidRPr="00852BD3">
        <w:rPr>
          <w:rFonts w:asciiTheme="minorHAnsi" w:eastAsia="Times New Roman" w:hAnsiTheme="minorHAnsi" w:cstheme="minorHAnsi"/>
          <w:sz w:val="24"/>
          <w:lang w:eastAsia="fr-FR"/>
        </w:rPr>
        <w:t>s</w:t>
      </w:r>
      <w:proofErr w:type="spellEnd"/>
      <w:r w:rsidRPr="00852BD3">
        <w:rPr>
          <w:rFonts w:asciiTheme="minorHAnsi" w:eastAsia="Times New Roman" w:hAnsiTheme="minorHAnsi" w:cstheme="minorHAnsi"/>
          <w:sz w:val="24"/>
          <w:lang w:eastAsia="fr-FR"/>
        </w:rPr>
        <w:t xml:space="preserve"> devr</w:t>
      </w:r>
      <w:r w:rsidR="00E038D6" w:rsidRPr="00852BD3">
        <w:rPr>
          <w:rFonts w:asciiTheme="minorHAnsi" w:eastAsia="Times New Roman" w:hAnsiTheme="minorHAnsi" w:cstheme="minorHAnsi"/>
          <w:sz w:val="24"/>
          <w:lang w:eastAsia="fr-FR"/>
        </w:rPr>
        <w:t>ont</w:t>
      </w:r>
      <w:r w:rsidRPr="00852BD3">
        <w:rPr>
          <w:rFonts w:asciiTheme="minorHAnsi" w:eastAsia="Times New Roman" w:hAnsiTheme="minorHAnsi" w:cstheme="minorHAnsi"/>
          <w:sz w:val="24"/>
          <w:lang w:eastAsia="fr-FR"/>
        </w:rPr>
        <w:t xml:space="preserve"> en outre vérifier si les questions transversales suivantes</w:t>
      </w:r>
      <w:r w:rsidR="00411C05" w:rsidRPr="00852BD3">
        <w:rPr>
          <w:rFonts w:asciiTheme="minorHAnsi" w:eastAsia="Times New Roman" w:hAnsiTheme="minorHAnsi" w:cstheme="minorHAnsi"/>
          <w:sz w:val="24"/>
          <w:lang w:eastAsia="fr-FR"/>
        </w:rPr>
        <w:t xml:space="preserve"> (</w:t>
      </w:r>
      <w:r w:rsidRPr="00852BD3">
        <w:rPr>
          <w:rFonts w:asciiTheme="minorHAnsi" w:eastAsia="Times New Roman" w:hAnsiTheme="minorHAnsi" w:cstheme="minorHAnsi"/>
          <w:sz w:val="24"/>
          <w:lang w:eastAsia="fr-FR"/>
        </w:rPr>
        <w:t>l’égalité des genres</w:t>
      </w:r>
      <w:r w:rsidR="00411C05" w:rsidRPr="00852BD3">
        <w:rPr>
          <w:rFonts w:asciiTheme="minorHAnsi" w:eastAsia="Times New Roman" w:hAnsiTheme="minorHAnsi" w:cstheme="minorHAnsi"/>
          <w:sz w:val="24"/>
          <w:lang w:eastAsia="fr-FR"/>
        </w:rPr>
        <w:t xml:space="preserve"> et les questions environnementales)</w:t>
      </w:r>
      <w:r w:rsidRPr="00852BD3">
        <w:rPr>
          <w:rFonts w:asciiTheme="minorHAnsi" w:eastAsia="Times New Roman" w:hAnsiTheme="minorHAnsi" w:cstheme="minorHAnsi"/>
          <w:sz w:val="24"/>
          <w:lang w:eastAsia="fr-FR"/>
        </w:rPr>
        <w:t xml:space="preserve"> ont été prises en compte lors de l’identification/la formulation des documents et à quel degré celles-ci se sont retrouvées dans la mise en œuvre et la supervision de l’action.</w:t>
      </w:r>
    </w:p>
    <w:p w14:paraId="055067B4" w14:textId="77777777" w:rsidR="00411C05" w:rsidRPr="00852BD3" w:rsidRDefault="00411C05" w:rsidP="00B37515">
      <w:pPr>
        <w:rPr>
          <w:rFonts w:asciiTheme="minorHAnsi" w:eastAsia="Times New Roman" w:hAnsiTheme="minorHAnsi" w:cstheme="minorHAnsi"/>
          <w:sz w:val="24"/>
          <w:lang w:eastAsia="fr-FR"/>
        </w:rPr>
      </w:pPr>
    </w:p>
    <w:p w14:paraId="78A7255A" w14:textId="77777777" w:rsidR="00742E35" w:rsidRPr="00852BD3" w:rsidRDefault="00742E35" w:rsidP="00F37DD0">
      <w:pPr>
        <w:pStyle w:val="Titre1"/>
        <w:rPr>
          <w:rFonts w:asciiTheme="minorHAnsi" w:hAnsiTheme="minorHAnsi"/>
          <w:sz w:val="24"/>
          <w:szCs w:val="24"/>
        </w:rPr>
      </w:pPr>
      <w:bookmarkStart w:id="11" w:name="_Toc70668755"/>
      <w:r w:rsidRPr="00852BD3">
        <w:rPr>
          <w:rFonts w:asciiTheme="minorHAnsi" w:hAnsiTheme="minorHAnsi"/>
          <w:sz w:val="24"/>
          <w:szCs w:val="24"/>
        </w:rPr>
        <w:t>Description de la mission</w:t>
      </w:r>
      <w:bookmarkEnd w:id="11"/>
    </w:p>
    <w:p w14:paraId="3F50DA0B" w14:textId="77777777" w:rsidR="00742E35" w:rsidRPr="00852BD3" w:rsidRDefault="00742E35" w:rsidP="0082285C">
      <w:pPr>
        <w:pStyle w:val="Titre2"/>
        <w:rPr>
          <w:rFonts w:asciiTheme="minorHAnsi" w:hAnsiTheme="minorHAnsi" w:cstheme="minorHAnsi"/>
          <w:sz w:val="24"/>
          <w:szCs w:val="24"/>
        </w:rPr>
      </w:pPr>
      <w:bookmarkStart w:id="12" w:name="_Toc70668756"/>
      <w:r w:rsidRPr="00852BD3">
        <w:rPr>
          <w:rFonts w:asciiTheme="minorHAnsi" w:hAnsiTheme="minorHAnsi" w:cstheme="minorHAnsi"/>
          <w:sz w:val="24"/>
          <w:szCs w:val="24"/>
        </w:rPr>
        <w:t xml:space="preserve">Méthodologie retenue </w:t>
      </w:r>
      <w:bookmarkEnd w:id="12"/>
    </w:p>
    <w:p w14:paraId="1BC9A4A6" w14:textId="77777777" w:rsidR="00742E35" w:rsidRPr="00852BD3" w:rsidRDefault="0054669E" w:rsidP="00B37515">
      <w:pPr>
        <w:tabs>
          <w:tab w:val="right" w:leader="dot" w:pos="9923"/>
        </w:tabs>
        <w:rPr>
          <w:rFonts w:asciiTheme="minorHAnsi" w:hAnsiTheme="minorHAnsi" w:cstheme="minorHAnsi"/>
          <w:sz w:val="24"/>
        </w:rPr>
      </w:pPr>
      <w:proofErr w:type="spellStart"/>
      <w:r w:rsidRPr="00852BD3">
        <w:rPr>
          <w:rFonts w:asciiTheme="minorHAnsi" w:hAnsiTheme="minorHAnsi" w:cstheme="minorHAnsi"/>
          <w:sz w:val="24"/>
        </w:rPr>
        <w:t>Le</w:t>
      </w:r>
      <w:r w:rsidR="00D051AF" w:rsidRPr="00852BD3">
        <w:rPr>
          <w:rFonts w:asciiTheme="minorHAnsi" w:hAnsiTheme="minorHAnsi" w:cstheme="minorHAnsi"/>
          <w:sz w:val="24"/>
        </w:rPr>
        <w:t>.</w:t>
      </w:r>
      <w:r w:rsidRPr="00852BD3">
        <w:rPr>
          <w:rFonts w:asciiTheme="minorHAnsi" w:hAnsiTheme="minorHAnsi" w:cstheme="minorHAnsi"/>
          <w:sz w:val="24"/>
        </w:rPr>
        <w:t>s</w:t>
      </w:r>
      <w:proofErr w:type="spellEnd"/>
      <w:r w:rsidRPr="00852BD3">
        <w:rPr>
          <w:rFonts w:asciiTheme="minorHAnsi" w:hAnsiTheme="minorHAnsi" w:cstheme="minorHAnsi"/>
          <w:sz w:val="24"/>
        </w:rPr>
        <w:t xml:space="preserve"> </w:t>
      </w:r>
      <w:proofErr w:type="spellStart"/>
      <w:r w:rsidR="00D051AF" w:rsidRPr="00852BD3">
        <w:rPr>
          <w:rFonts w:asciiTheme="minorHAnsi" w:hAnsiTheme="minorHAnsi" w:cstheme="minorHAnsi"/>
          <w:sz w:val="24"/>
        </w:rPr>
        <w:t>c</w:t>
      </w:r>
      <w:r w:rsidRPr="00852BD3">
        <w:rPr>
          <w:rFonts w:asciiTheme="minorHAnsi" w:hAnsiTheme="minorHAnsi" w:cstheme="minorHAnsi"/>
          <w:sz w:val="24"/>
        </w:rPr>
        <w:t>onsultant</w:t>
      </w:r>
      <w:r w:rsidR="00D051AF" w:rsidRPr="00852BD3">
        <w:rPr>
          <w:rFonts w:asciiTheme="minorHAnsi" w:hAnsiTheme="minorHAnsi" w:cstheme="minorHAnsi"/>
          <w:sz w:val="24"/>
        </w:rPr>
        <w:t>.e.</w:t>
      </w:r>
      <w:r w:rsidRPr="00852BD3">
        <w:rPr>
          <w:rFonts w:asciiTheme="minorHAnsi" w:hAnsiTheme="minorHAnsi" w:cstheme="minorHAnsi"/>
          <w:sz w:val="24"/>
        </w:rPr>
        <w:t>s</w:t>
      </w:r>
      <w:proofErr w:type="spellEnd"/>
      <w:r w:rsidRPr="00852BD3">
        <w:rPr>
          <w:rFonts w:asciiTheme="minorHAnsi" w:hAnsiTheme="minorHAnsi" w:cstheme="minorHAnsi"/>
          <w:sz w:val="24"/>
        </w:rPr>
        <w:t xml:space="preserve"> doivent prendre en compte de façon équilibrée les différents points de vue légitimes qui peuvent être exprimés et conduire l’évaluation de façon impartiale. Cette prise en compte de la pluralité des points de vue doit se traduire, </w:t>
      </w:r>
      <w:r w:rsidR="004E0784" w:rsidRPr="00852BD3">
        <w:rPr>
          <w:rFonts w:asciiTheme="minorHAnsi" w:hAnsiTheme="minorHAnsi" w:cstheme="minorHAnsi"/>
          <w:sz w:val="24"/>
        </w:rPr>
        <w:t>autant</w:t>
      </w:r>
      <w:r w:rsidRPr="00852BD3">
        <w:rPr>
          <w:rFonts w:asciiTheme="minorHAnsi" w:hAnsiTheme="minorHAnsi" w:cstheme="minorHAnsi"/>
          <w:sz w:val="24"/>
        </w:rPr>
        <w:t xml:space="preserve"> que possible, par </w:t>
      </w:r>
      <w:r w:rsidR="004E0784" w:rsidRPr="00852BD3">
        <w:rPr>
          <w:rFonts w:asciiTheme="minorHAnsi" w:hAnsiTheme="minorHAnsi" w:cstheme="minorHAnsi"/>
          <w:sz w:val="24"/>
        </w:rPr>
        <w:t xml:space="preserve">l’implication </w:t>
      </w:r>
      <w:r w:rsidRPr="00852BD3">
        <w:rPr>
          <w:rFonts w:asciiTheme="minorHAnsi" w:hAnsiTheme="minorHAnsi" w:cstheme="minorHAnsi"/>
          <w:sz w:val="24"/>
        </w:rPr>
        <w:t>des différentes parties prenantes du projet au processus d’évaluation.</w:t>
      </w:r>
    </w:p>
    <w:p w14:paraId="21BE472D" w14:textId="77777777" w:rsidR="00742E35" w:rsidRPr="00852BD3" w:rsidRDefault="00742E35" w:rsidP="0082285C">
      <w:pPr>
        <w:pStyle w:val="Titre2"/>
        <w:rPr>
          <w:rFonts w:asciiTheme="minorHAnsi" w:hAnsiTheme="minorHAnsi" w:cstheme="minorHAnsi"/>
          <w:sz w:val="24"/>
          <w:szCs w:val="24"/>
        </w:rPr>
      </w:pPr>
      <w:bookmarkStart w:id="13" w:name="_Toc70668757"/>
      <w:r w:rsidRPr="00852BD3">
        <w:rPr>
          <w:rFonts w:asciiTheme="minorHAnsi" w:hAnsiTheme="minorHAnsi" w:cstheme="minorHAnsi"/>
          <w:sz w:val="24"/>
          <w:szCs w:val="24"/>
        </w:rPr>
        <w:t xml:space="preserve">Déroulement </w:t>
      </w:r>
      <w:r w:rsidR="000D0543" w:rsidRPr="00852BD3" w:rsidDel="000D0543">
        <w:rPr>
          <w:rFonts w:asciiTheme="minorHAnsi" w:hAnsiTheme="minorHAnsi" w:cstheme="minorHAnsi"/>
          <w:sz w:val="24"/>
          <w:szCs w:val="24"/>
        </w:rPr>
        <w:t xml:space="preserve"> </w:t>
      </w:r>
      <w:bookmarkEnd w:id="13"/>
    </w:p>
    <w:p w14:paraId="1BBD5F25" w14:textId="39F147D4" w:rsidR="00742E35" w:rsidRDefault="00742E35" w:rsidP="000D0543">
      <w:pPr>
        <w:tabs>
          <w:tab w:val="right" w:leader="dot" w:pos="9923"/>
        </w:tabs>
        <w:rPr>
          <w:rFonts w:asciiTheme="minorHAnsi" w:hAnsiTheme="minorHAnsi" w:cstheme="minorHAnsi"/>
          <w:sz w:val="24"/>
        </w:rPr>
      </w:pPr>
      <w:r w:rsidRPr="00852BD3">
        <w:rPr>
          <w:rFonts w:asciiTheme="minorHAnsi" w:hAnsiTheme="minorHAnsi" w:cstheme="minorHAnsi"/>
          <w:sz w:val="24"/>
        </w:rPr>
        <w:t xml:space="preserve">Il est demandé </w:t>
      </w:r>
      <w:proofErr w:type="spellStart"/>
      <w:r w:rsidRPr="00852BD3">
        <w:rPr>
          <w:rFonts w:asciiTheme="minorHAnsi" w:hAnsiTheme="minorHAnsi" w:cstheme="minorHAnsi"/>
          <w:sz w:val="24"/>
        </w:rPr>
        <w:t>au</w:t>
      </w:r>
      <w:r w:rsidR="003433F9" w:rsidRPr="00852BD3">
        <w:rPr>
          <w:rFonts w:asciiTheme="minorHAnsi" w:hAnsiTheme="minorHAnsi" w:cstheme="minorHAnsi"/>
          <w:sz w:val="24"/>
        </w:rPr>
        <w:t>.x</w:t>
      </w:r>
      <w:proofErr w:type="spellEnd"/>
      <w:r w:rsidRPr="00852BD3">
        <w:rPr>
          <w:rFonts w:asciiTheme="minorHAnsi" w:hAnsiTheme="minorHAnsi" w:cstheme="minorHAnsi"/>
          <w:sz w:val="24"/>
        </w:rPr>
        <w:t xml:space="preserve"> </w:t>
      </w:r>
      <w:proofErr w:type="spellStart"/>
      <w:r w:rsidRPr="00852BD3">
        <w:rPr>
          <w:rFonts w:asciiTheme="minorHAnsi" w:hAnsiTheme="minorHAnsi" w:cstheme="minorHAnsi"/>
          <w:sz w:val="24"/>
        </w:rPr>
        <w:t>consultant</w:t>
      </w:r>
      <w:r w:rsidR="003433F9" w:rsidRPr="00852BD3">
        <w:rPr>
          <w:rFonts w:asciiTheme="minorHAnsi" w:hAnsiTheme="minorHAnsi" w:cstheme="minorHAnsi"/>
          <w:sz w:val="24"/>
        </w:rPr>
        <w:t>.e.s</w:t>
      </w:r>
      <w:proofErr w:type="spellEnd"/>
      <w:r w:rsidRPr="00852BD3">
        <w:rPr>
          <w:rFonts w:asciiTheme="minorHAnsi" w:hAnsiTheme="minorHAnsi" w:cstheme="minorHAnsi"/>
          <w:sz w:val="24"/>
        </w:rPr>
        <w:t xml:space="preserve"> d’associer étroitement Expertise France </w:t>
      </w:r>
      <w:r w:rsidR="00533A0B" w:rsidRPr="00852BD3">
        <w:rPr>
          <w:rFonts w:asciiTheme="minorHAnsi" w:hAnsiTheme="minorHAnsi" w:cstheme="minorHAnsi"/>
          <w:sz w:val="24"/>
        </w:rPr>
        <w:t>(</w:t>
      </w:r>
      <w:r w:rsidR="009E4BD2" w:rsidRPr="00852BD3">
        <w:rPr>
          <w:rFonts w:asciiTheme="minorHAnsi" w:hAnsiTheme="minorHAnsi" w:cstheme="minorHAnsi"/>
          <w:sz w:val="24"/>
        </w:rPr>
        <w:t>à savoir le trip</w:t>
      </w:r>
      <w:r w:rsidR="00D25217" w:rsidRPr="00852BD3">
        <w:rPr>
          <w:rFonts w:asciiTheme="minorHAnsi" w:hAnsiTheme="minorHAnsi" w:cstheme="minorHAnsi"/>
          <w:sz w:val="24"/>
        </w:rPr>
        <w:t>tyque composé par la</w:t>
      </w:r>
      <w:r w:rsidR="00F52A7D" w:rsidRPr="00852BD3">
        <w:rPr>
          <w:rFonts w:asciiTheme="minorHAnsi" w:hAnsiTheme="minorHAnsi" w:cstheme="minorHAnsi"/>
          <w:sz w:val="24"/>
        </w:rPr>
        <w:t xml:space="preserve"> chef</w:t>
      </w:r>
      <w:r w:rsidR="00D25217" w:rsidRPr="00852BD3">
        <w:rPr>
          <w:rFonts w:asciiTheme="minorHAnsi" w:hAnsiTheme="minorHAnsi" w:cstheme="minorHAnsi"/>
          <w:sz w:val="24"/>
        </w:rPr>
        <w:t xml:space="preserve">fe de projet, </w:t>
      </w:r>
      <w:r w:rsidR="00F52A7D" w:rsidRPr="00852BD3">
        <w:rPr>
          <w:rFonts w:asciiTheme="minorHAnsi" w:hAnsiTheme="minorHAnsi" w:cstheme="minorHAnsi"/>
          <w:sz w:val="24"/>
        </w:rPr>
        <w:t xml:space="preserve">la </w:t>
      </w:r>
      <w:proofErr w:type="spellStart"/>
      <w:r w:rsidR="00F52A7D" w:rsidRPr="00852BD3">
        <w:rPr>
          <w:rFonts w:asciiTheme="minorHAnsi" w:hAnsiTheme="minorHAnsi" w:cstheme="minorHAnsi"/>
          <w:sz w:val="24"/>
        </w:rPr>
        <w:t>chargé.e</w:t>
      </w:r>
      <w:proofErr w:type="spellEnd"/>
      <w:r w:rsidR="00F52A7D" w:rsidRPr="00852BD3">
        <w:rPr>
          <w:rFonts w:asciiTheme="minorHAnsi" w:hAnsiTheme="minorHAnsi" w:cstheme="minorHAnsi"/>
          <w:sz w:val="24"/>
        </w:rPr>
        <w:t xml:space="preserve"> de projet ainsi que </w:t>
      </w:r>
      <w:r w:rsidR="009C51B8" w:rsidRPr="00852BD3">
        <w:rPr>
          <w:rFonts w:asciiTheme="minorHAnsi" w:hAnsiTheme="minorHAnsi" w:cstheme="minorHAnsi"/>
          <w:sz w:val="24"/>
        </w:rPr>
        <w:t xml:space="preserve">le chargé de </w:t>
      </w:r>
      <w:r w:rsidR="00D25217" w:rsidRPr="00852BD3">
        <w:rPr>
          <w:rFonts w:asciiTheme="minorHAnsi" w:hAnsiTheme="minorHAnsi" w:cstheme="minorHAnsi"/>
          <w:sz w:val="24"/>
        </w:rPr>
        <w:t>suivi-évaluation</w:t>
      </w:r>
      <w:r w:rsidR="00C67BFA" w:rsidRPr="00852BD3">
        <w:rPr>
          <w:rFonts w:asciiTheme="minorHAnsi" w:hAnsiTheme="minorHAnsi" w:cstheme="minorHAnsi"/>
          <w:sz w:val="24"/>
        </w:rPr>
        <w:t>-</w:t>
      </w:r>
      <w:r w:rsidR="00D25217" w:rsidRPr="00852BD3">
        <w:rPr>
          <w:rFonts w:asciiTheme="minorHAnsi" w:hAnsiTheme="minorHAnsi" w:cstheme="minorHAnsi"/>
          <w:sz w:val="24"/>
        </w:rPr>
        <w:t>redevabilité</w:t>
      </w:r>
      <w:r w:rsidR="00C67BFA" w:rsidRPr="00852BD3">
        <w:rPr>
          <w:rFonts w:asciiTheme="minorHAnsi" w:hAnsiTheme="minorHAnsi" w:cstheme="minorHAnsi"/>
          <w:sz w:val="24"/>
        </w:rPr>
        <w:t>-</w:t>
      </w:r>
      <w:r w:rsidR="00D25217" w:rsidRPr="00852BD3">
        <w:rPr>
          <w:rFonts w:asciiTheme="minorHAnsi" w:hAnsiTheme="minorHAnsi" w:cstheme="minorHAnsi"/>
          <w:sz w:val="24"/>
        </w:rPr>
        <w:t>apprentissage</w:t>
      </w:r>
      <w:r w:rsidR="00533A0B" w:rsidRPr="00852BD3">
        <w:rPr>
          <w:rFonts w:asciiTheme="minorHAnsi" w:hAnsiTheme="minorHAnsi" w:cstheme="minorHAnsi"/>
          <w:sz w:val="24"/>
        </w:rPr>
        <w:t>)</w:t>
      </w:r>
      <w:r w:rsidRPr="00852BD3">
        <w:rPr>
          <w:rFonts w:asciiTheme="minorHAnsi" w:hAnsiTheme="minorHAnsi" w:cstheme="minorHAnsi"/>
          <w:sz w:val="24"/>
        </w:rPr>
        <w:t xml:space="preserve"> à la construction de son raisonnement, par des liens réguliers tout au long de la mission, de la note de cadrage jusqu’à la réunion de présentation du rapport final. En particulier, un partage des constats et des premiers éléments d’analyse doit se faire dès la fin de la mission</w:t>
      </w:r>
      <w:r w:rsidR="00D25217" w:rsidRPr="00852BD3">
        <w:rPr>
          <w:rFonts w:asciiTheme="minorHAnsi" w:hAnsiTheme="minorHAnsi" w:cstheme="minorHAnsi"/>
          <w:sz w:val="24"/>
        </w:rPr>
        <w:t xml:space="preserve"> de terrain</w:t>
      </w:r>
      <w:r w:rsidRPr="00852BD3">
        <w:rPr>
          <w:rFonts w:asciiTheme="minorHAnsi" w:hAnsiTheme="minorHAnsi" w:cstheme="minorHAnsi"/>
          <w:sz w:val="24"/>
        </w:rPr>
        <w:t>, av</w:t>
      </w:r>
      <w:r w:rsidR="00E04742" w:rsidRPr="00852BD3">
        <w:rPr>
          <w:rFonts w:asciiTheme="minorHAnsi" w:hAnsiTheme="minorHAnsi" w:cstheme="minorHAnsi"/>
          <w:sz w:val="24"/>
        </w:rPr>
        <w:t xml:space="preserve">ec la </w:t>
      </w:r>
      <w:r w:rsidR="00D25217" w:rsidRPr="00852BD3">
        <w:rPr>
          <w:rFonts w:asciiTheme="minorHAnsi" w:hAnsiTheme="minorHAnsi" w:cstheme="minorHAnsi"/>
          <w:sz w:val="24"/>
        </w:rPr>
        <w:t>présentation</w:t>
      </w:r>
      <w:r w:rsidR="00E04742" w:rsidRPr="00852BD3">
        <w:rPr>
          <w:rFonts w:asciiTheme="minorHAnsi" w:hAnsiTheme="minorHAnsi" w:cstheme="minorHAnsi"/>
          <w:sz w:val="24"/>
        </w:rPr>
        <w:t xml:space="preserve"> d’un rapport intermédiaire</w:t>
      </w:r>
      <w:r w:rsidR="00D25217" w:rsidRPr="00852BD3">
        <w:rPr>
          <w:rFonts w:asciiTheme="minorHAnsi" w:hAnsiTheme="minorHAnsi" w:cstheme="minorHAnsi"/>
          <w:sz w:val="24"/>
        </w:rPr>
        <w:t xml:space="preserve"> (format PowerPoint)</w:t>
      </w:r>
      <w:r w:rsidRPr="00852BD3">
        <w:rPr>
          <w:rFonts w:asciiTheme="minorHAnsi" w:hAnsiTheme="minorHAnsi" w:cstheme="minorHAnsi"/>
          <w:sz w:val="24"/>
        </w:rPr>
        <w:t>. </w:t>
      </w:r>
    </w:p>
    <w:p w14:paraId="785D5552" w14:textId="3BA5C283" w:rsidR="0099597C" w:rsidRDefault="0099597C" w:rsidP="000D0543">
      <w:pPr>
        <w:tabs>
          <w:tab w:val="right" w:leader="dot" w:pos="9923"/>
        </w:tabs>
        <w:rPr>
          <w:rFonts w:asciiTheme="minorHAnsi" w:hAnsiTheme="minorHAnsi" w:cstheme="minorHAnsi"/>
          <w:sz w:val="24"/>
        </w:rPr>
      </w:pPr>
    </w:p>
    <w:p w14:paraId="6123E877" w14:textId="3FC0D726" w:rsidR="0099597C" w:rsidRDefault="0099597C" w:rsidP="000D0543">
      <w:pPr>
        <w:tabs>
          <w:tab w:val="right" w:leader="dot" w:pos="9923"/>
        </w:tabs>
        <w:rPr>
          <w:rFonts w:asciiTheme="minorHAnsi" w:hAnsiTheme="minorHAnsi" w:cstheme="minorHAnsi"/>
          <w:sz w:val="24"/>
        </w:rPr>
      </w:pPr>
    </w:p>
    <w:p w14:paraId="640A909D" w14:textId="77777777" w:rsidR="0099597C" w:rsidRPr="00852BD3" w:rsidRDefault="0099597C" w:rsidP="000D0543">
      <w:pPr>
        <w:tabs>
          <w:tab w:val="right" w:leader="dot" w:pos="9923"/>
        </w:tabs>
        <w:rPr>
          <w:rFonts w:asciiTheme="minorHAnsi" w:hAnsiTheme="minorHAnsi" w:cstheme="minorHAnsi"/>
          <w:sz w:val="24"/>
        </w:rPr>
      </w:pPr>
    </w:p>
    <w:p w14:paraId="4AF7C118" w14:textId="77777777" w:rsidR="00742E35" w:rsidRPr="00852BD3" w:rsidRDefault="00742E35" w:rsidP="00F37DD0">
      <w:pPr>
        <w:pStyle w:val="Titre3"/>
        <w:rPr>
          <w:rFonts w:asciiTheme="minorHAnsi" w:eastAsia="MS Gothic" w:hAnsiTheme="minorHAnsi"/>
          <w:sz w:val="24"/>
          <w:szCs w:val="24"/>
          <w:lang w:eastAsia="ja-JP"/>
        </w:rPr>
      </w:pPr>
      <w:r w:rsidRPr="00852BD3">
        <w:rPr>
          <w:rFonts w:asciiTheme="minorHAnsi" w:eastAsia="MS Gothic" w:hAnsiTheme="minorHAnsi"/>
          <w:sz w:val="24"/>
          <w:szCs w:val="24"/>
          <w:lang w:eastAsia="ja-JP"/>
        </w:rPr>
        <w:lastRenderedPageBreak/>
        <w:t xml:space="preserve">Phase de </w:t>
      </w:r>
      <w:r w:rsidR="00C1359C" w:rsidRPr="00852BD3">
        <w:rPr>
          <w:rFonts w:asciiTheme="minorHAnsi" w:eastAsia="MS Gothic" w:hAnsiTheme="minorHAnsi"/>
          <w:sz w:val="24"/>
          <w:szCs w:val="24"/>
          <w:lang w:eastAsia="ja-JP"/>
        </w:rPr>
        <w:t>démarrage</w:t>
      </w:r>
    </w:p>
    <w:p w14:paraId="1DB78778" w14:textId="77777777" w:rsidR="00742E35" w:rsidRPr="00852BD3" w:rsidRDefault="00742E35" w:rsidP="002C606C">
      <w:pPr>
        <w:tabs>
          <w:tab w:val="right" w:leader="dot" w:pos="9923"/>
        </w:tabs>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 xml:space="preserve">Au cours de cette phase préparatoire, </w:t>
      </w:r>
      <w:proofErr w:type="spellStart"/>
      <w:r w:rsidRPr="00852BD3">
        <w:rPr>
          <w:rFonts w:asciiTheme="minorHAnsi" w:hAnsiTheme="minorHAnsi" w:cstheme="minorHAnsi"/>
          <w:iCs/>
          <w:color w:val="000000"/>
          <w:sz w:val="24"/>
          <w:lang w:eastAsia="ja-JP"/>
        </w:rPr>
        <w:t>le</w:t>
      </w:r>
      <w:r w:rsidR="003433F9" w:rsidRPr="00852BD3">
        <w:rPr>
          <w:rFonts w:asciiTheme="minorHAnsi" w:hAnsiTheme="minorHAnsi" w:cstheme="minorHAnsi"/>
          <w:iCs/>
          <w:color w:val="000000"/>
          <w:sz w:val="24"/>
          <w:lang w:eastAsia="ja-JP"/>
        </w:rPr>
        <w:t>.s</w:t>
      </w:r>
      <w:proofErr w:type="spellEnd"/>
      <w:r w:rsidRPr="00852BD3">
        <w:rPr>
          <w:rFonts w:asciiTheme="minorHAnsi" w:hAnsiTheme="minorHAnsi" w:cstheme="minorHAnsi"/>
          <w:iCs/>
          <w:color w:val="000000"/>
          <w:sz w:val="24"/>
          <w:lang w:eastAsia="ja-JP"/>
        </w:rPr>
        <w:t xml:space="preserve"> </w:t>
      </w:r>
      <w:proofErr w:type="spellStart"/>
      <w:r w:rsidRPr="00852BD3">
        <w:rPr>
          <w:rFonts w:asciiTheme="minorHAnsi" w:hAnsiTheme="minorHAnsi" w:cstheme="minorHAnsi"/>
          <w:iCs/>
          <w:color w:val="000000"/>
          <w:sz w:val="24"/>
          <w:lang w:eastAsia="ja-JP"/>
        </w:rPr>
        <w:t>consultant</w:t>
      </w:r>
      <w:r w:rsidR="003433F9" w:rsidRPr="00852BD3">
        <w:rPr>
          <w:rFonts w:asciiTheme="minorHAnsi" w:hAnsiTheme="minorHAnsi" w:cstheme="minorHAnsi"/>
          <w:iCs/>
          <w:color w:val="000000"/>
          <w:sz w:val="24"/>
          <w:lang w:eastAsia="ja-JP"/>
        </w:rPr>
        <w:t>.e.s</w:t>
      </w:r>
      <w:proofErr w:type="spellEnd"/>
      <w:r w:rsidRPr="00852BD3">
        <w:rPr>
          <w:rFonts w:asciiTheme="minorHAnsi" w:hAnsiTheme="minorHAnsi" w:cstheme="minorHAnsi"/>
          <w:iCs/>
          <w:color w:val="000000"/>
          <w:sz w:val="24"/>
          <w:lang w:eastAsia="ja-JP"/>
        </w:rPr>
        <w:t xml:space="preserve"> doi</w:t>
      </w:r>
      <w:r w:rsidR="003433F9" w:rsidRPr="00852BD3">
        <w:rPr>
          <w:rFonts w:asciiTheme="minorHAnsi" w:hAnsiTheme="minorHAnsi" w:cstheme="minorHAnsi"/>
          <w:iCs/>
          <w:color w:val="000000"/>
          <w:sz w:val="24"/>
          <w:lang w:eastAsia="ja-JP"/>
        </w:rPr>
        <w:t>ven</w:t>
      </w:r>
      <w:r w:rsidRPr="00852BD3">
        <w:rPr>
          <w:rFonts w:asciiTheme="minorHAnsi" w:hAnsiTheme="minorHAnsi" w:cstheme="minorHAnsi"/>
          <w:iCs/>
          <w:color w:val="000000"/>
          <w:sz w:val="24"/>
          <w:lang w:eastAsia="ja-JP"/>
        </w:rPr>
        <w:t xml:space="preserve">t : </w:t>
      </w:r>
    </w:p>
    <w:p w14:paraId="24D4C097" w14:textId="77777777" w:rsidR="00742E35" w:rsidRPr="00852BD3" w:rsidRDefault="007A0B4D" w:rsidP="00BA74E6">
      <w:pPr>
        <w:pStyle w:val="Paragraphedeliste"/>
        <w:numPr>
          <w:ilvl w:val="0"/>
          <w:numId w:val="11"/>
        </w:numPr>
        <w:tabs>
          <w:tab w:val="right" w:leader="dot" w:pos="9923"/>
        </w:tabs>
        <w:ind w:left="782" w:hanging="357"/>
        <w:contextualSpacing w:val="0"/>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R</w:t>
      </w:r>
      <w:r w:rsidR="00742E35" w:rsidRPr="00852BD3">
        <w:rPr>
          <w:rFonts w:asciiTheme="minorHAnsi" w:hAnsiTheme="minorHAnsi" w:cstheme="minorHAnsi"/>
          <w:iCs/>
          <w:color w:val="000000"/>
          <w:sz w:val="24"/>
          <w:lang w:eastAsia="ja-JP"/>
        </w:rPr>
        <w:t>assembler et consulter toutes les informations et tous les documents relatifs au projet (instruction, exécution, suivi) et à la compréhension de son contexte. Les documents à consulter seront disponibles auprès de</w:t>
      </w:r>
      <w:r w:rsidR="000D0543" w:rsidRPr="00852BD3">
        <w:rPr>
          <w:rFonts w:asciiTheme="minorHAnsi" w:hAnsiTheme="minorHAnsi" w:cstheme="minorHAnsi"/>
          <w:iCs/>
          <w:color w:val="000000"/>
          <w:sz w:val="24"/>
          <w:lang w:eastAsia="ja-JP"/>
        </w:rPr>
        <w:t xml:space="preserve"> de l’équipe projet </w:t>
      </w:r>
      <w:r w:rsidR="00742E35" w:rsidRPr="00852BD3">
        <w:rPr>
          <w:rFonts w:asciiTheme="minorHAnsi" w:hAnsiTheme="minorHAnsi" w:cstheme="minorHAnsi"/>
          <w:iCs/>
          <w:color w:val="000000"/>
          <w:sz w:val="24"/>
          <w:lang w:eastAsia="ja-JP"/>
        </w:rPr>
        <w:t>;</w:t>
      </w:r>
    </w:p>
    <w:p w14:paraId="10ED2AF6" w14:textId="77777777" w:rsidR="00742E35" w:rsidRPr="00852BD3" w:rsidRDefault="006471E1" w:rsidP="00BA74E6">
      <w:pPr>
        <w:pStyle w:val="Paragraphedeliste"/>
        <w:numPr>
          <w:ilvl w:val="0"/>
          <w:numId w:val="11"/>
        </w:numPr>
        <w:tabs>
          <w:tab w:val="right" w:leader="dot" w:pos="9923"/>
        </w:tabs>
        <w:ind w:left="782" w:hanging="357"/>
        <w:contextualSpacing w:val="0"/>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I</w:t>
      </w:r>
      <w:r w:rsidR="00742E35" w:rsidRPr="00852BD3">
        <w:rPr>
          <w:rFonts w:asciiTheme="minorHAnsi" w:hAnsiTheme="minorHAnsi" w:cstheme="minorHAnsi"/>
          <w:iCs/>
          <w:color w:val="000000"/>
          <w:sz w:val="24"/>
          <w:lang w:eastAsia="ja-JP"/>
        </w:rPr>
        <w:t xml:space="preserve">dentifier toutes les parties prenantes du projet ; </w:t>
      </w:r>
    </w:p>
    <w:p w14:paraId="7595EB7E" w14:textId="77777777" w:rsidR="00742E35" w:rsidRPr="00852BD3" w:rsidRDefault="00FF5827" w:rsidP="00BA74E6">
      <w:pPr>
        <w:pStyle w:val="Paragraphedeliste"/>
        <w:numPr>
          <w:ilvl w:val="0"/>
          <w:numId w:val="11"/>
        </w:numPr>
        <w:tabs>
          <w:tab w:val="right" w:leader="dot" w:pos="9923"/>
        </w:tabs>
        <w:ind w:left="782" w:hanging="357"/>
        <w:contextualSpacing w:val="0"/>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R</w:t>
      </w:r>
      <w:r w:rsidR="00742E35" w:rsidRPr="00852BD3">
        <w:rPr>
          <w:rFonts w:asciiTheme="minorHAnsi" w:hAnsiTheme="minorHAnsi" w:cstheme="minorHAnsi"/>
          <w:iCs/>
          <w:color w:val="000000"/>
          <w:sz w:val="24"/>
          <w:lang w:eastAsia="ja-JP"/>
        </w:rPr>
        <w:t>econstruire la logique d’intervention du projet en étudiant le cadre logique du projet</w:t>
      </w:r>
      <w:r w:rsidR="00694F3F" w:rsidRPr="00852BD3">
        <w:rPr>
          <w:rFonts w:asciiTheme="minorHAnsi" w:hAnsiTheme="minorHAnsi" w:cstheme="minorHAnsi"/>
          <w:iCs/>
          <w:color w:val="000000"/>
          <w:sz w:val="24"/>
          <w:lang w:eastAsia="ja-JP"/>
        </w:rPr>
        <w:t xml:space="preserve"> et la théorie du changement</w:t>
      </w:r>
      <w:r w:rsidR="00742E35" w:rsidRPr="00852BD3">
        <w:rPr>
          <w:rFonts w:asciiTheme="minorHAnsi" w:hAnsiTheme="minorHAnsi" w:cstheme="minorHAnsi"/>
          <w:iCs/>
          <w:color w:val="000000"/>
          <w:sz w:val="24"/>
          <w:lang w:eastAsia="ja-JP"/>
        </w:rPr>
        <w:t xml:space="preserve"> afin de : (i) de clarifier les objectifs de l’intervention et de les traduire en une hiérarchie de changements attendus</w:t>
      </w:r>
      <w:r w:rsidR="005C57C5" w:rsidRPr="00852BD3">
        <w:rPr>
          <w:rFonts w:asciiTheme="minorHAnsi" w:hAnsiTheme="minorHAnsi" w:cstheme="minorHAnsi"/>
          <w:iCs/>
          <w:color w:val="000000"/>
          <w:sz w:val="24"/>
          <w:lang w:eastAsia="ja-JP"/>
        </w:rPr>
        <w:t>,</w:t>
      </w:r>
      <w:r w:rsidR="00742E35" w:rsidRPr="00852BD3">
        <w:rPr>
          <w:rFonts w:asciiTheme="minorHAnsi" w:hAnsiTheme="minorHAnsi" w:cstheme="minorHAnsi"/>
          <w:iCs/>
          <w:color w:val="000000"/>
          <w:sz w:val="24"/>
          <w:lang w:eastAsia="ja-JP"/>
        </w:rPr>
        <w:t xml:space="preserve"> (ii) d’aider à juger la cohérence interne de l’intervention</w:t>
      </w:r>
      <w:r w:rsidR="005C57C5" w:rsidRPr="00852BD3">
        <w:rPr>
          <w:rFonts w:asciiTheme="minorHAnsi" w:hAnsiTheme="minorHAnsi" w:cstheme="minorHAnsi"/>
          <w:iCs/>
          <w:color w:val="000000"/>
          <w:sz w:val="24"/>
          <w:lang w:eastAsia="ja-JP"/>
        </w:rPr>
        <w:t>,</w:t>
      </w:r>
      <w:r w:rsidR="00742E35" w:rsidRPr="00852BD3">
        <w:rPr>
          <w:rFonts w:asciiTheme="minorHAnsi" w:hAnsiTheme="minorHAnsi" w:cstheme="minorHAnsi"/>
          <w:iCs/>
          <w:color w:val="000000"/>
          <w:sz w:val="24"/>
          <w:lang w:eastAsia="ja-JP"/>
        </w:rPr>
        <w:t xml:space="preserve"> et </w:t>
      </w:r>
      <w:r w:rsidR="008F2F92" w:rsidRPr="00852BD3">
        <w:rPr>
          <w:rFonts w:asciiTheme="minorHAnsi" w:hAnsiTheme="minorHAnsi" w:cstheme="minorHAnsi"/>
          <w:iCs/>
          <w:color w:val="000000"/>
          <w:sz w:val="24"/>
          <w:lang w:eastAsia="ja-JP"/>
        </w:rPr>
        <w:t>(iii</w:t>
      </w:r>
      <w:r w:rsidR="00742E35" w:rsidRPr="00852BD3">
        <w:rPr>
          <w:rFonts w:asciiTheme="minorHAnsi" w:hAnsiTheme="minorHAnsi" w:cstheme="minorHAnsi"/>
          <w:iCs/>
          <w:color w:val="000000"/>
          <w:sz w:val="24"/>
          <w:lang w:eastAsia="ja-JP"/>
        </w:rPr>
        <w:t xml:space="preserve">) </w:t>
      </w:r>
      <w:r w:rsidR="0076373A" w:rsidRPr="00852BD3">
        <w:rPr>
          <w:rFonts w:asciiTheme="minorHAnsi" w:hAnsiTheme="minorHAnsi" w:cstheme="minorHAnsi"/>
          <w:iCs/>
          <w:color w:val="000000"/>
          <w:sz w:val="24"/>
          <w:lang w:eastAsia="ja-JP"/>
        </w:rPr>
        <w:t>d’</w:t>
      </w:r>
      <w:r w:rsidR="00742E35" w:rsidRPr="00852BD3">
        <w:rPr>
          <w:rFonts w:asciiTheme="minorHAnsi" w:hAnsiTheme="minorHAnsi" w:cstheme="minorHAnsi"/>
          <w:iCs/>
          <w:color w:val="000000"/>
          <w:sz w:val="24"/>
          <w:lang w:eastAsia="ja-JP"/>
        </w:rPr>
        <w:t>identifier les hypothèses de départ (ou postulats, souvent implicites) qui ont guidé a priori le montage du projet, et d’en évaluer a posteriori le bien-fondé ;</w:t>
      </w:r>
    </w:p>
    <w:p w14:paraId="13782F98" w14:textId="77777777" w:rsidR="00742E35" w:rsidRPr="00852BD3" w:rsidRDefault="00323C18" w:rsidP="00BA74E6">
      <w:pPr>
        <w:pStyle w:val="Paragraphedeliste"/>
        <w:numPr>
          <w:ilvl w:val="0"/>
          <w:numId w:val="11"/>
        </w:numPr>
        <w:tabs>
          <w:tab w:val="right" w:leader="dot" w:pos="9923"/>
        </w:tabs>
        <w:ind w:left="782" w:hanging="357"/>
        <w:contextualSpacing w:val="0"/>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A</w:t>
      </w:r>
      <w:r w:rsidR="00742E35" w:rsidRPr="00852BD3">
        <w:rPr>
          <w:rFonts w:asciiTheme="minorHAnsi" w:hAnsiTheme="minorHAnsi" w:cstheme="minorHAnsi"/>
          <w:iCs/>
          <w:color w:val="000000"/>
          <w:sz w:val="24"/>
          <w:lang w:eastAsia="ja-JP"/>
        </w:rPr>
        <w:t xml:space="preserve">pprofondir le cadre de l’évaluation sur la base des termes de référence, des documents collectés et de la logique d’intervention reconstruite. Plus particulièrement, il s’agira : (i) de préciser les principales questions qui serviront à focaliser le travail d’évaluation sur un nombre restreint de points </w:t>
      </w:r>
      <w:r w:rsidR="00852BD3" w:rsidRPr="00852BD3">
        <w:rPr>
          <w:rFonts w:asciiTheme="minorHAnsi" w:hAnsiTheme="minorHAnsi" w:cstheme="minorHAnsi"/>
          <w:iCs/>
          <w:color w:val="000000"/>
          <w:sz w:val="24"/>
          <w:lang w:eastAsia="ja-JP"/>
        </w:rPr>
        <w:t>clés ;</w:t>
      </w:r>
      <w:r w:rsidR="00742E35" w:rsidRPr="00852BD3">
        <w:rPr>
          <w:rFonts w:asciiTheme="minorHAnsi" w:hAnsiTheme="minorHAnsi" w:cstheme="minorHAnsi"/>
          <w:iCs/>
          <w:color w:val="000000"/>
          <w:sz w:val="24"/>
          <w:lang w:eastAsia="ja-JP"/>
        </w:rPr>
        <w:t xml:space="preserve"> (ii) d’établir les étapes du raisonnement qui permettront de répondre aux questions (critères de jugement) ; (iii) de préciser les indicateurs à utiliser pour répondre aux questions et les sources d’informations correspondantes (documentation, entretiens, focus group, enquêtes, …).</w:t>
      </w:r>
    </w:p>
    <w:p w14:paraId="04C6A693" w14:textId="77777777" w:rsidR="006B6F69" w:rsidRPr="00852BD3" w:rsidRDefault="00742E35" w:rsidP="002C606C">
      <w:pPr>
        <w:pStyle w:val="LISTE"/>
        <w:numPr>
          <w:ilvl w:val="0"/>
          <w:numId w:val="0"/>
        </w:numPr>
        <w:spacing w:after="120"/>
        <w:rPr>
          <w:rFonts w:asciiTheme="minorHAnsi" w:hAnsiTheme="minorHAnsi" w:cstheme="minorHAnsi"/>
          <w:iCs/>
          <w:sz w:val="24"/>
          <w:szCs w:val="24"/>
          <w:lang w:eastAsia="ja-JP"/>
        </w:rPr>
      </w:pPr>
      <w:r w:rsidRPr="00852BD3">
        <w:rPr>
          <w:rFonts w:asciiTheme="minorHAnsi" w:hAnsiTheme="minorHAnsi" w:cstheme="minorHAnsi"/>
          <w:iCs/>
          <w:sz w:val="24"/>
          <w:szCs w:val="24"/>
          <w:lang w:eastAsia="ja-JP"/>
        </w:rPr>
        <w:t>À partir de ce travail méthodologique le consultant proposera un</w:t>
      </w:r>
      <w:r w:rsidR="00C1359C" w:rsidRPr="00852BD3">
        <w:rPr>
          <w:rFonts w:asciiTheme="minorHAnsi" w:hAnsiTheme="minorHAnsi" w:cstheme="minorHAnsi"/>
          <w:iCs/>
          <w:sz w:val="24"/>
          <w:szCs w:val="24"/>
          <w:lang w:eastAsia="ja-JP"/>
        </w:rPr>
        <w:t xml:space="preserve">e </w:t>
      </w:r>
      <w:r w:rsidR="00C1359C" w:rsidRPr="00852BD3">
        <w:rPr>
          <w:rFonts w:asciiTheme="minorHAnsi" w:hAnsiTheme="minorHAnsi" w:cstheme="minorHAnsi"/>
          <w:b/>
          <w:iCs/>
          <w:sz w:val="24"/>
          <w:szCs w:val="24"/>
          <w:lang w:eastAsia="ja-JP"/>
        </w:rPr>
        <w:t>note de cadrage</w:t>
      </w:r>
      <w:r w:rsidRPr="00852BD3">
        <w:rPr>
          <w:rFonts w:asciiTheme="minorHAnsi" w:hAnsiTheme="minorHAnsi" w:cstheme="minorHAnsi"/>
          <w:iCs/>
          <w:sz w:val="24"/>
          <w:szCs w:val="24"/>
          <w:lang w:eastAsia="ja-JP"/>
        </w:rPr>
        <w:t xml:space="preserve"> (</w:t>
      </w:r>
      <w:r w:rsidR="006B6F69" w:rsidRPr="00852BD3">
        <w:rPr>
          <w:rFonts w:asciiTheme="minorHAnsi" w:hAnsiTheme="minorHAnsi" w:cstheme="minorHAnsi"/>
          <w:iCs/>
          <w:sz w:val="24"/>
          <w:szCs w:val="24"/>
          <w:lang w:eastAsia="ja-JP"/>
        </w:rPr>
        <w:t>voir trame en annexe).</w:t>
      </w:r>
    </w:p>
    <w:p w14:paraId="53F10C66" w14:textId="77777777" w:rsidR="00742E35" w:rsidRPr="00852BD3" w:rsidRDefault="00742E35" w:rsidP="002C606C">
      <w:pPr>
        <w:tabs>
          <w:tab w:val="right" w:leader="dot" w:pos="9923"/>
        </w:tabs>
        <w:rPr>
          <w:rFonts w:asciiTheme="minorHAnsi" w:hAnsiTheme="minorHAnsi" w:cstheme="minorHAnsi"/>
          <w:iCs/>
          <w:color w:val="000000"/>
          <w:sz w:val="24"/>
          <w:lang w:eastAsia="ja-JP"/>
        </w:rPr>
      </w:pPr>
      <w:r w:rsidRPr="00852BD3">
        <w:rPr>
          <w:rFonts w:asciiTheme="minorHAnsi" w:hAnsiTheme="minorHAnsi" w:cstheme="minorHAnsi"/>
          <w:iCs/>
          <w:color w:val="000000"/>
          <w:sz w:val="24"/>
          <w:u w:val="single"/>
          <w:lang w:eastAsia="ja-JP"/>
        </w:rPr>
        <w:t>Ce</w:t>
      </w:r>
      <w:r w:rsidR="00F250E6" w:rsidRPr="00852BD3">
        <w:rPr>
          <w:rFonts w:asciiTheme="minorHAnsi" w:hAnsiTheme="minorHAnsi" w:cstheme="minorHAnsi"/>
          <w:iCs/>
          <w:color w:val="000000"/>
          <w:sz w:val="24"/>
          <w:u w:val="single"/>
          <w:lang w:eastAsia="ja-JP"/>
        </w:rPr>
        <w:t>tte note de</w:t>
      </w:r>
      <w:r w:rsidRPr="00852BD3">
        <w:rPr>
          <w:rFonts w:asciiTheme="minorHAnsi" w:hAnsiTheme="minorHAnsi" w:cstheme="minorHAnsi"/>
          <w:iCs/>
          <w:color w:val="000000"/>
          <w:sz w:val="24"/>
          <w:u w:val="single"/>
          <w:lang w:eastAsia="ja-JP"/>
        </w:rPr>
        <w:t xml:space="preserve"> cadrage fera l’objet d’un échange</w:t>
      </w:r>
      <w:r w:rsidR="00F250E6" w:rsidRPr="00852BD3">
        <w:rPr>
          <w:rFonts w:asciiTheme="minorHAnsi" w:hAnsiTheme="minorHAnsi" w:cstheme="minorHAnsi"/>
          <w:iCs/>
          <w:color w:val="000000"/>
          <w:sz w:val="24"/>
          <w:u w:val="single"/>
          <w:lang w:eastAsia="ja-JP"/>
        </w:rPr>
        <w:t xml:space="preserve"> lors d’une réunion</w:t>
      </w:r>
      <w:r w:rsidRPr="00852BD3">
        <w:rPr>
          <w:rFonts w:asciiTheme="minorHAnsi" w:hAnsiTheme="minorHAnsi" w:cstheme="minorHAnsi"/>
          <w:iCs/>
          <w:color w:val="000000"/>
          <w:sz w:val="24"/>
          <w:lang w:eastAsia="ja-JP"/>
        </w:rPr>
        <w:t xml:space="preserve"> entre </w:t>
      </w:r>
      <w:r w:rsidR="00694F3F" w:rsidRPr="00852BD3">
        <w:rPr>
          <w:rFonts w:asciiTheme="minorHAnsi" w:hAnsiTheme="minorHAnsi" w:cstheme="minorHAnsi"/>
          <w:iCs/>
          <w:color w:val="000000"/>
          <w:sz w:val="24"/>
          <w:lang w:eastAsia="ja-JP"/>
        </w:rPr>
        <w:t>le groupe de pilotage</w:t>
      </w:r>
      <w:r w:rsidRPr="00852BD3">
        <w:rPr>
          <w:rFonts w:asciiTheme="minorHAnsi" w:hAnsiTheme="minorHAnsi" w:cstheme="minorHAnsi"/>
          <w:iCs/>
          <w:color w:val="000000"/>
          <w:sz w:val="24"/>
          <w:lang w:eastAsia="ja-JP"/>
        </w:rPr>
        <w:t xml:space="preserve"> et </w:t>
      </w:r>
      <w:proofErr w:type="spellStart"/>
      <w:r w:rsidRPr="00852BD3">
        <w:rPr>
          <w:rFonts w:asciiTheme="minorHAnsi" w:hAnsiTheme="minorHAnsi" w:cstheme="minorHAnsi"/>
          <w:iCs/>
          <w:color w:val="000000"/>
          <w:sz w:val="24"/>
          <w:lang w:eastAsia="ja-JP"/>
        </w:rPr>
        <w:t>le</w:t>
      </w:r>
      <w:r w:rsidR="00885BD1" w:rsidRPr="00852BD3">
        <w:rPr>
          <w:rFonts w:asciiTheme="minorHAnsi" w:hAnsiTheme="minorHAnsi" w:cstheme="minorHAnsi"/>
          <w:iCs/>
          <w:color w:val="000000"/>
          <w:sz w:val="24"/>
          <w:lang w:eastAsia="ja-JP"/>
        </w:rPr>
        <w:t>.s</w:t>
      </w:r>
      <w:proofErr w:type="spellEnd"/>
      <w:r w:rsidRPr="00852BD3">
        <w:rPr>
          <w:rFonts w:asciiTheme="minorHAnsi" w:hAnsiTheme="minorHAnsi" w:cstheme="minorHAnsi"/>
          <w:iCs/>
          <w:color w:val="000000"/>
          <w:sz w:val="24"/>
          <w:lang w:eastAsia="ja-JP"/>
        </w:rPr>
        <w:t xml:space="preserve"> </w:t>
      </w:r>
      <w:proofErr w:type="spellStart"/>
      <w:r w:rsidRPr="00852BD3">
        <w:rPr>
          <w:rFonts w:asciiTheme="minorHAnsi" w:hAnsiTheme="minorHAnsi" w:cstheme="minorHAnsi"/>
          <w:iCs/>
          <w:color w:val="000000"/>
          <w:sz w:val="24"/>
          <w:lang w:eastAsia="ja-JP"/>
        </w:rPr>
        <w:t>consultant</w:t>
      </w:r>
      <w:r w:rsidR="00885BD1" w:rsidRPr="00852BD3">
        <w:rPr>
          <w:rFonts w:asciiTheme="minorHAnsi" w:hAnsiTheme="minorHAnsi" w:cstheme="minorHAnsi"/>
          <w:iCs/>
          <w:color w:val="000000"/>
          <w:sz w:val="24"/>
          <w:lang w:eastAsia="ja-JP"/>
        </w:rPr>
        <w:t>.e.s</w:t>
      </w:r>
      <w:proofErr w:type="spellEnd"/>
      <w:r w:rsidRPr="00852BD3">
        <w:rPr>
          <w:rFonts w:asciiTheme="minorHAnsi" w:hAnsiTheme="minorHAnsi" w:cstheme="minorHAnsi"/>
          <w:iCs/>
          <w:color w:val="000000"/>
          <w:sz w:val="24"/>
          <w:lang w:eastAsia="ja-JP"/>
        </w:rPr>
        <w:t xml:space="preserve"> et permettra de discuter avec </w:t>
      </w:r>
      <w:proofErr w:type="spellStart"/>
      <w:r w:rsidRPr="00852BD3">
        <w:rPr>
          <w:rFonts w:asciiTheme="minorHAnsi" w:hAnsiTheme="minorHAnsi" w:cstheme="minorHAnsi"/>
          <w:iCs/>
          <w:color w:val="000000"/>
          <w:sz w:val="24"/>
          <w:lang w:eastAsia="ja-JP"/>
        </w:rPr>
        <w:t>le</w:t>
      </w:r>
      <w:r w:rsidR="00885BD1" w:rsidRPr="00852BD3">
        <w:rPr>
          <w:rFonts w:asciiTheme="minorHAnsi" w:hAnsiTheme="minorHAnsi" w:cstheme="minorHAnsi"/>
          <w:iCs/>
          <w:color w:val="000000"/>
          <w:sz w:val="24"/>
          <w:lang w:eastAsia="ja-JP"/>
        </w:rPr>
        <w:t>.s</w:t>
      </w:r>
      <w:proofErr w:type="spellEnd"/>
      <w:r w:rsidRPr="00852BD3">
        <w:rPr>
          <w:rFonts w:asciiTheme="minorHAnsi" w:hAnsiTheme="minorHAnsi" w:cstheme="minorHAnsi"/>
          <w:iCs/>
          <w:color w:val="000000"/>
          <w:sz w:val="24"/>
          <w:lang w:eastAsia="ja-JP"/>
        </w:rPr>
        <w:t xml:space="preserve"> </w:t>
      </w:r>
      <w:proofErr w:type="spellStart"/>
      <w:r w:rsidRPr="00852BD3">
        <w:rPr>
          <w:rFonts w:asciiTheme="minorHAnsi" w:hAnsiTheme="minorHAnsi" w:cstheme="minorHAnsi"/>
          <w:iCs/>
          <w:color w:val="000000"/>
          <w:sz w:val="24"/>
          <w:lang w:eastAsia="ja-JP"/>
        </w:rPr>
        <w:t>consultant</w:t>
      </w:r>
      <w:r w:rsidR="00885BD1" w:rsidRPr="00852BD3">
        <w:rPr>
          <w:rFonts w:asciiTheme="minorHAnsi" w:hAnsiTheme="minorHAnsi" w:cstheme="minorHAnsi"/>
          <w:iCs/>
          <w:color w:val="000000"/>
          <w:sz w:val="24"/>
          <w:lang w:eastAsia="ja-JP"/>
        </w:rPr>
        <w:t>.e.s</w:t>
      </w:r>
      <w:proofErr w:type="spellEnd"/>
      <w:r w:rsidRPr="00852BD3">
        <w:rPr>
          <w:rFonts w:asciiTheme="minorHAnsi" w:hAnsiTheme="minorHAnsi" w:cstheme="minorHAnsi"/>
          <w:iCs/>
          <w:color w:val="000000"/>
          <w:sz w:val="24"/>
          <w:lang w:eastAsia="ja-JP"/>
        </w:rPr>
        <w:t xml:space="preserve"> de la manière dont il</w:t>
      </w:r>
      <w:r w:rsidR="00DB1431" w:rsidRPr="00852BD3">
        <w:rPr>
          <w:rFonts w:asciiTheme="minorHAnsi" w:hAnsiTheme="minorHAnsi" w:cstheme="minorHAnsi"/>
          <w:iCs/>
          <w:color w:val="000000"/>
          <w:sz w:val="24"/>
          <w:lang w:eastAsia="ja-JP"/>
        </w:rPr>
        <w:t>s</w:t>
      </w:r>
      <w:r w:rsidRPr="00852BD3">
        <w:rPr>
          <w:rFonts w:asciiTheme="minorHAnsi" w:hAnsiTheme="minorHAnsi" w:cstheme="minorHAnsi"/>
          <w:iCs/>
          <w:color w:val="000000"/>
          <w:sz w:val="24"/>
          <w:lang w:eastAsia="ja-JP"/>
        </w:rPr>
        <w:t xml:space="preserve"> entend</w:t>
      </w:r>
      <w:r w:rsidR="00DB1431" w:rsidRPr="00852BD3">
        <w:rPr>
          <w:rFonts w:asciiTheme="minorHAnsi" w:hAnsiTheme="minorHAnsi" w:cstheme="minorHAnsi"/>
          <w:iCs/>
          <w:color w:val="000000"/>
          <w:sz w:val="24"/>
          <w:lang w:eastAsia="ja-JP"/>
        </w:rPr>
        <w:t>ent</w:t>
      </w:r>
      <w:r w:rsidRPr="00852BD3">
        <w:rPr>
          <w:rFonts w:asciiTheme="minorHAnsi" w:hAnsiTheme="minorHAnsi" w:cstheme="minorHAnsi"/>
          <w:iCs/>
          <w:color w:val="000000"/>
          <w:sz w:val="24"/>
          <w:lang w:eastAsia="ja-JP"/>
        </w:rPr>
        <w:t xml:space="preserve"> structurer la démarche évaluative et d’en vérifier la faisabilité. </w:t>
      </w:r>
    </w:p>
    <w:p w14:paraId="61758B55" w14:textId="77777777" w:rsidR="00742E35" w:rsidRPr="00852BD3" w:rsidRDefault="00742E35" w:rsidP="002C606C">
      <w:pPr>
        <w:tabs>
          <w:tab w:val="right" w:leader="dot" w:pos="9923"/>
        </w:tabs>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 xml:space="preserve">En cas de reconstitution de la logique d’intervention, il convient de s’assurer que les objectifs redéfinis par l’évaluateur sont bien partagés </w:t>
      </w:r>
      <w:r w:rsidR="00694F3F" w:rsidRPr="00852BD3">
        <w:rPr>
          <w:rFonts w:asciiTheme="minorHAnsi" w:hAnsiTheme="minorHAnsi" w:cstheme="minorHAnsi"/>
          <w:iCs/>
          <w:color w:val="000000"/>
          <w:sz w:val="24"/>
          <w:lang w:eastAsia="ja-JP"/>
        </w:rPr>
        <w:t>par l’équipe</w:t>
      </w:r>
      <w:r w:rsidRPr="00852BD3">
        <w:rPr>
          <w:rFonts w:asciiTheme="minorHAnsi" w:hAnsiTheme="minorHAnsi" w:cstheme="minorHAnsi"/>
          <w:iCs/>
          <w:color w:val="000000"/>
          <w:sz w:val="24"/>
          <w:lang w:eastAsia="ja-JP"/>
        </w:rPr>
        <w:t xml:space="preserve"> projet</w:t>
      </w:r>
      <w:r w:rsidR="00E870D5" w:rsidRPr="00852BD3">
        <w:rPr>
          <w:rFonts w:asciiTheme="minorHAnsi" w:hAnsiTheme="minorHAnsi" w:cstheme="minorHAnsi"/>
          <w:iCs/>
          <w:color w:val="000000"/>
          <w:sz w:val="24"/>
          <w:lang w:eastAsia="ja-JP"/>
        </w:rPr>
        <w:t xml:space="preserve"> et la </w:t>
      </w:r>
      <w:r w:rsidR="006C6EBC" w:rsidRPr="00852BD3">
        <w:rPr>
          <w:rFonts w:asciiTheme="minorHAnsi" w:hAnsiTheme="minorHAnsi" w:cstheme="minorHAnsi"/>
          <w:iCs/>
          <w:color w:val="000000"/>
          <w:sz w:val="24"/>
          <w:lang w:eastAsia="ja-JP"/>
        </w:rPr>
        <w:t>chargée</w:t>
      </w:r>
      <w:r w:rsidR="00E870D5" w:rsidRPr="00852BD3">
        <w:rPr>
          <w:rFonts w:asciiTheme="minorHAnsi" w:hAnsiTheme="minorHAnsi" w:cstheme="minorHAnsi"/>
          <w:iCs/>
          <w:color w:val="000000"/>
          <w:sz w:val="24"/>
          <w:lang w:eastAsia="ja-JP"/>
        </w:rPr>
        <w:t xml:space="preserve"> de projet</w:t>
      </w:r>
      <w:r w:rsidRPr="00852BD3">
        <w:rPr>
          <w:rFonts w:asciiTheme="minorHAnsi" w:hAnsiTheme="minorHAnsi" w:cstheme="minorHAnsi"/>
          <w:iCs/>
          <w:color w:val="000000"/>
          <w:sz w:val="24"/>
          <w:lang w:eastAsia="ja-JP"/>
        </w:rPr>
        <w:t xml:space="preserve">. Cette phase préparatoire est clé et permettra de valider la méthodologie proposée par les </w:t>
      </w:r>
      <w:proofErr w:type="spellStart"/>
      <w:r w:rsidRPr="00852BD3">
        <w:rPr>
          <w:rFonts w:asciiTheme="minorHAnsi" w:hAnsiTheme="minorHAnsi" w:cstheme="minorHAnsi"/>
          <w:iCs/>
          <w:color w:val="000000"/>
          <w:sz w:val="24"/>
          <w:lang w:eastAsia="ja-JP"/>
        </w:rPr>
        <w:t>consultant</w:t>
      </w:r>
      <w:r w:rsidR="00993A37" w:rsidRPr="00852BD3">
        <w:rPr>
          <w:rFonts w:asciiTheme="minorHAnsi" w:hAnsiTheme="minorHAnsi" w:cstheme="minorHAnsi"/>
          <w:iCs/>
          <w:color w:val="000000"/>
          <w:sz w:val="24"/>
          <w:lang w:eastAsia="ja-JP"/>
        </w:rPr>
        <w:t>.e.</w:t>
      </w:r>
      <w:r w:rsidRPr="00852BD3">
        <w:rPr>
          <w:rFonts w:asciiTheme="minorHAnsi" w:hAnsiTheme="minorHAnsi" w:cstheme="minorHAnsi"/>
          <w:iCs/>
          <w:color w:val="000000"/>
          <w:sz w:val="24"/>
          <w:lang w:eastAsia="ja-JP"/>
        </w:rPr>
        <w:t>s</w:t>
      </w:r>
      <w:proofErr w:type="spellEnd"/>
      <w:r w:rsidRPr="00852BD3">
        <w:rPr>
          <w:rFonts w:asciiTheme="minorHAnsi" w:hAnsiTheme="minorHAnsi" w:cstheme="minorHAnsi"/>
          <w:iCs/>
          <w:color w:val="000000"/>
          <w:sz w:val="24"/>
          <w:lang w:eastAsia="ja-JP"/>
        </w:rPr>
        <w:t xml:space="preserve">. </w:t>
      </w:r>
    </w:p>
    <w:p w14:paraId="756F1364" w14:textId="77777777" w:rsidR="00694F3F" w:rsidRPr="00852BD3" w:rsidRDefault="00694F3F" w:rsidP="002C606C">
      <w:pPr>
        <w:tabs>
          <w:tab w:val="right" w:leader="dot" w:pos="9923"/>
        </w:tabs>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 xml:space="preserve">Pour ce faire, </w:t>
      </w:r>
      <w:proofErr w:type="spellStart"/>
      <w:r w:rsidRPr="00852BD3">
        <w:rPr>
          <w:rFonts w:asciiTheme="minorHAnsi" w:hAnsiTheme="minorHAnsi" w:cstheme="minorHAnsi"/>
          <w:iCs/>
          <w:color w:val="000000"/>
          <w:sz w:val="24"/>
          <w:lang w:eastAsia="ja-JP"/>
        </w:rPr>
        <w:t>le.s</w:t>
      </w:r>
      <w:proofErr w:type="spellEnd"/>
      <w:r w:rsidRPr="00852BD3">
        <w:rPr>
          <w:rFonts w:asciiTheme="minorHAnsi" w:hAnsiTheme="minorHAnsi" w:cstheme="minorHAnsi"/>
          <w:iCs/>
          <w:color w:val="000000"/>
          <w:sz w:val="24"/>
          <w:lang w:eastAsia="ja-JP"/>
        </w:rPr>
        <w:t xml:space="preserve"> </w:t>
      </w:r>
      <w:proofErr w:type="spellStart"/>
      <w:r w:rsidRPr="00852BD3">
        <w:rPr>
          <w:rFonts w:asciiTheme="minorHAnsi" w:hAnsiTheme="minorHAnsi" w:cstheme="minorHAnsi"/>
          <w:iCs/>
          <w:color w:val="000000"/>
          <w:sz w:val="24"/>
          <w:lang w:eastAsia="ja-JP"/>
        </w:rPr>
        <w:t>consultant.e.s</w:t>
      </w:r>
      <w:proofErr w:type="spellEnd"/>
      <w:r w:rsidRPr="00852BD3">
        <w:rPr>
          <w:rFonts w:asciiTheme="minorHAnsi" w:hAnsiTheme="minorHAnsi" w:cstheme="minorHAnsi"/>
          <w:iCs/>
          <w:color w:val="000000"/>
          <w:sz w:val="24"/>
          <w:lang w:eastAsia="ja-JP"/>
        </w:rPr>
        <w:t xml:space="preserve"> auront des entretiens de cadrage avec : la cheffe projet, la chargée de projet, le coordonnateur de l’UCM</w:t>
      </w:r>
      <w:r w:rsidR="00D25217" w:rsidRPr="00852BD3">
        <w:rPr>
          <w:rFonts w:asciiTheme="minorHAnsi" w:hAnsiTheme="minorHAnsi" w:cstheme="minorHAnsi"/>
          <w:iCs/>
          <w:color w:val="000000"/>
          <w:sz w:val="24"/>
          <w:lang w:eastAsia="ja-JP"/>
        </w:rPr>
        <w:t>, l’AFD, la Coordinatrice des Fonctions Transversales, le Coordonnateur Régional Océan Indien.</w:t>
      </w:r>
    </w:p>
    <w:p w14:paraId="4147E986" w14:textId="77777777" w:rsidR="0045117F" w:rsidRPr="00852BD3" w:rsidRDefault="0045117F" w:rsidP="002C606C">
      <w:pPr>
        <w:tabs>
          <w:tab w:val="right" w:leader="dot" w:pos="9923"/>
        </w:tabs>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t>L</w:t>
      </w:r>
      <w:r w:rsidR="00106F16" w:rsidRPr="00852BD3">
        <w:rPr>
          <w:rFonts w:asciiTheme="minorHAnsi" w:hAnsiTheme="minorHAnsi" w:cstheme="minorHAnsi"/>
          <w:iCs/>
          <w:color w:val="000000"/>
          <w:sz w:val="24"/>
          <w:lang w:eastAsia="ja-JP"/>
        </w:rPr>
        <w:t>a liste de</w:t>
      </w:r>
      <w:r w:rsidRPr="00852BD3">
        <w:rPr>
          <w:rFonts w:asciiTheme="minorHAnsi" w:hAnsiTheme="minorHAnsi" w:cstheme="minorHAnsi"/>
          <w:iCs/>
          <w:color w:val="000000"/>
          <w:sz w:val="24"/>
          <w:lang w:eastAsia="ja-JP"/>
        </w:rPr>
        <w:t xml:space="preserve">s documents </w:t>
      </w:r>
      <w:r w:rsidR="00852BD3">
        <w:rPr>
          <w:rFonts w:asciiTheme="minorHAnsi" w:hAnsiTheme="minorHAnsi" w:cstheme="minorHAnsi"/>
          <w:iCs/>
          <w:color w:val="000000"/>
          <w:sz w:val="24"/>
          <w:lang w:eastAsia="ja-JP"/>
        </w:rPr>
        <w:t>consultables</w:t>
      </w:r>
      <w:r w:rsidRPr="00852BD3">
        <w:rPr>
          <w:rFonts w:asciiTheme="minorHAnsi" w:hAnsiTheme="minorHAnsi" w:cstheme="minorHAnsi"/>
          <w:iCs/>
          <w:color w:val="000000"/>
          <w:sz w:val="24"/>
          <w:lang w:eastAsia="ja-JP"/>
        </w:rPr>
        <w:t xml:space="preserve"> </w:t>
      </w:r>
      <w:r w:rsidR="00106F16" w:rsidRPr="00852BD3">
        <w:rPr>
          <w:rFonts w:asciiTheme="minorHAnsi" w:hAnsiTheme="minorHAnsi" w:cstheme="minorHAnsi"/>
          <w:iCs/>
          <w:color w:val="000000"/>
          <w:sz w:val="24"/>
          <w:lang w:eastAsia="ja-JP"/>
        </w:rPr>
        <w:t>est annexé</w:t>
      </w:r>
      <w:r w:rsidR="00FA6172" w:rsidRPr="00852BD3">
        <w:rPr>
          <w:rFonts w:asciiTheme="minorHAnsi" w:hAnsiTheme="minorHAnsi" w:cstheme="minorHAnsi"/>
          <w:iCs/>
          <w:color w:val="000000"/>
          <w:sz w:val="24"/>
          <w:lang w:eastAsia="ja-JP"/>
        </w:rPr>
        <w:t>e</w:t>
      </w:r>
      <w:r w:rsidR="00106F16" w:rsidRPr="00852BD3">
        <w:rPr>
          <w:rFonts w:asciiTheme="minorHAnsi" w:hAnsiTheme="minorHAnsi" w:cstheme="minorHAnsi"/>
          <w:iCs/>
          <w:color w:val="000000"/>
          <w:sz w:val="24"/>
          <w:lang w:eastAsia="ja-JP"/>
        </w:rPr>
        <w:t xml:space="preserve"> aux présent</w:t>
      </w:r>
      <w:r w:rsidR="00997A6C" w:rsidRPr="00852BD3">
        <w:rPr>
          <w:rFonts w:asciiTheme="minorHAnsi" w:hAnsiTheme="minorHAnsi" w:cstheme="minorHAnsi"/>
          <w:iCs/>
          <w:color w:val="000000"/>
          <w:sz w:val="24"/>
          <w:lang w:eastAsia="ja-JP"/>
        </w:rPr>
        <w:t>s</w:t>
      </w:r>
      <w:r w:rsidRPr="00852BD3">
        <w:rPr>
          <w:rFonts w:asciiTheme="minorHAnsi" w:hAnsiTheme="minorHAnsi" w:cstheme="minorHAnsi"/>
          <w:iCs/>
          <w:color w:val="000000"/>
          <w:sz w:val="24"/>
          <w:lang w:eastAsia="ja-JP"/>
        </w:rPr>
        <w:t> </w:t>
      </w:r>
      <w:proofErr w:type="spellStart"/>
      <w:r w:rsidR="00106F16" w:rsidRPr="00852BD3">
        <w:rPr>
          <w:rFonts w:asciiTheme="minorHAnsi" w:hAnsiTheme="minorHAnsi" w:cstheme="minorHAnsi"/>
          <w:iCs/>
          <w:color w:val="000000"/>
          <w:sz w:val="24"/>
          <w:lang w:eastAsia="ja-JP"/>
        </w:rPr>
        <w:t>TdR</w:t>
      </w:r>
      <w:proofErr w:type="spellEnd"/>
      <w:r w:rsidR="00106F16" w:rsidRPr="00852BD3">
        <w:rPr>
          <w:rFonts w:asciiTheme="minorHAnsi" w:hAnsiTheme="minorHAnsi" w:cstheme="minorHAnsi"/>
          <w:iCs/>
          <w:color w:val="000000"/>
          <w:sz w:val="24"/>
          <w:lang w:eastAsia="ja-JP"/>
        </w:rPr>
        <w:t>.</w:t>
      </w:r>
    </w:p>
    <w:p w14:paraId="7ED69FCE" w14:textId="77777777" w:rsidR="00742E35" w:rsidRPr="00852BD3" w:rsidRDefault="00742E35" w:rsidP="00F37DD0">
      <w:pPr>
        <w:pStyle w:val="Titre3"/>
        <w:rPr>
          <w:rFonts w:asciiTheme="minorHAnsi" w:eastAsia="MS Gothic" w:hAnsiTheme="minorHAnsi"/>
          <w:sz w:val="24"/>
          <w:szCs w:val="24"/>
          <w:lang w:eastAsia="ja-JP"/>
        </w:rPr>
      </w:pPr>
      <w:r w:rsidRPr="00852BD3">
        <w:rPr>
          <w:rFonts w:asciiTheme="minorHAnsi" w:eastAsia="MS Gothic" w:hAnsiTheme="minorHAnsi"/>
          <w:sz w:val="24"/>
          <w:szCs w:val="24"/>
          <w:lang w:eastAsia="ja-JP"/>
        </w:rPr>
        <w:t>Phase de collecte</w:t>
      </w:r>
    </w:p>
    <w:p w14:paraId="0ABD91C8" w14:textId="77777777" w:rsidR="00CC5AA9" w:rsidRPr="00852BD3" w:rsidRDefault="00BE4657" w:rsidP="006B6F69">
      <w:pPr>
        <w:tabs>
          <w:tab w:val="right" w:leader="dot" w:pos="9923"/>
        </w:tabs>
        <w:rPr>
          <w:rFonts w:asciiTheme="minorHAnsi" w:hAnsiTheme="minorHAnsi" w:cstheme="minorHAnsi"/>
          <w:iCs/>
          <w:color w:val="000000"/>
          <w:sz w:val="24"/>
          <w:u w:val="single"/>
          <w:lang w:eastAsia="ja-JP"/>
        </w:rPr>
      </w:pPr>
      <w:r w:rsidRPr="00852BD3">
        <w:rPr>
          <w:rFonts w:asciiTheme="minorHAnsi" w:hAnsiTheme="minorHAnsi" w:cstheme="minorHAnsi"/>
          <w:iCs/>
          <w:color w:val="000000"/>
          <w:sz w:val="24"/>
          <w:u w:val="single"/>
          <w:lang w:eastAsia="ja-JP"/>
        </w:rPr>
        <w:t>Revue documentaire approf</w:t>
      </w:r>
      <w:r w:rsidR="00CC5AA9" w:rsidRPr="00852BD3">
        <w:rPr>
          <w:rFonts w:asciiTheme="minorHAnsi" w:hAnsiTheme="minorHAnsi" w:cstheme="minorHAnsi"/>
          <w:iCs/>
          <w:color w:val="000000"/>
          <w:sz w:val="24"/>
          <w:u w:val="single"/>
          <w:lang w:eastAsia="ja-JP"/>
        </w:rPr>
        <w:t>ondie :</w:t>
      </w:r>
    </w:p>
    <w:p w14:paraId="258E6785" w14:textId="77777777" w:rsidR="000B7575" w:rsidRPr="00852BD3" w:rsidRDefault="00CC5AA9" w:rsidP="009F2564">
      <w:pPr>
        <w:tabs>
          <w:tab w:val="right" w:leader="dot" w:pos="9923"/>
        </w:tabs>
        <w:rPr>
          <w:rFonts w:asciiTheme="minorHAnsi" w:hAnsiTheme="minorHAnsi" w:cstheme="minorHAnsi"/>
          <w:iCs/>
          <w:color w:val="000000"/>
          <w:sz w:val="24"/>
          <w:highlight w:val="yellow"/>
          <w:lang w:eastAsia="ja-JP"/>
        </w:rPr>
      </w:pPr>
      <w:r w:rsidRPr="00852BD3">
        <w:rPr>
          <w:rFonts w:asciiTheme="minorHAnsi" w:hAnsiTheme="minorHAnsi" w:cstheme="minorHAnsi"/>
          <w:iCs/>
          <w:color w:val="000000"/>
          <w:sz w:val="24"/>
          <w:lang w:eastAsia="ja-JP"/>
        </w:rPr>
        <w:t xml:space="preserve">L’analyse des documents pertinents doit être systématique et refléter la méthodologie conçue et approuvée pendant la phase de </w:t>
      </w:r>
      <w:r w:rsidR="000B7575" w:rsidRPr="00852BD3">
        <w:rPr>
          <w:rFonts w:asciiTheme="minorHAnsi" w:hAnsiTheme="minorHAnsi" w:cstheme="minorHAnsi"/>
          <w:iCs/>
          <w:color w:val="000000"/>
          <w:sz w:val="24"/>
          <w:lang w:eastAsia="ja-JP"/>
        </w:rPr>
        <w:t>démarrage</w:t>
      </w:r>
      <w:r w:rsidRPr="00852BD3">
        <w:rPr>
          <w:rFonts w:asciiTheme="minorHAnsi" w:hAnsiTheme="minorHAnsi" w:cstheme="minorHAnsi"/>
          <w:iCs/>
          <w:color w:val="000000"/>
          <w:sz w:val="24"/>
          <w:lang w:eastAsia="ja-JP"/>
        </w:rPr>
        <w:t>. Les activités à effectuer pendant cette phase doivent permettre de donner des réponses préliminaires à chaque question d’évaluation, en communiquant les informations déjà rassemblées et leurs limitations. Ces activités devraient aussi mettre en évidence les questions qui restent à traiter, les informations manquantes et les hypothèses préliminaires à tester.</w:t>
      </w:r>
    </w:p>
    <w:p w14:paraId="63262631" w14:textId="77777777" w:rsidR="00940279" w:rsidRPr="00852BD3" w:rsidRDefault="00AB2748" w:rsidP="006B6F69">
      <w:pPr>
        <w:tabs>
          <w:tab w:val="right" w:leader="dot" w:pos="9923"/>
        </w:tabs>
        <w:rPr>
          <w:rFonts w:asciiTheme="minorHAnsi" w:hAnsiTheme="minorHAnsi" w:cstheme="minorHAnsi"/>
          <w:iCs/>
          <w:color w:val="000000"/>
          <w:sz w:val="24"/>
          <w:u w:val="single"/>
          <w:lang w:eastAsia="ja-JP"/>
        </w:rPr>
      </w:pPr>
      <w:r w:rsidRPr="00852BD3">
        <w:rPr>
          <w:rFonts w:asciiTheme="minorHAnsi" w:hAnsiTheme="minorHAnsi" w:cstheme="minorHAnsi"/>
          <w:iCs/>
          <w:color w:val="000000"/>
          <w:sz w:val="24"/>
          <w:u w:val="single"/>
          <w:lang w:eastAsia="ja-JP"/>
        </w:rPr>
        <w:t>Collecte de données primaires :</w:t>
      </w:r>
    </w:p>
    <w:p w14:paraId="49940D94" w14:textId="77777777" w:rsidR="009C10ED" w:rsidRPr="00F448A7" w:rsidRDefault="00EA6EFE" w:rsidP="006B6F69">
      <w:pPr>
        <w:tabs>
          <w:tab w:val="right" w:leader="dot" w:pos="9923"/>
        </w:tabs>
        <w:rPr>
          <w:rFonts w:asciiTheme="minorHAnsi" w:hAnsiTheme="minorHAnsi" w:cstheme="minorHAnsi"/>
          <w:iCs/>
          <w:color w:val="000000"/>
          <w:sz w:val="24"/>
          <w:lang w:eastAsia="ja-JP"/>
        </w:rPr>
      </w:pPr>
      <w:r w:rsidRPr="00852BD3">
        <w:rPr>
          <w:rFonts w:asciiTheme="minorHAnsi" w:hAnsiTheme="minorHAnsi" w:cstheme="minorHAnsi"/>
          <w:iCs/>
          <w:color w:val="000000"/>
          <w:sz w:val="24"/>
          <w:lang w:eastAsia="ja-JP"/>
        </w:rPr>
        <w:lastRenderedPageBreak/>
        <w:t xml:space="preserve">Une </w:t>
      </w:r>
      <w:r w:rsidR="00BF3244" w:rsidRPr="00852BD3">
        <w:rPr>
          <w:rFonts w:asciiTheme="minorHAnsi" w:hAnsiTheme="minorHAnsi" w:cstheme="minorHAnsi"/>
          <w:iCs/>
          <w:color w:val="000000"/>
          <w:sz w:val="24"/>
          <w:lang w:eastAsia="ja-JP"/>
        </w:rPr>
        <w:t xml:space="preserve">collecte </w:t>
      </w:r>
      <w:r w:rsidRPr="00852BD3">
        <w:rPr>
          <w:rFonts w:asciiTheme="minorHAnsi" w:hAnsiTheme="minorHAnsi" w:cstheme="minorHAnsi"/>
          <w:iCs/>
          <w:color w:val="000000"/>
          <w:sz w:val="24"/>
          <w:lang w:eastAsia="ja-JP"/>
        </w:rPr>
        <w:t xml:space="preserve">de données primaires </w:t>
      </w:r>
      <w:r w:rsidR="00231BBA" w:rsidRPr="00F448A7">
        <w:rPr>
          <w:rFonts w:asciiTheme="minorHAnsi" w:hAnsiTheme="minorHAnsi" w:cstheme="minorHAnsi"/>
          <w:iCs/>
          <w:color w:val="000000"/>
          <w:sz w:val="24"/>
          <w:lang w:eastAsia="ja-JP"/>
        </w:rPr>
        <w:t xml:space="preserve">sera menée </w:t>
      </w:r>
      <w:r w:rsidR="0055505A" w:rsidRPr="00F448A7">
        <w:rPr>
          <w:rFonts w:asciiTheme="minorHAnsi" w:hAnsiTheme="minorHAnsi" w:cstheme="minorHAnsi"/>
          <w:iCs/>
          <w:color w:val="000000"/>
          <w:sz w:val="24"/>
          <w:lang w:eastAsia="ja-JP"/>
        </w:rPr>
        <w:t>courant</w:t>
      </w:r>
      <w:r w:rsidR="00D51160" w:rsidRPr="00F448A7">
        <w:rPr>
          <w:rFonts w:asciiTheme="minorHAnsi" w:hAnsiTheme="minorHAnsi" w:cstheme="minorHAnsi"/>
          <w:iCs/>
          <w:color w:val="000000"/>
          <w:sz w:val="24"/>
          <w:lang w:eastAsia="ja-JP"/>
        </w:rPr>
        <w:t xml:space="preserve"> </w:t>
      </w:r>
      <w:r w:rsidR="0055505A" w:rsidRPr="00F448A7">
        <w:rPr>
          <w:rFonts w:asciiTheme="minorHAnsi" w:hAnsiTheme="minorHAnsi" w:cstheme="minorHAnsi"/>
          <w:iCs/>
          <w:color w:val="000000"/>
          <w:sz w:val="24"/>
          <w:lang w:eastAsia="ja-JP"/>
        </w:rPr>
        <w:t>mai 2023</w:t>
      </w:r>
      <w:r w:rsidR="00D51160" w:rsidRPr="00F448A7">
        <w:rPr>
          <w:rFonts w:asciiTheme="minorHAnsi" w:hAnsiTheme="minorHAnsi" w:cstheme="minorHAnsi"/>
          <w:iCs/>
          <w:color w:val="000000"/>
          <w:sz w:val="24"/>
          <w:lang w:eastAsia="ja-JP"/>
        </w:rPr>
        <w:t xml:space="preserve">. </w:t>
      </w:r>
    </w:p>
    <w:p w14:paraId="4FD9B032" w14:textId="77777777" w:rsidR="004C6C7E" w:rsidRPr="00F448A7" w:rsidRDefault="005852A0" w:rsidP="006B6F69">
      <w:pPr>
        <w:rPr>
          <w:rFonts w:asciiTheme="minorHAnsi" w:hAnsiTheme="minorHAnsi" w:cstheme="minorHAnsi"/>
          <w:iCs/>
          <w:color w:val="000000"/>
          <w:sz w:val="24"/>
          <w:lang w:eastAsia="ja-JP"/>
        </w:rPr>
      </w:pPr>
      <w:r w:rsidRPr="00F448A7">
        <w:rPr>
          <w:rFonts w:asciiTheme="minorHAnsi" w:hAnsiTheme="minorHAnsi" w:cstheme="minorHAnsi"/>
          <w:iCs/>
          <w:color w:val="000000"/>
          <w:sz w:val="24"/>
          <w:lang w:eastAsia="ja-JP"/>
        </w:rPr>
        <w:t>La</w:t>
      </w:r>
      <w:r w:rsidR="00D65B8B" w:rsidRPr="00F448A7">
        <w:rPr>
          <w:rFonts w:asciiTheme="minorHAnsi" w:hAnsiTheme="minorHAnsi" w:cstheme="minorHAnsi"/>
          <w:iCs/>
          <w:color w:val="000000"/>
          <w:sz w:val="24"/>
          <w:lang w:eastAsia="ja-JP"/>
        </w:rPr>
        <w:t xml:space="preserve"> collecte de données</w:t>
      </w:r>
      <w:r w:rsidR="006A4D9A" w:rsidRPr="00F448A7">
        <w:rPr>
          <w:rFonts w:asciiTheme="minorHAnsi" w:hAnsiTheme="minorHAnsi" w:cstheme="minorHAnsi"/>
          <w:iCs/>
          <w:color w:val="000000"/>
          <w:sz w:val="24"/>
          <w:lang w:eastAsia="ja-JP"/>
        </w:rPr>
        <w:t xml:space="preserve"> </w:t>
      </w:r>
      <w:r w:rsidR="00AC35FA" w:rsidRPr="00F448A7">
        <w:rPr>
          <w:rFonts w:asciiTheme="minorHAnsi" w:hAnsiTheme="minorHAnsi" w:cstheme="minorHAnsi"/>
          <w:iCs/>
          <w:color w:val="000000"/>
          <w:sz w:val="24"/>
          <w:lang w:eastAsia="ja-JP"/>
        </w:rPr>
        <w:t>reposera sur </w:t>
      </w:r>
      <w:r w:rsidR="001B33DC" w:rsidRPr="00F448A7">
        <w:rPr>
          <w:rFonts w:asciiTheme="minorHAnsi" w:hAnsiTheme="minorHAnsi" w:cstheme="minorHAnsi"/>
          <w:iCs/>
          <w:color w:val="000000"/>
          <w:sz w:val="24"/>
          <w:lang w:eastAsia="ja-JP"/>
        </w:rPr>
        <w:t>l</w:t>
      </w:r>
      <w:r w:rsidR="00742E35" w:rsidRPr="00F448A7">
        <w:rPr>
          <w:rFonts w:asciiTheme="minorHAnsi" w:hAnsiTheme="minorHAnsi" w:cstheme="minorHAnsi"/>
          <w:iCs/>
          <w:color w:val="000000"/>
          <w:sz w:val="24"/>
          <w:lang w:eastAsia="ja-JP"/>
        </w:rPr>
        <w:t xml:space="preserve">’utilisation de méthodes de collecte qualitatives et </w:t>
      </w:r>
      <w:r w:rsidR="00F448A7" w:rsidRPr="00F448A7">
        <w:rPr>
          <w:rFonts w:asciiTheme="minorHAnsi" w:hAnsiTheme="minorHAnsi" w:cstheme="minorHAnsi"/>
          <w:iCs/>
          <w:color w:val="000000"/>
          <w:sz w:val="24"/>
          <w:lang w:eastAsia="ja-JP"/>
        </w:rPr>
        <w:t>quantitatives proposées</w:t>
      </w:r>
      <w:r w:rsidR="00AC35FA" w:rsidRPr="00F448A7">
        <w:rPr>
          <w:rFonts w:asciiTheme="minorHAnsi" w:hAnsiTheme="minorHAnsi" w:cstheme="minorHAnsi"/>
          <w:iCs/>
          <w:color w:val="000000"/>
          <w:sz w:val="24"/>
          <w:lang w:eastAsia="ja-JP"/>
        </w:rPr>
        <w:t xml:space="preserve"> par </w:t>
      </w:r>
      <w:proofErr w:type="spellStart"/>
      <w:r w:rsidR="00AC35FA" w:rsidRPr="00F448A7">
        <w:rPr>
          <w:rFonts w:asciiTheme="minorHAnsi" w:hAnsiTheme="minorHAnsi" w:cstheme="minorHAnsi"/>
          <w:iCs/>
          <w:color w:val="000000"/>
          <w:sz w:val="24"/>
          <w:lang w:eastAsia="ja-JP"/>
        </w:rPr>
        <w:t>le.s</w:t>
      </w:r>
      <w:proofErr w:type="spellEnd"/>
      <w:r w:rsidR="00AC35FA" w:rsidRPr="00F448A7">
        <w:rPr>
          <w:rFonts w:asciiTheme="minorHAnsi" w:hAnsiTheme="minorHAnsi" w:cstheme="minorHAnsi"/>
          <w:iCs/>
          <w:color w:val="000000"/>
          <w:sz w:val="24"/>
          <w:lang w:eastAsia="ja-JP"/>
        </w:rPr>
        <w:t xml:space="preserve"> </w:t>
      </w:r>
      <w:proofErr w:type="spellStart"/>
      <w:r w:rsidR="00AC35FA" w:rsidRPr="00F448A7">
        <w:rPr>
          <w:rFonts w:asciiTheme="minorHAnsi" w:hAnsiTheme="minorHAnsi" w:cstheme="minorHAnsi"/>
          <w:iCs/>
          <w:color w:val="000000"/>
          <w:sz w:val="24"/>
          <w:lang w:eastAsia="ja-JP"/>
        </w:rPr>
        <w:t>consultant.e.s</w:t>
      </w:r>
      <w:proofErr w:type="spellEnd"/>
      <w:r w:rsidR="00CF322E" w:rsidRPr="00F448A7">
        <w:rPr>
          <w:rFonts w:asciiTheme="minorHAnsi" w:hAnsiTheme="minorHAnsi" w:cstheme="minorHAnsi"/>
          <w:iCs/>
          <w:color w:val="000000"/>
          <w:sz w:val="24"/>
          <w:lang w:eastAsia="ja-JP"/>
        </w:rPr>
        <w:t xml:space="preserve">, </w:t>
      </w:r>
      <w:r w:rsidR="00AC35FA" w:rsidRPr="00F448A7">
        <w:rPr>
          <w:rFonts w:asciiTheme="minorHAnsi" w:hAnsiTheme="minorHAnsi" w:cstheme="minorHAnsi"/>
          <w:iCs/>
          <w:color w:val="000000"/>
          <w:sz w:val="24"/>
          <w:lang w:eastAsia="ja-JP"/>
        </w:rPr>
        <w:t>selon l’échantillon proposé par l’évaluateur. C</w:t>
      </w:r>
      <w:r w:rsidR="00CF322E" w:rsidRPr="00F448A7">
        <w:rPr>
          <w:rFonts w:asciiTheme="minorHAnsi" w:hAnsiTheme="minorHAnsi" w:cstheme="minorHAnsi"/>
          <w:iCs/>
          <w:color w:val="000000"/>
          <w:sz w:val="24"/>
          <w:lang w:eastAsia="ja-JP"/>
        </w:rPr>
        <w:t>es méthodes de collecte</w:t>
      </w:r>
      <w:r w:rsidR="00AC35FA" w:rsidRPr="00F448A7">
        <w:rPr>
          <w:rFonts w:asciiTheme="minorHAnsi" w:hAnsiTheme="minorHAnsi" w:cstheme="minorHAnsi"/>
          <w:iCs/>
          <w:color w:val="000000"/>
          <w:sz w:val="24"/>
          <w:lang w:eastAsia="ja-JP"/>
        </w:rPr>
        <w:t xml:space="preserve"> </w:t>
      </w:r>
      <w:r w:rsidR="000D354A" w:rsidRPr="00F448A7">
        <w:rPr>
          <w:rFonts w:asciiTheme="minorHAnsi" w:hAnsiTheme="minorHAnsi" w:cstheme="minorHAnsi"/>
          <w:iCs/>
          <w:color w:val="000000"/>
          <w:sz w:val="24"/>
          <w:lang w:eastAsia="ja-JP"/>
        </w:rPr>
        <w:t xml:space="preserve">auront été préalablement </w:t>
      </w:r>
      <w:r w:rsidR="00CF322E" w:rsidRPr="00F448A7">
        <w:rPr>
          <w:rFonts w:asciiTheme="minorHAnsi" w:hAnsiTheme="minorHAnsi" w:cstheme="minorHAnsi"/>
          <w:iCs/>
          <w:color w:val="000000"/>
          <w:sz w:val="24"/>
          <w:lang w:eastAsia="ja-JP"/>
        </w:rPr>
        <w:t xml:space="preserve">présentées par </w:t>
      </w:r>
      <w:proofErr w:type="spellStart"/>
      <w:r w:rsidR="00CF322E" w:rsidRPr="00F448A7">
        <w:rPr>
          <w:rFonts w:asciiTheme="minorHAnsi" w:hAnsiTheme="minorHAnsi" w:cstheme="minorHAnsi"/>
          <w:iCs/>
          <w:color w:val="000000"/>
          <w:sz w:val="24"/>
          <w:lang w:eastAsia="ja-JP"/>
        </w:rPr>
        <w:t>le.s</w:t>
      </w:r>
      <w:proofErr w:type="spellEnd"/>
      <w:r w:rsidR="00CF322E" w:rsidRPr="00F448A7">
        <w:rPr>
          <w:rFonts w:asciiTheme="minorHAnsi" w:hAnsiTheme="minorHAnsi" w:cstheme="minorHAnsi"/>
          <w:iCs/>
          <w:color w:val="000000"/>
          <w:sz w:val="24"/>
          <w:lang w:eastAsia="ja-JP"/>
        </w:rPr>
        <w:t xml:space="preserve"> </w:t>
      </w:r>
      <w:proofErr w:type="spellStart"/>
      <w:r w:rsidR="00CF322E" w:rsidRPr="00F448A7">
        <w:rPr>
          <w:rFonts w:asciiTheme="minorHAnsi" w:hAnsiTheme="minorHAnsi" w:cstheme="minorHAnsi"/>
          <w:iCs/>
          <w:color w:val="000000"/>
          <w:sz w:val="24"/>
          <w:lang w:eastAsia="ja-JP"/>
        </w:rPr>
        <w:t>consultant.e.s</w:t>
      </w:r>
      <w:proofErr w:type="spellEnd"/>
      <w:r w:rsidR="00CF322E" w:rsidRPr="00F448A7">
        <w:rPr>
          <w:rFonts w:asciiTheme="minorHAnsi" w:hAnsiTheme="minorHAnsi" w:cstheme="minorHAnsi"/>
          <w:iCs/>
          <w:color w:val="000000"/>
          <w:sz w:val="24"/>
          <w:lang w:eastAsia="ja-JP"/>
        </w:rPr>
        <w:t xml:space="preserve"> dans la note de cadrage, et validées par les parties prenantes du projet</w:t>
      </w:r>
      <w:r w:rsidR="00E50CB5" w:rsidRPr="00F448A7">
        <w:rPr>
          <w:rFonts w:asciiTheme="minorHAnsi" w:hAnsiTheme="minorHAnsi" w:cstheme="minorHAnsi"/>
          <w:iCs/>
          <w:color w:val="000000"/>
          <w:sz w:val="24"/>
          <w:lang w:eastAsia="ja-JP"/>
        </w:rPr>
        <w:t xml:space="preserve"> (voir section 4.2.1. Phase de démarrage)</w:t>
      </w:r>
      <w:r w:rsidR="00CF322E" w:rsidRPr="00F448A7">
        <w:rPr>
          <w:rFonts w:asciiTheme="minorHAnsi" w:hAnsiTheme="minorHAnsi" w:cstheme="minorHAnsi"/>
          <w:iCs/>
          <w:color w:val="000000"/>
          <w:sz w:val="24"/>
          <w:lang w:eastAsia="ja-JP"/>
        </w:rPr>
        <w:t>.</w:t>
      </w:r>
    </w:p>
    <w:p w14:paraId="6D49484D" w14:textId="77777777" w:rsidR="00742E35" w:rsidRPr="00F448A7" w:rsidRDefault="00742E35" w:rsidP="006B6F69">
      <w:pPr>
        <w:tabs>
          <w:tab w:val="right" w:leader="dot" w:pos="9923"/>
        </w:tabs>
        <w:rPr>
          <w:rFonts w:asciiTheme="minorHAnsi" w:hAnsiTheme="minorHAnsi" w:cstheme="minorHAnsi"/>
          <w:iCs/>
          <w:color w:val="000000"/>
          <w:sz w:val="24"/>
          <w:lang w:eastAsia="ja-JP"/>
        </w:rPr>
      </w:pPr>
      <w:r w:rsidRPr="00F448A7">
        <w:rPr>
          <w:rFonts w:asciiTheme="minorHAnsi" w:hAnsiTheme="minorHAnsi" w:cstheme="minorHAnsi"/>
          <w:iCs/>
          <w:color w:val="000000"/>
          <w:sz w:val="24"/>
          <w:u w:val="single"/>
          <w:lang w:eastAsia="ja-JP"/>
        </w:rPr>
        <w:t xml:space="preserve">Une réunion de restitution </w:t>
      </w:r>
      <w:r w:rsidR="008F52E0" w:rsidRPr="00F448A7">
        <w:rPr>
          <w:rFonts w:asciiTheme="minorHAnsi" w:hAnsiTheme="minorHAnsi" w:cstheme="minorHAnsi"/>
          <w:iCs/>
          <w:color w:val="000000"/>
          <w:sz w:val="24"/>
          <w:u w:val="single"/>
          <w:lang w:eastAsia="ja-JP"/>
        </w:rPr>
        <w:t xml:space="preserve">et confrontation </w:t>
      </w:r>
      <w:r w:rsidRPr="00F448A7">
        <w:rPr>
          <w:rFonts w:asciiTheme="minorHAnsi" w:hAnsiTheme="minorHAnsi" w:cstheme="minorHAnsi"/>
          <w:iCs/>
          <w:color w:val="000000"/>
          <w:sz w:val="24"/>
          <w:u w:val="single"/>
          <w:lang w:eastAsia="ja-JP"/>
        </w:rPr>
        <w:t>à chaud</w:t>
      </w:r>
      <w:r w:rsidRPr="00F448A7">
        <w:rPr>
          <w:rFonts w:asciiTheme="minorHAnsi" w:hAnsiTheme="minorHAnsi" w:cstheme="minorHAnsi"/>
          <w:iCs/>
          <w:color w:val="000000"/>
          <w:sz w:val="24"/>
          <w:lang w:eastAsia="ja-JP"/>
        </w:rPr>
        <w:t xml:space="preserve"> par l’</w:t>
      </w:r>
      <w:proofErr w:type="spellStart"/>
      <w:r w:rsidRPr="00F448A7">
        <w:rPr>
          <w:rFonts w:asciiTheme="minorHAnsi" w:hAnsiTheme="minorHAnsi" w:cstheme="minorHAnsi"/>
          <w:iCs/>
          <w:color w:val="000000"/>
          <w:sz w:val="24"/>
          <w:lang w:eastAsia="ja-JP"/>
        </w:rPr>
        <w:t>évaluateu</w:t>
      </w:r>
      <w:r w:rsidR="00595C17" w:rsidRPr="00F448A7">
        <w:rPr>
          <w:rFonts w:asciiTheme="minorHAnsi" w:hAnsiTheme="minorHAnsi" w:cstheme="minorHAnsi"/>
          <w:iCs/>
          <w:color w:val="000000"/>
          <w:sz w:val="24"/>
          <w:lang w:eastAsia="ja-JP"/>
        </w:rPr>
        <w:t>r</w:t>
      </w:r>
      <w:r w:rsidR="00A824BE" w:rsidRPr="00F448A7">
        <w:rPr>
          <w:rFonts w:asciiTheme="minorHAnsi" w:hAnsiTheme="minorHAnsi" w:cstheme="minorHAnsi"/>
          <w:iCs/>
          <w:color w:val="000000"/>
          <w:sz w:val="24"/>
          <w:lang w:eastAsia="ja-JP"/>
        </w:rPr>
        <w:t>.ice</w:t>
      </w:r>
      <w:proofErr w:type="spellEnd"/>
      <w:r w:rsidRPr="00F448A7">
        <w:rPr>
          <w:rFonts w:asciiTheme="minorHAnsi" w:hAnsiTheme="minorHAnsi" w:cstheme="minorHAnsi"/>
          <w:iCs/>
          <w:color w:val="000000"/>
          <w:sz w:val="24"/>
          <w:lang w:eastAsia="ja-JP"/>
        </w:rPr>
        <w:t xml:space="preserve"> des résultats préliminaires suite à la phase de collecte</w:t>
      </w:r>
      <w:r w:rsidR="002B5A4F" w:rsidRPr="00F448A7">
        <w:rPr>
          <w:rFonts w:asciiTheme="minorHAnsi" w:hAnsiTheme="minorHAnsi" w:cstheme="minorHAnsi"/>
          <w:iCs/>
          <w:color w:val="000000"/>
          <w:sz w:val="24"/>
          <w:lang w:eastAsia="ja-JP"/>
        </w:rPr>
        <w:t xml:space="preserve"> devra </w:t>
      </w:r>
      <w:r w:rsidR="00035F41" w:rsidRPr="00F448A7">
        <w:rPr>
          <w:rFonts w:asciiTheme="minorHAnsi" w:hAnsiTheme="minorHAnsi" w:cstheme="minorHAnsi"/>
          <w:iCs/>
          <w:color w:val="000000"/>
          <w:sz w:val="24"/>
          <w:lang w:eastAsia="ja-JP"/>
        </w:rPr>
        <w:t>être</w:t>
      </w:r>
      <w:r w:rsidR="002B5A4F" w:rsidRPr="00F448A7">
        <w:rPr>
          <w:rFonts w:asciiTheme="minorHAnsi" w:hAnsiTheme="minorHAnsi" w:cstheme="minorHAnsi"/>
          <w:iCs/>
          <w:color w:val="000000"/>
          <w:sz w:val="24"/>
          <w:lang w:eastAsia="ja-JP"/>
        </w:rPr>
        <w:t xml:space="preserve"> réalisé</w:t>
      </w:r>
      <w:r w:rsidR="005852A0" w:rsidRPr="00F448A7">
        <w:rPr>
          <w:rFonts w:asciiTheme="minorHAnsi" w:hAnsiTheme="minorHAnsi" w:cstheme="minorHAnsi"/>
          <w:iCs/>
          <w:color w:val="000000"/>
          <w:sz w:val="24"/>
          <w:lang w:eastAsia="ja-JP"/>
        </w:rPr>
        <w:t>e</w:t>
      </w:r>
      <w:r w:rsidR="002B5A4F" w:rsidRPr="00F448A7">
        <w:rPr>
          <w:rFonts w:asciiTheme="minorHAnsi" w:hAnsiTheme="minorHAnsi" w:cstheme="minorHAnsi"/>
          <w:iCs/>
          <w:color w:val="000000"/>
          <w:sz w:val="24"/>
          <w:lang w:eastAsia="ja-JP"/>
        </w:rPr>
        <w:t xml:space="preserve"> auprès des partenaires sur le terrain</w:t>
      </w:r>
      <w:r w:rsidR="00D47B63" w:rsidRPr="00F448A7">
        <w:rPr>
          <w:rFonts w:asciiTheme="minorHAnsi" w:hAnsiTheme="minorHAnsi" w:cstheme="minorHAnsi"/>
          <w:iCs/>
          <w:color w:val="000000"/>
          <w:sz w:val="24"/>
          <w:lang w:eastAsia="ja-JP"/>
        </w:rPr>
        <w:t>, l’équipe projet, l’AFD</w:t>
      </w:r>
      <w:r w:rsidR="00650624" w:rsidRPr="00F448A7">
        <w:rPr>
          <w:rFonts w:asciiTheme="minorHAnsi" w:hAnsiTheme="minorHAnsi" w:cstheme="minorHAnsi"/>
          <w:iCs/>
          <w:color w:val="000000"/>
          <w:sz w:val="24"/>
          <w:lang w:eastAsia="ja-JP"/>
        </w:rPr>
        <w:t>.</w:t>
      </w:r>
    </w:p>
    <w:p w14:paraId="2F679F85" w14:textId="77777777" w:rsidR="008F52E0" w:rsidRPr="00F448A7" w:rsidRDefault="008F52E0" w:rsidP="006B6F69">
      <w:pPr>
        <w:tabs>
          <w:tab w:val="right" w:leader="dot" w:pos="9923"/>
        </w:tabs>
        <w:rPr>
          <w:rFonts w:asciiTheme="minorHAnsi" w:hAnsiTheme="minorHAnsi" w:cstheme="minorHAnsi"/>
          <w:iCs/>
          <w:color w:val="000000"/>
          <w:sz w:val="24"/>
          <w:lang w:eastAsia="ja-JP"/>
        </w:rPr>
      </w:pPr>
      <w:r w:rsidRPr="00F448A7">
        <w:rPr>
          <w:rFonts w:asciiTheme="minorHAnsi" w:hAnsiTheme="minorHAnsi" w:cstheme="minorHAnsi"/>
          <w:iCs/>
          <w:color w:val="000000"/>
          <w:sz w:val="24"/>
          <w:lang w:eastAsia="ja-JP"/>
        </w:rPr>
        <w:t>Une réunion de restitution auprès du Ministère de l’Education et/ou de l’Ambassade de France pourra être à prévoir le dernier jour de mission.</w:t>
      </w:r>
    </w:p>
    <w:p w14:paraId="355F7A5F" w14:textId="77777777" w:rsidR="00E93E8D" w:rsidRPr="00034A69" w:rsidRDefault="00E93E8D" w:rsidP="006B6F69">
      <w:pPr>
        <w:tabs>
          <w:tab w:val="right" w:leader="dot" w:pos="9923"/>
        </w:tabs>
        <w:rPr>
          <w:rFonts w:asciiTheme="minorHAnsi" w:hAnsiTheme="minorHAnsi" w:cstheme="minorHAnsi"/>
          <w:iCs/>
          <w:color w:val="000000"/>
          <w:sz w:val="24"/>
          <w:lang w:eastAsia="ja-JP"/>
        </w:rPr>
      </w:pPr>
    </w:p>
    <w:p w14:paraId="2AE66C2C" w14:textId="77777777" w:rsidR="008B3BDA" w:rsidRPr="00034A69" w:rsidRDefault="008B3BDA" w:rsidP="00F37DD0">
      <w:pPr>
        <w:pStyle w:val="Titre3"/>
        <w:rPr>
          <w:rFonts w:asciiTheme="minorHAnsi" w:eastAsia="MS Gothic" w:hAnsiTheme="minorHAnsi"/>
          <w:sz w:val="24"/>
          <w:szCs w:val="24"/>
          <w:lang w:eastAsia="ja-JP"/>
        </w:rPr>
      </w:pPr>
      <w:r w:rsidRPr="00034A69">
        <w:rPr>
          <w:rFonts w:asciiTheme="minorHAnsi" w:eastAsia="MS Gothic" w:hAnsiTheme="minorHAnsi"/>
          <w:sz w:val="24"/>
          <w:szCs w:val="24"/>
          <w:lang w:eastAsia="ja-JP"/>
        </w:rPr>
        <w:t xml:space="preserve">Phase de </w:t>
      </w:r>
      <w:proofErr w:type="spellStart"/>
      <w:r w:rsidRPr="00034A69">
        <w:rPr>
          <w:rFonts w:asciiTheme="minorHAnsi" w:eastAsia="MS Gothic" w:hAnsiTheme="minorHAnsi"/>
          <w:sz w:val="24"/>
          <w:szCs w:val="24"/>
          <w:lang w:eastAsia="ja-JP"/>
        </w:rPr>
        <w:t>reporting</w:t>
      </w:r>
      <w:proofErr w:type="spellEnd"/>
    </w:p>
    <w:p w14:paraId="64D0AFC5" w14:textId="77777777" w:rsidR="00035F41" w:rsidRPr="00F448A7" w:rsidRDefault="002C606C" w:rsidP="002C606C">
      <w:pPr>
        <w:tabs>
          <w:tab w:val="right" w:leader="dot" w:pos="9923"/>
        </w:tabs>
        <w:ind w:left="360"/>
        <w:rPr>
          <w:rFonts w:asciiTheme="minorHAnsi" w:hAnsiTheme="minorHAnsi" w:cstheme="minorHAnsi"/>
          <w:iCs/>
          <w:color w:val="000000"/>
          <w:sz w:val="24"/>
          <w:lang w:eastAsia="ja-JP"/>
        </w:rPr>
      </w:pPr>
      <w:r w:rsidRPr="00034A69">
        <w:rPr>
          <w:rFonts w:asciiTheme="minorHAnsi" w:hAnsiTheme="minorHAnsi" w:cstheme="minorHAnsi"/>
          <w:b/>
          <w:iCs/>
          <w:color w:val="000000"/>
          <w:sz w:val="24"/>
          <w:lang w:eastAsia="ja-JP"/>
        </w:rPr>
        <w:t>1</w:t>
      </w:r>
      <w:r w:rsidRPr="00F448A7">
        <w:rPr>
          <w:rFonts w:asciiTheme="minorHAnsi" w:hAnsiTheme="minorHAnsi" w:cstheme="minorHAnsi"/>
          <w:b/>
          <w:iCs/>
          <w:color w:val="000000"/>
          <w:sz w:val="24"/>
          <w:lang w:eastAsia="ja-JP"/>
        </w:rPr>
        <w:t xml:space="preserve">) </w:t>
      </w:r>
      <w:r w:rsidR="0082285C" w:rsidRPr="00F448A7">
        <w:rPr>
          <w:rFonts w:asciiTheme="minorHAnsi" w:hAnsiTheme="minorHAnsi" w:cstheme="minorHAnsi"/>
          <w:b/>
          <w:iCs/>
          <w:color w:val="000000"/>
          <w:sz w:val="24"/>
          <w:lang w:eastAsia="ja-JP"/>
        </w:rPr>
        <w:t xml:space="preserve"> </w:t>
      </w:r>
      <w:r w:rsidR="00F448A7">
        <w:rPr>
          <w:rFonts w:asciiTheme="minorHAnsi" w:hAnsiTheme="minorHAnsi" w:cstheme="minorHAnsi"/>
          <w:b/>
          <w:iCs/>
          <w:color w:val="000000"/>
          <w:sz w:val="24"/>
          <w:lang w:eastAsia="ja-JP"/>
        </w:rPr>
        <w:t xml:space="preserve">Un </w:t>
      </w:r>
      <w:r w:rsidR="00F448A7">
        <w:rPr>
          <w:rFonts w:asciiTheme="minorHAnsi" w:hAnsiTheme="minorHAnsi" w:cstheme="minorHAnsi"/>
          <w:b/>
          <w:iCs/>
          <w:color w:val="000000"/>
          <w:sz w:val="24"/>
        </w:rPr>
        <w:t>rapport</w:t>
      </w:r>
      <w:r w:rsidR="0082285C" w:rsidRPr="00F448A7">
        <w:rPr>
          <w:rFonts w:asciiTheme="minorHAnsi" w:hAnsiTheme="minorHAnsi" w:cstheme="minorHAnsi"/>
          <w:b/>
          <w:iCs/>
          <w:color w:val="000000"/>
          <w:sz w:val="24"/>
        </w:rPr>
        <w:t xml:space="preserve"> intermédiaire </w:t>
      </w:r>
    </w:p>
    <w:p w14:paraId="34F405F6" w14:textId="77777777" w:rsidR="00BC6C15" w:rsidRPr="00F448A7" w:rsidRDefault="00BC6C15" w:rsidP="00B6303C">
      <w:pPr>
        <w:tabs>
          <w:tab w:val="right" w:leader="dot" w:pos="9923"/>
        </w:tabs>
        <w:ind w:left="360"/>
        <w:rPr>
          <w:rFonts w:asciiTheme="minorHAnsi" w:hAnsiTheme="minorHAnsi" w:cstheme="minorHAnsi"/>
          <w:iCs/>
          <w:color w:val="000000"/>
          <w:sz w:val="24"/>
          <w:lang w:eastAsia="ja-JP"/>
        </w:rPr>
      </w:pPr>
      <w:r w:rsidRPr="00F448A7">
        <w:rPr>
          <w:rFonts w:asciiTheme="minorHAnsi" w:hAnsiTheme="minorHAnsi" w:cstheme="minorHAnsi"/>
          <w:iCs/>
          <w:color w:val="000000"/>
          <w:sz w:val="24"/>
          <w:lang w:eastAsia="ja-JP"/>
        </w:rPr>
        <w:t xml:space="preserve">A l’issue de la phase de collecte, </w:t>
      </w:r>
      <w:proofErr w:type="spellStart"/>
      <w:r w:rsidRPr="00F448A7">
        <w:rPr>
          <w:rFonts w:asciiTheme="minorHAnsi" w:hAnsiTheme="minorHAnsi" w:cstheme="minorHAnsi"/>
          <w:iCs/>
          <w:color w:val="000000"/>
          <w:sz w:val="24"/>
          <w:lang w:eastAsia="ja-JP"/>
        </w:rPr>
        <w:t>le</w:t>
      </w:r>
      <w:r w:rsidR="00F0715B" w:rsidRPr="00F448A7">
        <w:rPr>
          <w:rFonts w:asciiTheme="minorHAnsi" w:hAnsiTheme="minorHAnsi" w:cstheme="minorHAnsi"/>
          <w:iCs/>
          <w:color w:val="000000"/>
          <w:sz w:val="24"/>
          <w:lang w:eastAsia="ja-JP"/>
        </w:rPr>
        <w:t>.s</w:t>
      </w:r>
      <w:proofErr w:type="spellEnd"/>
      <w:r w:rsidR="00F0715B" w:rsidRPr="00F448A7">
        <w:rPr>
          <w:rFonts w:asciiTheme="minorHAnsi" w:hAnsiTheme="minorHAnsi" w:cstheme="minorHAnsi"/>
          <w:iCs/>
          <w:color w:val="000000"/>
          <w:sz w:val="24"/>
          <w:lang w:eastAsia="ja-JP"/>
        </w:rPr>
        <w:t xml:space="preserve"> </w:t>
      </w:r>
      <w:proofErr w:type="spellStart"/>
      <w:r w:rsidRPr="00F448A7">
        <w:rPr>
          <w:rFonts w:asciiTheme="minorHAnsi" w:hAnsiTheme="minorHAnsi" w:cstheme="minorHAnsi"/>
          <w:iCs/>
          <w:color w:val="000000"/>
          <w:sz w:val="24"/>
          <w:lang w:eastAsia="ja-JP"/>
        </w:rPr>
        <w:t>consultant.e.s</w:t>
      </w:r>
      <w:proofErr w:type="spellEnd"/>
      <w:r w:rsidRPr="00F448A7">
        <w:rPr>
          <w:rFonts w:asciiTheme="minorHAnsi" w:hAnsiTheme="minorHAnsi" w:cstheme="minorHAnsi"/>
          <w:iCs/>
          <w:color w:val="000000"/>
          <w:sz w:val="24"/>
          <w:lang w:eastAsia="ja-JP"/>
        </w:rPr>
        <w:t xml:space="preserve"> produiront un rapport intermédiaire</w:t>
      </w:r>
      <w:r w:rsidR="00F448A7">
        <w:rPr>
          <w:rFonts w:asciiTheme="minorHAnsi" w:hAnsiTheme="minorHAnsi" w:cstheme="minorHAnsi"/>
          <w:iCs/>
          <w:color w:val="000000"/>
          <w:sz w:val="24"/>
          <w:lang w:eastAsia="ja-JP"/>
        </w:rPr>
        <w:t xml:space="preserve">. Celui-ci pour être </w:t>
      </w:r>
      <w:r w:rsidR="00B6303C" w:rsidRPr="00F448A7">
        <w:rPr>
          <w:rFonts w:asciiTheme="minorHAnsi" w:hAnsiTheme="minorHAnsi" w:cstheme="minorHAnsi"/>
          <w:iCs/>
          <w:color w:val="000000"/>
          <w:sz w:val="24"/>
          <w:lang w:eastAsia="ja-JP"/>
        </w:rPr>
        <w:t xml:space="preserve">sous </w:t>
      </w:r>
      <w:r w:rsidR="00F448A7">
        <w:rPr>
          <w:rFonts w:asciiTheme="minorHAnsi" w:hAnsiTheme="minorHAnsi" w:cstheme="minorHAnsi"/>
          <w:iCs/>
          <w:color w:val="000000"/>
          <w:sz w:val="24"/>
          <w:lang w:eastAsia="ja-JP"/>
        </w:rPr>
        <w:t xml:space="preserve">une </w:t>
      </w:r>
      <w:r w:rsidR="00B6303C" w:rsidRPr="00F448A7">
        <w:rPr>
          <w:rFonts w:asciiTheme="minorHAnsi" w:hAnsiTheme="minorHAnsi" w:cstheme="minorHAnsi"/>
          <w:iCs/>
          <w:color w:val="000000"/>
          <w:sz w:val="24"/>
          <w:lang w:eastAsia="ja-JP"/>
        </w:rPr>
        <w:t xml:space="preserve">forme de présentation </w:t>
      </w:r>
      <w:r w:rsidR="00A64179" w:rsidRPr="00F448A7">
        <w:rPr>
          <w:rFonts w:asciiTheme="minorHAnsi" w:hAnsiTheme="minorHAnsi" w:cstheme="minorHAnsi"/>
          <w:iCs/>
          <w:color w:val="000000"/>
          <w:sz w:val="24"/>
          <w:lang w:eastAsia="ja-JP"/>
        </w:rPr>
        <w:t>P</w:t>
      </w:r>
      <w:r w:rsidR="00B6303C" w:rsidRPr="00F448A7">
        <w:rPr>
          <w:rFonts w:asciiTheme="minorHAnsi" w:hAnsiTheme="minorHAnsi" w:cstheme="minorHAnsi"/>
          <w:iCs/>
          <w:color w:val="000000"/>
          <w:sz w:val="24"/>
          <w:lang w:eastAsia="ja-JP"/>
        </w:rPr>
        <w:t>ower</w:t>
      </w:r>
      <w:r w:rsidR="00A64179" w:rsidRPr="00F448A7">
        <w:rPr>
          <w:rFonts w:asciiTheme="minorHAnsi" w:hAnsiTheme="minorHAnsi" w:cstheme="minorHAnsi"/>
          <w:iCs/>
          <w:color w:val="000000"/>
          <w:sz w:val="24"/>
          <w:lang w:eastAsia="ja-JP"/>
        </w:rPr>
        <w:t>P</w:t>
      </w:r>
      <w:r w:rsidR="00B6303C" w:rsidRPr="00F448A7">
        <w:rPr>
          <w:rFonts w:asciiTheme="minorHAnsi" w:hAnsiTheme="minorHAnsi" w:cstheme="minorHAnsi"/>
          <w:iCs/>
          <w:color w:val="000000"/>
          <w:sz w:val="24"/>
          <w:lang w:eastAsia="ja-JP"/>
        </w:rPr>
        <w:t>oint</w:t>
      </w:r>
      <w:r w:rsidRPr="00F448A7">
        <w:rPr>
          <w:rFonts w:asciiTheme="minorHAnsi" w:hAnsiTheme="minorHAnsi" w:cstheme="minorHAnsi"/>
          <w:iCs/>
          <w:color w:val="000000"/>
          <w:sz w:val="24"/>
          <w:lang w:eastAsia="ja-JP"/>
        </w:rPr>
        <w:fldChar w:fldCharType="begin"/>
      </w:r>
      <w:r w:rsidRPr="00F448A7">
        <w:rPr>
          <w:rFonts w:asciiTheme="minorHAnsi" w:hAnsiTheme="minorHAnsi" w:cstheme="minorHAnsi"/>
          <w:iCs/>
          <w:color w:val="000000"/>
          <w:sz w:val="24"/>
          <w:lang w:eastAsia="ja-JP"/>
        </w:rPr>
        <w:instrText xml:space="preserve"> XE "rapport intermédiaire" </w:instrText>
      </w:r>
      <w:r w:rsidRPr="00F448A7">
        <w:rPr>
          <w:rFonts w:asciiTheme="minorHAnsi" w:hAnsiTheme="minorHAnsi" w:cstheme="minorHAnsi"/>
          <w:iCs/>
          <w:color w:val="000000"/>
          <w:sz w:val="24"/>
          <w:lang w:eastAsia="ja-JP"/>
        </w:rPr>
        <w:fldChar w:fldCharType="end"/>
      </w:r>
      <w:r w:rsidRPr="00F448A7">
        <w:rPr>
          <w:rFonts w:asciiTheme="minorHAnsi" w:hAnsiTheme="minorHAnsi" w:cstheme="minorHAnsi"/>
          <w:iCs/>
          <w:color w:val="000000"/>
          <w:sz w:val="24"/>
          <w:lang w:eastAsia="ja-JP"/>
        </w:rPr>
        <w:t xml:space="preserve">. </w:t>
      </w:r>
      <w:r w:rsidR="00B6303C" w:rsidRPr="00F448A7">
        <w:rPr>
          <w:rFonts w:asciiTheme="minorHAnsi" w:hAnsiTheme="minorHAnsi" w:cstheme="minorHAnsi"/>
          <w:iCs/>
          <w:color w:val="000000"/>
          <w:sz w:val="24"/>
          <w:lang w:eastAsia="ja-JP"/>
        </w:rPr>
        <w:t xml:space="preserve">Ce document </w:t>
      </w:r>
      <w:r w:rsidR="0055505A" w:rsidRPr="00F448A7">
        <w:rPr>
          <w:rFonts w:asciiTheme="minorHAnsi" w:hAnsiTheme="minorHAnsi" w:cstheme="minorHAnsi"/>
          <w:iCs/>
          <w:color w:val="000000"/>
          <w:sz w:val="24"/>
          <w:lang w:eastAsia="ja-JP"/>
        </w:rPr>
        <w:t>doit</w:t>
      </w:r>
      <w:r w:rsidR="00200486" w:rsidRPr="00F448A7">
        <w:rPr>
          <w:rFonts w:asciiTheme="minorHAnsi" w:hAnsiTheme="minorHAnsi" w:cstheme="minorHAnsi"/>
          <w:iCs/>
          <w:color w:val="000000"/>
          <w:sz w:val="24"/>
          <w:lang w:eastAsia="ja-JP"/>
        </w:rPr>
        <w:t xml:space="preserve"> permettre</w:t>
      </w:r>
      <w:r w:rsidRPr="00F448A7">
        <w:rPr>
          <w:rFonts w:asciiTheme="minorHAnsi" w:hAnsiTheme="minorHAnsi" w:cstheme="minorHAnsi"/>
          <w:iCs/>
          <w:color w:val="000000"/>
          <w:sz w:val="24"/>
          <w:lang w:eastAsia="ja-JP"/>
        </w:rPr>
        <w:t xml:space="preserve"> de partager les </w:t>
      </w:r>
      <w:r w:rsidR="00200486" w:rsidRPr="00F448A7">
        <w:rPr>
          <w:rFonts w:asciiTheme="minorHAnsi" w:hAnsiTheme="minorHAnsi" w:cstheme="minorHAnsi"/>
          <w:iCs/>
          <w:color w:val="000000"/>
          <w:sz w:val="24"/>
          <w:lang w:eastAsia="ja-JP"/>
        </w:rPr>
        <w:t xml:space="preserve">premiers </w:t>
      </w:r>
      <w:r w:rsidRPr="00F448A7">
        <w:rPr>
          <w:rFonts w:asciiTheme="minorHAnsi" w:hAnsiTheme="minorHAnsi" w:cstheme="minorHAnsi"/>
          <w:iCs/>
          <w:color w:val="000000"/>
          <w:sz w:val="24"/>
          <w:lang w:eastAsia="ja-JP"/>
        </w:rPr>
        <w:t xml:space="preserve">éléments de collecte et d’assurer la traçabilité des constats et conclusions de l’évaluation </w:t>
      </w:r>
      <w:r w:rsidR="00200486" w:rsidRPr="00F448A7">
        <w:rPr>
          <w:rFonts w:asciiTheme="minorHAnsi" w:hAnsiTheme="minorHAnsi" w:cstheme="minorHAnsi"/>
          <w:iCs/>
          <w:color w:val="000000"/>
          <w:sz w:val="24"/>
          <w:lang w:eastAsia="ja-JP"/>
        </w:rPr>
        <w:t xml:space="preserve">depuis les données collectées. </w:t>
      </w:r>
      <w:r w:rsidRPr="00F448A7">
        <w:rPr>
          <w:rFonts w:asciiTheme="minorHAnsi" w:hAnsiTheme="minorHAnsi" w:cstheme="minorHAnsi"/>
          <w:iCs/>
          <w:color w:val="000000"/>
          <w:sz w:val="24"/>
          <w:lang w:eastAsia="ja-JP"/>
        </w:rPr>
        <w:t xml:space="preserve"> </w:t>
      </w:r>
    </w:p>
    <w:p w14:paraId="10958FB4" w14:textId="77777777" w:rsidR="00BC6C15" w:rsidRPr="00F448A7" w:rsidRDefault="00BC6C15" w:rsidP="00B37515">
      <w:pPr>
        <w:tabs>
          <w:tab w:val="right" w:leader="dot" w:pos="9923"/>
        </w:tabs>
        <w:ind w:left="360"/>
        <w:rPr>
          <w:rFonts w:asciiTheme="minorHAnsi" w:hAnsiTheme="minorHAnsi" w:cstheme="minorHAnsi"/>
          <w:iCs/>
          <w:color w:val="000000"/>
          <w:sz w:val="24"/>
          <w:lang w:eastAsia="ja-JP"/>
        </w:rPr>
      </w:pPr>
      <w:r w:rsidRPr="00F448A7">
        <w:rPr>
          <w:rFonts w:asciiTheme="minorHAnsi" w:hAnsiTheme="minorHAnsi" w:cstheme="minorHAnsi"/>
          <w:iCs/>
          <w:color w:val="000000"/>
          <w:sz w:val="24"/>
          <w:u w:val="single"/>
          <w:lang w:eastAsia="ja-JP"/>
        </w:rPr>
        <w:t>Il sert de support à une réunion intermédiaire</w:t>
      </w:r>
      <w:r w:rsidRPr="00F448A7">
        <w:rPr>
          <w:rFonts w:asciiTheme="minorHAnsi" w:hAnsiTheme="minorHAnsi" w:cstheme="minorHAnsi"/>
          <w:iCs/>
          <w:color w:val="000000"/>
          <w:sz w:val="24"/>
          <w:u w:val="single"/>
          <w:lang w:eastAsia="ja-JP"/>
        </w:rPr>
        <w:fldChar w:fldCharType="begin"/>
      </w:r>
      <w:r w:rsidRPr="00F448A7">
        <w:rPr>
          <w:rFonts w:asciiTheme="minorHAnsi" w:hAnsiTheme="minorHAnsi" w:cstheme="minorHAnsi"/>
          <w:iCs/>
          <w:color w:val="000000"/>
          <w:sz w:val="24"/>
          <w:u w:val="single"/>
          <w:lang w:eastAsia="ja-JP"/>
        </w:rPr>
        <w:instrText xml:space="preserve"> XE "réunion intermédiaire" </w:instrText>
      </w:r>
      <w:r w:rsidRPr="00F448A7">
        <w:rPr>
          <w:rFonts w:asciiTheme="minorHAnsi" w:hAnsiTheme="minorHAnsi" w:cstheme="minorHAnsi"/>
          <w:iCs/>
          <w:color w:val="000000"/>
          <w:sz w:val="24"/>
          <w:u w:val="single"/>
          <w:lang w:eastAsia="ja-JP"/>
        </w:rPr>
        <w:fldChar w:fldCharType="end"/>
      </w:r>
      <w:r w:rsidRPr="00F448A7">
        <w:rPr>
          <w:rFonts w:asciiTheme="minorHAnsi" w:hAnsiTheme="minorHAnsi" w:cstheme="minorHAnsi"/>
          <w:iCs/>
          <w:color w:val="000000"/>
          <w:sz w:val="24"/>
          <w:u w:val="single"/>
          <w:lang w:eastAsia="ja-JP"/>
        </w:rPr>
        <w:t xml:space="preserve"> qui réunit l’équipe d’évaluation sélectionnée et le groupe de pilotage de l’évaluation</w:t>
      </w:r>
      <w:r w:rsidRPr="00F448A7">
        <w:rPr>
          <w:rFonts w:asciiTheme="minorHAnsi" w:hAnsiTheme="minorHAnsi" w:cstheme="minorHAnsi"/>
          <w:iCs/>
          <w:color w:val="000000"/>
          <w:sz w:val="24"/>
          <w:lang w:eastAsia="ja-JP"/>
        </w:rPr>
        <w:t>. Celle-ci permet principalement :</w:t>
      </w:r>
    </w:p>
    <w:p w14:paraId="54B69DFE" w14:textId="77777777" w:rsidR="00BC6C15" w:rsidRPr="00F448A7" w:rsidRDefault="00BC6C15" w:rsidP="00BA74E6">
      <w:pPr>
        <w:pStyle w:val="Paragraphedeliste"/>
        <w:numPr>
          <w:ilvl w:val="0"/>
          <w:numId w:val="8"/>
        </w:numPr>
        <w:tabs>
          <w:tab w:val="right" w:leader="dot" w:pos="9923"/>
        </w:tabs>
        <w:contextualSpacing w:val="0"/>
        <w:rPr>
          <w:rFonts w:asciiTheme="minorHAnsi" w:hAnsiTheme="minorHAnsi" w:cstheme="minorHAnsi"/>
          <w:iCs/>
          <w:sz w:val="24"/>
          <w:lang w:eastAsia="ja-JP"/>
        </w:rPr>
      </w:pPr>
      <w:r w:rsidRPr="00F448A7">
        <w:rPr>
          <w:rFonts w:asciiTheme="minorHAnsi" w:hAnsiTheme="minorHAnsi" w:cstheme="minorHAnsi"/>
          <w:iCs/>
          <w:color w:val="000000"/>
          <w:sz w:val="24"/>
          <w:lang w:eastAsia="ja-JP"/>
        </w:rPr>
        <w:t>De partager un niveau de connaissances commun des éléments collectés ;</w:t>
      </w:r>
    </w:p>
    <w:p w14:paraId="7CD7FC8D" w14:textId="77777777" w:rsidR="00BC6C15" w:rsidRPr="00F448A7" w:rsidRDefault="00BC6C15" w:rsidP="00BA74E6">
      <w:pPr>
        <w:pStyle w:val="Paragraphedeliste"/>
        <w:numPr>
          <w:ilvl w:val="0"/>
          <w:numId w:val="8"/>
        </w:numPr>
        <w:tabs>
          <w:tab w:val="right" w:leader="dot" w:pos="9923"/>
        </w:tabs>
        <w:contextualSpacing w:val="0"/>
        <w:rPr>
          <w:rFonts w:asciiTheme="minorHAnsi" w:hAnsiTheme="minorHAnsi" w:cstheme="minorHAnsi"/>
          <w:iCs/>
          <w:sz w:val="24"/>
          <w:lang w:eastAsia="ja-JP"/>
        </w:rPr>
      </w:pPr>
      <w:r w:rsidRPr="00F448A7">
        <w:rPr>
          <w:rFonts w:asciiTheme="minorHAnsi" w:hAnsiTheme="minorHAnsi" w:cstheme="minorHAnsi"/>
          <w:iCs/>
          <w:color w:val="000000"/>
          <w:sz w:val="24"/>
          <w:lang w:eastAsia="ja-JP"/>
        </w:rPr>
        <w:t>D’esquisser collectivement les grandes lignes de l’analyse croisée ;</w:t>
      </w:r>
    </w:p>
    <w:p w14:paraId="0500A0EA" w14:textId="77777777" w:rsidR="00BC6C15" w:rsidRPr="00F448A7" w:rsidRDefault="00BC6C15" w:rsidP="00BA74E6">
      <w:pPr>
        <w:pStyle w:val="Paragraphedeliste"/>
        <w:numPr>
          <w:ilvl w:val="0"/>
          <w:numId w:val="8"/>
        </w:numPr>
        <w:tabs>
          <w:tab w:val="right" w:leader="dot" w:pos="9923"/>
        </w:tabs>
        <w:contextualSpacing w:val="0"/>
        <w:rPr>
          <w:rFonts w:asciiTheme="minorHAnsi" w:hAnsiTheme="minorHAnsi" w:cstheme="minorHAnsi"/>
          <w:iCs/>
          <w:sz w:val="24"/>
          <w:lang w:eastAsia="ja-JP"/>
        </w:rPr>
      </w:pPr>
      <w:r w:rsidRPr="00F448A7">
        <w:rPr>
          <w:rFonts w:asciiTheme="minorHAnsi" w:hAnsiTheme="minorHAnsi" w:cstheme="minorHAnsi"/>
          <w:iCs/>
          <w:color w:val="000000"/>
          <w:sz w:val="24"/>
          <w:lang w:eastAsia="ja-JP"/>
        </w:rPr>
        <w:t>Et d’identifier d’éventuelles lacunes de la collecte qui nécessite</w:t>
      </w:r>
      <w:r w:rsidR="006C3611" w:rsidRPr="00F448A7">
        <w:rPr>
          <w:rFonts w:asciiTheme="minorHAnsi" w:hAnsiTheme="minorHAnsi" w:cstheme="minorHAnsi"/>
          <w:iCs/>
          <w:color w:val="000000"/>
          <w:sz w:val="24"/>
          <w:lang w:eastAsia="ja-JP"/>
        </w:rPr>
        <w:t>nt</w:t>
      </w:r>
      <w:r w:rsidRPr="00F448A7">
        <w:rPr>
          <w:rFonts w:asciiTheme="minorHAnsi" w:hAnsiTheme="minorHAnsi" w:cstheme="minorHAnsi"/>
          <w:iCs/>
          <w:color w:val="000000"/>
          <w:sz w:val="24"/>
          <w:lang w:eastAsia="ja-JP"/>
        </w:rPr>
        <w:t xml:space="preserve"> un complément de collecte à distance. </w:t>
      </w:r>
    </w:p>
    <w:p w14:paraId="0429F5DF" w14:textId="77777777" w:rsidR="00F448A7" w:rsidRPr="00F448A7" w:rsidRDefault="00F448A7" w:rsidP="00F448A7">
      <w:pPr>
        <w:tabs>
          <w:tab w:val="right" w:leader="dot" w:pos="9923"/>
        </w:tabs>
        <w:rPr>
          <w:rFonts w:asciiTheme="minorHAnsi" w:hAnsiTheme="minorHAnsi" w:cstheme="minorHAnsi"/>
          <w:iCs/>
          <w:sz w:val="24"/>
          <w:lang w:eastAsia="ja-JP"/>
        </w:rPr>
      </w:pPr>
      <w:r>
        <w:t>Le support de présentation utilisé lors de la présentation des résultats préliminaires en fin de mission de terrain sera partagé avec l’équipe projet, l’UCM, l’AFD. Ce document doit permettre d’assurer la traçabilité des constats et conclusions de l’évaluation depuis les données collectées.</w:t>
      </w:r>
    </w:p>
    <w:p w14:paraId="58CA1CB7" w14:textId="77777777" w:rsidR="00035F41" w:rsidRPr="00F448A7" w:rsidRDefault="002C606C" w:rsidP="002C606C">
      <w:pPr>
        <w:tabs>
          <w:tab w:val="right" w:leader="dot" w:pos="9923"/>
        </w:tabs>
        <w:ind w:left="360"/>
        <w:rPr>
          <w:rFonts w:asciiTheme="minorHAnsi" w:hAnsiTheme="minorHAnsi" w:cstheme="minorHAnsi"/>
          <w:b/>
          <w:iCs/>
          <w:color w:val="000000"/>
          <w:sz w:val="24"/>
          <w:lang w:eastAsia="ja-JP"/>
        </w:rPr>
      </w:pPr>
      <w:r w:rsidRPr="00F448A7">
        <w:rPr>
          <w:rFonts w:asciiTheme="minorHAnsi" w:hAnsiTheme="minorHAnsi" w:cstheme="minorHAnsi"/>
          <w:b/>
          <w:iCs/>
          <w:color w:val="000000"/>
          <w:sz w:val="24"/>
          <w:lang w:eastAsia="ja-JP"/>
        </w:rPr>
        <w:t xml:space="preserve">2) </w:t>
      </w:r>
      <w:r w:rsidR="00035F41" w:rsidRPr="00F448A7">
        <w:rPr>
          <w:rFonts w:asciiTheme="minorHAnsi" w:hAnsiTheme="minorHAnsi" w:cstheme="minorHAnsi"/>
          <w:b/>
          <w:iCs/>
          <w:color w:val="000000"/>
          <w:sz w:val="24"/>
          <w:lang w:eastAsia="ja-JP"/>
        </w:rPr>
        <w:t xml:space="preserve">Un rapport </w:t>
      </w:r>
      <w:r w:rsidR="00A35947" w:rsidRPr="00F448A7">
        <w:rPr>
          <w:rFonts w:asciiTheme="minorHAnsi" w:hAnsiTheme="minorHAnsi" w:cstheme="minorHAnsi"/>
          <w:b/>
          <w:iCs/>
          <w:color w:val="000000"/>
          <w:sz w:val="24"/>
          <w:lang w:eastAsia="ja-JP"/>
        </w:rPr>
        <w:t xml:space="preserve">de mission </w:t>
      </w:r>
      <w:r w:rsidR="00E740F5" w:rsidRPr="00F448A7">
        <w:rPr>
          <w:rFonts w:asciiTheme="minorHAnsi" w:hAnsiTheme="minorHAnsi" w:cstheme="minorHAnsi"/>
          <w:b/>
          <w:iCs/>
          <w:color w:val="000000"/>
          <w:sz w:val="24"/>
          <w:lang w:eastAsia="ja-JP"/>
        </w:rPr>
        <w:t>provisoire</w:t>
      </w:r>
    </w:p>
    <w:p w14:paraId="5CBC74DE" w14:textId="77777777" w:rsidR="008B3BDA" w:rsidRPr="00F448A7" w:rsidRDefault="008B3BDA" w:rsidP="00B37515">
      <w:pPr>
        <w:tabs>
          <w:tab w:val="right" w:leader="dot" w:pos="9923"/>
        </w:tabs>
        <w:ind w:left="360"/>
        <w:rPr>
          <w:rFonts w:asciiTheme="minorHAnsi" w:hAnsiTheme="minorHAnsi" w:cstheme="minorHAnsi"/>
          <w:iCs/>
          <w:color w:val="000000"/>
          <w:sz w:val="24"/>
          <w:lang w:eastAsia="ja-JP"/>
        </w:rPr>
      </w:pPr>
      <w:r w:rsidRPr="00F448A7">
        <w:rPr>
          <w:rFonts w:asciiTheme="minorHAnsi" w:hAnsiTheme="minorHAnsi" w:cstheme="minorHAnsi"/>
          <w:iCs/>
          <w:color w:val="000000"/>
          <w:sz w:val="24"/>
          <w:lang w:eastAsia="ja-JP"/>
        </w:rPr>
        <w:t xml:space="preserve">Un rapport provisoire qui ne devra pas dépasser 40 pages hors annexes (cf. plan proposé en annexe </w:t>
      </w:r>
      <w:r w:rsidR="006F190D" w:rsidRPr="00F448A7">
        <w:rPr>
          <w:rFonts w:asciiTheme="minorHAnsi" w:hAnsiTheme="minorHAnsi" w:cstheme="minorHAnsi"/>
          <w:iCs/>
          <w:color w:val="000000"/>
          <w:sz w:val="24"/>
          <w:lang w:eastAsia="ja-JP"/>
        </w:rPr>
        <w:t>4</w:t>
      </w:r>
      <w:r w:rsidRPr="00F448A7">
        <w:rPr>
          <w:rFonts w:asciiTheme="minorHAnsi" w:hAnsiTheme="minorHAnsi" w:cstheme="minorHAnsi"/>
          <w:iCs/>
          <w:color w:val="000000"/>
          <w:sz w:val="24"/>
          <w:lang w:eastAsia="ja-JP"/>
        </w:rPr>
        <w:t xml:space="preserve">) sera produit à l’issue des travaux </w:t>
      </w:r>
      <w:r w:rsidR="007F09EE" w:rsidRPr="00F448A7">
        <w:rPr>
          <w:rFonts w:asciiTheme="minorHAnsi" w:hAnsiTheme="minorHAnsi" w:cstheme="minorHAnsi"/>
          <w:iCs/>
          <w:color w:val="000000"/>
          <w:sz w:val="24"/>
          <w:lang w:eastAsia="ja-JP"/>
        </w:rPr>
        <w:t xml:space="preserve">complémentaires </w:t>
      </w:r>
      <w:r w:rsidRPr="00F448A7">
        <w:rPr>
          <w:rFonts w:asciiTheme="minorHAnsi" w:hAnsiTheme="minorHAnsi" w:cstheme="minorHAnsi"/>
          <w:iCs/>
          <w:color w:val="000000"/>
          <w:sz w:val="24"/>
          <w:lang w:eastAsia="ja-JP"/>
        </w:rPr>
        <w:t>d</w:t>
      </w:r>
      <w:r w:rsidR="007F09EE" w:rsidRPr="00F448A7">
        <w:rPr>
          <w:rFonts w:asciiTheme="minorHAnsi" w:hAnsiTheme="minorHAnsi" w:cstheme="minorHAnsi"/>
          <w:iCs/>
          <w:color w:val="000000"/>
          <w:sz w:val="24"/>
          <w:lang w:eastAsia="ja-JP"/>
        </w:rPr>
        <w:t>’analyse et de contrôle qualité d</w:t>
      </w:r>
      <w:r w:rsidRPr="00F448A7">
        <w:rPr>
          <w:rFonts w:asciiTheme="minorHAnsi" w:hAnsiTheme="minorHAnsi" w:cstheme="minorHAnsi"/>
          <w:iCs/>
          <w:color w:val="000000"/>
          <w:sz w:val="24"/>
          <w:lang w:eastAsia="ja-JP"/>
        </w:rPr>
        <w:t xml:space="preserve">u ou des </w:t>
      </w:r>
      <w:proofErr w:type="spellStart"/>
      <w:r w:rsidRPr="00F448A7">
        <w:rPr>
          <w:rFonts w:asciiTheme="minorHAnsi" w:hAnsiTheme="minorHAnsi" w:cstheme="minorHAnsi"/>
          <w:iCs/>
          <w:color w:val="000000"/>
          <w:sz w:val="24"/>
          <w:lang w:eastAsia="ja-JP"/>
        </w:rPr>
        <w:t>consultant.e.s</w:t>
      </w:r>
      <w:proofErr w:type="spellEnd"/>
      <w:r w:rsidRPr="00F448A7">
        <w:rPr>
          <w:rFonts w:asciiTheme="minorHAnsi" w:hAnsiTheme="minorHAnsi" w:cstheme="minorHAnsi"/>
          <w:iCs/>
          <w:color w:val="000000"/>
          <w:sz w:val="24"/>
          <w:lang w:eastAsia="ja-JP"/>
        </w:rPr>
        <w:t xml:space="preserve"> ainsi</w:t>
      </w:r>
      <w:r w:rsidR="00E740F5" w:rsidRPr="00F448A7">
        <w:rPr>
          <w:rFonts w:asciiTheme="minorHAnsi" w:hAnsiTheme="minorHAnsi" w:cstheme="minorHAnsi"/>
          <w:iCs/>
          <w:color w:val="000000"/>
          <w:sz w:val="24"/>
          <w:lang w:eastAsia="ja-JP"/>
        </w:rPr>
        <w:t xml:space="preserve"> qu’</w:t>
      </w:r>
      <w:r w:rsidRPr="00F448A7">
        <w:rPr>
          <w:rFonts w:asciiTheme="minorHAnsi" w:hAnsiTheme="minorHAnsi" w:cstheme="minorHAnsi"/>
          <w:iCs/>
          <w:color w:val="000000"/>
          <w:sz w:val="24"/>
          <w:lang w:eastAsia="ja-JP"/>
        </w:rPr>
        <w:t>un support de prése</w:t>
      </w:r>
      <w:r w:rsidR="0055505A" w:rsidRPr="00F448A7">
        <w:rPr>
          <w:rFonts w:asciiTheme="minorHAnsi" w:hAnsiTheme="minorHAnsi" w:cstheme="minorHAnsi"/>
          <w:iCs/>
          <w:color w:val="000000"/>
          <w:sz w:val="24"/>
          <w:lang w:eastAsia="ja-JP"/>
        </w:rPr>
        <w:t>ntation sous format PowerPoint.</w:t>
      </w:r>
    </w:p>
    <w:p w14:paraId="44DC4110" w14:textId="77777777" w:rsidR="00021937" w:rsidRPr="00F448A7" w:rsidRDefault="00502943" w:rsidP="00B37515">
      <w:pPr>
        <w:tabs>
          <w:tab w:val="right" w:leader="dot" w:pos="9923"/>
        </w:tabs>
        <w:ind w:left="360"/>
        <w:rPr>
          <w:rFonts w:asciiTheme="minorHAnsi" w:hAnsiTheme="minorHAnsi" w:cstheme="minorHAnsi"/>
          <w:iCs/>
          <w:color w:val="000000"/>
          <w:sz w:val="24"/>
          <w:lang w:eastAsia="ja-JP"/>
        </w:rPr>
      </w:pPr>
      <w:r w:rsidRPr="00F448A7">
        <w:rPr>
          <w:rFonts w:asciiTheme="minorHAnsi" w:hAnsiTheme="minorHAnsi" w:cstheme="minorHAnsi"/>
          <w:iCs/>
          <w:color w:val="000000"/>
          <w:sz w:val="24"/>
          <w:u w:val="single"/>
          <w:lang w:eastAsia="ja-JP"/>
        </w:rPr>
        <w:t>Ce rapport provisoire</w:t>
      </w:r>
      <w:r w:rsidR="00021937" w:rsidRPr="00F448A7">
        <w:rPr>
          <w:rFonts w:asciiTheme="minorHAnsi" w:hAnsiTheme="minorHAnsi" w:cstheme="minorHAnsi"/>
          <w:iCs/>
          <w:color w:val="000000"/>
          <w:sz w:val="24"/>
          <w:u w:val="single"/>
          <w:lang w:eastAsia="ja-JP"/>
        </w:rPr>
        <w:t xml:space="preserve"> sert de support à une réunion </w:t>
      </w:r>
      <w:r w:rsidR="00021937" w:rsidRPr="00F448A7">
        <w:rPr>
          <w:rFonts w:asciiTheme="minorHAnsi" w:hAnsiTheme="minorHAnsi" w:cstheme="minorHAnsi"/>
          <w:iCs/>
          <w:color w:val="000000"/>
          <w:sz w:val="24"/>
          <w:u w:val="single"/>
          <w:lang w:eastAsia="ja-JP"/>
        </w:rPr>
        <w:fldChar w:fldCharType="begin"/>
      </w:r>
      <w:r w:rsidR="00021937" w:rsidRPr="00F448A7">
        <w:rPr>
          <w:rFonts w:asciiTheme="minorHAnsi" w:hAnsiTheme="minorHAnsi" w:cstheme="minorHAnsi"/>
          <w:iCs/>
          <w:color w:val="000000"/>
          <w:sz w:val="24"/>
          <w:u w:val="single"/>
          <w:lang w:eastAsia="ja-JP"/>
        </w:rPr>
        <w:instrText xml:space="preserve"> XE "réunion intermédiaire" </w:instrText>
      </w:r>
      <w:r w:rsidR="00021937" w:rsidRPr="00F448A7">
        <w:rPr>
          <w:rFonts w:asciiTheme="minorHAnsi" w:hAnsiTheme="minorHAnsi" w:cstheme="minorHAnsi"/>
          <w:iCs/>
          <w:color w:val="000000"/>
          <w:sz w:val="24"/>
          <w:u w:val="single"/>
          <w:lang w:eastAsia="ja-JP"/>
        </w:rPr>
        <w:fldChar w:fldCharType="end"/>
      </w:r>
      <w:r w:rsidR="00021937" w:rsidRPr="00F448A7">
        <w:rPr>
          <w:rFonts w:asciiTheme="minorHAnsi" w:hAnsiTheme="minorHAnsi" w:cstheme="minorHAnsi"/>
          <w:iCs/>
          <w:color w:val="000000"/>
          <w:sz w:val="24"/>
          <w:u w:val="single"/>
          <w:lang w:eastAsia="ja-JP"/>
        </w:rPr>
        <w:t xml:space="preserve"> </w:t>
      </w:r>
      <w:r w:rsidR="00A35947" w:rsidRPr="00F448A7">
        <w:rPr>
          <w:rFonts w:asciiTheme="minorHAnsi" w:hAnsiTheme="minorHAnsi" w:cstheme="minorHAnsi"/>
          <w:iCs/>
          <w:color w:val="000000"/>
          <w:sz w:val="24"/>
          <w:u w:val="single"/>
          <w:lang w:eastAsia="ja-JP"/>
        </w:rPr>
        <w:t xml:space="preserve">de restitution </w:t>
      </w:r>
      <w:r w:rsidR="00021937" w:rsidRPr="00F448A7">
        <w:rPr>
          <w:rFonts w:asciiTheme="minorHAnsi" w:hAnsiTheme="minorHAnsi" w:cstheme="minorHAnsi"/>
          <w:iCs/>
          <w:color w:val="000000"/>
          <w:sz w:val="24"/>
          <w:u w:val="single"/>
          <w:lang w:eastAsia="ja-JP"/>
        </w:rPr>
        <w:t>entre l’équipe d’évaluation sélectionnée</w:t>
      </w:r>
      <w:r w:rsidR="00A35947" w:rsidRPr="00F448A7">
        <w:rPr>
          <w:rFonts w:asciiTheme="minorHAnsi" w:hAnsiTheme="minorHAnsi" w:cstheme="minorHAnsi"/>
          <w:iCs/>
          <w:color w:val="000000"/>
          <w:sz w:val="24"/>
          <w:u w:val="single"/>
          <w:lang w:eastAsia="ja-JP"/>
        </w:rPr>
        <w:t xml:space="preserve">, </w:t>
      </w:r>
      <w:r w:rsidR="00021937" w:rsidRPr="00F448A7">
        <w:rPr>
          <w:rFonts w:asciiTheme="minorHAnsi" w:hAnsiTheme="minorHAnsi" w:cstheme="minorHAnsi"/>
          <w:iCs/>
          <w:color w:val="000000"/>
          <w:sz w:val="24"/>
          <w:u w:val="single"/>
          <w:lang w:eastAsia="ja-JP"/>
        </w:rPr>
        <w:t xml:space="preserve"> le groupe de pilotage de l’évaluation</w:t>
      </w:r>
      <w:r w:rsidR="00A35947" w:rsidRPr="00F448A7">
        <w:rPr>
          <w:rFonts w:asciiTheme="minorHAnsi" w:hAnsiTheme="minorHAnsi" w:cstheme="minorHAnsi"/>
          <w:iCs/>
          <w:color w:val="000000"/>
          <w:sz w:val="24"/>
          <w:u w:val="single"/>
          <w:lang w:eastAsia="ja-JP"/>
        </w:rPr>
        <w:t>, l’AFD et le Ministère de l’Education</w:t>
      </w:r>
      <w:r w:rsidR="00021937" w:rsidRPr="00F448A7">
        <w:rPr>
          <w:rFonts w:asciiTheme="minorHAnsi" w:hAnsiTheme="minorHAnsi" w:cstheme="minorHAnsi"/>
          <w:iCs/>
          <w:color w:val="000000"/>
          <w:sz w:val="24"/>
          <w:lang w:eastAsia="ja-JP"/>
        </w:rPr>
        <w:t>. Celle-ci permet principalement :</w:t>
      </w:r>
    </w:p>
    <w:p w14:paraId="50B8E98A" w14:textId="77777777" w:rsidR="00021937" w:rsidRPr="00F448A7" w:rsidRDefault="00021937" w:rsidP="00BA74E6">
      <w:pPr>
        <w:pStyle w:val="Paragraphedeliste"/>
        <w:numPr>
          <w:ilvl w:val="0"/>
          <w:numId w:val="8"/>
        </w:numPr>
        <w:tabs>
          <w:tab w:val="right" w:leader="dot" w:pos="9923"/>
        </w:tabs>
        <w:contextualSpacing w:val="0"/>
        <w:rPr>
          <w:rFonts w:asciiTheme="minorHAnsi" w:hAnsiTheme="minorHAnsi" w:cstheme="minorHAnsi"/>
          <w:iCs/>
          <w:sz w:val="24"/>
          <w:lang w:eastAsia="ja-JP"/>
        </w:rPr>
      </w:pPr>
      <w:r w:rsidRPr="00F448A7">
        <w:rPr>
          <w:rFonts w:asciiTheme="minorHAnsi" w:hAnsiTheme="minorHAnsi" w:cstheme="minorHAnsi"/>
          <w:iCs/>
          <w:color w:val="000000"/>
          <w:sz w:val="24"/>
          <w:lang w:eastAsia="ja-JP"/>
        </w:rPr>
        <w:t>De partager</w:t>
      </w:r>
      <w:r w:rsidR="000D6DD6" w:rsidRPr="00F448A7">
        <w:rPr>
          <w:rFonts w:asciiTheme="minorHAnsi" w:hAnsiTheme="minorHAnsi" w:cstheme="minorHAnsi"/>
          <w:iCs/>
          <w:color w:val="000000"/>
          <w:sz w:val="24"/>
          <w:lang w:eastAsia="ja-JP"/>
        </w:rPr>
        <w:t xml:space="preserve"> et discuter les conclusions </w:t>
      </w:r>
      <w:r w:rsidR="00230403" w:rsidRPr="00F448A7">
        <w:rPr>
          <w:rFonts w:asciiTheme="minorHAnsi" w:hAnsiTheme="minorHAnsi" w:cstheme="minorHAnsi"/>
          <w:iCs/>
          <w:color w:val="000000"/>
          <w:sz w:val="24"/>
          <w:lang w:eastAsia="ja-JP"/>
        </w:rPr>
        <w:t xml:space="preserve">provisoires </w:t>
      </w:r>
      <w:r w:rsidR="000D6DD6" w:rsidRPr="00F448A7">
        <w:rPr>
          <w:rFonts w:asciiTheme="minorHAnsi" w:hAnsiTheme="minorHAnsi" w:cstheme="minorHAnsi"/>
          <w:iCs/>
          <w:color w:val="000000"/>
          <w:sz w:val="24"/>
          <w:lang w:eastAsia="ja-JP"/>
        </w:rPr>
        <w:t>relatives aux questions d’évaluation</w:t>
      </w:r>
      <w:r w:rsidRPr="00F448A7">
        <w:rPr>
          <w:rFonts w:asciiTheme="minorHAnsi" w:hAnsiTheme="minorHAnsi" w:cstheme="minorHAnsi"/>
          <w:iCs/>
          <w:color w:val="000000"/>
          <w:sz w:val="24"/>
          <w:lang w:eastAsia="ja-JP"/>
        </w:rPr>
        <w:t xml:space="preserve"> ;</w:t>
      </w:r>
    </w:p>
    <w:p w14:paraId="60E42E18" w14:textId="77777777" w:rsidR="00230403" w:rsidRPr="00F448A7" w:rsidRDefault="00230403" w:rsidP="00BA74E6">
      <w:pPr>
        <w:pStyle w:val="Paragraphedeliste"/>
        <w:numPr>
          <w:ilvl w:val="0"/>
          <w:numId w:val="8"/>
        </w:numPr>
        <w:tabs>
          <w:tab w:val="right" w:leader="dot" w:pos="9923"/>
        </w:tabs>
        <w:contextualSpacing w:val="0"/>
        <w:rPr>
          <w:rFonts w:asciiTheme="minorHAnsi" w:hAnsiTheme="minorHAnsi" w:cstheme="minorHAnsi"/>
          <w:iCs/>
          <w:sz w:val="24"/>
          <w:lang w:eastAsia="ja-JP"/>
        </w:rPr>
      </w:pPr>
      <w:r w:rsidRPr="00F448A7">
        <w:rPr>
          <w:rFonts w:asciiTheme="minorHAnsi" w:hAnsiTheme="minorHAnsi" w:cstheme="minorHAnsi"/>
          <w:iCs/>
          <w:color w:val="000000"/>
          <w:sz w:val="24"/>
          <w:lang w:eastAsia="ja-JP"/>
        </w:rPr>
        <w:t xml:space="preserve">De s’assurer que ces conclusions soient suffisamment </w:t>
      </w:r>
      <w:r w:rsidR="007F1D25" w:rsidRPr="00F448A7">
        <w:rPr>
          <w:rFonts w:asciiTheme="minorHAnsi" w:hAnsiTheme="minorHAnsi" w:cstheme="minorHAnsi"/>
          <w:iCs/>
          <w:color w:val="000000"/>
          <w:sz w:val="24"/>
          <w:lang w:eastAsia="ja-JP"/>
        </w:rPr>
        <w:t>étayées et d’identifier d’éventuelles lacunes d’analyse qui nécessiterai</w:t>
      </w:r>
      <w:r w:rsidR="00C524AC" w:rsidRPr="00F448A7">
        <w:rPr>
          <w:rFonts w:asciiTheme="minorHAnsi" w:hAnsiTheme="minorHAnsi" w:cstheme="minorHAnsi"/>
          <w:iCs/>
          <w:color w:val="000000"/>
          <w:sz w:val="24"/>
          <w:lang w:eastAsia="ja-JP"/>
        </w:rPr>
        <w:t>en</w:t>
      </w:r>
      <w:r w:rsidR="007F1D25" w:rsidRPr="00F448A7">
        <w:rPr>
          <w:rFonts w:asciiTheme="minorHAnsi" w:hAnsiTheme="minorHAnsi" w:cstheme="minorHAnsi"/>
          <w:iCs/>
          <w:color w:val="000000"/>
          <w:sz w:val="24"/>
          <w:lang w:eastAsia="ja-JP"/>
        </w:rPr>
        <w:t>t un complément d’analyse</w:t>
      </w:r>
      <w:r w:rsidR="00EA5527" w:rsidRPr="00F448A7">
        <w:rPr>
          <w:rFonts w:asciiTheme="minorHAnsi" w:hAnsiTheme="minorHAnsi" w:cstheme="minorHAnsi"/>
          <w:iCs/>
          <w:color w:val="000000"/>
          <w:sz w:val="24"/>
          <w:lang w:eastAsia="ja-JP"/>
        </w:rPr>
        <w:t> ;</w:t>
      </w:r>
    </w:p>
    <w:p w14:paraId="2CC93C31" w14:textId="77777777" w:rsidR="007F1D25" w:rsidRPr="00F448A7" w:rsidRDefault="00230403" w:rsidP="00BA74E6">
      <w:pPr>
        <w:pStyle w:val="Paragraphedeliste"/>
        <w:numPr>
          <w:ilvl w:val="0"/>
          <w:numId w:val="8"/>
        </w:numPr>
        <w:tabs>
          <w:tab w:val="right" w:leader="dot" w:pos="9923"/>
        </w:tabs>
        <w:contextualSpacing w:val="0"/>
        <w:rPr>
          <w:rFonts w:asciiTheme="minorHAnsi" w:hAnsiTheme="minorHAnsi" w:cstheme="minorHAnsi"/>
          <w:iCs/>
          <w:sz w:val="24"/>
          <w:lang w:eastAsia="ja-JP"/>
        </w:rPr>
      </w:pPr>
      <w:r w:rsidRPr="00F448A7">
        <w:rPr>
          <w:rFonts w:asciiTheme="minorHAnsi" w:hAnsiTheme="minorHAnsi" w:cstheme="minorHAnsi"/>
          <w:iCs/>
          <w:color w:val="000000"/>
          <w:sz w:val="24"/>
          <w:lang w:eastAsia="ja-JP"/>
        </w:rPr>
        <w:lastRenderedPageBreak/>
        <w:t xml:space="preserve">D’ajuster </w:t>
      </w:r>
      <w:r w:rsidR="007F1D25" w:rsidRPr="00F448A7">
        <w:rPr>
          <w:rFonts w:asciiTheme="minorHAnsi" w:hAnsiTheme="minorHAnsi" w:cstheme="minorHAnsi"/>
          <w:iCs/>
          <w:color w:val="000000"/>
          <w:sz w:val="24"/>
          <w:lang w:eastAsia="ja-JP"/>
        </w:rPr>
        <w:t>leur formulation</w:t>
      </w:r>
      <w:r w:rsidRPr="00F448A7">
        <w:rPr>
          <w:rFonts w:asciiTheme="minorHAnsi" w:hAnsiTheme="minorHAnsi" w:cstheme="minorHAnsi"/>
          <w:iCs/>
          <w:color w:val="000000"/>
          <w:sz w:val="24"/>
          <w:lang w:eastAsia="ja-JP"/>
        </w:rPr>
        <w:t xml:space="preserve"> pour aboutir </w:t>
      </w:r>
      <w:r w:rsidR="007F1D25" w:rsidRPr="00F448A7">
        <w:rPr>
          <w:rFonts w:asciiTheme="minorHAnsi" w:hAnsiTheme="minorHAnsi" w:cstheme="minorHAnsi"/>
          <w:iCs/>
          <w:color w:val="000000"/>
          <w:sz w:val="24"/>
          <w:lang w:eastAsia="ja-JP"/>
        </w:rPr>
        <w:t xml:space="preserve">à une production collective des </w:t>
      </w:r>
      <w:r w:rsidR="00B05678" w:rsidRPr="00F448A7">
        <w:rPr>
          <w:rFonts w:asciiTheme="minorHAnsi" w:hAnsiTheme="minorHAnsi" w:cstheme="minorHAnsi"/>
          <w:iCs/>
          <w:color w:val="000000"/>
          <w:sz w:val="24"/>
          <w:lang w:eastAsia="ja-JP"/>
        </w:rPr>
        <w:t>conclusions</w:t>
      </w:r>
      <w:r w:rsidR="007F1D25" w:rsidRPr="00F448A7">
        <w:rPr>
          <w:rFonts w:asciiTheme="minorHAnsi" w:hAnsiTheme="minorHAnsi" w:cstheme="minorHAnsi"/>
          <w:iCs/>
          <w:color w:val="000000"/>
          <w:sz w:val="24"/>
          <w:lang w:eastAsia="ja-JP"/>
        </w:rPr>
        <w:t xml:space="preserve"> définit</w:t>
      </w:r>
      <w:r w:rsidR="00C524AC" w:rsidRPr="00F448A7">
        <w:rPr>
          <w:rFonts w:asciiTheme="minorHAnsi" w:hAnsiTheme="minorHAnsi" w:cstheme="minorHAnsi"/>
          <w:iCs/>
          <w:color w:val="000000"/>
          <w:sz w:val="24"/>
          <w:lang w:eastAsia="ja-JP"/>
        </w:rPr>
        <w:t>i</w:t>
      </w:r>
      <w:r w:rsidR="007F1D25" w:rsidRPr="00F448A7">
        <w:rPr>
          <w:rFonts w:asciiTheme="minorHAnsi" w:hAnsiTheme="minorHAnsi" w:cstheme="minorHAnsi"/>
          <w:iCs/>
          <w:color w:val="000000"/>
          <w:sz w:val="24"/>
          <w:lang w:eastAsia="ja-JP"/>
        </w:rPr>
        <w:t>ves</w:t>
      </w:r>
      <w:r w:rsidR="00EA5527" w:rsidRPr="00F448A7">
        <w:rPr>
          <w:rFonts w:asciiTheme="minorHAnsi" w:hAnsiTheme="minorHAnsi" w:cstheme="minorHAnsi"/>
          <w:iCs/>
          <w:color w:val="000000"/>
          <w:sz w:val="24"/>
          <w:lang w:eastAsia="ja-JP"/>
        </w:rPr>
        <w:t> ;</w:t>
      </w:r>
    </w:p>
    <w:p w14:paraId="3F16E5BD" w14:textId="77777777" w:rsidR="00021937" w:rsidRPr="00F448A7" w:rsidRDefault="007F1D25" w:rsidP="00BA74E6">
      <w:pPr>
        <w:pStyle w:val="Paragraphedeliste"/>
        <w:numPr>
          <w:ilvl w:val="0"/>
          <w:numId w:val="8"/>
        </w:numPr>
        <w:tabs>
          <w:tab w:val="right" w:leader="dot" w:pos="9923"/>
        </w:tabs>
        <w:contextualSpacing w:val="0"/>
        <w:rPr>
          <w:rFonts w:asciiTheme="minorHAnsi" w:hAnsiTheme="minorHAnsi" w:cstheme="minorHAnsi"/>
          <w:iCs/>
          <w:sz w:val="24"/>
          <w:lang w:eastAsia="ja-JP"/>
        </w:rPr>
      </w:pPr>
      <w:r w:rsidRPr="00F448A7">
        <w:rPr>
          <w:rFonts w:asciiTheme="minorHAnsi" w:hAnsiTheme="minorHAnsi" w:cstheme="minorHAnsi"/>
          <w:iCs/>
          <w:color w:val="000000"/>
          <w:sz w:val="24"/>
          <w:lang w:eastAsia="ja-JP"/>
        </w:rPr>
        <w:t xml:space="preserve">De </w:t>
      </w:r>
      <w:proofErr w:type="spellStart"/>
      <w:r w:rsidRPr="00F448A7">
        <w:rPr>
          <w:rFonts w:asciiTheme="minorHAnsi" w:hAnsiTheme="minorHAnsi" w:cstheme="minorHAnsi"/>
          <w:iCs/>
          <w:color w:val="000000"/>
          <w:sz w:val="24"/>
          <w:lang w:eastAsia="ja-JP"/>
        </w:rPr>
        <w:t>co</w:t>
      </w:r>
      <w:proofErr w:type="spellEnd"/>
      <w:r w:rsidRPr="00F448A7">
        <w:rPr>
          <w:rFonts w:asciiTheme="minorHAnsi" w:hAnsiTheme="minorHAnsi" w:cstheme="minorHAnsi"/>
          <w:iCs/>
          <w:color w:val="000000"/>
          <w:sz w:val="24"/>
          <w:lang w:eastAsia="ja-JP"/>
        </w:rPr>
        <w:t>-construire les recommandations</w:t>
      </w:r>
      <w:r w:rsidRPr="00F448A7">
        <w:rPr>
          <w:rFonts w:asciiTheme="minorHAnsi" w:hAnsiTheme="minorHAnsi" w:cstheme="minorHAnsi"/>
          <w:iCs/>
          <w:color w:val="000000"/>
          <w:sz w:val="24"/>
          <w:lang w:eastAsia="ja-JP"/>
        </w:rPr>
        <w:fldChar w:fldCharType="begin"/>
      </w:r>
      <w:r w:rsidRPr="00F448A7">
        <w:rPr>
          <w:rFonts w:asciiTheme="minorHAnsi" w:hAnsiTheme="minorHAnsi" w:cstheme="minorHAnsi"/>
          <w:iCs/>
          <w:color w:val="000000"/>
          <w:sz w:val="24"/>
          <w:lang w:eastAsia="ja-JP"/>
        </w:rPr>
        <w:instrText xml:space="preserve"> XE "recommandations" </w:instrText>
      </w:r>
      <w:r w:rsidRPr="00F448A7">
        <w:rPr>
          <w:rFonts w:asciiTheme="minorHAnsi" w:hAnsiTheme="minorHAnsi" w:cstheme="minorHAnsi"/>
          <w:iCs/>
          <w:color w:val="000000"/>
          <w:sz w:val="24"/>
          <w:lang w:eastAsia="ja-JP"/>
        </w:rPr>
        <w:fldChar w:fldCharType="end"/>
      </w:r>
      <w:r w:rsidRPr="00F448A7">
        <w:rPr>
          <w:rFonts w:asciiTheme="minorHAnsi" w:hAnsiTheme="minorHAnsi" w:cstheme="minorHAnsi"/>
          <w:iCs/>
          <w:color w:val="000000"/>
          <w:sz w:val="24"/>
          <w:lang w:eastAsia="ja-JP"/>
        </w:rPr>
        <w:t> issues de l’évaluation</w:t>
      </w:r>
      <w:r w:rsidR="00824732" w:rsidRPr="00F448A7">
        <w:rPr>
          <w:rFonts w:asciiTheme="minorHAnsi" w:hAnsiTheme="minorHAnsi" w:cstheme="minorHAnsi"/>
          <w:iCs/>
          <w:color w:val="000000"/>
          <w:sz w:val="24"/>
          <w:lang w:eastAsia="ja-JP"/>
        </w:rPr>
        <w:t>.</w:t>
      </w:r>
    </w:p>
    <w:p w14:paraId="6C785781" w14:textId="77777777" w:rsidR="00742E35" w:rsidRPr="00F448A7" w:rsidRDefault="00742E35" w:rsidP="00B37515">
      <w:pPr>
        <w:tabs>
          <w:tab w:val="right" w:leader="dot" w:pos="9923"/>
        </w:tabs>
        <w:ind w:left="360"/>
        <w:rPr>
          <w:rFonts w:asciiTheme="minorHAnsi" w:hAnsiTheme="minorHAnsi" w:cstheme="minorHAnsi"/>
          <w:iCs/>
          <w:color w:val="000000"/>
          <w:sz w:val="24"/>
          <w:lang w:eastAsia="ja-JP"/>
        </w:rPr>
      </w:pPr>
      <w:proofErr w:type="spellStart"/>
      <w:r w:rsidRPr="00F448A7">
        <w:rPr>
          <w:rFonts w:asciiTheme="minorHAnsi" w:hAnsiTheme="minorHAnsi" w:cstheme="minorHAnsi"/>
          <w:iCs/>
          <w:color w:val="000000"/>
          <w:sz w:val="24"/>
          <w:lang w:eastAsia="ja-JP"/>
        </w:rPr>
        <w:t>Le</w:t>
      </w:r>
      <w:r w:rsidR="00C012F2" w:rsidRPr="00F448A7">
        <w:rPr>
          <w:rFonts w:asciiTheme="minorHAnsi" w:hAnsiTheme="minorHAnsi" w:cstheme="minorHAnsi"/>
          <w:iCs/>
          <w:color w:val="000000"/>
          <w:sz w:val="24"/>
          <w:lang w:eastAsia="ja-JP"/>
        </w:rPr>
        <w:t>.s</w:t>
      </w:r>
      <w:proofErr w:type="spellEnd"/>
      <w:r w:rsidRPr="00F448A7">
        <w:rPr>
          <w:rFonts w:asciiTheme="minorHAnsi" w:hAnsiTheme="minorHAnsi" w:cstheme="minorHAnsi"/>
          <w:iCs/>
          <w:color w:val="000000"/>
          <w:sz w:val="24"/>
          <w:lang w:eastAsia="ja-JP"/>
        </w:rPr>
        <w:t xml:space="preserve"> </w:t>
      </w:r>
      <w:proofErr w:type="spellStart"/>
      <w:r w:rsidRPr="00F448A7">
        <w:rPr>
          <w:rFonts w:asciiTheme="minorHAnsi" w:hAnsiTheme="minorHAnsi" w:cstheme="minorHAnsi"/>
          <w:iCs/>
          <w:color w:val="000000"/>
          <w:sz w:val="24"/>
          <w:lang w:eastAsia="ja-JP"/>
        </w:rPr>
        <w:t>consultant</w:t>
      </w:r>
      <w:r w:rsidR="00C012F2" w:rsidRPr="00F448A7">
        <w:rPr>
          <w:rFonts w:asciiTheme="minorHAnsi" w:hAnsiTheme="minorHAnsi" w:cstheme="minorHAnsi"/>
          <w:iCs/>
          <w:color w:val="000000"/>
          <w:sz w:val="24"/>
          <w:lang w:eastAsia="ja-JP"/>
        </w:rPr>
        <w:t>.e.s</w:t>
      </w:r>
      <w:proofErr w:type="spellEnd"/>
      <w:r w:rsidRPr="00F448A7">
        <w:rPr>
          <w:rFonts w:asciiTheme="minorHAnsi" w:hAnsiTheme="minorHAnsi" w:cstheme="minorHAnsi"/>
          <w:iCs/>
          <w:color w:val="000000"/>
          <w:sz w:val="24"/>
          <w:lang w:eastAsia="ja-JP"/>
        </w:rPr>
        <w:t xml:space="preserve"> devr</w:t>
      </w:r>
      <w:r w:rsidR="00C012F2" w:rsidRPr="00F448A7">
        <w:rPr>
          <w:rFonts w:asciiTheme="minorHAnsi" w:hAnsiTheme="minorHAnsi" w:cstheme="minorHAnsi"/>
          <w:iCs/>
          <w:color w:val="000000"/>
          <w:sz w:val="24"/>
          <w:lang w:eastAsia="ja-JP"/>
        </w:rPr>
        <w:t>ont</w:t>
      </w:r>
      <w:r w:rsidRPr="00F448A7">
        <w:rPr>
          <w:rFonts w:asciiTheme="minorHAnsi" w:hAnsiTheme="minorHAnsi" w:cstheme="minorHAnsi"/>
          <w:iCs/>
          <w:color w:val="000000"/>
          <w:sz w:val="24"/>
          <w:lang w:eastAsia="ja-JP"/>
        </w:rPr>
        <w:t xml:space="preserve"> formuler des conclusions et des recommandations spécifiques sur</w:t>
      </w:r>
      <w:r w:rsidR="006C6EBC" w:rsidRPr="00F448A7">
        <w:rPr>
          <w:rFonts w:asciiTheme="minorHAnsi" w:hAnsiTheme="minorHAnsi" w:cstheme="minorHAnsi"/>
          <w:iCs/>
          <w:color w:val="000000"/>
          <w:sz w:val="24"/>
          <w:lang w:eastAsia="ja-JP"/>
        </w:rPr>
        <w:t xml:space="preserve"> l’intégration du genre dans le projet</w:t>
      </w:r>
      <w:r w:rsidRPr="00F448A7">
        <w:rPr>
          <w:rFonts w:asciiTheme="minorHAnsi" w:hAnsiTheme="minorHAnsi" w:cstheme="minorHAnsi"/>
          <w:iCs/>
          <w:color w:val="000000"/>
          <w:sz w:val="24"/>
          <w:lang w:eastAsia="ja-JP"/>
        </w:rPr>
        <w:t xml:space="preserve">. </w:t>
      </w:r>
    </w:p>
    <w:p w14:paraId="5FC1D384" w14:textId="77777777" w:rsidR="00CB1F65" w:rsidRPr="00F448A7" w:rsidRDefault="002C606C" w:rsidP="002C606C">
      <w:pPr>
        <w:tabs>
          <w:tab w:val="right" w:leader="dot" w:pos="9923"/>
        </w:tabs>
        <w:ind w:left="360"/>
        <w:rPr>
          <w:rFonts w:asciiTheme="minorHAnsi" w:hAnsiTheme="minorHAnsi" w:cstheme="minorHAnsi"/>
          <w:b/>
          <w:iCs/>
          <w:color w:val="000000"/>
          <w:sz w:val="24"/>
          <w:lang w:eastAsia="ja-JP"/>
        </w:rPr>
      </w:pPr>
      <w:r w:rsidRPr="00F448A7">
        <w:rPr>
          <w:rFonts w:asciiTheme="minorHAnsi" w:hAnsiTheme="minorHAnsi" w:cstheme="minorHAnsi"/>
          <w:b/>
          <w:iCs/>
          <w:color w:val="000000"/>
          <w:sz w:val="24"/>
          <w:lang w:eastAsia="ja-JP"/>
        </w:rPr>
        <w:t xml:space="preserve">3) </w:t>
      </w:r>
      <w:r w:rsidR="00CB1F65" w:rsidRPr="00F448A7">
        <w:rPr>
          <w:rFonts w:asciiTheme="minorHAnsi" w:hAnsiTheme="minorHAnsi" w:cstheme="minorHAnsi"/>
          <w:b/>
          <w:iCs/>
          <w:color w:val="000000"/>
          <w:sz w:val="24"/>
          <w:lang w:eastAsia="ja-JP"/>
        </w:rPr>
        <w:t xml:space="preserve">Rapport </w:t>
      </w:r>
      <w:r w:rsidR="00A35947" w:rsidRPr="00F448A7">
        <w:rPr>
          <w:rFonts w:asciiTheme="minorHAnsi" w:hAnsiTheme="minorHAnsi" w:cstheme="minorHAnsi"/>
          <w:b/>
          <w:iCs/>
          <w:color w:val="000000"/>
          <w:sz w:val="24"/>
          <w:lang w:eastAsia="ja-JP"/>
        </w:rPr>
        <w:t xml:space="preserve">de mission </w:t>
      </w:r>
      <w:r w:rsidR="00CB1F65" w:rsidRPr="00F448A7">
        <w:rPr>
          <w:rFonts w:asciiTheme="minorHAnsi" w:hAnsiTheme="minorHAnsi" w:cstheme="minorHAnsi"/>
          <w:b/>
          <w:iCs/>
          <w:color w:val="000000"/>
          <w:sz w:val="24"/>
          <w:lang w:eastAsia="ja-JP"/>
        </w:rPr>
        <w:t>définitif et synthèse</w:t>
      </w:r>
    </w:p>
    <w:p w14:paraId="29DC5F46" w14:textId="77777777" w:rsidR="00AE483A" w:rsidRPr="00F448A7" w:rsidRDefault="00520989" w:rsidP="00B37515">
      <w:pPr>
        <w:tabs>
          <w:tab w:val="right" w:leader="dot" w:pos="9923"/>
        </w:tabs>
        <w:ind w:left="360"/>
        <w:rPr>
          <w:rFonts w:asciiTheme="minorHAnsi" w:hAnsiTheme="minorHAnsi" w:cstheme="minorHAnsi"/>
          <w:b/>
          <w:iCs/>
          <w:color w:val="000000"/>
          <w:sz w:val="24"/>
          <w:lang w:eastAsia="ja-JP"/>
        </w:rPr>
      </w:pPr>
      <w:r w:rsidRPr="00F448A7">
        <w:rPr>
          <w:rFonts w:asciiTheme="minorHAnsi" w:hAnsiTheme="minorHAnsi" w:cstheme="minorHAnsi"/>
          <w:iCs/>
          <w:color w:val="000000"/>
          <w:sz w:val="24"/>
          <w:lang w:eastAsia="ja-JP"/>
        </w:rPr>
        <w:t>U</w:t>
      </w:r>
      <w:r w:rsidR="008125A3" w:rsidRPr="00F448A7">
        <w:rPr>
          <w:rFonts w:asciiTheme="minorHAnsi" w:hAnsiTheme="minorHAnsi" w:cstheme="minorHAnsi"/>
          <w:iCs/>
          <w:color w:val="000000"/>
          <w:sz w:val="24"/>
          <w:lang w:eastAsia="ja-JP"/>
        </w:rPr>
        <w:t>n</w:t>
      </w:r>
      <w:r w:rsidR="00AE483A" w:rsidRPr="00F448A7">
        <w:rPr>
          <w:rFonts w:asciiTheme="minorHAnsi" w:hAnsiTheme="minorHAnsi" w:cstheme="minorHAnsi"/>
          <w:iCs/>
          <w:color w:val="000000"/>
          <w:sz w:val="24"/>
          <w:lang w:eastAsia="ja-JP"/>
        </w:rPr>
        <w:t xml:space="preserve"> rapport définitif, intégrant les observations </w:t>
      </w:r>
      <w:r w:rsidR="0055505A" w:rsidRPr="00F448A7">
        <w:rPr>
          <w:rFonts w:asciiTheme="minorHAnsi" w:hAnsiTheme="minorHAnsi" w:cstheme="minorHAnsi"/>
          <w:b/>
          <w:iCs/>
          <w:color w:val="000000"/>
          <w:sz w:val="24"/>
          <w:lang w:eastAsia="ja-JP"/>
        </w:rPr>
        <w:t>d’Expertise France</w:t>
      </w:r>
      <w:r w:rsidR="00A65282" w:rsidRPr="00F448A7">
        <w:rPr>
          <w:rFonts w:asciiTheme="minorHAnsi" w:hAnsiTheme="minorHAnsi" w:cstheme="minorHAnsi"/>
          <w:b/>
          <w:iCs/>
          <w:color w:val="000000"/>
          <w:sz w:val="24"/>
          <w:lang w:eastAsia="ja-JP"/>
        </w:rPr>
        <w:t>, de l’AFD, du Ministère de l’Education Nationale</w:t>
      </w:r>
      <w:r w:rsidR="00AE483A" w:rsidRPr="00F448A7">
        <w:rPr>
          <w:rFonts w:asciiTheme="minorHAnsi" w:hAnsiTheme="minorHAnsi" w:cstheme="minorHAnsi"/>
          <w:iCs/>
          <w:color w:val="000000"/>
          <w:sz w:val="24"/>
          <w:lang w:eastAsia="ja-JP"/>
        </w:rPr>
        <w:t xml:space="preserve"> et </w:t>
      </w:r>
      <w:r w:rsidR="00A65282" w:rsidRPr="00F448A7">
        <w:rPr>
          <w:rFonts w:asciiTheme="minorHAnsi" w:hAnsiTheme="minorHAnsi" w:cstheme="minorHAnsi"/>
          <w:iCs/>
          <w:color w:val="000000"/>
          <w:sz w:val="24"/>
          <w:lang w:eastAsia="ja-JP"/>
        </w:rPr>
        <w:t xml:space="preserve">les </w:t>
      </w:r>
      <w:r w:rsidR="00AE483A" w:rsidRPr="00F448A7">
        <w:rPr>
          <w:rFonts w:asciiTheme="minorHAnsi" w:hAnsiTheme="minorHAnsi" w:cstheme="minorHAnsi"/>
          <w:iCs/>
          <w:color w:val="000000"/>
          <w:sz w:val="24"/>
          <w:lang w:eastAsia="ja-JP"/>
        </w:rPr>
        <w:t xml:space="preserve">recommandations </w:t>
      </w:r>
      <w:r w:rsidR="00060873" w:rsidRPr="00F448A7">
        <w:rPr>
          <w:rFonts w:asciiTheme="minorHAnsi" w:hAnsiTheme="minorHAnsi" w:cstheme="minorHAnsi"/>
          <w:iCs/>
          <w:color w:val="000000"/>
          <w:sz w:val="24"/>
          <w:lang w:eastAsia="ja-JP"/>
        </w:rPr>
        <w:t>identifiées</w:t>
      </w:r>
      <w:r w:rsidR="00CB1F65" w:rsidRPr="00F448A7">
        <w:rPr>
          <w:rFonts w:asciiTheme="minorHAnsi" w:hAnsiTheme="minorHAnsi" w:cstheme="minorHAnsi"/>
          <w:iCs/>
          <w:color w:val="000000"/>
          <w:sz w:val="24"/>
          <w:lang w:eastAsia="ja-JP"/>
        </w:rPr>
        <w:t xml:space="preserve"> ainsi qu’une synthèse de 2 pages (cf. modèle en annexe 5)</w:t>
      </w:r>
      <w:r w:rsidRPr="00F448A7">
        <w:rPr>
          <w:rFonts w:asciiTheme="minorHAnsi" w:hAnsiTheme="minorHAnsi" w:cstheme="minorHAnsi"/>
          <w:iCs/>
          <w:color w:val="000000"/>
          <w:sz w:val="24"/>
          <w:lang w:eastAsia="ja-JP"/>
        </w:rPr>
        <w:t xml:space="preserve">, sera </w:t>
      </w:r>
      <w:r w:rsidR="00CD6220" w:rsidRPr="00F448A7">
        <w:rPr>
          <w:rFonts w:asciiTheme="minorHAnsi" w:hAnsiTheme="minorHAnsi" w:cstheme="minorHAnsi"/>
          <w:iCs/>
          <w:color w:val="000000"/>
          <w:sz w:val="24"/>
          <w:lang w:eastAsia="ja-JP"/>
        </w:rPr>
        <w:t xml:space="preserve">par la suite </w:t>
      </w:r>
      <w:r w:rsidRPr="00F448A7">
        <w:rPr>
          <w:rFonts w:asciiTheme="minorHAnsi" w:hAnsiTheme="minorHAnsi" w:cstheme="minorHAnsi"/>
          <w:iCs/>
          <w:color w:val="000000"/>
          <w:sz w:val="24"/>
          <w:lang w:eastAsia="ja-JP"/>
        </w:rPr>
        <w:t xml:space="preserve">produit par </w:t>
      </w:r>
      <w:proofErr w:type="spellStart"/>
      <w:r w:rsidRPr="00F448A7">
        <w:rPr>
          <w:rFonts w:asciiTheme="minorHAnsi" w:hAnsiTheme="minorHAnsi" w:cstheme="minorHAnsi"/>
          <w:iCs/>
          <w:color w:val="000000"/>
          <w:sz w:val="24"/>
          <w:lang w:eastAsia="ja-JP"/>
        </w:rPr>
        <w:t>le.s</w:t>
      </w:r>
      <w:proofErr w:type="spellEnd"/>
      <w:r w:rsidRPr="00F448A7">
        <w:rPr>
          <w:rFonts w:asciiTheme="minorHAnsi" w:hAnsiTheme="minorHAnsi" w:cstheme="minorHAnsi"/>
          <w:iCs/>
          <w:color w:val="000000"/>
          <w:sz w:val="24"/>
          <w:lang w:eastAsia="ja-JP"/>
        </w:rPr>
        <w:t xml:space="preserve"> </w:t>
      </w:r>
      <w:proofErr w:type="spellStart"/>
      <w:r w:rsidRPr="00F448A7">
        <w:rPr>
          <w:rFonts w:asciiTheme="minorHAnsi" w:hAnsiTheme="minorHAnsi" w:cstheme="minorHAnsi"/>
          <w:iCs/>
          <w:color w:val="000000"/>
          <w:sz w:val="24"/>
          <w:lang w:eastAsia="ja-JP"/>
        </w:rPr>
        <w:t>consultant.e.s</w:t>
      </w:r>
      <w:proofErr w:type="spellEnd"/>
      <w:r w:rsidRPr="00F448A7">
        <w:rPr>
          <w:rFonts w:asciiTheme="minorHAnsi" w:hAnsiTheme="minorHAnsi" w:cstheme="minorHAnsi"/>
          <w:iCs/>
          <w:color w:val="000000"/>
          <w:sz w:val="24"/>
          <w:lang w:eastAsia="ja-JP"/>
        </w:rPr>
        <w:t>.</w:t>
      </w:r>
      <w:r w:rsidR="00AE483A" w:rsidRPr="00F448A7">
        <w:rPr>
          <w:rFonts w:asciiTheme="minorHAnsi" w:hAnsiTheme="minorHAnsi" w:cstheme="minorHAnsi"/>
          <w:iCs/>
          <w:color w:val="000000"/>
          <w:sz w:val="24"/>
          <w:lang w:eastAsia="ja-JP"/>
        </w:rPr>
        <w:t xml:space="preserve"> </w:t>
      </w:r>
    </w:p>
    <w:p w14:paraId="063FBEA0" w14:textId="77777777" w:rsidR="00AE483A" w:rsidRPr="00F448A7" w:rsidRDefault="00AE483A" w:rsidP="00B37515">
      <w:pPr>
        <w:tabs>
          <w:tab w:val="right" w:leader="dot" w:pos="9923"/>
        </w:tabs>
        <w:ind w:left="360"/>
        <w:rPr>
          <w:rFonts w:asciiTheme="minorHAnsi" w:hAnsiTheme="minorHAnsi" w:cstheme="minorHAnsi"/>
          <w:iCs/>
          <w:color w:val="000000"/>
          <w:sz w:val="24"/>
          <w:lang w:eastAsia="ja-JP"/>
        </w:rPr>
      </w:pPr>
      <w:r w:rsidRPr="00F448A7">
        <w:rPr>
          <w:rFonts w:asciiTheme="minorHAnsi" w:hAnsiTheme="minorHAnsi" w:cstheme="minorHAnsi"/>
          <w:iCs/>
          <w:color w:val="000000"/>
          <w:sz w:val="24"/>
          <w:lang w:eastAsia="ja-JP"/>
        </w:rPr>
        <w:t xml:space="preserve">Si les observations faites expriment des différences d’appréciation non partagées par les </w:t>
      </w:r>
      <w:proofErr w:type="spellStart"/>
      <w:r w:rsidRPr="00F448A7">
        <w:rPr>
          <w:rFonts w:asciiTheme="minorHAnsi" w:hAnsiTheme="minorHAnsi" w:cstheme="minorHAnsi"/>
          <w:iCs/>
          <w:color w:val="000000"/>
          <w:sz w:val="24"/>
          <w:lang w:eastAsia="ja-JP"/>
        </w:rPr>
        <w:t>consultant</w:t>
      </w:r>
      <w:r w:rsidR="002A7625" w:rsidRPr="00F448A7">
        <w:rPr>
          <w:rFonts w:asciiTheme="minorHAnsi" w:hAnsiTheme="minorHAnsi" w:cstheme="minorHAnsi"/>
          <w:iCs/>
          <w:color w:val="000000"/>
          <w:sz w:val="24"/>
          <w:lang w:eastAsia="ja-JP"/>
        </w:rPr>
        <w:t>.e.</w:t>
      </w:r>
      <w:r w:rsidRPr="00F448A7">
        <w:rPr>
          <w:rFonts w:asciiTheme="minorHAnsi" w:hAnsiTheme="minorHAnsi" w:cstheme="minorHAnsi"/>
          <w:iCs/>
          <w:color w:val="000000"/>
          <w:sz w:val="24"/>
          <w:lang w:eastAsia="ja-JP"/>
        </w:rPr>
        <w:t>s</w:t>
      </w:r>
      <w:proofErr w:type="spellEnd"/>
      <w:r w:rsidRPr="00F448A7">
        <w:rPr>
          <w:rFonts w:asciiTheme="minorHAnsi" w:hAnsiTheme="minorHAnsi" w:cstheme="minorHAnsi"/>
          <w:iCs/>
          <w:color w:val="000000"/>
          <w:sz w:val="24"/>
          <w:lang w:eastAsia="ja-JP"/>
        </w:rPr>
        <w:t xml:space="preserve">, celles-ci peuvent être annexées au rapport définitif et commentées par les consultants. </w:t>
      </w:r>
    </w:p>
    <w:p w14:paraId="5680AA75" w14:textId="77777777" w:rsidR="00742E35" w:rsidRPr="00F448A7" w:rsidRDefault="00742E35" w:rsidP="00B37515">
      <w:pPr>
        <w:pStyle w:val="Titre2"/>
        <w:spacing w:before="120" w:after="120"/>
        <w:rPr>
          <w:rFonts w:asciiTheme="minorHAnsi" w:hAnsiTheme="minorHAnsi" w:cstheme="minorHAnsi"/>
          <w:sz w:val="24"/>
          <w:szCs w:val="24"/>
        </w:rPr>
      </w:pPr>
      <w:bookmarkStart w:id="14" w:name="_Toc70668758"/>
      <w:r w:rsidRPr="00F448A7">
        <w:rPr>
          <w:rFonts w:asciiTheme="minorHAnsi" w:hAnsiTheme="minorHAnsi" w:cstheme="minorHAnsi"/>
          <w:sz w:val="24"/>
          <w:szCs w:val="24"/>
        </w:rPr>
        <w:t>Livrables attendus</w:t>
      </w:r>
      <w:bookmarkEnd w:id="14"/>
    </w:p>
    <w:p w14:paraId="21183C66" w14:textId="77777777" w:rsidR="00742E35" w:rsidRPr="004C2D0F" w:rsidRDefault="00742E35" w:rsidP="00B37515">
      <w:pPr>
        <w:tabs>
          <w:tab w:val="right" w:leader="dot" w:pos="9923"/>
        </w:tabs>
        <w:rPr>
          <w:rFonts w:asciiTheme="minorHAnsi" w:hAnsiTheme="minorHAnsi" w:cstheme="minorHAnsi"/>
          <w:iCs/>
          <w:color w:val="000000"/>
          <w:sz w:val="24"/>
          <w:lang w:eastAsia="ja-JP"/>
        </w:rPr>
      </w:pPr>
      <w:r w:rsidRPr="00F448A7">
        <w:rPr>
          <w:rFonts w:asciiTheme="minorHAnsi" w:hAnsiTheme="minorHAnsi" w:cstheme="minorHAnsi"/>
          <w:iCs/>
          <w:color w:val="000000"/>
          <w:sz w:val="24"/>
          <w:lang w:eastAsia="ja-JP"/>
        </w:rPr>
        <w:t>Les livrables devront être soumis par email sous format Word</w:t>
      </w:r>
      <w:r w:rsidR="008A7F1B" w:rsidRPr="00F448A7">
        <w:rPr>
          <w:rFonts w:asciiTheme="minorHAnsi" w:hAnsiTheme="minorHAnsi" w:cstheme="minorHAnsi"/>
          <w:iCs/>
          <w:color w:val="000000"/>
          <w:sz w:val="24"/>
          <w:lang w:eastAsia="ja-JP"/>
        </w:rPr>
        <w:t>/</w:t>
      </w:r>
      <w:r w:rsidR="00884DBE" w:rsidRPr="00F448A7">
        <w:rPr>
          <w:rFonts w:asciiTheme="minorHAnsi" w:hAnsiTheme="minorHAnsi" w:cstheme="minorHAnsi"/>
          <w:iCs/>
          <w:color w:val="000000"/>
          <w:sz w:val="24"/>
          <w:lang w:eastAsia="ja-JP"/>
        </w:rPr>
        <w:t>PowerPoint</w:t>
      </w:r>
      <w:r w:rsidRPr="00F448A7">
        <w:rPr>
          <w:rFonts w:asciiTheme="minorHAnsi" w:hAnsiTheme="minorHAnsi" w:cstheme="minorHAnsi"/>
          <w:iCs/>
          <w:color w:val="000000"/>
          <w:sz w:val="24"/>
          <w:lang w:eastAsia="ja-JP"/>
        </w:rPr>
        <w:t xml:space="preserve"> </w:t>
      </w:r>
      <w:r w:rsidRPr="004C2D0F">
        <w:rPr>
          <w:rFonts w:asciiTheme="minorHAnsi" w:hAnsiTheme="minorHAnsi" w:cstheme="minorHAnsi"/>
          <w:iCs/>
          <w:color w:val="000000"/>
          <w:sz w:val="24"/>
          <w:lang w:eastAsia="ja-JP"/>
        </w:rPr>
        <w:t xml:space="preserve">aux destinataires qui seront indiqués à l’équipe d’évaluation lors de la phase de démarrage. Ils devront être rédigés en </w:t>
      </w:r>
      <w:r w:rsidR="004B531B" w:rsidRPr="004C2D0F">
        <w:rPr>
          <w:rFonts w:asciiTheme="minorHAnsi" w:hAnsiTheme="minorHAnsi" w:cstheme="minorHAnsi"/>
          <w:iCs/>
          <w:color w:val="000000"/>
          <w:sz w:val="24"/>
          <w:lang w:eastAsia="ja-JP"/>
        </w:rPr>
        <w:t xml:space="preserve">langue française. </w:t>
      </w:r>
    </w:p>
    <w:tbl>
      <w:tblPr>
        <w:tblStyle w:val="TableauGrille1Clair-Accentuation11"/>
        <w:tblW w:w="0" w:type="auto"/>
        <w:tblInd w:w="-5" w:type="dxa"/>
        <w:tblLook w:val="04A0" w:firstRow="1" w:lastRow="0" w:firstColumn="1" w:lastColumn="0" w:noHBand="0" w:noVBand="1"/>
      </w:tblPr>
      <w:tblGrid>
        <w:gridCol w:w="3821"/>
        <w:gridCol w:w="1194"/>
        <w:gridCol w:w="1859"/>
        <w:gridCol w:w="2193"/>
      </w:tblGrid>
      <w:tr w:rsidR="00A259E3" w:rsidRPr="004C2D0F" w14:paraId="0F701F72" w14:textId="77777777" w:rsidTr="00A259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1" w:type="dxa"/>
          </w:tcPr>
          <w:p w14:paraId="39D1CC21" w14:textId="77777777" w:rsidR="00A259E3" w:rsidRPr="004C2D0F" w:rsidRDefault="00A259E3" w:rsidP="00B37515">
            <w:pPr>
              <w:tabs>
                <w:tab w:val="right" w:leader="dot" w:pos="9923"/>
              </w:tabs>
              <w:rPr>
                <w:rFonts w:asciiTheme="minorHAnsi" w:hAnsiTheme="minorHAnsi" w:cstheme="minorHAnsi"/>
                <w:iCs/>
                <w:color w:val="000000"/>
                <w:sz w:val="24"/>
                <w:lang w:val="fr-FR"/>
              </w:rPr>
            </w:pPr>
            <w:proofErr w:type="spellStart"/>
            <w:r w:rsidRPr="004C2D0F">
              <w:rPr>
                <w:rFonts w:asciiTheme="minorHAnsi" w:hAnsiTheme="minorHAnsi" w:cstheme="minorHAnsi"/>
                <w:iCs/>
                <w:color w:val="000000"/>
                <w:sz w:val="24"/>
              </w:rPr>
              <w:t>Livrables</w:t>
            </w:r>
            <w:proofErr w:type="spellEnd"/>
          </w:p>
        </w:tc>
        <w:tc>
          <w:tcPr>
            <w:tcW w:w="1194" w:type="dxa"/>
          </w:tcPr>
          <w:p w14:paraId="4090D4DF" w14:textId="77777777" w:rsidR="00A259E3" w:rsidRPr="004C2D0F" w:rsidRDefault="00A259E3" w:rsidP="00B37515">
            <w:pPr>
              <w:tabs>
                <w:tab w:val="right" w:leader="dot" w:pos="9923"/>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sidRPr="004C2D0F">
              <w:rPr>
                <w:rFonts w:asciiTheme="minorHAnsi" w:hAnsiTheme="minorHAnsi" w:cstheme="minorHAnsi"/>
                <w:iCs/>
                <w:color w:val="000000"/>
                <w:sz w:val="24"/>
              </w:rPr>
              <w:t xml:space="preserve"># </w:t>
            </w:r>
            <w:proofErr w:type="gramStart"/>
            <w:r w:rsidRPr="004C2D0F">
              <w:rPr>
                <w:rFonts w:asciiTheme="minorHAnsi" w:hAnsiTheme="minorHAnsi" w:cstheme="minorHAnsi"/>
                <w:iCs/>
                <w:color w:val="000000"/>
                <w:sz w:val="24"/>
              </w:rPr>
              <w:t>pages</w:t>
            </w:r>
            <w:proofErr w:type="gramEnd"/>
            <w:r w:rsidRPr="004C2D0F">
              <w:rPr>
                <w:rFonts w:asciiTheme="minorHAnsi" w:hAnsiTheme="minorHAnsi" w:cstheme="minorHAnsi"/>
                <w:iCs/>
                <w:color w:val="000000"/>
                <w:sz w:val="24"/>
              </w:rPr>
              <w:t xml:space="preserve"> max.</w:t>
            </w:r>
          </w:p>
        </w:tc>
        <w:tc>
          <w:tcPr>
            <w:tcW w:w="1859" w:type="dxa"/>
          </w:tcPr>
          <w:p w14:paraId="0F434269" w14:textId="77777777" w:rsidR="00A259E3" w:rsidRPr="004C2D0F" w:rsidRDefault="00A259E3" w:rsidP="00B37515">
            <w:pPr>
              <w:tabs>
                <w:tab w:val="right" w:leader="dot" w:pos="9923"/>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Pr>
                <w:rFonts w:asciiTheme="minorHAnsi" w:hAnsiTheme="minorHAnsi" w:cstheme="minorHAnsi"/>
                <w:iCs/>
                <w:color w:val="000000"/>
                <w:sz w:val="24"/>
              </w:rPr>
              <w:t># homme-Jour</w:t>
            </w:r>
          </w:p>
        </w:tc>
        <w:tc>
          <w:tcPr>
            <w:tcW w:w="2193" w:type="dxa"/>
          </w:tcPr>
          <w:p w14:paraId="22576FFE" w14:textId="77777777" w:rsidR="00A259E3" w:rsidRPr="004C2D0F" w:rsidRDefault="00A259E3" w:rsidP="00B37515">
            <w:pPr>
              <w:tabs>
                <w:tab w:val="right" w:leader="dot" w:pos="9923"/>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sidRPr="004C2D0F">
              <w:rPr>
                <w:rFonts w:asciiTheme="minorHAnsi" w:hAnsiTheme="minorHAnsi" w:cstheme="minorHAnsi"/>
                <w:iCs/>
                <w:color w:val="000000"/>
                <w:sz w:val="24"/>
              </w:rPr>
              <w:t>Date de livraison</w:t>
            </w:r>
          </w:p>
        </w:tc>
      </w:tr>
      <w:tr w:rsidR="00A259E3" w:rsidRPr="004C2D0F" w14:paraId="7DAC55F9" w14:textId="77777777" w:rsidTr="00A259E3">
        <w:tc>
          <w:tcPr>
            <w:cnfStyle w:val="001000000000" w:firstRow="0" w:lastRow="0" w:firstColumn="1" w:lastColumn="0" w:oddVBand="0" w:evenVBand="0" w:oddHBand="0" w:evenHBand="0" w:firstRowFirstColumn="0" w:firstRowLastColumn="0" w:lastRowFirstColumn="0" w:lastRowLastColumn="0"/>
            <w:tcW w:w="3821" w:type="dxa"/>
          </w:tcPr>
          <w:p w14:paraId="5B73066B" w14:textId="77777777" w:rsidR="00A259E3" w:rsidRPr="004C2D0F" w:rsidRDefault="00A259E3" w:rsidP="00B37515">
            <w:pPr>
              <w:numPr>
                <w:ilvl w:val="0"/>
                <w:numId w:val="2"/>
              </w:numPr>
              <w:tabs>
                <w:tab w:val="right" w:leader="dot" w:pos="9923"/>
              </w:tabs>
              <w:rPr>
                <w:rFonts w:asciiTheme="minorHAnsi" w:hAnsiTheme="minorHAnsi" w:cstheme="minorHAnsi"/>
                <w:b w:val="0"/>
                <w:iCs/>
                <w:color w:val="000000"/>
                <w:sz w:val="24"/>
              </w:rPr>
            </w:pPr>
            <w:proofErr w:type="spellStart"/>
            <w:r w:rsidRPr="004C2D0F">
              <w:rPr>
                <w:rFonts w:asciiTheme="minorHAnsi" w:hAnsiTheme="minorHAnsi" w:cstheme="minorHAnsi"/>
                <w:b w:val="0"/>
                <w:iCs/>
                <w:color w:val="000000"/>
                <w:sz w:val="24"/>
              </w:rPr>
              <w:t>Réunion</w:t>
            </w:r>
            <w:proofErr w:type="spellEnd"/>
            <w:r w:rsidRPr="004C2D0F">
              <w:rPr>
                <w:rFonts w:asciiTheme="minorHAnsi" w:hAnsiTheme="minorHAnsi" w:cstheme="minorHAnsi"/>
                <w:b w:val="0"/>
                <w:iCs/>
                <w:color w:val="000000"/>
                <w:sz w:val="24"/>
              </w:rPr>
              <w:t xml:space="preserve"> de </w:t>
            </w:r>
            <w:proofErr w:type="spellStart"/>
            <w:r w:rsidRPr="004C2D0F">
              <w:rPr>
                <w:rFonts w:asciiTheme="minorHAnsi" w:hAnsiTheme="minorHAnsi" w:cstheme="minorHAnsi"/>
                <w:b w:val="0"/>
                <w:iCs/>
                <w:color w:val="000000"/>
                <w:sz w:val="24"/>
              </w:rPr>
              <w:t>lancement</w:t>
            </w:r>
            <w:proofErr w:type="spellEnd"/>
          </w:p>
        </w:tc>
        <w:tc>
          <w:tcPr>
            <w:tcW w:w="1194" w:type="dxa"/>
          </w:tcPr>
          <w:p w14:paraId="66CA24F0" w14:textId="77777777" w:rsidR="00A259E3" w:rsidRPr="004C2D0F" w:rsidRDefault="00A259E3" w:rsidP="00B37515">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p>
        </w:tc>
        <w:tc>
          <w:tcPr>
            <w:tcW w:w="1859" w:type="dxa"/>
          </w:tcPr>
          <w:p w14:paraId="73F804DE" w14:textId="3D8CDBC4" w:rsidR="00A259E3" w:rsidRPr="004C2D0F" w:rsidRDefault="0033520B" w:rsidP="00DB62DB">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Pr>
                <w:rFonts w:asciiTheme="minorHAnsi" w:hAnsiTheme="minorHAnsi" w:cstheme="minorHAnsi"/>
                <w:iCs/>
                <w:color w:val="000000"/>
                <w:sz w:val="24"/>
              </w:rPr>
              <w:t>1</w:t>
            </w:r>
          </w:p>
        </w:tc>
        <w:tc>
          <w:tcPr>
            <w:tcW w:w="2193" w:type="dxa"/>
          </w:tcPr>
          <w:p w14:paraId="0CDFB841" w14:textId="77777777" w:rsidR="00A259E3" w:rsidRPr="004C2D0F" w:rsidRDefault="00A259E3" w:rsidP="00B37515">
            <w:pPr>
              <w:tabs>
                <w:tab w:val="right" w:leader="dot" w:pos="9923"/>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sidRPr="004C2D0F">
              <w:rPr>
                <w:rFonts w:asciiTheme="minorHAnsi" w:hAnsiTheme="minorHAnsi" w:cstheme="minorHAnsi"/>
                <w:iCs/>
                <w:color w:val="000000"/>
                <w:sz w:val="24"/>
              </w:rPr>
              <w:t xml:space="preserve">2 </w:t>
            </w:r>
            <w:proofErr w:type="spellStart"/>
            <w:r w:rsidRPr="004C2D0F">
              <w:rPr>
                <w:rFonts w:asciiTheme="minorHAnsi" w:hAnsiTheme="minorHAnsi" w:cstheme="minorHAnsi"/>
                <w:iCs/>
                <w:color w:val="000000"/>
                <w:sz w:val="24"/>
              </w:rPr>
              <w:t>mai</w:t>
            </w:r>
            <w:proofErr w:type="spellEnd"/>
            <w:r w:rsidRPr="004C2D0F">
              <w:rPr>
                <w:rFonts w:asciiTheme="minorHAnsi" w:hAnsiTheme="minorHAnsi" w:cstheme="minorHAnsi"/>
                <w:iCs/>
                <w:color w:val="000000"/>
                <w:sz w:val="24"/>
              </w:rPr>
              <w:t xml:space="preserve"> 2023</w:t>
            </w:r>
          </w:p>
        </w:tc>
      </w:tr>
      <w:tr w:rsidR="00A259E3" w:rsidRPr="004C2D0F" w14:paraId="6B7817AF" w14:textId="77777777" w:rsidTr="00A259E3">
        <w:tc>
          <w:tcPr>
            <w:cnfStyle w:val="001000000000" w:firstRow="0" w:lastRow="0" w:firstColumn="1" w:lastColumn="0" w:oddVBand="0" w:evenVBand="0" w:oddHBand="0" w:evenHBand="0" w:firstRowFirstColumn="0" w:firstRowLastColumn="0" w:lastRowFirstColumn="0" w:lastRowLastColumn="0"/>
            <w:tcW w:w="3821" w:type="dxa"/>
          </w:tcPr>
          <w:p w14:paraId="576B32C8" w14:textId="77777777" w:rsidR="00A259E3" w:rsidRPr="004C2D0F" w:rsidRDefault="00A259E3" w:rsidP="00B37515">
            <w:pPr>
              <w:numPr>
                <w:ilvl w:val="0"/>
                <w:numId w:val="2"/>
              </w:numPr>
              <w:tabs>
                <w:tab w:val="right" w:leader="dot" w:pos="9923"/>
              </w:tabs>
              <w:rPr>
                <w:rFonts w:asciiTheme="minorHAnsi" w:hAnsiTheme="minorHAnsi" w:cstheme="minorHAnsi"/>
                <w:b w:val="0"/>
                <w:iCs/>
                <w:color w:val="000000"/>
                <w:sz w:val="24"/>
                <w:lang w:val="fr-FR"/>
              </w:rPr>
            </w:pPr>
            <w:r w:rsidRPr="004C2D0F">
              <w:rPr>
                <w:rFonts w:asciiTheme="minorHAnsi" w:hAnsiTheme="minorHAnsi" w:cstheme="minorHAnsi"/>
                <w:b w:val="0"/>
                <w:iCs/>
                <w:color w:val="000000"/>
                <w:sz w:val="24"/>
                <w:lang w:val="fr-FR"/>
              </w:rPr>
              <w:t>Note de cadrage (incl. Matrice d’évaluation)</w:t>
            </w:r>
          </w:p>
        </w:tc>
        <w:tc>
          <w:tcPr>
            <w:tcW w:w="1194" w:type="dxa"/>
          </w:tcPr>
          <w:p w14:paraId="46881047" w14:textId="77777777" w:rsidR="00A259E3" w:rsidRPr="004C2D0F" w:rsidRDefault="00A259E3" w:rsidP="00B37515">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sidRPr="004C2D0F">
              <w:rPr>
                <w:rFonts w:asciiTheme="minorHAnsi" w:hAnsiTheme="minorHAnsi" w:cstheme="minorHAnsi"/>
                <w:iCs/>
                <w:color w:val="000000"/>
                <w:sz w:val="24"/>
              </w:rPr>
              <w:t>15 p.</w:t>
            </w:r>
          </w:p>
        </w:tc>
        <w:tc>
          <w:tcPr>
            <w:tcW w:w="1859" w:type="dxa"/>
          </w:tcPr>
          <w:p w14:paraId="6CE543AA" w14:textId="35C650C5" w:rsidR="00A259E3" w:rsidRDefault="0033520B" w:rsidP="00DB62DB">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Pr>
                <w:rFonts w:asciiTheme="minorHAnsi" w:hAnsiTheme="minorHAnsi" w:cstheme="minorHAnsi"/>
                <w:iCs/>
                <w:color w:val="000000"/>
                <w:sz w:val="24"/>
              </w:rPr>
              <w:t>4</w:t>
            </w:r>
          </w:p>
        </w:tc>
        <w:tc>
          <w:tcPr>
            <w:tcW w:w="2193" w:type="dxa"/>
          </w:tcPr>
          <w:p w14:paraId="3261C2BA" w14:textId="77777777" w:rsidR="00A259E3" w:rsidRPr="004C2D0F" w:rsidRDefault="00A259E3" w:rsidP="00B37515">
            <w:pPr>
              <w:tabs>
                <w:tab w:val="right" w:leader="dot" w:pos="9923"/>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Pr>
                <w:rFonts w:asciiTheme="minorHAnsi" w:hAnsiTheme="minorHAnsi" w:cstheme="minorHAnsi"/>
                <w:iCs/>
                <w:color w:val="000000"/>
                <w:sz w:val="24"/>
              </w:rPr>
              <w:t xml:space="preserve">9 </w:t>
            </w:r>
            <w:proofErr w:type="spellStart"/>
            <w:r>
              <w:rPr>
                <w:rFonts w:asciiTheme="minorHAnsi" w:hAnsiTheme="minorHAnsi" w:cstheme="minorHAnsi"/>
                <w:iCs/>
                <w:color w:val="000000"/>
                <w:sz w:val="24"/>
              </w:rPr>
              <w:t>mai</w:t>
            </w:r>
            <w:proofErr w:type="spellEnd"/>
            <w:r>
              <w:rPr>
                <w:rFonts w:asciiTheme="minorHAnsi" w:hAnsiTheme="minorHAnsi" w:cstheme="minorHAnsi"/>
                <w:iCs/>
                <w:color w:val="000000"/>
                <w:sz w:val="24"/>
              </w:rPr>
              <w:t xml:space="preserve"> 2023</w:t>
            </w:r>
            <w:r w:rsidRPr="004C2D0F">
              <w:rPr>
                <w:rFonts w:asciiTheme="minorHAnsi" w:hAnsiTheme="minorHAnsi" w:cstheme="minorHAnsi"/>
                <w:iCs/>
                <w:color w:val="000000"/>
                <w:sz w:val="24"/>
              </w:rPr>
              <w:t xml:space="preserve"> </w:t>
            </w:r>
          </w:p>
        </w:tc>
      </w:tr>
      <w:tr w:rsidR="00A259E3" w:rsidRPr="004C2D0F" w14:paraId="063F3F98" w14:textId="77777777" w:rsidTr="00A259E3">
        <w:tc>
          <w:tcPr>
            <w:cnfStyle w:val="001000000000" w:firstRow="0" w:lastRow="0" w:firstColumn="1" w:lastColumn="0" w:oddVBand="0" w:evenVBand="0" w:oddHBand="0" w:evenHBand="0" w:firstRowFirstColumn="0" w:firstRowLastColumn="0" w:lastRowFirstColumn="0" w:lastRowLastColumn="0"/>
            <w:tcW w:w="3821" w:type="dxa"/>
          </w:tcPr>
          <w:p w14:paraId="793184AA" w14:textId="77777777" w:rsidR="00A259E3" w:rsidRPr="004C2D0F" w:rsidRDefault="00A259E3" w:rsidP="004C2D0F">
            <w:pPr>
              <w:numPr>
                <w:ilvl w:val="0"/>
                <w:numId w:val="2"/>
              </w:numPr>
              <w:tabs>
                <w:tab w:val="right" w:leader="dot" w:pos="9923"/>
              </w:tabs>
              <w:rPr>
                <w:rFonts w:asciiTheme="minorHAnsi" w:hAnsiTheme="minorHAnsi" w:cstheme="minorHAnsi"/>
                <w:b w:val="0"/>
                <w:iCs/>
                <w:color w:val="000000"/>
                <w:sz w:val="24"/>
                <w:lang w:val="fr-FR"/>
              </w:rPr>
            </w:pPr>
            <w:r>
              <w:rPr>
                <w:rFonts w:asciiTheme="minorHAnsi" w:hAnsiTheme="minorHAnsi" w:cstheme="minorHAnsi"/>
                <w:b w:val="0"/>
                <w:iCs/>
                <w:color w:val="000000"/>
                <w:sz w:val="24"/>
                <w:lang w:val="fr-FR"/>
              </w:rPr>
              <w:t xml:space="preserve">Rapport intermédiaire </w:t>
            </w:r>
            <w:r w:rsidRPr="004C2D0F">
              <w:rPr>
                <w:rFonts w:asciiTheme="minorHAnsi" w:hAnsiTheme="minorHAnsi" w:cstheme="minorHAnsi"/>
                <w:b w:val="0"/>
                <w:iCs/>
                <w:color w:val="000000"/>
                <w:sz w:val="24"/>
                <w:lang w:val="fr-FR"/>
              </w:rPr>
              <w:t>(constats à chaud, le dernier jour de la mission de terrain)</w:t>
            </w:r>
          </w:p>
        </w:tc>
        <w:tc>
          <w:tcPr>
            <w:tcW w:w="1194" w:type="dxa"/>
          </w:tcPr>
          <w:p w14:paraId="7BBB63C4" w14:textId="77777777" w:rsidR="00A259E3" w:rsidRPr="004C2D0F" w:rsidRDefault="00A259E3" w:rsidP="004C2D0F">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Pr>
                <w:rFonts w:asciiTheme="minorHAnsi" w:hAnsiTheme="minorHAnsi" w:cstheme="minorHAnsi"/>
                <w:iCs/>
                <w:color w:val="000000"/>
                <w:sz w:val="24"/>
              </w:rPr>
              <w:t>30 p.</w:t>
            </w:r>
          </w:p>
        </w:tc>
        <w:tc>
          <w:tcPr>
            <w:tcW w:w="1859" w:type="dxa"/>
          </w:tcPr>
          <w:p w14:paraId="5EEF59B3" w14:textId="2D244993" w:rsidR="00A259E3" w:rsidRDefault="0033520B" w:rsidP="00DB62DB">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Pr>
                <w:rFonts w:asciiTheme="minorHAnsi" w:hAnsiTheme="minorHAnsi" w:cstheme="minorHAnsi"/>
                <w:iCs/>
                <w:color w:val="000000"/>
                <w:sz w:val="24"/>
              </w:rPr>
              <w:t>18</w:t>
            </w:r>
          </w:p>
        </w:tc>
        <w:tc>
          <w:tcPr>
            <w:tcW w:w="2193" w:type="dxa"/>
          </w:tcPr>
          <w:p w14:paraId="1F511FD7" w14:textId="77777777" w:rsidR="00A259E3" w:rsidRPr="004C2D0F" w:rsidRDefault="00A259E3" w:rsidP="00B37515">
            <w:pPr>
              <w:tabs>
                <w:tab w:val="right" w:leader="dot" w:pos="9923"/>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Pr>
                <w:rFonts w:asciiTheme="minorHAnsi" w:hAnsiTheme="minorHAnsi" w:cstheme="minorHAnsi"/>
                <w:iCs/>
                <w:color w:val="000000"/>
                <w:sz w:val="24"/>
              </w:rPr>
              <w:t xml:space="preserve">26 </w:t>
            </w:r>
            <w:proofErr w:type="spellStart"/>
            <w:r>
              <w:rPr>
                <w:rFonts w:asciiTheme="minorHAnsi" w:hAnsiTheme="minorHAnsi" w:cstheme="minorHAnsi"/>
                <w:iCs/>
                <w:color w:val="000000"/>
                <w:sz w:val="24"/>
              </w:rPr>
              <w:t>mai</w:t>
            </w:r>
            <w:proofErr w:type="spellEnd"/>
            <w:r>
              <w:rPr>
                <w:rFonts w:asciiTheme="minorHAnsi" w:hAnsiTheme="minorHAnsi" w:cstheme="minorHAnsi"/>
                <w:iCs/>
                <w:color w:val="000000"/>
                <w:sz w:val="24"/>
              </w:rPr>
              <w:t xml:space="preserve"> 2023</w:t>
            </w:r>
            <w:r w:rsidRPr="004C2D0F">
              <w:rPr>
                <w:rFonts w:asciiTheme="minorHAnsi" w:hAnsiTheme="minorHAnsi" w:cstheme="minorHAnsi"/>
                <w:iCs/>
                <w:color w:val="000000"/>
                <w:sz w:val="24"/>
              </w:rPr>
              <w:t xml:space="preserve"> </w:t>
            </w:r>
          </w:p>
        </w:tc>
      </w:tr>
      <w:tr w:rsidR="00A259E3" w:rsidRPr="004C2D0F" w14:paraId="3D02D4B5" w14:textId="77777777" w:rsidTr="00A259E3">
        <w:tc>
          <w:tcPr>
            <w:cnfStyle w:val="001000000000" w:firstRow="0" w:lastRow="0" w:firstColumn="1" w:lastColumn="0" w:oddVBand="0" w:evenVBand="0" w:oddHBand="0" w:evenHBand="0" w:firstRowFirstColumn="0" w:firstRowLastColumn="0" w:lastRowFirstColumn="0" w:lastRowLastColumn="0"/>
            <w:tcW w:w="3821" w:type="dxa"/>
          </w:tcPr>
          <w:p w14:paraId="43775E72" w14:textId="77777777" w:rsidR="00A259E3" w:rsidRPr="004C2D0F" w:rsidRDefault="00A259E3" w:rsidP="001F04BB">
            <w:pPr>
              <w:numPr>
                <w:ilvl w:val="0"/>
                <w:numId w:val="2"/>
              </w:numPr>
              <w:tabs>
                <w:tab w:val="right" w:leader="dot" w:pos="9923"/>
              </w:tabs>
              <w:rPr>
                <w:rFonts w:asciiTheme="minorHAnsi" w:hAnsiTheme="minorHAnsi" w:cstheme="minorHAnsi"/>
                <w:b w:val="0"/>
                <w:iCs/>
                <w:color w:val="000000"/>
                <w:sz w:val="24"/>
                <w:lang w:val="fr-FR"/>
              </w:rPr>
            </w:pPr>
            <w:r w:rsidRPr="004C2D0F">
              <w:rPr>
                <w:rFonts w:asciiTheme="minorHAnsi" w:hAnsiTheme="minorHAnsi" w:cstheme="minorHAnsi"/>
                <w:b w:val="0"/>
                <w:iCs/>
                <w:color w:val="000000"/>
                <w:sz w:val="24"/>
                <w:lang w:val="fr-FR"/>
              </w:rPr>
              <w:t xml:space="preserve">Rapport de mission provisoire incluant un résumé exécutif </w:t>
            </w:r>
          </w:p>
        </w:tc>
        <w:tc>
          <w:tcPr>
            <w:tcW w:w="1194" w:type="dxa"/>
          </w:tcPr>
          <w:p w14:paraId="556F060B" w14:textId="77777777" w:rsidR="00A259E3" w:rsidRPr="004C2D0F" w:rsidRDefault="00A259E3" w:rsidP="00B37515">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sidRPr="004C2D0F">
              <w:rPr>
                <w:rFonts w:asciiTheme="minorHAnsi" w:hAnsiTheme="minorHAnsi" w:cstheme="minorHAnsi"/>
                <w:iCs/>
                <w:color w:val="000000"/>
                <w:sz w:val="24"/>
              </w:rPr>
              <w:t>40 p. + Annexes</w:t>
            </w:r>
          </w:p>
        </w:tc>
        <w:tc>
          <w:tcPr>
            <w:tcW w:w="1859" w:type="dxa"/>
          </w:tcPr>
          <w:p w14:paraId="1F47AA8A" w14:textId="34CD6780" w:rsidR="00A259E3" w:rsidRDefault="0033520B" w:rsidP="00DB62DB">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Pr>
                <w:rFonts w:asciiTheme="minorHAnsi" w:hAnsiTheme="minorHAnsi" w:cstheme="minorHAnsi"/>
                <w:iCs/>
                <w:color w:val="000000"/>
                <w:sz w:val="24"/>
              </w:rPr>
              <w:t>6</w:t>
            </w:r>
          </w:p>
        </w:tc>
        <w:tc>
          <w:tcPr>
            <w:tcW w:w="2193" w:type="dxa"/>
          </w:tcPr>
          <w:p w14:paraId="1B66421B" w14:textId="77777777" w:rsidR="00A259E3" w:rsidRPr="004C2D0F" w:rsidRDefault="00A259E3" w:rsidP="00B37515">
            <w:pPr>
              <w:tabs>
                <w:tab w:val="right" w:leader="dot" w:pos="9923"/>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Pr>
                <w:rFonts w:asciiTheme="minorHAnsi" w:hAnsiTheme="minorHAnsi" w:cstheme="minorHAnsi"/>
                <w:iCs/>
                <w:color w:val="000000"/>
                <w:sz w:val="24"/>
              </w:rPr>
              <w:t xml:space="preserve">9 </w:t>
            </w:r>
            <w:proofErr w:type="spellStart"/>
            <w:r>
              <w:rPr>
                <w:rFonts w:asciiTheme="minorHAnsi" w:hAnsiTheme="minorHAnsi" w:cstheme="minorHAnsi"/>
                <w:iCs/>
                <w:color w:val="000000"/>
                <w:sz w:val="24"/>
              </w:rPr>
              <w:t>juin</w:t>
            </w:r>
            <w:proofErr w:type="spellEnd"/>
            <w:r>
              <w:rPr>
                <w:rFonts w:asciiTheme="minorHAnsi" w:hAnsiTheme="minorHAnsi" w:cstheme="minorHAnsi"/>
                <w:iCs/>
                <w:color w:val="000000"/>
                <w:sz w:val="24"/>
              </w:rPr>
              <w:t xml:space="preserve"> 2023</w:t>
            </w:r>
          </w:p>
        </w:tc>
      </w:tr>
      <w:tr w:rsidR="00A259E3" w:rsidRPr="004C2D0F" w14:paraId="53C4C158" w14:textId="77777777" w:rsidTr="00A259E3">
        <w:tc>
          <w:tcPr>
            <w:cnfStyle w:val="001000000000" w:firstRow="0" w:lastRow="0" w:firstColumn="1" w:lastColumn="0" w:oddVBand="0" w:evenVBand="0" w:oddHBand="0" w:evenHBand="0" w:firstRowFirstColumn="0" w:firstRowLastColumn="0" w:lastRowFirstColumn="0" w:lastRowLastColumn="0"/>
            <w:tcW w:w="3821" w:type="dxa"/>
          </w:tcPr>
          <w:p w14:paraId="30A707DC" w14:textId="77777777" w:rsidR="00A259E3" w:rsidRPr="004C2D0F" w:rsidRDefault="00A259E3" w:rsidP="001F04BB">
            <w:pPr>
              <w:numPr>
                <w:ilvl w:val="0"/>
                <w:numId w:val="2"/>
              </w:numPr>
              <w:tabs>
                <w:tab w:val="right" w:leader="dot" w:pos="9923"/>
              </w:tabs>
              <w:rPr>
                <w:rFonts w:asciiTheme="minorHAnsi" w:hAnsiTheme="minorHAnsi" w:cstheme="minorHAnsi"/>
                <w:b w:val="0"/>
                <w:iCs/>
                <w:color w:val="000000"/>
                <w:sz w:val="24"/>
                <w:lang w:val="fr-FR"/>
              </w:rPr>
            </w:pPr>
            <w:r w:rsidRPr="004C2D0F">
              <w:rPr>
                <w:rFonts w:asciiTheme="minorHAnsi" w:hAnsiTheme="minorHAnsi" w:cstheme="minorHAnsi"/>
                <w:b w:val="0"/>
                <w:iCs/>
                <w:color w:val="000000"/>
                <w:sz w:val="24"/>
                <w:lang w:val="fr-FR"/>
              </w:rPr>
              <w:t xml:space="preserve">Rapport de mission définitif incluant un résumé exécutif </w:t>
            </w:r>
          </w:p>
        </w:tc>
        <w:tc>
          <w:tcPr>
            <w:tcW w:w="1194" w:type="dxa"/>
          </w:tcPr>
          <w:p w14:paraId="12E5502D" w14:textId="77777777" w:rsidR="00A259E3" w:rsidRPr="004C2D0F" w:rsidRDefault="00A259E3" w:rsidP="00B37515">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sidRPr="004C2D0F">
              <w:rPr>
                <w:rFonts w:asciiTheme="minorHAnsi" w:hAnsiTheme="minorHAnsi" w:cstheme="minorHAnsi"/>
                <w:iCs/>
                <w:color w:val="000000"/>
                <w:sz w:val="24"/>
              </w:rPr>
              <w:t>40 p.+ Annexes</w:t>
            </w:r>
          </w:p>
        </w:tc>
        <w:tc>
          <w:tcPr>
            <w:tcW w:w="1859" w:type="dxa"/>
          </w:tcPr>
          <w:p w14:paraId="02418C3E" w14:textId="284616D5" w:rsidR="00A259E3" w:rsidRDefault="0033520B" w:rsidP="00DB62DB">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Pr>
                <w:rFonts w:asciiTheme="minorHAnsi" w:hAnsiTheme="minorHAnsi" w:cstheme="minorHAnsi"/>
                <w:iCs/>
                <w:color w:val="000000"/>
                <w:sz w:val="24"/>
              </w:rPr>
              <w:t>4</w:t>
            </w:r>
          </w:p>
        </w:tc>
        <w:tc>
          <w:tcPr>
            <w:tcW w:w="2193" w:type="dxa"/>
          </w:tcPr>
          <w:p w14:paraId="27ADDB5A" w14:textId="77777777" w:rsidR="00A259E3" w:rsidRPr="004C2D0F" w:rsidRDefault="00A259E3" w:rsidP="00B37515">
            <w:pPr>
              <w:tabs>
                <w:tab w:val="right" w:leader="dot" w:pos="9923"/>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Pr>
                <w:rFonts w:asciiTheme="minorHAnsi" w:hAnsiTheme="minorHAnsi" w:cstheme="minorHAnsi"/>
                <w:iCs/>
                <w:color w:val="000000"/>
                <w:sz w:val="24"/>
              </w:rPr>
              <w:t xml:space="preserve">23 </w:t>
            </w:r>
            <w:proofErr w:type="spellStart"/>
            <w:r>
              <w:rPr>
                <w:rFonts w:asciiTheme="minorHAnsi" w:hAnsiTheme="minorHAnsi" w:cstheme="minorHAnsi"/>
                <w:iCs/>
                <w:color w:val="000000"/>
                <w:sz w:val="24"/>
              </w:rPr>
              <w:t>juin</w:t>
            </w:r>
            <w:proofErr w:type="spellEnd"/>
            <w:r>
              <w:rPr>
                <w:rFonts w:asciiTheme="minorHAnsi" w:hAnsiTheme="minorHAnsi" w:cstheme="minorHAnsi"/>
                <w:iCs/>
                <w:color w:val="000000"/>
                <w:sz w:val="24"/>
              </w:rPr>
              <w:t xml:space="preserve"> 2023</w:t>
            </w:r>
          </w:p>
        </w:tc>
      </w:tr>
      <w:tr w:rsidR="00A259E3" w:rsidRPr="00A259E3" w14:paraId="29451B62" w14:textId="77777777" w:rsidTr="00A259E3">
        <w:tc>
          <w:tcPr>
            <w:cnfStyle w:val="001000000000" w:firstRow="0" w:lastRow="0" w:firstColumn="1" w:lastColumn="0" w:oddVBand="0" w:evenVBand="0" w:oddHBand="0" w:evenHBand="0" w:firstRowFirstColumn="0" w:firstRowLastColumn="0" w:lastRowFirstColumn="0" w:lastRowLastColumn="0"/>
            <w:tcW w:w="3821" w:type="dxa"/>
          </w:tcPr>
          <w:p w14:paraId="3E3A3FE9" w14:textId="77777777" w:rsidR="00A259E3" w:rsidRPr="004C2D0F" w:rsidRDefault="00A259E3" w:rsidP="00B37515">
            <w:pPr>
              <w:numPr>
                <w:ilvl w:val="0"/>
                <w:numId w:val="2"/>
              </w:numPr>
              <w:tabs>
                <w:tab w:val="right" w:leader="dot" w:pos="9923"/>
              </w:tabs>
              <w:rPr>
                <w:rFonts w:asciiTheme="minorHAnsi" w:hAnsiTheme="minorHAnsi" w:cstheme="minorHAnsi"/>
                <w:b w:val="0"/>
                <w:iCs/>
                <w:color w:val="000000"/>
                <w:sz w:val="24"/>
                <w:lang w:val="fr-FR"/>
              </w:rPr>
            </w:pPr>
            <w:r w:rsidRPr="004C2D0F">
              <w:rPr>
                <w:rFonts w:asciiTheme="minorHAnsi" w:hAnsiTheme="minorHAnsi" w:cstheme="minorHAnsi"/>
                <w:b w:val="0"/>
                <w:iCs/>
                <w:color w:val="000000"/>
                <w:sz w:val="24"/>
                <w:lang w:val="fr-FR"/>
              </w:rPr>
              <w:t>Une fiche synthèse selon le format demandé par EF</w:t>
            </w:r>
          </w:p>
        </w:tc>
        <w:tc>
          <w:tcPr>
            <w:tcW w:w="1194" w:type="dxa"/>
          </w:tcPr>
          <w:p w14:paraId="5BB2998C" w14:textId="77777777" w:rsidR="00A259E3" w:rsidRPr="004C2D0F" w:rsidRDefault="00A259E3" w:rsidP="00B37515">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sidRPr="004C2D0F">
              <w:rPr>
                <w:rFonts w:asciiTheme="minorHAnsi" w:hAnsiTheme="minorHAnsi" w:cstheme="minorHAnsi"/>
                <w:iCs/>
                <w:color w:val="000000"/>
                <w:sz w:val="24"/>
              </w:rPr>
              <w:t>4 p.</w:t>
            </w:r>
          </w:p>
        </w:tc>
        <w:tc>
          <w:tcPr>
            <w:tcW w:w="1859" w:type="dxa"/>
          </w:tcPr>
          <w:p w14:paraId="6DB969C5" w14:textId="77777777" w:rsidR="00A259E3" w:rsidRDefault="00DB62DB" w:rsidP="00DB62DB">
            <w:pPr>
              <w:tabs>
                <w:tab w:val="right" w:leader="dot" w:pos="992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rPr>
            </w:pPr>
            <w:r>
              <w:rPr>
                <w:rFonts w:asciiTheme="minorHAnsi" w:hAnsiTheme="minorHAnsi" w:cstheme="minorHAnsi"/>
                <w:iCs/>
                <w:color w:val="000000"/>
                <w:sz w:val="24"/>
              </w:rPr>
              <w:t>1</w:t>
            </w:r>
          </w:p>
        </w:tc>
        <w:tc>
          <w:tcPr>
            <w:tcW w:w="2193" w:type="dxa"/>
          </w:tcPr>
          <w:p w14:paraId="7D1BA991" w14:textId="77777777" w:rsidR="00A259E3" w:rsidRPr="004C2D0F" w:rsidRDefault="00A259E3" w:rsidP="00B37515">
            <w:pPr>
              <w:tabs>
                <w:tab w:val="right" w:leader="dot" w:pos="9923"/>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lang w:val="fr-FR"/>
              </w:rPr>
            </w:pPr>
            <w:r>
              <w:rPr>
                <w:rFonts w:asciiTheme="minorHAnsi" w:hAnsiTheme="minorHAnsi" w:cstheme="minorHAnsi"/>
                <w:iCs/>
                <w:color w:val="000000"/>
                <w:sz w:val="24"/>
              </w:rPr>
              <w:t xml:space="preserve">23 </w:t>
            </w:r>
            <w:proofErr w:type="spellStart"/>
            <w:r>
              <w:rPr>
                <w:rFonts w:asciiTheme="minorHAnsi" w:hAnsiTheme="minorHAnsi" w:cstheme="minorHAnsi"/>
                <w:iCs/>
                <w:color w:val="000000"/>
                <w:sz w:val="24"/>
              </w:rPr>
              <w:t>juin</w:t>
            </w:r>
            <w:proofErr w:type="spellEnd"/>
            <w:r>
              <w:rPr>
                <w:rFonts w:asciiTheme="minorHAnsi" w:hAnsiTheme="minorHAnsi" w:cstheme="minorHAnsi"/>
                <w:iCs/>
                <w:color w:val="000000"/>
                <w:sz w:val="24"/>
              </w:rPr>
              <w:t xml:space="preserve"> 2023</w:t>
            </w:r>
          </w:p>
        </w:tc>
      </w:tr>
    </w:tbl>
    <w:p w14:paraId="5B38543E" w14:textId="7DD714C2" w:rsidR="00742E35" w:rsidRDefault="00742E35" w:rsidP="007F5127">
      <w:pPr>
        <w:tabs>
          <w:tab w:val="right" w:leader="dot" w:pos="9923"/>
        </w:tabs>
        <w:rPr>
          <w:rFonts w:asciiTheme="minorHAnsi" w:hAnsiTheme="minorHAnsi" w:cstheme="minorHAnsi"/>
          <w:iCs/>
          <w:color w:val="000000"/>
          <w:sz w:val="24"/>
          <w:lang w:eastAsia="ja-JP"/>
        </w:rPr>
      </w:pPr>
      <w:r w:rsidRPr="00DB62DB">
        <w:rPr>
          <w:rFonts w:asciiTheme="minorHAnsi" w:hAnsiTheme="minorHAnsi" w:cstheme="minorHAnsi"/>
          <w:iCs/>
          <w:color w:val="000000"/>
          <w:sz w:val="24"/>
          <w:lang w:eastAsia="ja-JP"/>
        </w:rPr>
        <w:t>En outre, un support de présentation type diaporama devra être produit pour chaque réunion de pilotage.</w:t>
      </w:r>
    </w:p>
    <w:p w14:paraId="3F4456E7" w14:textId="1A04BDE8" w:rsidR="00010388" w:rsidRPr="00DB62DB" w:rsidRDefault="00010388" w:rsidP="007F5127">
      <w:pPr>
        <w:tabs>
          <w:tab w:val="right" w:leader="dot" w:pos="9923"/>
        </w:tabs>
        <w:rPr>
          <w:rFonts w:asciiTheme="minorHAnsi" w:hAnsiTheme="minorHAnsi" w:cstheme="minorHAnsi"/>
          <w:iCs/>
          <w:color w:val="000000"/>
          <w:sz w:val="24"/>
          <w:lang w:eastAsia="ja-JP"/>
        </w:rPr>
      </w:pPr>
      <w:r w:rsidRPr="00010388">
        <w:rPr>
          <w:rFonts w:asciiTheme="minorHAnsi" w:hAnsiTheme="minorHAnsi" w:cstheme="minorHAnsi"/>
          <w:iCs/>
          <w:color w:val="000000"/>
          <w:sz w:val="24"/>
          <w:lang w:eastAsia="ja-JP"/>
        </w:rPr>
        <w:t>Il revient au consultant international de faire la répartition des H/J dans son offre en fonction de l’organisation de son équipe</w:t>
      </w:r>
      <w:r>
        <w:t>.</w:t>
      </w:r>
    </w:p>
    <w:p w14:paraId="1B04BFF8" w14:textId="77777777" w:rsidR="00742E35" w:rsidRPr="00DB62DB" w:rsidRDefault="00742E35" w:rsidP="00F37DD0">
      <w:pPr>
        <w:pStyle w:val="Titre1"/>
        <w:rPr>
          <w:rFonts w:asciiTheme="minorHAnsi" w:hAnsiTheme="minorHAnsi"/>
          <w:sz w:val="24"/>
          <w:szCs w:val="24"/>
        </w:rPr>
      </w:pPr>
      <w:bookmarkStart w:id="15" w:name="_Toc70668759"/>
      <w:r w:rsidRPr="00DB62DB">
        <w:rPr>
          <w:rFonts w:asciiTheme="minorHAnsi" w:hAnsiTheme="minorHAnsi"/>
          <w:sz w:val="24"/>
          <w:szCs w:val="24"/>
        </w:rPr>
        <w:t>Organisation des travaux</w:t>
      </w:r>
      <w:bookmarkEnd w:id="15"/>
    </w:p>
    <w:p w14:paraId="204540B9" w14:textId="77777777" w:rsidR="00742E35" w:rsidRPr="00DB62DB" w:rsidRDefault="00742E35" w:rsidP="00B37515">
      <w:pPr>
        <w:pStyle w:val="Titre2"/>
        <w:spacing w:before="120" w:after="120"/>
        <w:rPr>
          <w:rFonts w:asciiTheme="minorHAnsi" w:hAnsiTheme="minorHAnsi" w:cstheme="minorHAnsi"/>
          <w:sz w:val="24"/>
          <w:szCs w:val="24"/>
        </w:rPr>
      </w:pPr>
      <w:bookmarkStart w:id="16" w:name="_Toc70668760"/>
      <w:r w:rsidRPr="00DB62DB">
        <w:rPr>
          <w:rFonts w:asciiTheme="minorHAnsi" w:hAnsiTheme="minorHAnsi" w:cstheme="minorHAnsi"/>
          <w:sz w:val="24"/>
          <w:szCs w:val="24"/>
        </w:rPr>
        <w:t>Pilotage de l’évaluation et gouvernance du projet</w:t>
      </w:r>
      <w:bookmarkEnd w:id="16"/>
      <w:r w:rsidRPr="00DB62DB">
        <w:rPr>
          <w:rFonts w:asciiTheme="minorHAnsi" w:hAnsiTheme="minorHAnsi" w:cstheme="minorHAnsi"/>
          <w:sz w:val="24"/>
          <w:szCs w:val="24"/>
        </w:rPr>
        <w:t xml:space="preserve"> </w:t>
      </w:r>
    </w:p>
    <w:p w14:paraId="1BD0B274" w14:textId="77777777" w:rsidR="00742E35" w:rsidRPr="004C2D0F" w:rsidRDefault="00742E35" w:rsidP="00B37515">
      <w:pPr>
        <w:tabs>
          <w:tab w:val="right" w:leader="dot" w:pos="9923"/>
        </w:tabs>
        <w:rPr>
          <w:rFonts w:asciiTheme="minorHAnsi" w:hAnsiTheme="minorHAnsi" w:cstheme="minorHAnsi"/>
          <w:iCs/>
          <w:color w:val="000000"/>
          <w:sz w:val="24"/>
          <w:lang w:eastAsia="ja-JP"/>
        </w:rPr>
      </w:pPr>
      <w:r w:rsidRPr="00DB62DB">
        <w:rPr>
          <w:rFonts w:asciiTheme="minorHAnsi" w:hAnsiTheme="minorHAnsi" w:cstheme="minorHAnsi"/>
          <w:iCs/>
          <w:color w:val="000000"/>
          <w:sz w:val="24"/>
          <w:lang w:eastAsia="ja-JP"/>
        </w:rPr>
        <w:lastRenderedPageBreak/>
        <w:t xml:space="preserve">L’évaluation est gérée par </w:t>
      </w:r>
      <w:r w:rsidR="00A5013B" w:rsidRPr="00DB62DB">
        <w:rPr>
          <w:rFonts w:asciiTheme="minorHAnsi" w:hAnsiTheme="minorHAnsi" w:cstheme="minorHAnsi"/>
          <w:b/>
          <w:iCs/>
          <w:color w:val="000000"/>
          <w:sz w:val="24"/>
          <w:lang w:eastAsia="ja-JP"/>
        </w:rPr>
        <w:t>Expertise France</w:t>
      </w:r>
      <w:r w:rsidRPr="00DB62DB">
        <w:rPr>
          <w:rFonts w:asciiTheme="minorHAnsi" w:hAnsiTheme="minorHAnsi" w:cstheme="minorHAnsi"/>
          <w:iCs/>
          <w:color w:val="000000"/>
          <w:sz w:val="24"/>
          <w:lang w:eastAsia="ja-JP"/>
        </w:rPr>
        <w:t xml:space="preserve"> avec l’aide d’un groupe de pilotage composé de</w:t>
      </w:r>
      <w:r w:rsidR="00A5013B" w:rsidRPr="00DB62DB">
        <w:rPr>
          <w:rFonts w:asciiTheme="minorHAnsi" w:hAnsiTheme="minorHAnsi" w:cstheme="minorHAnsi"/>
          <w:iCs/>
          <w:color w:val="000000"/>
          <w:sz w:val="24"/>
          <w:lang w:eastAsia="ja-JP"/>
        </w:rPr>
        <w:t> </w:t>
      </w:r>
      <w:r w:rsidR="00A5013B" w:rsidRPr="00DB62DB">
        <w:rPr>
          <w:rFonts w:asciiTheme="minorHAnsi" w:hAnsiTheme="minorHAnsi" w:cstheme="minorHAnsi"/>
          <w:b/>
          <w:iCs/>
          <w:color w:val="000000"/>
          <w:sz w:val="24"/>
          <w:lang w:eastAsia="ja-JP"/>
        </w:rPr>
        <w:t>:</w:t>
      </w:r>
      <w:r w:rsidRPr="00DB62DB">
        <w:rPr>
          <w:rFonts w:asciiTheme="minorHAnsi" w:hAnsiTheme="minorHAnsi" w:cstheme="minorHAnsi"/>
          <w:b/>
          <w:iCs/>
          <w:color w:val="000000"/>
          <w:sz w:val="24"/>
          <w:lang w:eastAsia="ja-JP"/>
        </w:rPr>
        <w:t xml:space="preserve"> </w:t>
      </w:r>
      <w:r w:rsidR="007F0119" w:rsidRPr="00DB62DB">
        <w:rPr>
          <w:rFonts w:asciiTheme="minorHAnsi" w:hAnsiTheme="minorHAnsi" w:cstheme="minorHAnsi"/>
          <w:iCs/>
          <w:color w:val="000000"/>
          <w:sz w:val="24"/>
          <w:lang w:eastAsia="ja-JP"/>
        </w:rPr>
        <w:t>l</w:t>
      </w:r>
      <w:r w:rsidR="008E43C0" w:rsidRPr="00DB62DB">
        <w:rPr>
          <w:rFonts w:asciiTheme="minorHAnsi" w:hAnsiTheme="minorHAnsi" w:cstheme="minorHAnsi"/>
          <w:iCs/>
          <w:color w:val="000000"/>
          <w:sz w:val="24"/>
          <w:lang w:eastAsia="ja-JP"/>
        </w:rPr>
        <w:t xml:space="preserve">a Cheffe projet, la Chargée de projet, du Coordonnateur de l’Unité de Coordination Ministérielle, </w:t>
      </w:r>
      <w:r w:rsidR="00A5013B" w:rsidRPr="00DB62DB">
        <w:rPr>
          <w:rFonts w:asciiTheme="minorHAnsi" w:hAnsiTheme="minorHAnsi" w:cstheme="minorHAnsi"/>
          <w:iCs/>
          <w:color w:val="000000"/>
          <w:sz w:val="24"/>
          <w:lang w:eastAsia="ja-JP"/>
        </w:rPr>
        <w:t xml:space="preserve">du chargé de suivi-évaluation du projet, des </w:t>
      </w:r>
      <w:proofErr w:type="spellStart"/>
      <w:r w:rsidR="007F0119" w:rsidRPr="00DB62DB">
        <w:rPr>
          <w:rFonts w:asciiTheme="minorHAnsi" w:hAnsiTheme="minorHAnsi" w:cstheme="minorHAnsi"/>
          <w:iCs/>
          <w:color w:val="000000"/>
          <w:sz w:val="24"/>
          <w:lang w:eastAsia="ja-JP"/>
        </w:rPr>
        <w:t>coordinateur.ice.s</w:t>
      </w:r>
      <w:proofErr w:type="spellEnd"/>
      <w:r w:rsidR="00A5013B" w:rsidRPr="00DB62DB">
        <w:rPr>
          <w:rFonts w:asciiTheme="minorHAnsi" w:hAnsiTheme="minorHAnsi" w:cstheme="minorHAnsi"/>
          <w:iCs/>
          <w:color w:val="000000"/>
          <w:sz w:val="24"/>
          <w:lang w:eastAsia="ja-JP"/>
        </w:rPr>
        <w:t xml:space="preserve"> </w:t>
      </w:r>
      <w:r w:rsidR="004C2D0F">
        <w:rPr>
          <w:rFonts w:asciiTheme="minorHAnsi" w:hAnsiTheme="minorHAnsi" w:cstheme="minorHAnsi"/>
          <w:iCs/>
          <w:color w:val="000000"/>
          <w:sz w:val="24"/>
          <w:lang w:eastAsia="ja-JP"/>
        </w:rPr>
        <w:t xml:space="preserve">Suivi-Evaluation </w:t>
      </w:r>
      <w:r w:rsidR="00A5013B" w:rsidRPr="004C2D0F">
        <w:rPr>
          <w:rFonts w:cstheme="minorHAnsi"/>
          <w:iCs/>
          <w:color w:val="000000"/>
          <w:sz w:val="22"/>
          <w:szCs w:val="22"/>
          <w:lang w:eastAsia="ja-JP"/>
        </w:rPr>
        <w:t>de la CAM-Comores et du Département CHDS</w:t>
      </w:r>
      <w:r w:rsidRPr="004C2D0F">
        <w:rPr>
          <w:rFonts w:asciiTheme="minorHAnsi" w:hAnsiTheme="minorHAnsi" w:cstheme="minorHAnsi"/>
          <w:iCs/>
          <w:color w:val="000000"/>
          <w:sz w:val="24"/>
          <w:lang w:eastAsia="ja-JP"/>
        </w:rPr>
        <w:t>.</w:t>
      </w:r>
      <w:r w:rsidR="007F0119" w:rsidRPr="004C2D0F">
        <w:rPr>
          <w:rFonts w:asciiTheme="minorHAnsi" w:hAnsiTheme="minorHAnsi" w:cstheme="minorHAnsi"/>
          <w:iCs/>
          <w:color w:val="000000"/>
          <w:sz w:val="24"/>
          <w:lang w:eastAsia="ja-JP"/>
        </w:rPr>
        <w:t xml:space="preserve"> Les réunions du groupe de pilotage pourront être étendues à d’autres parties prenantes (AFD par exemple) pertinentes en fonction des nécessités.</w:t>
      </w:r>
    </w:p>
    <w:p w14:paraId="305ADD4A" w14:textId="77777777" w:rsidR="00742E35" w:rsidRPr="004C2D0F" w:rsidRDefault="00742E35" w:rsidP="00B37515">
      <w:pPr>
        <w:tabs>
          <w:tab w:val="right" w:leader="dot" w:pos="9923"/>
        </w:tabs>
        <w:rPr>
          <w:rFonts w:asciiTheme="minorHAnsi" w:hAnsiTheme="minorHAnsi" w:cstheme="minorHAnsi"/>
          <w:iCs/>
          <w:color w:val="000000"/>
          <w:sz w:val="24"/>
          <w:lang w:eastAsia="ja-JP"/>
        </w:rPr>
      </w:pPr>
      <w:r w:rsidRPr="004C2D0F">
        <w:rPr>
          <w:rFonts w:asciiTheme="minorHAnsi" w:hAnsiTheme="minorHAnsi" w:cstheme="minorHAnsi"/>
          <w:iCs/>
          <w:color w:val="000000"/>
          <w:sz w:val="24"/>
          <w:lang w:eastAsia="ja-JP"/>
        </w:rPr>
        <w:t xml:space="preserve">Les fonctions principales des membres du </w:t>
      </w:r>
      <w:r w:rsidR="001772F4" w:rsidRPr="004C2D0F">
        <w:rPr>
          <w:rFonts w:asciiTheme="minorHAnsi" w:hAnsiTheme="minorHAnsi" w:cstheme="minorHAnsi"/>
          <w:iCs/>
          <w:color w:val="000000"/>
          <w:sz w:val="24"/>
          <w:lang w:eastAsia="ja-JP"/>
        </w:rPr>
        <w:t>groupe</w:t>
      </w:r>
      <w:r w:rsidRPr="004C2D0F">
        <w:rPr>
          <w:rFonts w:asciiTheme="minorHAnsi" w:hAnsiTheme="minorHAnsi" w:cstheme="minorHAnsi"/>
          <w:iCs/>
          <w:color w:val="000000"/>
          <w:sz w:val="24"/>
          <w:lang w:eastAsia="ja-JP"/>
        </w:rPr>
        <w:t xml:space="preserve"> de pilotage de l’évaluation sont </w:t>
      </w:r>
      <w:r w:rsidR="00BC26BE" w:rsidRPr="004C2D0F">
        <w:rPr>
          <w:rFonts w:asciiTheme="minorHAnsi" w:hAnsiTheme="minorHAnsi" w:cstheme="minorHAnsi"/>
          <w:iCs/>
          <w:color w:val="000000"/>
          <w:sz w:val="24"/>
          <w:lang w:eastAsia="ja-JP"/>
        </w:rPr>
        <w:t>de :</w:t>
      </w:r>
    </w:p>
    <w:p w14:paraId="28E82EDC" w14:textId="77777777" w:rsidR="00B60F12" w:rsidRPr="004C2D0F" w:rsidRDefault="00B60F12" w:rsidP="00BA74E6">
      <w:pPr>
        <w:pStyle w:val="Paragraphedeliste"/>
        <w:numPr>
          <w:ilvl w:val="0"/>
          <w:numId w:val="9"/>
        </w:numPr>
        <w:tabs>
          <w:tab w:val="right" w:leader="dot" w:pos="9923"/>
        </w:tabs>
        <w:contextualSpacing w:val="0"/>
        <w:rPr>
          <w:rFonts w:asciiTheme="minorHAnsi" w:hAnsiTheme="minorHAnsi" w:cstheme="minorHAnsi"/>
          <w:iCs/>
          <w:sz w:val="24"/>
          <w:lang w:eastAsia="ja-JP"/>
        </w:rPr>
      </w:pPr>
      <w:r w:rsidRPr="004C2D0F">
        <w:rPr>
          <w:rFonts w:asciiTheme="minorHAnsi" w:hAnsiTheme="minorHAnsi" w:cstheme="minorHAnsi"/>
          <w:iCs/>
          <w:color w:val="000000"/>
          <w:sz w:val="24"/>
          <w:lang w:eastAsia="ja-JP"/>
        </w:rPr>
        <w:t xml:space="preserve">Conseiller et orienter les choix relatifs à </w:t>
      </w:r>
      <w:r w:rsidR="00F56BFF" w:rsidRPr="004C2D0F">
        <w:rPr>
          <w:rFonts w:asciiTheme="minorHAnsi" w:hAnsiTheme="minorHAnsi" w:cstheme="minorHAnsi"/>
          <w:iCs/>
          <w:color w:val="000000"/>
          <w:sz w:val="24"/>
          <w:lang w:eastAsia="ja-JP"/>
        </w:rPr>
        <w:t>l’évaluation ;</w:t>
      </w:r>
    </w:p>
    <w:p w14:paraId="6E5A72A1" w14:textId="77777777" w:rsidR="00B60F12" w:rsidRPr="004C2D0F" w:rsidRDefault="00B60F12" w:rsidP="00BA74E6">
      <w:pPr>
        <w:pStyle w:val="Paragraphedeliste"/>
        <w:numPr>
          <w:ilvl w:val="0"/>
          <w:numId w:val="9"/>
        </w:numPr>
        <w:tabs>
          <w:tab w:val="right" w:leader="dot" w:pos="9923"/>
        </w:tabs>
        <w:contextualSpacing w:val="0"/>
        <w:rPr>
          <w:rFonts w:asciiTheme="minorHAnsi" w:hAnsiTheme="minorHAnsi" w:cstheme="minorHAnsi"/>
          <w:iCs/>
          <w:sz w:val="24"/>
          <w:lang w:eastAsia="ja-JP"/>
        </w:rPr>
      </w:pPr>
      <w:r w:rsidRPr="004C2D0F">
        <w:rPr>
          <w:rFonts w:asciiTheme="minorHAnsi" w:hAnsiTheme="minorHAnsi" w:cstheme="minorHAnsi"/>
          <w:iCs/>
          <w:color w:val="000000"/>
          <w:sz w:val="24"/>
          <w:lang w:eastAsia="ja-JP"/>
        </w:rPr>
        <w:t xml:space="preserve">Proposer des décisions sur les ajustements à opérer dans la conduite de </w:t>
      </w:r>
      <w:r w:rsidR="00BC26BE" w:rsidRPr="004C2D0F">
        <w:rPr>
          <w:rFonts w:asciiTheme="minorHAnsi" w:hAnsiTheme="minorHAnsi" w:cstheme="minorHAnsi"/>
          <w:iCs/>
          <w:color w:val="000000"/>
          <w:sz w:val="24"/>
          <w:lang w:eastAsia="ja-JP"/>
        </w:rPr>
        <w:t>l’évaluation ;</w:t>
      </w:r>
    </w:p>
    <w:p w14:paraId="1EEC79FC" w14:textId="77777777" w:rsidR="00B60F12" w:rsidRPr="004C2D0F" w:rsidRDefault="00B60F12" w:rsidP="00BA74E6">
      <w:pPr>
        <w:pStyle w:val="Paragraphedeliste"/>
        <w:numPr>
          <w:ilvl w:val="0"/>
          <w:numId w:val="9"/>
        </w:numPr>
        <w:tabs>
          <w:tab w:val="right" w:leader="dot" w:pos="9923"/>
        </w:tabs>
        <w:contextualSpacing w:val="0"/>
        <w:rPr>
          <w:rFonts w:asciiTheme="minorHAnsi" w:hAnsiTheme="minorHAnsi" w:cstheme="minorHAnsi"/>
          <w:iCs/>
          <w:sz w:val="24"/>
          <w:lang w:eastAsia="ja-JP"/>
        </w:rPr>
      </w:pPr>
      <w:r w:rsidRPr="004C2D0F">
        <w:rPr>
          <w:rFonts w:asciiTheme="minorHAnsi" w:hAnsiTheme="minorHAnsi" w:cstheme="minorHAnsi"/>
          <w:iCs/>
          <w:color w:val="000000"/>
          <w:sz w:val="24"/>
          <w:lang w:eastAsia="ja-JP"/>
        </w:rPr>
        <w:t xml:space="preserve">Valider les livrables remis par les </w:t>
      </w:r>
      <w:proofErr w:type="spellStart"/>
      <w:r w:rsidRPr="004C2D0F">
        <w:rPr>
          <w:rFonts w:asciiTheme="minorHAnsi" w:hAnsiTheme="minorHAnsi" w:cstheme="minorHAnsi"/>
          <w:iCs/>
          <w:color w:val="000000"/>
          <w:sz w:val="24"/>
          <w:lang w:eastAsia="ja-JP"/>
        </w:rPr>
        <w:t>évaluateur</w:t>
      </w:r>
      <w:r w:rsidR="005A4B87" w:rsidRPr="004C2D0F">
        <w:rPr>
          <w:rFonts w:asciiTheme="minorHAnsi" w:hAnsiTheme="minorHAnsi" w:cstheme="minorHAnsi"/>
          <w:iCs/>
          <w:color w:val="000000"/>
          <w:sz w:val="24"/>
          <w:lang w:eastAsia="ja-JP"/>
        </w:rPr>
        <w:t>.ice.</w:t>
      </w:r>
      <w:r w:rsidRPr="004C2D0F">
        <w:rPr>
          <w:rFonts w:asciiTheme="minorHAnsi" w:hAnsiTheme="minorHAnsi" w:cstheme="minorHAnsi"/>
          <w:iCs/>
          <w:color w:val="000000"/>
          <w:sz w:val="24"/>
          <w:lang w:eastAsia="ja-JP"/>
        </w:rPr>
        <w:t>s</w:t>
      </w:r>
      <w:proofErr w:type="spellEnd"/>
      <w:r w:rsidRPr="004C2D0F">
        <w:rPr>
          <w:rFonts w:asciiTheme="minorHAnsi" w:hAnsiTheme="minorHAnsi" w:cstheme="minorHAnsi"/>
          <w:iCs/>
          <w:color w:val="000000"/>
          <w:sz w:val="24"/>
          <w:lang w:eastAsia="ja-JP"/>
        </w:rPr>
        <w:t>.</w:t>
      </w:r>
    </w:p>
    <w:p w14:paraId="711076CF" w14:textId="77777777" w:rsidR="007E6305" w:rsidRPr="004C2D0F" w:rsidRDefault="00C4247A" w:rsidP="00A607B7">
      <w:pPr>
        <w:tabs>
          <w:tab w:val="right" w:leader="dot" w:pos="9923"/>
        </w:tabs>
        <w:rPr>
          <w:rFonts w:asciiTheme="minorHAnsi" w:hAnsiTheme="minorHAnsi" w:cstheme="minorHAnsi"/>
          <w:iCs/>
          <w:color w:val="000000"/>
          <w:sz w:val="24"/>
          <w:lang w:eastAsia="ja-JP"/>
        </w:rPr>
      </w:pPr>
      <w:r w:rsidRPr="004C2D0F">
        <w:rPr>
          <w:rFonts w:asciiTheme="minorHAnsi" w:hAnsiTheme="minorHAnsi" w:cstheme="minorHAnsi"/>
          <w:iCs/>
          <w:color w:val="000000"/>
          <w:sz w:val="24"/>
          <w:lang w:eastAsia="ja-JP"/>
        </w:rPr>
        <w:t xml:space="preserve">Des </w:t>
      </w:r>
      <w:r w:rsidR="007E6305" w:rsidRPr="004C2D0F">
        <w:rPr>
          <w:rFonts w:asciiTheme="minorHAnsi" w:hAnsiTheme="minorHAnsi" w:cstheme="minorHAnsi"/>
          <w:iCs/>
          <w:color w:val="000000"/>
          <w:sz w:val="24"/>
          <w:lang w:eastAsia="ja-JP"/>
        </w:rPr>
        <w:t>réunions du comité sont prévues dans le cours de cette évaluation</w:t>
      </w:r>
      <w:r w:rsidR="00A9214F" w:rsidRPr="004C2D0F">
        <w:rPr>
          <w:rFonts w:asciiTheme="minorHAnsi" w:hAnsiTheme="minorHAnsi" w:cstheme="minorHAnsi"/>
          <w:iCs/>
          <w:color w:val="000000"/>
          <w:sz w:val="24"/>
          <w:lang w:eastAsia="ja-JP"/>
        </w:rPr>
        <w:t> :</w:t>
      </w:r>
    </w:p>
    <w:p w14:paraId="1FAAE13B" w14:textId="77777777" w:rsidR="007E6305" w:rsidRPr="004C2D0F" w:rsidRDefault="007E6305" w:rsidP="00BA74E6">
      <w:pPr>
        <w:pStyle w:val="Paragraphedeliste"/>
        <w:numPr>
          <w:ilvl w:val="0"/>
          <w:numId w:val="10"/>
        </w:numPr>
        <w:tabs>
          <w:tab w:val="right" w:leader="dot" w:pos="9923"/>
        </w:tabs>
        <w:contextualSpacing w:val="0"/>
        <w:rPr>
          <w:rFonts w:asciiTheme="minorHAnsi" w:hAnsiTheme="minorHAnsi" w:cstheme="minorHAnsi"/>
          <w:iCs/>
          <w:color w:val="000000"/>
          <w:sz w:val="24"/>
          <w:lang w:eastAsia="ja-JP"/>
        </w:rPr>
      </w:pPr>
      <w:r w:rsidRPr="004C2D0F">
        <w:rPr>
          <w:rFonts w:asciiTheme="minorHAnsi" w:hAnsiTheme="minorHAnsi" w:cstheme="minorHAnsi"/>
          <w:iCs/>
          <w:color w:val="000000"/>
          <w:sz w:val="24"/>
          <w:lang w:eastAsia="ja-JP"/>
        </w:rPr>
        <w:t>En phase de démarrage, pour valider la méthodologie générale de mise en œuvre, le plan de collecte des données et la présentation espérée des livrables attendus, et valider la note de cadrage ;</w:t>
      </w:r>
    </w:p>
    <w:p w14:paraId="798F5BFD" w14:textId="77777777" w:rsidR="007E6305" w:rsidRPr="004C2D0F" w:rsidRDefault="007E6305" w:rsidP="00BA74E6">
      <w:pPr>
        <w:pStyle w:val="Paragraphedeliste"/>
        <w:numPr>
          <w:ilvl w:val="0"/>
          <w:numId w:val="10"/>
        </w:numPr>
        <w:tabs>
          <w:tab w:val="right" w:leader="dot" w:pos="9923"/>
        </w:tabs>
        <w:contextualSpacing w:val="0"/>
        <w:rPr>
          <w:rFonts w:asciiTheme="minorHAnsi" w:hAnsiTheme="minorHAnsi" w:cstheme="minorHAnsi"/>
          <w:iCs/>
          <w:color w:val="000000"/>
          <w:sz w:val="24"/>
          <w:lang w:eastAsia="ja-JP"/>
        </w:rPr>
      </w:pPr>
      <w:r w:rsidRPr="004C2D0F">
        <w:rPr>
          <w:rFonts w:asciiTheme="minorHAnsi" w:hAnsiTheme="minorHAnsi" w:cstheme="minorHAnsi"/>
          <w:iCs/>
          <w:color w:val="000000"/>
          <w:sz w:val="24"/>
          <w:lang w:eastAsia="ja-JP"/>
        </w:rPr>
        <w:t xml:space="preserve">Lors d’un point intermédiaire pour réagir aux premières analyses et constats, une fois la phase de collecte de données terminée </w:t>
      </w:r>
      <w:r w:rsidR="001B0DD9" w:rsidRPr="004C2D0F">
        <w:rPr>
          <w:rFonts w:asciiTheme="minorHAnsi" w:hAnsiTheme="minorHAnsi" w:cstheme="minorHAnsi"/>
          <w:iCs/>
          <w:color w:val="000000"/>
          <w:sz w:val="24"/>
          <w:lang w:eastAsia="ja-JP"/>
        </w:rPr>
        <w:t>(validation du rapport intermédiaire)</w:t>
      </w:r>
    </w:p>
    <w:p w14:paraId="0BC8E4A9" w14:textId="77777777" w:rsidR="007E6305" w:rsidRPr="004C2D0F" w:rsidRDefault="007E6305" w:rsidP="00BA74E6">
      <w:pPr>
        <w:pStyle w:val="Paragraphedeliste"/>
        <w:numPr>
          <w:ilvl w:val="0"/>
          <w:numId w:val="10"/>
        </w:numPr>
        <w:tabs>
          <w:tab w:val="right" w:leader="dot" w:pos="9923"/>
        </w:tabs>
        <w:contextualSpacing w:val="0"/>
        <w:rPr>
          <w:rFonts w:asciiTheme="minorHAnsi" w:hAnsiTheme="minorHAnsi" w:cstheme="minorHAnsi"/>
          <w:iCs/>
          <w:color w:val="000000"/>
          <w:sz w:val="24"/>
          <w:lang w:eastAsia="ja-JP"/>
        </w:rPr>
      </w:pPr>
      <w:r w:rsidRPr="004C2D0F">
        <w:rPr>
          <w:rFonts w:asciiTheme="minorHAnsi" w:hAnsiTheme="minorHAnsi" w:cstheme="minorHAnsi"/>
          <w:iCs/>
          <w:color w:val="000000"/>
          <w:sz w:val="24"/>
          <w:lang w:eastAsia="ja-JP"/>
        </w:rPr>
        <w:t xml:space="preserve">En phase de finalisation, pour participer à la formulation des conclusions et à la </w:t>
      </w:r>
      <w:proofErr w:type="spellStart"/>
      <w:r w:rsidRPr="004C2D0F">
        <w:rPr>
          <w:rFonts w:asciiTheme="minorHAnsi" w:hAnsiTheme="minorHAnsi" w:cstheme="minorHAnsi"/>
          <w:iCs/>
          <w:color w:val="000000"/>
          <w:sz w:val="24"/>
          <w:lang w:eastAsia="ja-JP"/>
        </w:rPr>
        <w:t>co</w:t>
      </w:r>
      <w:proofErr w:type="spellEnd"/>
      <w:r w:rsidRPr="004C2D0F">
        <w:rPr>
          <w:rFonts w:asciiTheme="minorHAnsi" w:hAnsiTheme="minorHAnsi" w:cstheme="minorHAnsi"/>
          <w:iCs/>
          <w:color w:val="000000"/>
          <w:sz w:val="24"/>
          <w:lang w:eastAsia="ja-JP"/>
        </w:rPr>
        <w:t xml:space="preserve">-construction des </w:t>
      </w:r>
      <w:r w:rsidR="008912B7" w:rsidRPr="004C2D0F">
        <w:rPr>
          <w:rFonts w:asciiTheme="minorHAnsi" w:hAnsiTheme="minorHAnsi" w:cstheme="minorHAnsi"/>
          <w:iCs/>
          <w:color w:val="000000"/>
          <w:sz w:val="24"/>
          <w:lang w:eastAsia="ja-JP"/>
        </w:rPr>
        <w:t>recommandations ;</w:t>
      </w:r>
    </w:p>
    <w:p w14:paraId="34F8E2AA" w14:textId="77777777" w:rsidR="007E6305" w:rsidRPr="001C40B3" w:rsidRDefault="007E6305" w:rsidP="00BA74E6">
      <w:pPr>
        <w:pStyle w:val="Paragraphedeliste"/>
        <w:numPr>
          <w:ilvl w:val="0"/>
          <w:numId w:val="10"/>
        </w:numPr>
        <w:tabs>
          <w:tab w:val="right" w:leader="dot" w:pos="9923"/>
        </w:tabs>
        <w:contextualSpacing w:val="0"/>
        <w:rPr>
          <w:rFonts w:asciiTheme="minorHAnsi" w:hAnsiTheme="minorHAnsi" w:cstheme="minorHAnsi"/>
          <w:iCs/>
          <w:color w:val="000000"/>
          <w:sz w:val="24"/>
          <w:lang w:eastAsia="ja-JP"/>
        </w:rPr>
      </w:pPr>
      <w:r w:rsidRPr="004C2D0F">
        <w:rPr>
          <w:rFonts w:asciiTheme="minorHAnsi" w:hAnsiTheme="minorHAnsi" w:cstheme="minorHAnsi"/>
          <w:iCs/>
          <w:color w:val="000000"/>
          <w:sz w:val="24"/>
          <w:lang w:eastAsia="ja-JP"/>
        </w:rPr>
        <w:t>Pour valider le rapport</w:t>
      </w:r>
      <w:r w:rsidR="001C40B3">
        <w:rPr>
          <w:rFonts w:asciiTheme="minorHAnsi" w:hAnsiTheme="minorHAnsi" w:cstheme="minorHAnsi"/>
          <w:iCs/>
          <w:color w:val="000000"/>
          <w:sz w:val="24"/>
          <w:lang w:eastAsia="ja-JP"/>
        </w:rPr>
        <w:t xml:space="preserve"> de </w:t>
      </w:r>
      <w:r w:rsidR="001C40B3" w:rsidRPr="004C2D0F">
        <w:rPr>
          <w:rFonts w:asciiTheme="minorHAnsi" w:hAnsiTheme="minorHAnsi" w:cstheme="minorHAnsi"/>
          <w:iCs/>
          <w:color w:val="000000"/>
          <w:sz w:val="24"/>
          <w:lang w:eastAsia="ja-JP"/>
        </w:rPr>
        <w:t>mission</w:t>
      </w:r>
      <w:r w:rsidR="001C40B3">
        <w:rPr>
          <w:rFonts w:asciiTheme="minorHAnsi" w:hAnsiTheme="minorHAnsi" w:cstheme="minorHAnsi"/>
          <w:iCs/>
          <w:color w:val="000000"/>
          <w:sz w:val="24"/>
          <w:lang w:eastAsia="ja-JP"/>
        </w:rPr>
        <w:t xml:space="preserve"> définitif</w:t>
      </w:r>
      <w:r w:rsidR="001C40B3" w:rsidRPr="004C2D0F">
        <w:rPr>
          <w:rFonts w:asciiTheme="minorHAnsi" w:hAnsiTheme="minorHAnsi" w:cstheme="minorHAnsi"/>
          <w:iCs/>
          <w:color w:val="000000"/>
          <w:sz w:val="24"/>
          <w:lang w:eastAsia="ja-JP"/>
        </w:rPr>
        <w:t xml:space="preserve"> </w:t>
      </w:r>
      <w:r w:rsidR="00C4247A" w:rsidRPr="001C40B3">
        <w:rPr>
          <w:rFonts w:asciiTheme="minorHAnsi" w:hAnsiTheme="minorHAnsi" w:cstheme="minorHAnsi"/>
          <w:iCs/>
          <w:color w:val="000000"/>
          <w:sz w:val="24"/>
          <w:lang w:eastAsia="ja-JP"/>
        </w:rPr>
        <w:t xml:space="preserve">en fonction de l’étendue des points restant à arbitrer, sinon par courriels </w:t>
      </w:r>
    </w:p>
    <w:p w14:paraId="4B1C613C" w14:textId="77777777" w:rsidR="00742E35" w:rsidRPr="001C40B3" w:rsidRDefault="00742E35" w:rsidP="00B37515">
      <w:pPr>
        <w:tabs>
          <w:tab w:val="right" w:leader="dot" w:pos="9923"/>
        </w:tabs>
        <w:ind w:left="360"/>
        <w:rPr>
          <w:rFonts w:asciiTheme="minorHAnsi" w:hAnsiTheme="minorHAnsi" w:cstheme="minorHAnsi"/>
          <w:i/>
          <w:iCs/>
          <w:color w:val="000000"/>
          <w:sz w:val="24"/>
          <w:lang w:eastAsia="ja-JP"/>
        </w:rPr>
      </w:pPr>
    </w:p>
    <w:p w14:paraId="1ACB0D98" w14:textId="77777777" w:rsidR="00742E35" w:rsidRPr="001C40B3" w:rsidRDefault="00742E35" w:rsidP="00B37515">
      <w:pPr>
        <w:pStyle w:val="Titre2"/>
        <w:spacing w:before="120" w:after="120"/>
        <w:rPr>
          <w:rFonts w:asciiTheme="minorHAnsi" w:hAnsiTheme="minorHAnsi" w:cstheme="minorHAnsi"/>
          <w:sz w:val="24"/>
          <w:szCs w:val="24"/>
        </w:rPr>
      </w:pPr>
      <w:bookmarkStart w:id="17" w:name="_Toc70668761"/>
      <w:r w:rsidRPr="001C40B3">
        <w:rPr>
          <w:rFonts w:asciiTheme="minorHAnsi" w:hAnsiTheme="minorHAnsi" w:cstheme="minorHAnsi"/>
          <w:sz w:val="24"/>
          <w:szCs w:val="24"/>
        </w:rPr>
        <w:t>Modalités de coordination</w:t>
      </w:r>
      <w:bookmarkEnd w:id="17"/>
    </w:p>
    <w:p w14:paraId="7AD54F0A" w14:textId="77777777" w:rsidR="00742E35" w:rsidRPr="001C40B3" w:rsidRDefault="00742E35" w:rsidP="00106F16">
      <w:p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 xml:space="preserve">Il est demandé </w:t>
      </w:r>
      <w:proofErr w:type="spellStart"/>
      <w:r w:rsidRPr="001C40B3">
        <w:rPr>
          <w:rFonts w:asciiTheme="minorHAnsi" w:hAnsiTheme="minorHAnsi" w:cstheme="minorHAnsi"/>
          <w:iCs/>
          <w:color w:val="000000"/>
          <w:sz w:val="24"/>
          <w:lang w:eastAsia="ja-JP"/>
        </w:rPr>
        <w:t>au</w:t>
      </w:r>
      <w:r w:rsidR="001772F4" w:rsidRPr="001C40B3">
        <w:rPr>
          <w:rFonts w:asciiTheme="minorHAnsi" w:hAnsiTheme="minorHAnsi" w:cstheme="minorHAnsi"/>
          <w:iCs/>
          <w:color w:val="000000"/>
          <w:sz w:val="24"/>
          <w:lang w:eastAsia="ja-JP"/>
        </w:rPr>
        <w:t>.x</w:t>
      </w:r>
      <w:proofErr w:type="spellEnd"/>
      <w:r w:rsidRPr="001C40B3">
        <w:rPr>
          <w:rFonts w:asciiTheme="minorHAnsi" w:hAnsiTheme="minorHAnsi" w:cstheme="minorHAnsi"/>
          <w:iCs/>
          <w:color w:val="000000"/>
          <w:sz w:val="24"/>
          <w:lang w:eastAsia="ja-JP"/>
        </w:rPr>
        <w:t xml:space="preserve"> </w:t>
      </w:r>
      <w:proofErr w:type="spellStart"/>
      <w:r w:rsidRPr="001C40B3">
        <w:rPr>
          <w:rFonts w:asciiTheme="minorHAnsi" w:hAnsiTheme="minorHAnsi" w:cstheme="minorHAnsi"/>
          <w:iCs/>
          <w:color w:val="000000"/>
          <w:sz w:val="24"/>
          <w:lang w:eastAsia="ja-JP"/>
        </w:rPr>
        <w:t>consultant</w:t>
      </w:r>
      <w:r w:rsidR="001772F4" w:rsidRPr="001C40B3">
        <w:rPr>
          <w:rFonts w:asciiTheme="minorHAnsi" w:hAnsiTheme="minorHAnsi" w:cstheme="minorHAnsi"/>
          <w:iCs/>
          <w:color w:val="000000"/>
          <w:sz w:val="24"/>
          <w:lang w:eastAsia="ja-JP"/>
        </w:rPr>
        <w:t>.e.s</w:t>
      </w:r>
      <w:proofErr w:type="spellEnd"/>
      <w:r w:rsidRPr="001C40B3">
        <w:rPr>
          <w:rFonts w:asciiTheme="minorHAnsi" w:hAnsiTheme="minorHAnsi" w:cstheme="minorHAnsi"/>
          <w:iCs/>
          <w:color w:val="000000"/>
          <w:sz w:val="24"/>
          <w:lang w:eastAsia="ja-JP"/>
        </w:rPr>
        <w:t xml:space="preserve"> </w:t>
      </w:r>
      <w:r w:rsidR="00B9374D" w:rsidRPr="001C40B3">
        <w:rPr>
          <w:rFonts w:asciiTheme="minorHAnsi" w:hAnsiTheme="minorHAnsi" w:cstheme="minorHAnsi"/>
          <w:iCs/>
          <w:color w:val="000000"/>
          <w:sz w:val="24"/>
          <w:lang w:eastAsia="ja-JP"/>
        </w:rPr>
        <w:t xml:space="preserve"> </w:t>
      </w:r>
      <w:r w:rsidRPr="001C40B3">
        <w:rPr>
          <w:rFonts w:asciiTheme="minorHAnsi" w:hAnsiTheme="minorHAnsi" w:cstheme="minorHAnsi"/>
          <w:iCs/>
          <w:color w:val="000000"/>
          <w:sz w:val="24"/>
          <w:lang w:eastAsia="ja-JP"/>
        </w:rPr>
        <w:t>d</w:t>
      </w:r>
      <w:r w:rsidR="00A5013B" w:rsidRPr="001C40B3">
        <w:rPr>
          <w:rFonts w:asciiTheme="minorHAnsi" w:hAnsiTheme="minorHAnsi" w:cstheme="minorHAnsi"/>
          <w:iCs/>
          <w:color w:val="000000"/>
          <w:sz w:val="24"/>
          <w:lang w:eastAsia="ja-JP"/>
        </w:rPr>
        <w:t>’</w:t>
      </w:r>
      <w:r w:rsidRPr="001C40B3">
        <w:rPr>
          <w:rFonts w:asciiTheme="minorHAnsi" w:hAnsiTheme="minorHAnsi" w:cstheme="minorHAnsi"/>
          <w:iCs/>
          <w:color w:val="000000"/>
          <w:sz w:val="24"/>
          <w:lang w:eastAsia="ja-JP"/>
        </w:rPr>
        <w:t>associer étroitement Expertise France à la construction de son raisonnement, par des liens réguliers tout au long de la mission, de la note de cadrage jusqu</w:t>
      </w:r>
      <w:r w:rsidR="00C4247A" w:rsidRPr="001C40B3">
        <w:rPr>
          <w:rFonts w:asciiTheme="minorHAnsi" w:hAnsiTheme="minorHAnsi" w:cstheme="minorHAnsi"/>
          <w:iCs/>
          <w:color w:val="000000"/>
          <w:sz w:val="24"/>
          <w:lang w:eastAsia="ja-JP"/>
        </w:rPr>
        <w:t>’</w:t>
      </w:r>
      <w:r w:rsidRPr="001C40B3">
        <w:rPr>
          <w:rFonts w:asciiTheme="minorHAnsi" w:hAnsiTheme="minorHAnsi" w:cstheme="minorHAnsi"/>
          <w:iCs/>
          <w:color w:val="000000"/>
          <w:sz w:val="24"/>
          <w:lang w:eastAsia="ja-JP"/>
        </w:rPr>
        <w:t xml:space="preserve">à la réunion de présentation du rapport provisoire. En particulier, un partage des constats et des premiers éléments d’analyse doit se faire dès la fin de la mission, avant la rédaction du rapport </w:t>
      </w:r>
      <w:r w:rsidR="00B60F12" w:rsidRPr="001C40B3">
        <w:rPr>
          <w:rFonts w:asciiTheme="minorHAnsi" w:hAnsiTheme="minorHAnsi" w:cstheme="minorHAnsi"/>
          <w:iCs/>
          <w:color w:val="000000"/>
          <w:sz w:val="24"/>
          <w:lang w:eastAsia="ja-JP"/>
        </w:rPr>
        <w:t>intermédiaire</w:t>
      </w:r>
      <w:r w:rsidRPr="001C40B3">
        <w:rPr>
          <w:rFonts w:asciiTheme="minorHAnsi" w:hAnsiTheme="minorHAnsi" w:cstheme="minorHAnsi"/>
          <w:iCs/>
          <w:color w:val="000000"/>
          <w:sz w:val="24"/>
          <w:lang w:eastAsia="ja-JP"/>
        </w:rPr>
        <w:t>.</w:t>
      </w:r>
    </w:p>
    <w:p w14:paraId="64463621" w14:textId="77777777" w:rsidR="00A5013B" w:rsidRPr="001C40B3" w:rsidRDefault="00A5013B" w:rsidP="00106F16">
      <w:pPr>
        <w:tabs>
          <w:tab w:val="right" w:leader="dot" w:pos="9923"/>
        </w:tabs>
        <w:rPr>
          <w:rFonts w:asciiTheme="minorHAnsi" w:hAnsiTheme="minorHAnsi" w:cstheme="minorHAnsi"/>
          <w:b/>
          <w:iCs/>
          <w:color w:val="000000"/>
          <w:sz w:val="24"/>
          <w:lang w:eastAsia="ja-JP"/>
        </w:rPr>
      </w:pPr>
      <w:r w:rsidRPr="001C40B3">
        <w:rPr>
          <w:rFonts w:asciiTheme="minorHAnsi" w:hAnsiTheme="minorHAnsi" w:cstheme="minorHAnsi"/>
          <w:b/>
          <w:iCs/>
          <w:color w:val="000000"/>
          <w:sz w:val="24"/>
          <w:lang w:eastAsia="ja-JP"/>
        </w:rPr>
        <w:t>Les prestations se dérouleront à distance et sur site en U</w:t>
      </w:r>
      <w:r w:rsidR="001C40B3">
        <w:rPr>
          <w:rFonts w:asciiTheme="minorHAnsi" w:hAnsiTheme="minorHAnsi" w:cstheme="minorHAnsi"/>
          <w:b/>
          <w:iCs/>
          <w:color w:val="000000"/>
          <w:sz w:val="24"/>
          <w:lang w:eastAsia="ja-JP"/>
        </w:rPr>
        <w:t xml:space="preserve">nion des Comores (Grande </w:t>
      </w:r>
      <w:proofErr w:type="spellStart"/>
      <w:r w:rsidR="001C40B3">
        <w:rPr>
          <w:rFonts w:asciiTheme="minorHAnsi" w:hAnsiTheme="minorHAnsi" w:cstheme="minorHAnsi"/>
          <w:b/>
          <w:iCs/>
          <w:color w:val="000000"/>
          <w:sz w:val="24"/>
          <w:lang w:eastAsia="ja-JP"/>
        </w:rPr>
        <w:t>Comore</w:t>
      </w:r>
      <w:proofErr w:type="spellEnd"/>
      <w:r w:rsidR="001C40B3">
        <w:rPr>
          <w:rFonts w:asciiTheme="minorHAnsi" w:hAnsiTheme="minorHAnsi" w:cstheme="minorHAnsi"/>
          <w:b/>
          <w:iCs/>
          <w:color w:val="000000"/>
          <w:sz w:val="24"/>
          <w:lang w:eastAsia="ja-JP"/>
        </w:rPr>
        <w:t xml:space="preserve"> et Anjouan, une réunion à distance est à prévoir avec le référent UCM à Mohéli</w:t>
      </w:r>
      <w:r w:rsidRPr="001C40B3">
        <w:rPr>
          <w:rFonts w:asciiTheme="minorHAnsi" w:hAnsiTheme="minorHAnsi" w:cstheme="minorHAnsi"/>
          <w:b/>
          <w:iCs/>
          <w:color w:val="000000"/>
          <w:sz w:val="24"/>
          <w:lang w:eastAsia="ja-JP"/>
        </w:rPr>
        <w:t>). La réunion de lancement</w:t>
      </w:r>
      <w:r w:rsidR="00A607B7" w:rsidRPr="001C40B3">
        <w:rPr>
          <w:rFonts w:asciiTheme="minorHAnsi" w:hAnsiTheme="minorHAnsi" w:cstheme="minorHAnsi"/>
          <w:b/>
          <w:iCs/>
          <w:color w:val="000000"/>
          <w:sz w:val="24"/>
          <w:lang w:eastAsia="ja-JP"/>
        </w:rPr>
        <w:t xml:space="preserve">, </w:t>
      </w:r>
      <w:r w:rsidRPr="001C40B3">
        <w:rPr>
          <w:rFonts w:asciiTheme="minorHAnsi" w:hAnsiTheme="minorHAnsi" w:cstheme="minorHAnsi"/>
          <w:b/>
          <w:iCs/>
          <w:color w:val="000000"/>
          <w:sz w:val="24"/>
          <w:lang w:eastAsia="ja-JP"/>
        </w:rPr>
        <w:t>les entretiens de cadrage</w:t>
      </w:r>
      <w:r w:rsidR="00A607B7" w:rsidRPr="001C40B3">
        <w:rPr>
          <w:rFonts w:asciiTheme="minorHAnsi" w:hAnsiTheme="minorHAnsi" w:cstheme="minorHAnsi"/>
          <w:b/>
          <w:iCs/>
          <w:color w:val="000000"/>
          <w:sz w:val="24"/>
          <w:lang w:eastAsia="ja-JP"/>
        </w:rPr>
        <w:t xml:space="preserve"> et la restitution finale</w:t>
      </w:r>
      <w:r w:rsidRPr="001C40B3">
        <w:rPr>
          <w:rFonts w:asciiTheme="minorHAnsi" w:hAnsiTheme="minorHAnsi" w:cstheme="minorHAnsi"/>
          <w:b/>
          <w:iCs/>
          <w:color w:val="000000"/>
          <w:sz w:val="24"/>
          <w:lang w:eastAsia="ja-JP"/>
        </w:rPr>
        <w:t xml:space="preserve"> pourront se dérouler à distance en </w:t>
      </w:r>
      <w:proofErr w:type="spellStart"/>
      <w:r w:rsidRPr="001C40B3">
        <w:rPr>
          <w:rFonts w:asciiTheme="minorHAnsi" w:hAnsiTheme="minorHAnsi" w:cstheme="minorHAnsi"/>
          <w:b/>
          <w:iCs/>
          <w:color w:val="000000"/>
          <w:sz w:val="24"/>
          <w:lang w:eastAsia="ja-JP"/>
        </w:rPr>
        <w:t>visio</w:t>
      </w:r>
      <w:proofErr w:type="spellEnd"/>
      <w:r w:rsidRPr="001C40B3">
        <w:rPr>
          <w:rFonts w:asciiTheme="minorHAnsi" w:hAnsiTheme="minorHAnsi" w:cstheme="minorHAnsi"/>
          <w:b/>
          <w:iCs/>
          <w:color w:val="000000"/>
          <w:sz w:val="24"/>
          <w:lang w:eastAsia="ja-JP"/>
        </w:rPr>
        <w:t xml:space="preserve"> conférence selon l’organisation d</w:t>
      </w:r>
      <w:r w:rsidR="000712C7" w:rsidRPr="001C40B3">
        <w:rPr>
          <w:rFonts w:asciiTheme="minorHAnsi" w:hAnsiTheme="minorHAnsi" w:cstheme="minorHAnsi"/>
          <w:b/>
          <w:iCs/>
          <w:color w:val="000000"/>
          <w:sz w:val="24"/>
          <w:lang w:eastAsia="ja-JP"/>
        </w:rPr>
        <w:t>es</w:t>
      </w:r>
      <w:r w:rsidRPr="001C40B3">
        <w:rPr>
          <w:rFonts w:asciiTheme="minorHAnsi" w:hAnsiTheme="minorHAnsi" w:cstheme="minorHAnsi"/>
          <w:b/>
          <w:iCs/>
          <w:color w:val="000000"/>
          <w:sz w:val="24"/>
          <w:lang w:eastAsia="ja-JP"/>
        </w:rPr>
        <w:t xml:space="preserve"> </w:t>
      </w:r>
      <w:proofErr w:type="spellStart"/>
      <w:r w:rsidRPr="001C40B3">
        <w:rPr>
          <w:rFonts w:asciiTheme="minorHAnsi" w:hAnsiTheme="minorHAnsi" w:cstheme="minorHAnsi"/>
          <w:b/>
          <w:iCs/>
          <w:color w:val="000000"/>
          <w:sz w:val="24"/>
          <w:lang w:eastAsia="ja-JP"/>
        </w:rPr>
        <w:t>consultant</w:t>
      </w:r>
      <w:r w:rsidR="000712C7" w:rsidRPr="001C40B3">
        <w:rPr>
          <w:rFonts w:asciiTheme="minorHAnsi" w:hAnsiTheme="minorHAnsi" w:cstheme="minorHAnsi"/>
          <w:b/>
          <w:iCs/>
          <w:color w:val="000000"/>
          <w:sz w:val="24"/>
          <w:lang w:eastAsia="ja-JP"/>
        </w:rPr>
        <w:t>.e.s</w:t>
      </w:r>
      <w:proofErr w:type="spellEnd"/>
      <w:r w:rsidRPr="001C40B3">
        <w:rPr>
          <w:rFonts w:asciiTheme="minorHAnsi" w:hAnsiTheme="minorHAnsi" w:cstheme="minorHAnsi"/>
          <w:b/>
          <w:iCs/>
          <w:color w:val="000000"/>
          <w:sz w:val="24"/>
          <w:lang w:eastAsia="ja-JP"/>
        </w:rPr>
        <w:t>.</w:t>
      </w:r>
      <w:r w:rsidR="00A54A4D" w:rsidRPr="001C40B3">
        <w:rPr>
          <w:rFonts w:asciiTheme="minorHAnsi" w:hAnsiTheme="minorHAnsi" w:cstheme="minorHAnsi"/>
          <w:b/>
          <w:iCs/>
          <w:color w:val="000000"/>
          <w:sz w:val="24"/>
          <w:lang w:eastAsia="ja-JP"/>
        </w:rPr>
        <w:t xml:space="preserve"> Les éventuels réunions de cadrage/restitution auprès du Ministre et de l’Ambassadeur seront en présentiel (environ 1h par RDV).</w:t>
      </w:r>
    </w:p>
    <w:p w14:paraId="749787CC" w14:textId="77777777" w:rsidR="00742E35" w:rsidRPr="001C40B3" w:rsidRDefault="00742E35" w:rsidP="00B37515">
      <w:pPr>
        <w:pStyle w:val="Titre2"/>
        <w:spacing w:before="120" w:after="120"/>
        <w:rPr>
          <w:rFonts w:asciiTheme="minorHAnsi" w:hAnsiTheme="minorHAnsi" w:cstheme="minorHAnsi"/>
          <w:sz w:val="24"/>
          <w:szCs w:val="24"/>
        </w:rPr>
      </w:pPr>
      <w:bookmarkStart w:id="18" w:name="_Toc70668762"/>
      <w:r w:rsidRPr="001C40B3">
        <w:rPr>
          <w:rFonts w:asciiTheme="minorHAnsi" w:hAnsiTheme="minorHAnsi" w:cstheme="minorHAnsi"/>
          <w:sz w:val="24"/>
          <w:szCs w:val="24"/>
        </w:rPr>
        <w:t>Organisation des missions terrain</w:t>
      </w:r>
      <w:bookmarkEnd w:id="18"/>
    </w:p>
    <w:p w14:paraId="744187F4" w14:textId="77777777" w:rsidR="00430010" w:rsidRPr="001C40B3" w:rsidRDefault="00BC26BE" w:rsidP="00B37515">
      <w:p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L’équipe projet s’occupera de l’organisation</w:t>
      </w:r>
      <w:r w:rsidR="00742E35" w:rsidRPr="001C40B3">
        <w:rPr>
          <w:rFonts w:asciiTheme="minorHAnsi" w:hAnsiTheme="minorHAnsi" w:cstheme="minorHAnsi"/>
          <w:iCs/>
          <w:color w:val="000000"/>
          <w:sz w:val="24"/>
          <w:lang w:eastAsia="ja-JP"/>
        </w:rPr>
        <w:t xml:space="preserve"> </w:t>
      </w:r>
      <w:r w:rsidR="00A54A4D" w:rsidRPr="001C40B3">
        <w:rPr>
          <w:rFonts w:asciiTheme="minorHAnsi" w:hAnsiTheme="minorHAnsi" w:cstheme="minorHAnsi"/>
          <w:iCs/>
          <w:color w:val="000000"/>
          <w:sz w:val="24"/>
          <w:lang w:eastAsia="ja-JP"/>
        </w:rPr>
        <w:t xml:space="preserve">logistique </w:t>
      </w:r>
      <w:r w:rsidR="00A65282" w:rsidRPr="001C40B3">
        <w:rPr>
          <w:rFonts w:asciiTheme="minorHAnsi" w:hAnsiTheme="minorHAnsi" w:cstheme="minorHAnsi"/>
          <w:iCs/>
          <w:color w:val="000000"/>
          <w:sz w:val="24"/>
          <w:lang w:eastAsia="ja-JP"/>
        </w:rPr>
        <w:t xml:space="preserve">des </w:t>
      </w:r>
      <w:r w:rsidR="00742E35" w:rsidRPr="001C40B3">
        <w:rPr>
          <w:rFonts w:asciiTheme="minorHAnsi" w:hAnsiTheme="minorHAnsi" w:cstheme="minorHAnsi"/>
          <w:iCs/>
          <w:color w:val="000000"/>
          <w:sz w:val="24"/>
          <w:lang w:eastAsia="ja-JP"/>
        </w:rPr>
        <w:t>ateliers, de la séance de restitution</w:t>
      </w:r>
      <w:proofErr w:type="gramStart"/>
      <w:r w:rsidR="00742E35" w:rsidRPr="001C40B3">
        <w:rPr>
          <w:rFonts w:asciiTheme="minorHAnsi" w:hAnsiTheme="minorHAnsi" w:cstheme="minorHAnsi"/>
          <w:iCs/>
          <w:color w:val="000000"/>
          <w:sz w:val="24"/>
          <w:lang w:eastAsia="ja-JP"/>
        </w:rPr>
        <w:t>,</w:t>
      </w:r>
      <w:r w:rsidRPr="001C40B3">
        <w:rPr>
          <w:rFonts w:asciiTheme="minorHAnsi" w:hAnsiTheme="minorHAnsi" w:cstheme="minorHAnsi"/>
          <w:iCs/>
          <w:color w:val="000000"/>
          <w:sz w:val="24"/>
          <w:lang w:eastAsia="ja-JP"/>
        </w:rPr>
        <w:t>.</w:t>
      </w:r>
      <w:proofErr w:type="gramEnd"/>
      <w:r w:rsidRPr="001C40B3">
        <w:rPr>
          <w:rFonts w:asciiTheme="minorHAnsi" w:hAnsiTheme="minorHAnsi" w:cstheme="minorHAnsi"/>
          <w:iCs/>
          <w:color w:val="000000"/>
          <w:sz w:val="24"/>
          <w:lang w:eastAsia="ja-JP"/>
        </w:rPr>
        <w:t xml:space="preserve"> EF mettra à disposition de l’équipe de consultants une salle de travail avec une connexion internet.</w:t>
      </w:r>
    </w:p>
    <w:p w14:paraId="11099CBF" w14:textId="77777777" w:rsidR="00742E35" w:rsidRPr="001C40B3" w:rsidRDefault="00A5013B" w:rsidP="00B37515">
      <w:p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La langue de travail est le français.</w:t>
      </w:r>
    </w:p>
    <w:p w14:paraId="38CEFDAA" w14:textId="77777777" w:rsidR="00742E35" w:rsidRPr="001C40B3" w:rsidRDefault="00742E35" w:rsidP="00B37515">
      <w:pPr>
        <w:pStyle w:val="Titre2"/>
        <w:spacing w:before="120" w:after="120"/>
        <w:rPr>
          <w:rFonts w:asciiTheme="minorHAnsi" w:hAnsiTheme="minorHAnsi" w:cstheme="minorHAnsi"/>
          <w:sz w:val="24"/>
          <w:szCs w:val="24"/>
        </w:rPr>
      </w:pPr>
      <w:bookmarkStart w:id="19" w:name="_Toc70668763"/>
      <w:r w:rsidRPr="001C40B3">
        <w:rPr>
          <w:rFonts w:asciiTheme="minorHAnsi" w:hAnsiTheme="minorHAnsi" w:cstheme="minorHAnsi"/>
          <w:sz w:val="24"/>
          <w:szCs w:val="24"/>
        </w:rPr>
        <w:t>Calendrier</w:t>
      </w:r>
      <w:bookmarkEnd w:id="19"/>
      <w:r w:rsidR="0082285C" w:rsidRPr="001C40B3">
        <w:rPr>
          <w:rFonts w:asciiTheme="minorHAnsi" w:hAnsiTheme="minorHAnsi" w:cstheme="minorHAnsi"/>
          <w:sz w:val="24"/>
          <w:szCs w:val="24"/>
        </w:rPr>
        <w:t xml:space="preserve"> indicatif</w:t>
      </w:r>
    </w:p>
    <w:p w14:paraId="77E63806" w14:textId="77777777" w:rsidR="00742E35" w:rsidRPr="001C40B3" w:rsidRDefault="00742E35" w:rsidP="00B37515">
      <w:p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lastRenderedPageBreak/>
        <w:t xml:space="preserve">La durée totale de la mission est estimée </w:t>
      </w:r>
      <w:r w:rsidR="007F0119" w:rsidRPr="001C40B3">
        <w:rPr>
          <w:rFonts w:asciiTheme="minorHAnsi" w:hAnsiTheme="minorHAnsi" w:cstheme="minorHAnsi"/>
          <w:iCs/>
          <w:color w:val="000000"/>
          <w:sz w:val="24"/>
          <w:lang w:eastAsia="ja-JP"/>
        </w:rPr>
        <w:t xml:space="preserve">à </w:t>
      </w:r>
      <w:r w:rsidR="007F0119" w:rsidRPr="001C40B3">
        <w:rPr>
          <w:rFonts w:asciiTheme="minorHAnsi" w:hAnsiTheme="minorHAnsi" w:cstheme="minorHAnsi"/>
          <w:b/>
          <w:iCs/>
          <w:color w:val="000000"/>
          <w:sz w:val="24"/>
          <w:lang w:eastAsia="ja-JP"/>
        </w:rPr>
        <w:t xml:space="preserve">6 semaines avec une charge de travail évaluée à </w:t>
      </w:r>
      <w:r w:rsidR="00694F3F" w:rsidRPr="001C40B3">
        <w:rPr>
          <w:rFonts w:asciiTheme="minorHAnsi" w:hAnsiTheme="minorHAnsi" w:cstheme="minorHAnsi"/>
          <w:b/>
          <w:iCs/>
          <w:color w:val="000000"/>
          <w:sz w:val="24"/>
          <w:lang w:eastAsia="ja-JP"/>
        </w:rPr>
        <w:t>21</w:t>
      </w:r>
      <w:r w:rsidR="00A5013B" w:rsidRPr="001C40B3">
        <w:rPr>
          <w:rFonts w:asciiTheme="minorHAnsi" w:hAnsiTheme="minorHAnsi" w:cstheme="minorHAnsi"/>
          <w:b/>
          <w:iCs/>
          <w:color w:val="000000"/>
          <w:sz w:val="24"/>
          <w:lang w:eastAsia="ja-JP"/>
        </w:rPr>
        <w:t xml:space="preserve"> hommes</w:t>
      </w:r>
      <w:r w:rsidR="007F0119" w:rsidRPr="001C40B3">
        <w:rPr>
          <w:rFonts w:asciiTheme="minorHAnsi" w:hAnsiTheme="minorHAnsi" w:cstheme="minorHAnsi"/>
          <w:b/>
          <w:iCs/>
          <w:color w:val="000000"/>
          <w:sz w:val="24"/>
          <w:lang w:eastAsia="ja-JP"/>
        </w:rPr>
        <w:t>-</w:t>
      </w:r>
      <w:r w:rsidRPr="001C40B3">
        <w:rPr>
          <w:rFonts w:asciiTheme="minorHAnsi" w:hAnsiTheme="minorHAnsi" w:cstheme="minorHAnsi"/>
          <w:b/>
          <w:iCs/>
          <w:color w:val="000000"/>
          <w:sz w:val="24"/>
          <w:lang w:eastAsia="ja-JP"/>
        </w:rPr>
        <w:t>jours</w:t>
      </w:r>
      <w:r w:rsidRPr="001C40B3">
        <w:rPr>
          <w:rFonts w:asciiTheme="minorHAnsi" w:hAnsiTheme="minorHAnsi" w:cstheme="minorHAnsi"/>
          <w:iCs/>
          <w:color w:val="000000"/>
          <w:sz w:val="24"/>
          <w:lang w:eastAsia="ja-JP"/>
        </w:rPr>
        <w:t xml:space="preserve">, </w:t>
      </w:r>
      <w:r w:rsidR="00D75789" w:rsidRPr="001C40B3">
        <w:rPr>
          <w:rFonts w:asciiTheme="minorHAnsi" w:hAnsiTheme="minorHAnsi" w:cstheme="minorHAnsi"/>
          <w:iCs/>
          <w:color w:val="000000"/>
          <w:sz w:val="24"/>
          <w:lang w:eastAsia="ja-JP"/>
        </w:rPr>
        <w:t xml:space="preserve">entre début </w:t>
      </w:r>
      <w:r w:rsidR="00A5013B" w:rsidRPr="001C40B3">
        <w:rPr>
          <w:rFonts w:asciiTheme="minorHAnsi" w:hAnsiTheme="minorHAnsi" w:cstheme="minorHAnsi"/>
          <w:iCs/>
          <w:color w:val="000000"/>
          <w:sz w:val="24"/>
          <w:lang w:eastAsia="ja-JP"/>
        </w:rPr>
        <w:t>mai et</w:t>
      </w:r>
      <w:r w:rsidR="00D75789" w:rsidRPr="001C40B3">
        <w:rPr>
          <w:rFonts w:asciiTheme="minorHAnsi" w:hAnsiTheme="minorHAnsi" w:cstheme="minorHAnsi"/>
          <w:iCs/>
          <w:color w:val="000000"/>
          <w:sz w:val="24"/>
          <w:lang w:eastAsia="ja-JP"/>
        </w:rPr>
        <w:t xml:space="preserve"> mi-</w:t>
      </w:r>
      <w:r w:rsidR="00A5013B" w:rsidRPr="001C40B3">
        <w:rPr>
          <w:rFonts w:asciiTheme="minorHAnsi" w:hAnsiTheme="minorHAnsi" w:cstheme="minorHAnsi"/>
          <w:iCs/>
          <w:color w:val="000000"/>
          <w:sz w:val="24"/>
          <w:lang w:eastAsia="ja-JP"/>
        </w:rPr>
        <w:t>juin 2023</w:t>
      </w:r>
      <w:r w:rsidR="0082285C" w:rsidRPr="001C40B3">
        <w:rPr>
          <w:rFonts w:asciiTheme="minorHAnsi" w:hAnsiTheme="minorHAnsi" w:cstheme="minorHAnsi"/>
          <w:iCs/>
          <w:color w:val="000000"/>
          <w:sz w:val="24"/>
          <w:lang w:eastAsia="ja-JP"/>
        </w:rPr>
        <w:t>.</w:t>
      </w:r>
    </w:p>
    <w:p w14:paraId="56003324" w14:textId="77777777" w:rsidR="00742E35" w:rsidRPr="001C40B3" w:rsidRDefault="00742E35" w:rsidP="00A35947">
      <w:p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L</w:t>
      </w:r>
      <w:r w:rsidR="00E23511" w:rsidRPr="001C40B3">
        <w:rPr>
          <w:rFonts w:asciiTheme="minorHAnsi" w:hAnsiTheme="minorHAnsi" w:cstheme="minorHAnsi"/>
          <w:iCs/>
          <w:color w:val="000000"/>
          <w:sz w:val="24"/>
          <w:lang w:eastAsia="ja-JP"/>
        </w:rPr>
        <w:t>’</w:t>
      </w:r>
      <w:r w:rsidRPr="001C40B3">
        <w:rPr>
          <w:rFonts w:asciiTheme="minorHAnsi" w:hAnsiTheme="minorHAnsi" w:cstheme="minorHAnsi"/>
          <w:iCs/>
          <w:color w:val="000000"/>
          <w:sz w:val="24"/>
          <w:lang w:eastAsia="ja-JP"/>
        </w:rPr>
        <w:t>équipe d</w:t>
      </w:r>
      <w:r w:rsidR="00E23511" w:rsidRPr="001C40B3">
        <w:rPr>
          <w:rFonts w:asciiTheme="minorHAnsi" w:hAnsiTheme="minorHAnsi" w:cstheme="minorHAnsi"/>
          <w:iCs/>
          <w:color w:val="000000"/>
          <w:sz w:val="24"/>
          <w:lang w:eastAsia="ja-JP"/>
        </w:rPr>
        <w:t>’</w:t>
      </w:r>
      <w:r w:rsidRPr="001C40B3">
        <w:rPr>
          <w:rFonts w:asciiTheme="minorHAnsi" w:hAnsiTheme="minorHAnsi" w:cstheme="minorHAnsi"/>
          <w:iCs/>
          <w:color w:val="000000"/>
          <w:sz w:val="24"/>
          <w:lang w:eastAsia="ja-JP"/>
        </w:rPr>
        <w:t>évaluation sélectionnée devra proposer dans son offre un plan de travail détaillé incluant les jours travaillés par activité et par membre de l</w:t>
      </w:r>
      <w:r w:rsidR="00E23511" w:rsidRPr="001C40B3">
        <w:rPr>
          <w:rFonts w:asciiTheme="minorHAnsi" w:hAnsiTheme="minorHAnsi" w:cstheme="minorHAnsi"/>
          <w:iCs/>
          <w:color w:val="000000"/>
          <w:sz w:val="24"/>
          <w:lang w:eastAsia="ja-JP"/>
        </w:rPr>
        <w:t>’</w:t>
      </w:r>
      <w:r w:rsidRPr="001C40B3">
        <w:rPr>
          <w:rFonts w:asciiTheme="minorHAnsi" w:hAnsiTheme="minorHAnsi" w:cstheme="minorHAnsi"/>
          <w:iCs/>
          <w:color w:val="000000"/>
          <w:sz w:val="24"/>
          <w:lang w:eastAsia="ja-JP"/>
        </w:rPr>
        <w:t xml:space="preserve">équipe </w:t>
      </w:r>
      <w:r w:rsidR="00E23511" w:rsidRPr="001C40B3">
        <w:rPr>
          <w:rFonts w:asciiTheme="minorHAnsi" w:hAnsiTheme="minorHAnsi" w:cstheme="minorHAnsi"/>
          <w:iCs/>
          <w:color w:val="000000"/>
          <w:sz w:val="24"/>
          <w:lang w:eastAsia="ja-JP"/>
        </w:rPr>
        <w:t>d’</w:t>
      </w:r>
      <w:r w:rsidRPr="001C40B3">
        <w:rPr>
          <w:rFonts w:asciiTheme="minorHAnsi" w:hAnsiTheme="minorHAnsi" w:cstheme="minorHAnsi"/>
          <w:iCs/>
          <w:color w:val="000000"/>
          <w:sz w:val="24"/>
          <w:lang w:eastAsia="ja-JP"/>
        </w:rPr>
        <w:t xml:space="preserve">évaluation, ainsi que les dates et lieux indicatifs. Ce plan de travail sera discuté et validé lors de la réunion de démarrage. </w:t>
      </w:r>
    </w:p>
    <w:p w14:paraId="60B6DABF" w14:textId="77777777" w:rsidR="00742E35" w:rsidRPr="001C40B3" w:rsidRDefault="00742E35" w:rsidP="00F37DD0">
      <w:pPr>
        <w:pStyle w:val="Titre1"/>
        <w:rPr>
          <w:rFonts w:asciiTheme="minorHAnsi" w:hAnsiTheme="minorHAnsi"/>
          <w:sz w:val="24"/>
          <w:szCs w:val="24"/>
        </w:rPr>
      </w:pPr>
      <w:bookmarkStart w:id="20" w:name="_Toc70668764"/>
      <w:r w:rsidRPr="001C40B3">
        <w:rPr>
          <w:rFonts w:asciiTheme="minorHAnsi" w:hAnsiTheme="minorHAnsi"/>
          <w:sz w:val="24"/>
          <w:szCs w:val="24"/>
        </w:rPr>
        <w:t>Moyens</w:t>
      </w:r>
      <w:bookmarkEnd w:id="20"/>
    </w:p>
    <w:p w14:paraId="61F2B617" w14:textId="77777777" w:rsidR="00742E35" w:rsidRPr="001C40B3" w:rsidRDefault="007F0119" w:rsidP="00B37515">
      <w:pPr>
        <w:pStyle w:val="Titre2"/>
        <w:spacing w:before="120" w:after="120"/>
        <w:rPr>
          <w:rFonts w:asciiTheme="minorHAnsi" w:hAnsiTheme="minorHAnsi" w:cstheme="minorHAnsi"/>
          <w:sz w:val="24"/>
          <w:szCs w:val="24"/>
        </w:rPr>
      </w:pPr>
      <w:bookmarkStart w:id="21" w:name="_Toc70668765"/>
      <w:r w:rsidRPr="001C40B3">
        <w:rPr>
          <w:rFonts w:asciiTheme="minorHAnsi" w:hAnsiTheme="minorHAnsi" w:cstheme="minorHAnsi"/>
          <w:sz w:val="24"/>
          <w:szCs w:val="24"/>
        </w:rPr>
        <w:t>Profils</w:t>
      </w:r>
      <w:r w:rsidR="00742E35" w:rsidRPr="001C40B3">
        <w:rPr>
          <w:rFonts w:asciiTheme="minorHAnsi" w:hAnsiTheme="minorHAnsi" w:cstheme="minorHAnsi"/>
          <w:sz w:val="24"/>
          <w:szCs w:val="24"/>
        </w:rPr>
        <w:t xml:space="preserve"> demandé</w:t>
      </w:r>
      <w:bookmarkEnd w:id="21"/>
      <w:r w:rsidRPr="001C40B3">
        <w:rPr>
          <w:rFonts w:asciiTheme="minorHAnsi" w:hAnsiTheme="minorHAnsi" w:cstheme="minorHAnsi"/>
          <w:sz w:val="24"/>
          <w:szCs w:val="24"/>
        </w:rPr>
        <w:t>s</w:t>
      </w:r>
    </w:p>
    <w:p w14:paraId="37406EFE" w14:textId="77777777" w:rsidR="00742E35" w:rsidRPr="001C40B3" w:rsidRDefault="00742E35" w:rsidP="00F37DD0">
      <w:pPr>
        <w:pStyle w:val="Titre3"/>
        <w:rPr>
          <w:rFonts w:asciiTheme="minorHAnsi" w:eastAsia="MS Gothic" w:hAnsiTheme="minorHAnsi"/>
          <w:sz w:val="24"/>
          <w:szCs w:val="24"/>
          <w:lang w:eastAsia="ja-JP"/>
        </w:rPr>
      </w:pPr>
      <w:r w:rsidRPr="001C40B3">
        <w:rPr>
          <w:rFonts w:asciiTheme="minorHAnsi" w:eastAsia="MS Gothic" w:hAnsiTheme="minorHAnsi"/>
          <w:sz w:val="24"/>
          <w:szCs w:val="24"/>
          <w:lang w:eastAsia="ja-JP"/>
        </w:rPr>
        <w:t>Expertises attendues</w:t>
      </w:r>
    </w:p>
    <w:p w14:paraId="3DEEC98F" w14:textId="77777777" w:rsidR="00C23962" w:rsidRPr="001C40B3" w:rsidRDefault="00F6216D" w:rsidP="00B37515">
      <w:pPr>
        <w:tabs>
          <w:tab w:val="right" w:leader="dot" w:pos="9923"/>
        </w:tabs>
        <w:rPr>
          <w:rFonts w:asciiTheme="minorHAnsi" w:eastAsia="Arial Unicode MS" w:hAnsiTheme="minorHAnsi" w:cstheme="minorHAnsi"/>
          <w:iCs/>
          <w:color w:val="000000"/>
          <w:sz w:val="24"/>
          <w:lang w:eastAsia="ja-JP"/>
        </w:rPr>
      </w:pPr>
      <w:r w:rsidRPr="001C40B3">
        <w:rPr>
          <w:rFonts w:asciiTheme="minorHAnsi" w:eastAsia="Arial Unicode MS" w:hAnsiTheme="minorHAnsi" w:cstheme="minorHAnsi"/>
          <w:iCs/>
          <w:color w:val="000000"/>
          <w:sz w:val="24"/>
          <w:lang w:eastAsia="ja-JP"/>
        </w:rPr>
        <w:t>La mission sera conduite par un binôme d’expert international et national</w:t>
      </w:r>
      <w:r w:rsidR="006C2B3D" w:rsidRPr="001C40B3">
        <w:rPr>
          <w:rFonts w:asciiTheme="minorHAnsi" w:eastAsia="Arial Unicode MS" w:hAnsiTheme="minorHAnsi" w:cstheme="minorHAnsi"/>
          <w:iCs/>
          <w:color w:val="000000"/>
          <w:sz w:val="24"/>
          <w:lang w:eastAsia="ja-JP"/>
        </w:rPr>
        <w:t xml:space="preserve"> </w:t>
      </w:r>
      <w:r w:rsidR="00430010">
        <w:rPr>
          <w:rFonts w:asciiTheme="minorHAnsi" w:eastAsia="Arial Unicode MS" w:hAnsiTheme="minorHAnsi" w:cstheme="minorHAnsi"/>
          <w:iCs/>
          <w:color w:val="000000"/>
          <w:sz w:val="24"/>
          <w:lang w:eastAsia="ja-JP"/>
        </w:rPr>
        <w:t xml:space="preserve">ayant des profils complémentaires </w:t>
      </w:r>
      <w:r w:rsidR="006C2B3D" w:rsidRPr="001C40B3">
        <w:rPr>
          <w:rFonts w:asciiTheme="minorHAnsi" w:eastAsia="Arial Unicode MS" w:hAnsiTheme="minorHAnsi" w:cstheme="minorHAnsi"/>
          <w:iCs/>
          <w:color w:val="000000"/>
          <w:sz w:val="24"/>
          <w:lang w:eastAsia="ja-JP"/>
        </w:rPr>
        <w:t>en évaluation des politiques publiques et sur la thématique formation et insertion professionnelle.</w:t>
      </w:r>
    </w:p>
    <w:p w14:paraId="0CB75123" w14:textId="77777777" w:rsidR="00742E35" w:rsidRPr="001C40B3" w:rsidRDefault="006C2B3D" w:rsidP="00BA74E6">
      <w:pPr>
        <w:numPr>
          <w:ilvl w:val="1"/>
          <w:numId w:val="3"/>
        </w:numPr>
        <w:tabs>
          <w:tab w:val="num" w:pos="900"/>
          <w:tab w:val="right" w:leader="dot" w:pos="9923"/>
        </w:tabs>
        <w:ind w:left="900"/>
        <w:rPr>
          <w:rFonts w:asciiTheme="minorHAnsi" w:eastAsia="Arial Unicode MS" w:hAnsiTheme="minorHAnsi" w:cstheme="minorHAnsi"/>
          <w:b/>
          <w:iCs/>
          <w:color w:val="000000"/>
          <w:sz w:val="24"/>
          <w:lang w:eastAsia="ja-JP"/>
        </w:rPr>
      </w:pPr>
      <w:proofErr w:type="spellStart"/>
      <w:r w:rsidRPr="001C40B3">
        <w:rPr>
          <w:rFonts w:asciiTheme="minorHAnsi" w:eastAsia="Arial Unicode MS" w:hAnsiTheme="minorHAnsi" w:cstheme="minorHAnsi"/>
          <w:b/>
          <w:iCs/>
          <w:color w:val="000000"/>
          <w:sz w:val="24"/>
          <w:lang w:eastAsia="ja-JP"/>
        </w:rPr>
        <w:t>Expert</w:t>
      </w:r>
      <w:r w:rsidR="00F755FE" w:rsidRPr="001C40B3">
        <w:rPr>
          <w:rFonts w:asciiTheme="minorHAnsi" w:eastAsia="Arial Unicode MS" w:hAnsiTheme="minorHAnsi" w:cstheme="minorHAnsi"/>
          <w:b/>
          <w:iCs/>
          <w:color w:val="000000"/>
          <w:sz w:val="24"/>
          <w:lang w:eastAsia="ja-JP"/>
        </w:rPr>
        <w:t>.e</w:t>
      </w:r>
      <w:proofErr w:type="spellEnd"/>
      <w:r w:rsidRPr="001C40B3">
        <w:rPr>
          <w:rFonts w:asciiTheme="minorHAnsi" w:eastAsia="Arial Unicode MS" w:hAnsiTheme="minorHAnsi" w:cstheme="minorHAnsi"/>
          <w:b/>
          <w:iCs/>
          <w:color w:val="000000"/>
          <w:sz w:val="24"/>
          <w:lang w:eastAsia="ja-JP"/>
        </w:rPr>
        <w:t xml:space="preserve"> </w:t>
      </w:r>
      <w:proofErr w:type="spellStart"/>
      <w:r w:rsidRPr="001C40B3">
        <w:rPr>
          <w:rFonts w:asciiTheme="minorHAnsi" w:eastAsia="Arial Unicode MS" w:hAnsiTheme="minorHAnsi" w:cstheme="minorHAnsi"/>
          <w:b/>
          <w:iCs/>
          <w:color w:val="000000"/>
          <w:sz w:val="24"/>
          <w:lang w:eastAsia="ja-JP"/>
        </w:rPr>
        <w:t>international</w:t>
      </w:r>
      <w:r w:rsidR="00F755FE" w:rsidRPr="001C40B3">
        <w:rPr>
          <w:rFonts w:asciiTheme="minorHAnsi" w:eastAsia="Arial Unicode MS" w:hAnsiTheme="minorHAnsi" w:cstheme="minorHAnsi"/>
          <w:b/>
          <w:iCs/>
          <w:color w:val="000000"/>
          <w:sz w:val="24"/>
          <w:lang w:eastAsia="ja-JP"/>
        </w:rPr>
        <w:t>.e</w:t>
      </w:r>
      <w:proofErr w:type="spellEnd"/>
      <w:r w:rsidRPr="001C40B3">
        <w:rPr>
          <w:rFonts w:asciiTheme="minorHAnsi" w:eastAsia="Arial Unicode MS" w:hAnsiTheme="minorHAnsi" w:cstheme="minorHAnsi"/>
          <w:b/>
          <w:iCs/>
          <w:color w:val="000000"/>
          <w:sz w:val="24"/>
          <w:lang w:eastAsia="ja-JP"/>
        </w:rPr>
        <w:t xml:space="preserve">, </w:t>
      </w:r>
      <w:proofErr w:type="spellStart"/>
      <w:r w:rsidRPr="001C40B3">
        <w:rPr>
          <w:rFonts w:asciiTheme="minorHAnsi" w:eastAsia="Arial Unicode MS" w:hAnsiTheme="minorHAnsi" w:cstheme="minorHAnsi"/>
          <w:b/>
          <w:iCs/>
          <w:color w:val="000000"/>
          <w:sz w:val="24"/>
          <w:lang w:eastAsia="ja-JP"/>
        </w:rPr>
        <w:t>Chef</w:t>
      </w:r>
      <w:r w:rsidR="00F755FE" w:rsidRPr="001C40B3">
        <w:rPr>
          <w:rFonts w:asciiTheme="minorHAnsi" w:eastAsia="Arial Unicode MS" w:hAnsiTheme="minorHAnsi" w:cstheme="minorHAnsi"/>
          <w:b/>
          <w:iCs/>
          <w:color w:val="000000"/>
          <w:sz w:val="24"/>
          <w:lang w:eastAsia="ja-JP"/>
        </w:rPr>
        <w:t>.fe</w:t>
      </w:r>
      <w:proofErr w:type="spellEnd"/>
      <w:r w:rsidRPr="001C40B3">
        <w:rPr>
          <w:rFonts w:asciiTheme="minorHAnsi" w:eastAsia="Arial Unicode MS" w:hAnsiTheme="minorHAnsi" w:cstheme="minorHAnsi"/>
          <w:b/>
          <w:iCs/>
          <w:color w:val="000000"/>
          <w:sz w:val="24"/>
          <w:lang w:eastAsia="ja-JP"/>
        </w:rPr>
        <w:t xml:space="preserve"> de mission</w:t>
      </w:r>
      <w:r w:rsidR="00DD0D99" w:rsidRPr="001C40B3">
        <w:rPr>
          <w:rFonts w:asciiTheme="minorHAnsi" w:eastAsia="Arial Unicode MS" w:hAnsiTheme="minorHAnsi" w:cstheme="minorHAnsi"/>
          <w:b/>
          <w:iCs/>
          <w:color w:val="000000"/>
          <w:sz w:val="24"/>
          <w:lang w:eastAsia="ja-JP"/>
        </w:rPr>
        <w:t>, il</w:t>
      </w:r>
      <w:r w:rsidR="00446F8F" w:rsidRPr="001C40B3">
        <w:rPr>
          <w:rFonts w:asciiTheme="minorHAnsi" w:eastAsia="Arial Unicode MS" w:hAnsiTheme="minorHAnsi" w:cstheme="minorHAnsi"/>
          <w:b/>
          <w:iCs/>
          <w:color w:val="000000"/>
          <w:sz w:val="24"/>
          <w:lang w:eastAsia="ja-JP"/>
        </w:rPr>
        <w:t>/elle</w:t>
      </w:r>
      <w:r w:rsidR="00DD0D99" w:rsidRPr="001C40B3">
        <w:rPr>
          <w:rFonts w:asciiTheme="minorHAnsi" w:eastAsia="Arial Unicode MS" w:hAnsiTheme="minorHAnsi" w:cstheme="minorHAnsi"/>
          <w:b/>
          <w:iCs/>
          <w:color w:val="000000"/>
          <w:sz w:val="24"/>
          <w:lang w:eastAsia="ja-JP"/>
        </w:rPr>
        <w:t xml:space="preserve"> devra :</w:t>
      </w:r>
    </w:p>
    <w:p w14:paraId="6FB06B8D" w14:textId="77777777" w:rsidR="00742E35" w:rsidRPr="001C40B3" w:rsidRDefault="00C77908" w:rsidP="00B37515">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Ê</w:t>
      </w:r>
      <w:r w:rsidR="00DD0D99" w:rsidRPr="001C40B3">
        <w:rPr>
          <w:rFonts w:asciiTheme="minorHAnsi" w:hAnsiTheme="minorHAnsi" w:cstheme="minorHAnsi"/>
          <w:iCs/>
          <w:color w:val="000000"/>
          <w:sz w:val="24"/>
          <w:lang w:eastAsia="ja-JP"/>
        </w:rPr>
        <w:t>tre t</w:t>
      </w:r>
      <w:r w:rsidR="00742E35" w:rsidRPr="001C40B3">
        <w:rPr>
          <w:rFonts w:asciiTheme="minorHAnsi" w:hAnsiTheme="minorHAnsi" w:cstheme="minorHAnsi"/>
          <w:iCs/>
          <w:color w:val="000000"/>
          <w:sz w:val="24"/>
          <w:lang w:eastAsia="ja-JP"/>
        </w:rPr>
        <w:t>itulaire d’un di</w:t>
      </w:r>
      <w:r w:rsidR="001E0000" w:rsidRPr="001C40B3">
        <w:rPr>
          <w:rFonts w:asciiTheme="minorHAnsi" w:hAnsiTheme="minorHAnsi" w:cstheme="minorHAnsi"/>
          <w:iCs/>
          <w:color w:val="000000"/>
          <w:sz w:val="24"/>
          <w:lang w:eastAsia="ja-JP"/>
        </w:rPr>
        <w:t>plôme universitaire minimum Master (BAC+5)</w:t>
      </w:r>
      <w:r w:rsidR="00742E35" w:rsidRPr="001C40B3">
        <w:rPr>
          <w:rFonts w:asciiTheme="minorHAnsi" w:hAnsiTheme="minorHAnsi" w:cstheme="minorHAnsi"/>
          <w:iCs/>
          <w:color w:val="000000"/>
          <w:sz w:val="24"/>
          <w:lang w:eastAsia="ja-JP"/>
        </w:rPr>
        <w:t xml:space="preserve"> dans un domaine pertinent à la mission : en administration </w:t>
      </w:r>
      <w:r w:rsidR="00DD0D99" w:rsidRPr="001C40B3">
        <w:rPr>
          <w:rFonts w:asciiTheme="minorHAnsi" w:hAnsiTheme="minorHAnsi" w:cstheme="minorHAnsi"/>
          <w:iCs/>
          <w:color w:val="000000"/>
          <w:sz w:val="24"/>
          <w:lang w:eastAsia="ja-JP"/>
        </w:rPr>
        <w:t>publique, sciences sociales</w:t>
      </w:r>
      <w:r w:rsidR="00742E35" w:rsidRPr="001C40B3">
        <w:rPr>
          <w:rFonts w:asciiTheme="minorHAnsi" w:hAnsiTheme="minorHAnsi" w:cstheme="minorHAnsi"/>
          <w:iCs/>
          <w:color w:val="000000"/>
          <w:sz w:val="24"/>
          <w:lang w:eastAsia="ja-JP"/>
        </w:rPr>
        <w:t>, économie</w:t>
      </w:r>
      <w:r w:rsidR="00DD0D99" w:rsidRPr="001C40B3">
        <w:rPr>
          <w:rFonts w:asciiTheme="minorHAnsi" w:hAnsiTheme="minorHAnsi" w:cstheme="minorHAnsi"/>
          <w:iCs/>
          <w:color w:val="000000"/>
          <w:sz w:val="24"/>
          <w:lang w:eastAsia="ja-JP"/>
        </w:rPr>
        <w:t>, s</w:t>
      </w:r>
      <w:r w:rsidR="00742E35" w:rsidRPr="001C40B3">
        <w:rPr>
          <w:rFonts w:asciiTheme="minorHAnsi" w:hAnsiTheme="minorHAnsi" w:cstheme="minorHAnsi"/>
          <w:iCs/>
          <w:color w:val="000000"/>
          <w:sz w:val="24"/>
          <w:lang w:eastAsia="ja-JP"/>
        </w:rPr>
        <w:t>ciences de l’éducation</w:t>
      </w:r>
      <w:r w:rsidR="00DD0D99" w:rsidRPr="001C40B3">
        <w:rPr>
          <w:rFonts w:asciiTheme="minorHAnsi" w:hAnsiTheme="minorHAnsi" w:cstheme="minorHAnsi"/>
          <w:iCs/>
          <w:color w:val="000000"/>
          <w:sz w:val="24"/>
          <w:lang w:eastAsia="ja-JP"/>
        </w:rPr>
        <w:t xml:space="preserve">, </w:t>
      </w:r>
      <w:r w:rsidR="00742E35" w:rsidRPr="001C40B3">
        <w:rPr>
          <w:rFonts w:asciiTheme="minorHAnsi" w:hAnsiTheme="minorHAnsi" w:cstheme="minorHAnsi"/>
          <w:iCs/>
          <w:color w:val="000000"/>
          <w:sz w:val="24"/>
          <w:lang w:eastAsia="ja-JP"/>
        </w:rPr>
        <w:t>coopération internationale</w:t>
      </w:r>
      <w:r w:rsidR="00DD0D99" w:rsidRPr="001C40B3">
        <w:rPr>
          <w:rFonts w:asciiTheme="minorHAnsi" w:hAnsiTheme="minorHAnsi" w:cstheme="minorHAnsi"/>
          <w:iCs/>
          <w:color w:val="000000"/>
          <w:sz w:val="24"/>
          <w:lang w:eastAsia="ja-JP"/>
        </w:rPr>
        <w:t xml:space="preserve">, </w:t>
      </w:r>
      <w:r w:rsidR="00742E35" w:rsidRPr="001C40B3">
        <w:rPr>
          <w:rFonts w:asciiTheme="minorHAnsi" w:hAnsiTheme="minorHAnsi" w:cstheme="minorHAnsi"/>
          <w:iCs/>
          <w:color w:val="000000"/>
          <w:sz w:val="24"/>
          <w:lang w:eastAsia="ja-JP"/>
        </w:rPr>
        <w:t xml:space="preserve">évaluation, ou </w:t>
      </w:r>
      <w:r w:rsidR="002768DD" w:rsidRPr="001C40B3">
        <w:rPr>
          <w:rFonts w:asciiTheme="minorHAnsi" w:hAnsiTheme="minorHAnsi" w:cstheme="minorHAnsi"/>
          <w:iCs/>
          <w:color w:val="000000"/>
          <w:sz w:val="24"/>
          <w:lang w:eastAsia="ja-JP"/>
        </w:rPr>
        <w:t>équivalent</w:t>
      </w:r>
      <w:r w:rsidR="003E075C" w:rsidRPr="001C40B3">
        <w:rPr>
          <w:rFonts w:asciiTheme="minorHAnsi" w:hAnsiTheme="minorHAnsi" w:cstheme="minorHAnsi"/>
          <w:iCs/>
          <w:color w:val="000000"/>
          <w:sz w:val="24"/>
          <w:lang w:eastAsia="ja-JP"/>
        </w:rPr>
        <w:t> ;</w:t>
      </w:r>
      <w:r w:rsidR="00742E35" w:rsidRPr="001C40B3">
        <w:rPr>
          <w:rFonts w:asciiTheme="minorHAnsi" w:hAnsiTheme="minorHAnsi" w:cstheme="minorHAnsi"/>
          <w:iCs/>
          <w:color w:val="000000"/>
          <w:sz w:val="24"/>
          <w:lang w:eastAsia="ja-JP"/>
        </w:rPr>
        <w:t xml:space="preserve"> </w:t>
      </w:r>
    </w:p>
    <w:p w14:paraId="5E1AF722" w14:textId="77777777" w:rsidR="00742E35" w:rsidRPr="001C40B3" w:rsidRDefault="00441233" w:rsidP="00B37515">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A</w:t>
      </w:r>
      <w:r w:rsidR="00DD0D99" w:rsidRPr="001C40B3">
        <w:rPr>
          <w:rFonts w:asciiTheme="minorHAnsi" w:hAnsiTheme="minorHAnsi" w:cstheme="minorHAnsi"/>
          <w:iCs/>
          <w:color w:val="000000"/>
          <w:sz w:val="24"/>
          <w:lang w:eastAsia="ja-JP"/>
        </w:rPr>
        <w:t>voir une e</w:t>
      </w:r>
      <w:r w:rsidR="00742E35" w:rsidRPr="001C40B3">
        <w:rPr>
          <w:rFonts w:asciiTheme="minorHAnsi" w:hAnsiTheme="minorHAnsi" w:cstheme="minorHAnsi"/>
          <w:iCs/>
          <w:color w:val="000000"/>
          <w:sz w:val="24"/>
          <w:lang w:eastAsia="ja-JP"/>
        </w:rPr>
        <w:t xml:space="preserve">xpérience professionnelle </w:t>
      </w:r>
      <w:r w:rsidR="001E0000" w:rsidRPr="001C40B3">
        <w:rPr>
          <w:rFonts w:asciiTheme="minorHAnsi" w:hAnsiTheme="minorHAnsi" w:cstheme="minorHAnsi"/>
          <w:iCs/>
          <w:color w:val="000000"/>
          <w:sz w:val="24"/>
          <w:lang w:eastAsia="ja-JP"/>
        </w:rPr>
        <w:t>d’au moins</w:t>
      </w:r>
      <w:r w:rsidR="00DD0D99" w:rsidRPr="001C40B3">
        <w:rPr>
          <w:rFonts w:asciiTheme="minorHAnsi" w:hAnsiTheme="minorHAnsi" w:cstheme="minorHAnsi"/>
          <w:iCs/>
          <w:color w:val="000000"/>
          <w:sz w:val="24"/>
          <w:lang w:eastAsia="ja-JP"/>
        </w:rPr>
        <w:t xml:space="preserve"> 10 ans en suivi et évaluation du développement</w:t>
      </w:r>
      <w:r w:rsidR="001E0000" w:rsidRPr="001C40B3">
        <w:rPr>
          <w:rFonts w:asciiTheme="minorHAnsi" w:hAnsiTheme="minorHAnsi" w:cstheme="minorHAnsi"/>
          <w:iCs/>
          <w:color w:val="000000"/>
          <w:sz w:val="24"/>
          <w:lang w:eastAsia="ja-JP"/>
        </w:rPr>
        <w:t xml:space="preserve"> et</w:t>
      </w:r>
      <w:r w:rsidR="002812CE" w:rsidRPr="001C40B3">
        <w:rPr>
          <w:rFonts w:asciiTheme="minorHAnsi" w:hAnsiTheme="minorHAnsi" w:cstheme="minorHAnsi"/>
          <w:iCs/>
          <w:color w:val="000000"/>
          <w:sz w:val="24"/>
          <w:lang w:eastAsia="ja-JP"/>
        </w:rPr>
        <w:t>/ou</w:t>
      </w:r>
      <w:r w:rsidR="001E0000" w:rsidRPr="001C40B3">
        <w:rPr>
          <w:rFonts w:asciiTheme="minorHAnsi" w:hAnsiTheme="minorHAnsi" w:cstheme="minorHAnsi"/>
          <w:iCs/>
          <w:color w:val="000000"/>
          <w:sz w:val="24"/>
          <w:lang w:eastAsia="ja-JP"/>
        </w:rPr>
        <w:t xml:space="preserve"> dans le secteur de la formation et de l’insertion professionnelle</w:t>
      </w:r>
      <w:r w:rsidR="00DD0D99" w:rsidRPr="001C40B3">
        <w:rPr>
          <w:rFonts w:asciiTheme="minorHAnsi" w:hAnsiTheme="minorHAnsi" w:cstheme="minorHAnsi"/>
          <w:iCs/>
          <w:color w:val="000000"/>
          <w:sz w:val="24"/>
          <w:lang w:eastAsia="ja-JP"/>
        </w:rPr>
        <w:t> ;</w:t>
      </w:r>
    </w:p>
    <w:p w14:paraId="4B87B761" w14:textId="77777777" w:rsidR="00742E35" w:rsidRPr="001C40B3" w:rsidRDefault="00B2390C" w:rsidP="00B37515">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A</w:t>
      </w:r>
      <w:r w:rsidR="001E0000" w:rsidRPr="001C40B3">
        <w:rPr>
          <w:rFonts w:asciiTheme="minorHAnsi" w:hAnsiTheme="minorHAnsi" w:cstheme="minorHAnsi"/>
          <w:iCs/>
          <w:color w:val="000000"/>
          <w:sz w:val="24"/>
          <w:lang w:eastAsia="ja-JP"/>
        </w:rPr>
        <w:t xml:space="preserve">voir réalisé au moins 3 missions d’évaluation de projet de coopération internationale, en tant que </w:t>
      </w:r>
      <w:proofErr w:type="spellStart"/>
      <w:r w:rsidR="001E0000" w:rsidRPr="001C40B3">
        <w:rPr>
          <w:rFonts w:asciiTheme="minorHAnsi" w:hAnsiTheme="minorHAnsi" w:cstheme="minorHAnsi"/>
          <w:iCs/>
          <w:color w:val="000000"/>
          <w:sz w:val="24"/>
          <w:lang w:eastAsia="ja-JP"/>
        </w:rPr>
        <w:t>chef</w:t>
      </w:r>
      <w:r w:rsidR="00F451E4" w:rsidRPr="001C40B3">
        <w:rPr>
          <w:rFonts w:asciiTheme="minorHAnsi" w:hAnsiTheme="minorHAnsi" w:cstheme="minorHAnsi"/>
          <w:iCs/>
          <w:color w:val="000000"/>
          <w:sz w:val="24"/>
          <w:lang w:eastAsia="ja-JP"/>
        </w:rPr>
        <w:t>.fe</w:t>
      </w:r>
      <w:proofErr w:type="spellEnd"/>
      <w:r w:rsidR="001E0000" w:rsidRPr="001C40B3">
        <w:rPr>
          <w:rFonts w:asciiTheme="minorHAnsi" w:hAnsiTheme="minorHAnsi" w:cstheme="minorHAnsi"/>
          <w:iCs/>
          <w:color w:val="000000"/>
          <w:sz w:val="24"/>
          <w:lang w:eastAsia="ja-JP"/>
        </w:rPr>
        <w:t xml:space="preserve"> de mission</w:t>
      </w:r>
      <w:r w:rsidR="00254190" w:rsidRPr="001C40B3">
        <w:rPr>
          <w:rFonts w:asciiTheme="minorHAnsi" w:hAnsiTheme="minorHAnsi" w:cstheme="minorHAnsi"/>
          <w:iCs/>
          <w:color w:val="000000"/>
          <w:sz w:val="24"/>
          <w:lang w:eastAsia="ja-JP"/>
        </w:rPr>
        <w:t>,</w:t>
      </w:r>
      <w:r w:rsidR="001E0000" w:rsidRPr="001C40B3">
        <w:rPr>
          <w:rFonts w:asciiTheme="minorHAnsi" w:hAnsiTheme="minorHAnsi" w:cstheme="minorHAnsi"/>
          <w:iCs/>
          <w:color w:val="000000"/>
          <w:sz w:val="24"/>
          <w:lang w:eastAsia="ja-JP"/>
        </w:rPr>
        <w:t xml:space="preserve"> dont au moins une mission dans le secteur de la formation et de l’insertion professionnelle ;</w:t>
      </w:r>
    </w:p>
    <w:p w14:paraId="3092F0E3" w14:textId="77777777" w:rsidR="00742E35" w:rsidRPr="001C40B3" w:rsidRDefault="00254190" w:rsidP="00B37515">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Avoir une e</w:t>
      </w:r>
      <w:r w:rsidR="00742E35" w:rsidRPr="001C40B3">
        <w:rPr>
          <w:rFonts w:asciiTheme="minorHAnsi" w:hAnsiTheme="minorHAnsi" w:cstheme="minorHAnsi"/>
          <w:iCs/>
          <w:color w:val="000000"/>
          <w:sz w:val="24"/>
          <w:lang w:eastAsia="ja-JP"/>
        </w:rPr>
        <w:t>xpérienc</w:t>
      </w:r>
      <w:r w:rsidR="001E0000" w:rsidRPr="001C40B3">
        <w:rPr>
          <w:rFonts w:asciiTheme="minorHAnsi" w:hAnsiTheme="minorHAnsi" w:cstheme="minorHAnsi"/>
          <w:iCs/>
          <w:color w:val="000000"/>
          <w:sz w:val="24"/>
          <w:lang w:eastAsia="ja-JP"/>
        </w:rPr>
        <w:t>e de coordination multi-acteurs ;</w:t>
      </w:r>
    </w:p>
    <w:p w14:paraId="102FF67B" w14:textId="77777777" w:rsidR="00742E35" w:rsidRPr="001C40B3" w:rsidRDefault="00742E35" w:rsidP="00B37515">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 xml:space="preserve">Une expérience dans des projets similaires </w:t>
      </w:r>
      <w:r w:rsidR="00831E4B" w:rsidRPr="001C40B3">
        <w:rPr>
          <w:rFonts w:asciiTheme="minorHAnsi" w:hAnsiTheme="minorHAnsi" w:cstheme="minorHAnsi"/>
          <w:iCs/>
          <w:color w:val="000000"/>
          <w:sz w:val="24"/>
          <w:lang w:eastAsia="ja-JP"/>
        </w:rPr>
        <w:t xml:space="preserve">et </w:t>
      </w:r>
      <w:r w:rsidRPr="001C40B3">
        <w:rPr>
          <w:rFonts w:asciiTheme="minorHAnsi" w:hAnsiTheme="minorHAnsi" w:cstheme="minorHAnsi"/>
          <w:iCs/>
          <w:color w:val="000000"/>
          <w:sz w:val="24"/>
          <w:lang w:eastAsia="ja-JP"/>
        </w:rPr>
        <w:t>des connaissances en gestion de projet seraient très appréciées</w:t>
      </w:r>
      <w:proofErr w:type="gramStart"/>
      <w:r w:rsidR="00D26AAB" w:rsidRPr="001C40B3">
        <w:rPr>
          <w:rFonts w:asciiTheme="minorHAnsi" w:hAnsiTheme="minorHAnsi" w:cstheme="minorHAnsi"/>
          <w:iCs/>
          <w:color w:val="000000"/>
          <w:sz w:val="24"/>
          <w:lang w:eastAsia="ja-JP"/>
        </w:rPr>
        <w:t>  ;</w:t>
      </w:r>
      <w:proofErr w:type="gramEnd"/>
    </w:p>
    <w:p w14:paraId="1B0F8123" w14:textId="77777777" w:rsidR="00D26AAB" w:rsidRPr="001C40B3" w:rsidRDefault="001E0000">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Une expérience dans la région de l’océan indien ou en Union des Comores serait un atout</w:t>
      </w:r>
      <w:r w:rsidR="00D26AAB" w:rsidRPr="001C40B3">
        <w:rPr>
          <w:rFonts w:asciiTheme="minorHAnsi" w:hAnsiTheme="minorHAnsi" w:cstheme="minorHAnsi"/>
          <w:iCs/>
          <w:color w:val="000000"/>
          <w:sz w:val="24"/>
          <w:lang w:eastAsia="ja-JP"/>
        </w:rPr>
        <w:t> ;</w:t>
      </w:r>
    </w:p>
    <w:p w14:paraId="3CD9D4E3" w14:textId="77777777" w:rsidR="00742E35" w:rsidRPr="001C40B3" w:rsidRDefault="00742E35" w:rsidP="00B37515">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 xml:space="preserve">Excellente maîtrise des outils bureautiques (MS Office : Word, Excel, PowerPoint </w:t>
      </w:r>
      <w:r w:rsidR="00835128" w:rsidRPr="001C40B3">
        <w:rPr>
          <w:rFonts w:asciiTheme="minorHAnsi" w:hAnsiTheme="minorHAnsi" w:cstheme="minorHAnsi"/>
          <w:iCs/>
          <w:color w:val="000000"/>
          <w:sz w:val="24"/>
          <w:lang w:eastAsia="ja-JP"/>
        </w:rPr>
        <w:t xml:space="preserve">ou </w:t>
      </w:r>
      <w:r w:rsidRPr="001C40B3">
        <w:rPr>
          <w:rFonts w:asciiTheme="minorHAnsi" w:hAnsiTheme="minorHAnsi" w:cstheme="minorHAnsi"/>
          <w:iCs/>
          <w:color w:val="000000"/>
          <w:sz w:val="24"/>
          <w:lang w:eastAsia="ja-JP"/>
        </w:rPr>
        <w:t xml:space="preserve">de leur équivalents </w:t>
      </w:r>
      <w:proofErr w:type="spellStart"/>
      <w:r w:rsidRPr="001C40B3">
        <w:rPr>
          <w:rFonts w:asciiTheme="minorHAnsi" w:hAnsiTheme="minorHAnsi" w:cstheme="minorHAnsi"/>
          <w:iCs/>
          <w:color w:val="000000"/>
          <w:sz w:val="24"/>
          <w:lang w:eastAsia="ja-JP"/>
        </w:rPr>
        <w:t>LibreOffice</w:t>
      </w:r>
      <w:proofErr w:type="spellEnd"/>
      <w:r w:rsidRPr="001C40B3">
        <w:rPr>
          <w:rFonts w:asciiTheme="minorHAnsi" w:hAnsiTheme="minorHAnsi" w:cstheme="minorHAnsi"/>
          <w:iCs/>
          <w:color w:val="000000"/>
          <w:sz w:val="24"/>
          <w:lang w:eastAsia="ja-JP"/>
        </w:rPr>
        <w:t>) et de l’Internet ;</w:t>
      </w:r>
    </w:p>
    <w:p w14:paraId="0BC8D2A6" w14:textId="77777777" w:rsidR="00742E35" w:rsidRPr="001C40B3" w:rsidRDefault="00742E35" w:rsidP="00B37515">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Excellentes qualités de communication et d’organisation ;</w:t>
      </w:r>
    </w:p>
    <w:p w14:paraId="3245D70A" w14:textId="77777777" w:rsidR="00742E35" w:rsidRPr="001C40B3" w:rsidRDefault="00742E35" w:rsidP="00B37515">
      <w:pPr>
        <w:numPr>
          <w:ilvl w:val="0"/>
          <w:numId w:val="1"/>
        </w:numPr>
        <w:tabs>
          <w:tab w:val="right" w:leader="dot" w:pos="9923"/>
        </w:tabs>
        <w:rPr>
          <w:rFonts w:asciiTheme="minorHAnsi" w:hAnsiTheme="minorHAnsi" w:cstheme="minorHAnsi"/>
          <w:iCs/>
          <w:color w:val="000000"/>
          <w:sz w:val="24"/>
          <w:lang w:eastAsia="ja-JP"/>
        </w:rPr>
      </w:pPr>
      <w:r w:rsidRPr="001C40B3">
        <w:rPr>
          <w:rFonts w:asciiTheme="minorHAnsi" w:hAnsiTheme="minorHAnsi" w:cstheme="minorHAnsi"/>
          <w:iCs/>
          <w:color w:val="000000"/>
          <w:sz w:val="24"/>
          <w:lang w:eastAsia="ja-JP"/>
        </w:rPr>
        <w:t>Excellente maîtrise du français, écrit et parlé (bonnes capacités de rédaction, de synthèse et d’analys</w:t>
      </w:r>
      <w:r w:rsidR="003A47DE" w:rsidRPr="001C40B3">
        <w:rPr>
          <w:rFonts w:asciiTheme="minorHAnsi" w:hAnsiTheme="minorHAnsi" w:cstheme="minorHAnsi"/>
          <w:iCs/>
          <w:color w:val="000000"/>
          <w:sz w:val="24"/>
          <w:lang w:eastAsia="ja-JP"/>
        </w:rPr>
        <w:t>e</w:t>
      </w:r>
      <w:r w:rsidRPr="001C40B3">
        <w:rPr>
          <w:rFonts w:asciiTheme="minorHAnsi" w:hAnsiTheme="minorHAnsi" w:cstheme="minorHAnsi"/>
          <w:iCs/>
          <w:color w:val="000000"/>
          <w:sz w:val="24"/>
          <w:lang w:eastAsia="ja-JP"/>
        </w:rPr>
        <w:t>) ;</w:t>
      </w:r>
    </w:p>
    <w:p w14:paraId="3C575EF8" w14:textId="77777777" w:rsidR="001E0000" w:rsidRPr="000D7A11" w:rsidRDefault="007F0119" w:rsidP="00B37515">
      <w:pPr>
        <w:tabs>
          <w:tab w:val="right" w:leader="dot" w:pos="9923"/>
        </w:tabs>
        <w:rPr>
          <w:rFonts w:asciiTheme="minorHAnsi" w:hAnsiTheme="minorHAnsi" w:cstheme="minorHAnsi"/>
          <w:b/>
          <w:iCs/>
          <w:color w:val="000000"/>
          <w:sz w:val="24"/>
          <w:lang w:eastAsia="ja-JP"/>
        </w:rPr>
      </w:pPr>
      <w:r w:rsidRPr="001C40B3">
        <w:rPr>
          <w:rFonts w:asciiTheme="minorHAnsi" w:hAnsiTheme="minorHAnsi" w:cstheme="minorHAnsi"/>
          <w:b/>
          <w:iCs/>
          <w:color w:val="000000"/>
          <w:sz w:val="24"/>
          <w:lang w:eastAsia="ja-JP"/>
        </w:rPr>
        <w:t>2</w:t>
      </w:r>
      <w:r w:rsidR="001E0000" w:rsidRPr="001C40B3">
        <w:rPr>
          <w:rFonts w:asciiTheme="minorHAnsi" w:hAnsiTheme="minorHAnsi" w:cstheme="minorHAnsi"/>
          <w:b/>
          <w:iCs/>
          <w:color w:val="000000"/>
          <w:sz w:val="24"/>
          <w:lang w:eastAsia="ja-JP"/>
        </w:rPr>
        <w:t xml:space="preserve">) </w:t>
      </w:r>
      <w:proofErr w:type="spellStart"/>
      <w:r w:rsidR="001E0000" w:rsidRPr="001C40B3">
        <w:rPr>
          <w:rFonts w:asciiTheme="minorHAnsi" w:hAnsiTheme="minorHAnsi" w:cstheme="minorHAnsi"/>
          <w:b/>
          <w:iCs/>
          <w:color w:val="000000"/>
          <w:sz w:val="24"/>
          <w:lang w:eastAsia="ja-JP"/>
        </w:rPr>
        <w:t>Expert</w:t>
      </w:r>
      <w:r w:rsidR="00FA391E" w:rsidRPr="001C40B3">
        <w:rPr>
          <w:rFonts w:asciiTheme="minorHAnsi" w:hAnsiTheme="minorHAnsi" w:cstheme="minorHAnsi"/>
          <w:b/>
          <w:iCs/>
          <w:color w:val="000000"/>
          <w:sz w:val="24"/>
          <w:lang w:eastAsia="ja-JP"/>
        </w:rPr>
        <w:t>.e</w:t>
      </w:r>
      <w:proofErr w:type="spellEnd"/>
      <w:r w:rsidR="001E0000" w:rsidRPr="001C40B3">
        <w:rPr>
          <w:rFonts w:asciiTheme="minorHAnsi" w:hAnsiTheme="minorHAnsi" w:cstheme="minorHAnsi"/>
          <w:b/>
          <w:iCs/>
          <w:color w:val="000000"/>
          <w:sz w:val="24"/>
          <w:lang w:eastAsia="ja-JP"/>
        </w:rPr>
        <w:t xml:space="preserve"> </w:t>
      </w:r>
      <w:proofErr w:type="spellStart"/>
      <w:proofErr w:type="gramStart"/>
      <w:r w:rsidR="001E0000" w:rsidRPr="001C40B3">
        <w:rPr>
          <w:rFonts w:asciiTheme="minorHAnsi" w:hAnsiTheme="minorHAnsi" w:cstheme="minorHAnsi"/>
          <w:b/>
          <w:iCs/>
          <w:color w:val="000000"/>
          <w:sz w:val="24"/>
          <w:lang w:eastAsia="ja-JP"/>
        </w:rPr>
        <w:t>national</w:t>
      </w:r>
      <w:r w:rsidR="00FA391E" w:rsidRPr="001C40B3">
        <w:rPr>
          <w:rFonts w:asciiTheme="minorHAnsi" w:hAnsiTheme="minorHAnsi" w:cstheme="minorHAnsi"/>
          <w:b/>
          <w:iCs/>
          <w:color w:val="000000"/>
          <w:sz w:val="24"/>
          <w:lang w:eastAsia="ja-JP"/>
        </w:rPr>
        <w:t>.e</w:t>
      </w:r>
      <w:proofErr w:type="spellEnd"/>
      <w:r w:rsidR="00CA7D65" w:rsidRPr="001C40B3">
        <w:rPr>
          <w:rFonts w:asciiTheme="minorHAnsi" w:hAnsiTheme="minorHAnsi" w:cstheme="minorHAnsi"/>
          <w:b/>
          <w:iCs/>
          <w:color w:val="000000"/>
          <w:sz w:val="24"/>
          <w:lang w:eastAsia="ja-JP"/>
        </w:rPr>
        <w:t xml:space="preserve"> </w:t>
      </w:r>
      <w:r w:rsidR="001E0000" w:rsidRPr="000D7A11">
        <w:rPr>
          <w:rFonts w:asciiTheme="minorHAnsi" w:hAnsiTheme="minorHAnsi" w:cstheme="minorHAnsi"/>
          <w:b/>
          <w:iCs/>
          <w:color w:val="000000"/>
          <w:sz w:val="24"/>
          <w:lang w:eastAsia="ja-JP"/>
        </w:rPr>
        <w:t>,</w:t>
      </w:r>
      <w:proofErr w:type="gramEnd"/>
      <w:r w:rsidR="001E0000" w:rsidRPr="000D7A11">
        <w:rPr>
          <w:rFonts w:asciiTheme="minorHAnsi" w:hAnsiTheme="minorHAnsi" w:cstheme="minorHAnsi"/>
          <w:b/>
          <w:iCs/>
          <w:color w:val="000000"/>
          <w:sz w:val="24"/>
          <w:lang w:eastAsia="ja-JP"/>
        </w:rPr>
        <w:t xml:space="preserve"> il</w:t>
      </w:r>
      <w:r w:rsidR="002C4C2F" w:rsidRPr="000D7A11">
        <w:rPr>
          <w:rFonts w:asciiTheme="minorHAnsi" w:hAnsiTheme="minorHAnsi" w:cstheme="minorHAnsi"/>
          <w:b/>
          <w:iCs/>
          <w:color w:val="000000"/>
          <w:sz w:val="24"/>
          <w:lang w:eastAsia="ja-JP"/>
        </w:rPr>
        <w:t>/elle</w:t>
      </w:r>
      <w:r w:rsidR="001E0000" w:rsidRPr="000D7A11">
        <w:rPr>
          <w:rFonts w:asciiTheme="minorHAnsi" w:hAnsiTheme="minorHAnsi" w:cstheme="minorHAnsi"/>
          <w:b/>
          <w:iCs/>
          <w:color w:val="000000"/>
          <w:sz w:val="24"/>
          <w:lang w:eastAsia="ja-JP"/>
        </w:rPr>
        <w:t xml:space="preserve"> devra :</w:t>
      </w:r>
    </w:p>
    <w:p w14:paraId="7EE31CBE" w14:textId="77777777" w:rsidR="001E0000" w:rsidRPr="000D7A11" w:rsidRDefault="001D0673"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Ê</w:t>
      </w:r>
      <w:r w:rsidR="001E0000" w:rsidRPr="000D7A11">
        <w:rPr>
          <w:rFonts w:asciiTheme="minorHAnsi" w:hAnsiTheme="minorHAnsi" w:cstheme="minorHAnsi"/>
          <w:iCs/>
          <w:color w:val="000000"/>
          <w:sz w:val="24"/>
          <w:lang w:eastAsia="ja-JP"/>
        </w:rPr>
        <w:t>tre titulaire d’un diplôme universitaire minimum Master (BAC+5) dans un domaine pertinent à la mission : en administration publique, sciences sociales, économie, sciences de l’éducation, coopération internationale, évaluation, ou équivalent</w:t>
      </w:r>
      <w:r w:rsidR="00A95FD2" w:rsidRPr="000D7A11">
        <w:rPr>
          <w:rFonts w:asciiTheme="minorHAnsi" w:hAnsiTheme="minorHAnsi" w:cstheme="minorHAnsi"/>
          <w:iCs/>
          <w:color w:val="000000"/>
          <w:sz w:val="24"/>
          <w:lang w:eastAsia="ja-JP"/>
        </w:rPr>
        <w:t> ;</w:t>
      </w:r>
      <w:r w:rsidR="001E0000" w:rsidRPr="000D7A11">
        <w:rPr>
          <w:rFonts w:asciiTheme="minorHAnsi" w:hAnsiTheme="minorHAnsi" w:cstheme="minorHAnsi"/>
          <w:iCs/>
          <w:color w:val="000000"/>
          <w:sz w:val="24"/>
          <w:lang w:eastAsia="ja-JP"/>
        </w:rPr>
        <w:t xml:space="preserve"> </w:t>
      </w:r>
    </w:p>
    <w:p w14:paraId="69D29E41" w14:textId="4A416C00" w:rsidR="001E0000" w:rsidRPr="000D7A11" w:rsidRDefault="00B32BA0"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A</w:t>
      </w:r>
      <w:r w:rsidR="001E0000" w:rsidRPr="000D7A11">
        <w:rPr>
          <w:rFonts w:asciiTheme="minorHAnsi" w:hAnsiTheme="minorHAnsi" w:cstheme="minorHAnsi"/>
          <w:iCs/>
          <w:color w:val="000000"/>
          <w:sz w:val="24"/>
          <w:lang w:eastAsia="ja-JP"/>
        </w:rPr>
        <w:t>voir une expérience professionnelle d’au moins 5 ans dans le secteur de</w:t>
      </w:r>
      <w:r w:rsidR="00AB32CE">
        <w:rPr>
          <w:rFonts w:asciiTheme="minorHAnsi" w:hAnsiTheme="minorHAnsi" w:cstheme="minorHAnsi"/>
          <w:iCs/>
          <w:color w:val="000000"/>
          <w:sz w:val="24"/>
          <w:lang w:eastAsia="ja-JP"/>
        </w:rPr>
        <w:t xml:space="preserve"> l’éducation</w:t>
      </w:r>
      <w:r w:rsidR="001E0000" w:rsidRPr="000D7A11">
        <w:rPr>
          <w:rFonts w:asciiTheme="minorHAnsi" w:hAnsiTheme="minorHAnsi" w:cstheme="minorHAnsi"/>
          <w:iCs/>
          <w:color w:val="000000"/>
          <w:sz w:val="24"/>
          <w:lang w:eastAsia="ja-JP"/>
        </w:rPr>
        <w:t xml:space="preserve"> </w:t>
      </w:r>
      <w:r w:rsidR="00AB32CE">
        <w:rPr>
          <w:rFonts w:asciiTheme="minorHAnsi" w:hAnsiTheme="minorHAnsi" w:cstheme="minorHAnsi"/>
          <w:iCs/>
          <w:color w:val="000000"/>
          <w:sz w:val="24"/>
          <w:lang w:eastAsia="ja-JP"/>
        </w:rPr>
        <w:t xml:space="preserve">ou de </w:t>
      </w:r>
      <w:r w:rsidR="001E0000" w:rsidRPr="000D7A11">
        <w:rPr>
          <w:rFonts w:asciiTheme="minorHAnsi" w:hAnsiTheme="minorHAnsi" w:cstheme="minorHAnsi"/>
          <w:iCs/>
          <w:color w:val="000000"/>
          <w:sz w:val="24"/>
          <w:lang w:eastAsia="ja-JP"/>
        </w:rPr>
        <w:t>la formation professionnelle ;</w:t>
      </w:r>
      <w:r w:rsidR="00AB32CE">
        <w:rPr>
          <w:rFonts w:asciiTheme="minorHAnsi" w:hAnsiTheme="minorHAnsi" w:cstheme="minorHAnsi"/>
          <w:iCs/>
          <w:color w:val="000000"/>
          <w:sz w:val="24"/>
          <w:lang w:eastAsia="ja-JP"/>
        </w:rPr>
        <w:t xml:space="preserve"> </w:t>
      </w:r>
    </w:p>
    <w:p w14:paraId="500E1FEB" w14:textId="77777777" w:rsidR="00CA7D65" w:rsidRPr="000D7A11" w:rsidRDefault="00170440"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 xml:space="preserve">Une expérience </w:t>
      </w:r>
      <w:r w:rsidR="00CA7D65" w:rsidRPr="000D7A11">
        <w:rPr>
          <w:rFonts w:asciiTheme="minorHAnsi" w:hAnsiTheme="minorHAnsi" w:cstheme="minorHAnsi"/>
          <w:iCs/>
          <w:color w:val="000000"/>
          <w:sz w:val="24"/>
          <w:lang w:eastAsia="ja-JP"/>
        </w:rPr>
        <w:t xml:space="preserve">dans des projets similaires </w:t>
      </w:r>
      <w:r w:rsidRPr="000D7A11">
        <w:rPr>
          <w:rFonts w:asciiTheme="minorHAnsi" w:hAnsiTheme="minorHAnsi" w:cstheme="minorHAnsi"/>
          <w:iCs/>
          <w:color w:val="000000"/>
          <w:sz w:val="24"/>
          <w:lang w:eastAsia="ja-JP"/>
        </w:rPr>
        <w:t xml:space="preserve">et </w:t>
      </w:r>
      <w:r w:rsidR="00CA7D65" w:rsidRPr="000D7A11">
        <w:rPr>
          <w:rFonts w:asciiTheme="minorHAnsi" w:hAnsiTheme="minorHAnsi" w:cstheme="minorHAnsi"/>
          <w:iCs/>
          <w:color w:val="000000"/>
          <w:sz w:val="24"/>
          <w:lang w:eastAsia="ja-JP"/>
        </w:rPr>
        <w:t xml:space="preserve">des connaissances en gestion de projet seraient très </w:t>
      </w:r>
      <w:r w:rsidR="001B790F" w:rsidRPr="000D7A11">
        <w:rPr>
          <w:rFonts w:asciiTheme="minorHAnsi" w:hAnsiTheme="minorHAnsi" w:cstheme="minorHAnsi"/>
          <w:iCs/>
          <w:color w:val="000000"/>
          <w:sz w:val="24"/>
          <w:lang w:eastAsia="ja-JP"/>
        </w:rPr>
        <w:t>appréciées ;</w:t>
      </w:r>
    </w:p>
    <w:p w14:paraId="48EB6153" w14:textId="77777777" w:rsidR="001E0000" w:rsidRPr="000D7A11" w:rsidRDefault="004701C1"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lastRenderedPageBreak/>
        <w:t>A</w:t>
      </w:r>
      <w:r w:rsidR="001E0000" w:rsidRPr="000D7A11">
        <w:rPr>
          <w:rFonts w:asciiTheme="minorHAnsi" w:hAnsiTheme="minorHAnsi" w:cstheme="minorHAnsi"/>
          <w:iCs/>
          <w:color w:val="000000"/>
          <w:sz w:val="24"/>
          <w:lang w:eastAsia="ja-JP"/>
        </w:rPr>
        <w:t xml:space="preserve">voir réalisé au moins </w:t>
      </w:r>
      <w:r w:rsidR="00CA7D65" w:rsidRPr="000D7A11">
        <w:rPr>
          <w:rFonts w:asciiTheme="minorHAnsi" w:hAnsiTheme="minorHAnsi" w:cstheme="minorHAnsi"/>
          <w:iCs/>
          <w:color w:val="000000"/>
          <w:sz w:val="24"/>
          <w:lang w:eastAsia="ja-JP"/>
        </w:rPr>
        <w:t>1</w:t>
      </w:r>
      <w:r w:rsidR="001E0000" w:rsidRPr="000D7A11">
        <w:rPr>
          <w:rFonts w:asciiTheme="minorHAnsi" w:hAnsiTheme="minorHAnsi" w:cstheme="minorHAnsi"/>
          <w:iCs/>
          <w:color w:val="000000"/>
          <w:sz w:val="24"/>
          <w:lang w:eastAsia="ja-JP"/>
        </w:rPr>
        <w:t xml:space="preserve"> mission</w:t>
      </w:r>
      <w:r w:rsidR="00434606" w:rsidRPr="000D7A11">
        <w:rPr>
          <w:rFonts w:asciiTheme="minorHAnsi" w:hAnsiTheme="minorHAnsi" w:cstheme="minorHAnsi"/>
          <w:iCs/>
          <w:color w:val="000000"/>
          <w:sz w:val="24"/>
          <w:lang w:eastAsia="ja-JP"/>
        </w:rPr>
        <w:t xml:space="preserve"> </w:t>
      </w:r>
      <w:r w:rsidR="001E0000" w:rsidRPr="000D7A11">
        <w:rPr>
          <w:rFonts w:asciiTheme="minorHAnsi" w:hAnsiTheme="minorHAnsi" w:cstheme="minorHAnsi"/>
          <w:iCs/>
          <w:color w:val="000000"/>
          <w:sz w:val="24"/>
          <w:lang w:eastAsia="ja-JP"/>
        </w:rPr>
        <w:t>d’évaluation de projet</w:t>
      </w:r>
      <w:r w:rsidR="00CA7D65" w:rsidRPr="000D7A11">
        <w:rPr>
          <w:rFonts w:asciiTheme="minorHAnsi" w:hAnsiTheme="minorHAnsi" w:cstheme="minorHAnsi"/>
          <w:iCs/>
          <w:color w:val="000000"/>
          <w:sz w:val="24"/>
          <w:lang w:eastAsia="ja-JP"/>
        </w:rPr>
        <w:t xml:space="preserve"> de coopération internationale serait un atout</w:t>
      </w:r>
      <w:r w:rsidR="00B93B25" w:rsidRPr="000D7A11">
        <w:rPr>
          <w:rFonts w:asciiTheme="minorHAnsi" w:hAnsiTheme="minorHAnsi" w:cstheme="minorHAnsi"/>
          <w:iCs/>
          <w:color w:val="000000"/>
          <w:sz w:val="24"/>
          <w:lang w:eastAsia="ja-JP"/>
        </w:rPr>
        <w:t> ;</w:t>
      </w:r>
    </w:p>
    <w:p w14:paraId="090176A9" w14:textId="77777777" w:rsidR="001E0000" w:rsidRPr="000D7A11" w:rsidRDefault="002F010E"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E</w:t>
      </w:r>
      <w:r w:rsidR="001E0000" w:rsidRPr="000D7A11">
        <w:rPr>
          <w:rFonts w:asciiTheme="minorHAnsi" w:hAnsiTheme="minorHAnsi" w:cstheme="minorHAnsi"/>
          <w:iCs/>
          <w:color w:val="000000"/>
          <w:sz w:val="24"/>
          <w:lang w:eastAsia="ja-JP"/>
        </w:rPr>
        <w:t>xpérience de coordination multi-acteurs ;</w:t>
      </w:r>
    </w:p>
    <w:p w14:paraId="1831EC24" w14:textId="77777777" w:rsidR="001E0000" w:rsidRPr="000D7A11" w:rsidRDefault="00E7731B"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E</w:t>
      </w:r>
      <w:r w:rsidR="001E0000" w:rsidRPr="000D7A11">
        <w:rPr>
          <w:rFonts w:asciiTheme="minorHAnsi" w:hAnsiTheme="minorHAnsi" w:cstheme="minorHAnsi"/>
          <w:iCs/>
          <w:color w:val="000000"/>
          <w:sz w:val="24"/>
          <w:lang w:eastAsia="ja-JP"/>
        </w:rPr>
        <w:t xml:space="preserve">xcellente maîtrise des outils bureautiques (MS Office : Word, Excel, PowerPoint </w:t>
      </w:r>
      <w:r w:rsidR="00CF73EB" w:rsidRPr="000D7A11">
        <w:rPr>
          <w:rFonts w:asciiTheme="minorHAnsi" w:hAnsiTheme="minorHAnsi" w:cstheme="minorHAnsi"/>
          <w:iCs/>
          <w:color w:val="000000"/>
          <w:sz w:val="24"/>
          <w:lang w:eastAsia="ja-JP"/>
        </w:rPr>
        <w:t xml:space="preserve">ou </w:t>
      </w:r>
      <w:r w:rsidR="001E0000" w:rsidRPr="000D7A11">
        <w:rPr>
          <w:rFonts w:asciiTheme="minorHAnsi" w:hAnsiTheme="minorHAnsi" w:cstheme="minorHAnsi"/>
          <w:iCs/>
          <w:color w:val="000000"/>
          <w:sz w:val="24"/>
          <w:lang w:eastAsia="ja-JP"/>
        </w:rPr>
        <w:t xml:space="preserve">de leur équivalents </w:t>
      </w:r>
      <w:proofErr w:type="spellStart"/>
      <w:r w:rsidR="001E0000" w:rsidRPr="000D7A11">
        <w:rPr>
          <w:rFonts w:asciiTheme="minorHAnsi" w:hAnsiTheme="minorHAnsi" w:cstheme="minorHAnsi"/>
          <w:iCs/>
          <w:color w:val="000000"/>
          <w:sz w:val="24"/>
          <w:lang w:eastAsia="ja-JP"/>
        </w:rPr>
        <w:t>LibreOffice</w:t>
      </w:r>
      <w:proofErr w:type="spellEnd"/>
      <w:r w:rsidR="001E0000" w:rsidRPr="000D7A11">
        <w:rPr>
          <w:rFonts w:asciiTheme="minorHAnsi" w:hAnsiTheme="minorHAnsi" w:cstheme="minorHAnsi"/>
          <w:iCs/>
          <w:color w:val="000000"/>
          <w:sz w:val="24"/>
          <w:lang w:eastAsia="ja-JP"/>
        </w:rPr>
        <w:t>) et de l’Internet ;</w:t>
      </w:r>
    </w:p>
    <w:p w14:paraId="4E3CE423" w14:textId="77777777" w:rsidR="001E0000" w:rsidRPr="000D7A11" w:rsidRDefault="008672D6"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E</w:t>
      </w:r>
      <w:r w:rsidR="001E0000" w:rsidRPr="000D7A11">
        <w:rPr>
          <w:rFonts w:asciiTheme="minorHAnsi" w:hAnsiTheme="minorHAnsi" w:cstheme="minorHAnsi"/>
          <w:iCs/>
          <w:color w:val="000000"/>
          <w:sz w:val="24"/>
          <w:lang w:eastAsia="ja-JP"/>
        </w:rPr>
        <w:t>xcellentes qualités de communication et d’organisation ;</w:t>
      </w:r>
    </w:p>
    <w:p w14:paraId="1109025C" w14:textId="77777777" w:rsidR="001E0000" w:rsidRPr="000D7A11" w:rsidRDefault="0035449D"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E</w:t>
      </w:r>
      <w:r w:rsidR="001E0000" w:rsidRPr="000D7A11">
        <w:rPr>
          <w:rFonts w:asciiTheme="minorHAnsi" w:hAnsiTheme="minorHAnsi" w:cstheme="minorHAnsi"/>
          <w:iCs/>
          <w:color w:val="000000"/>
          <w:sz w:val="24"/>
          <w:lang w:eastAsia="ja-JP"/>
        </w:rPr>
        <w:t>xcellente maîtrise du français, écrit et parlé (bonnes capacités de rédaction, de synthèse et d’analy</w:t>
      </w:r>
      <w:r w:rsidR="00DF6357" w:rsidRPr="000D7A11">
        <w:rPr>
          <w:rFonts w:asciiTheme="minorHAnsi" w:hAnsiTheme="minorHAnsi" w:cstheme="minorHAnsi"/>
          <w:iCs/>
          <w:color w:val="000000"/>
          <w:sz w:val="24"/>
          <w:lang w:eastAsia="ja-JP"/>
        </w:rPr>
        <w:t>se</w:t>
      </w:r>
      <w:r w:rsidR="001E0000" w:rsidRPr="000D7A11">
        <w:rPr>
          <w:rFonts w:asciiTheme="minorHAnsi" w:hAnsiTheme="minorHAnsi" w:cstheme="minorHAnsi"/>
          <w:iCs/>
          <w:color w:val="000000"/>
          <w:sz w:val="24"/>
          <w:lang w:eastAsia="ja-JP"/>
        </w:rPr>
        <w:t>) ;</w:t>
      </w:r>
    </w:p>
    <w:p w14:paraId="21AC4FA0" w14:textId="77777777" w:rsidR="00CA7D65" w:rsidRPr="000D7A11" w:rsidRDefault="00EE4AEC" w:rsidP="00B37515">
      <w:pPr>
        <w:numPr>
          <w:ilvl w:val="0"/>
          <w:numId w:val="1"/>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Ê</w:t>
      </w:r>
      <w:r w:rsidR="00CA7D65" w:rsidRPr="000D7A11">
        <w:rPr>
          <w:rFonts w:asciiTheme="minorHAnsi" w:hAnsiTheme="minorHAnsi" w:cstheme="minorHAnsi"/>
          <w:iCs/>
          <w:color w:val="000000"/>
          <w:sz w:val="24"/>
          <w:lang w:eastAsia="ja-JP"/>
        </w:rPr>
        <w:t>tre de nationalité comorienne ou y résider.</w:t>
      </w:r>
    </w:p>
    <w:p w14:paraId="6A777C8C" w14:textId="77777777" w:rsidR="00742E35" w:rsidRPr="000D7A11" w:rsidRDefault="00742E35" w:rsidP="00F37DD0">
      <w:pPr>
        <w:pStyle w:val="Titre3"/>
        <w:rPr>
          <w:rFonts w:asciiTheme="minorHAnsi" w:eastAsia="MS Gothic" w:hAnsiTheme="minorHAnsi"/>
          <w:sz w:val="24"/>
          <w:szCs w:val="24"/>
          <w:lang w:eastAsia="ja-JP"/>
        </w:rPr>
      </w:pPr>
      <w:r w:rsidRPr="000D7A11">
        <w:rPr>
          <w:rFonts w:asciiTheme="minorHAnsi" w:eastAsia="MS Gothic" w:hAnsiTheme="minorHAnsi"/>
          <w:sz w:val="24"/>
          <w:szCs w:val="24"/>
          <w:lang w:eastAsia="ja-JP"/>
        </w:rPr>
        <w:t>Organisation attendue de l’équipe</w:t>
      </w:r>
    </w:p>
    <w:p w14:paraId="04F1F562" w14:textId="77777777" w:rsidR="00742E35" w:rsidRPr="000D7A11" w:rsidRDefault="00EA7B4F" w:rsidP="002E7747">
      <w:p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L’équipe d’</w:t>
      </w:r>
      <w:r w:rsidR="00A3630E" w:rsidRPr="000D7A11">
        <w:rPr>
          <w:rFonts w:asciiTheme="minorHAnsi" w:hAnsiTheme="minorHAnsi" w:cstheme="minorHAnsi"/>
          <w:iCs/>
          <w:color w:val="000000"/>
          <w:sz w:val="24"/>
          <w:lang w:eastAsia="ja-JP"/>
        </w:rPr>
        <w:t>é</w:t>
      </w:r>
      <w:r w:rsidRPr="000D7A11">
        <w:rPr>
          <w:rFonts w:asciiTheme="minorHAnsi" w:hAnsiTheme="minorHAnsi" w:cstheme="minorHAnsi"/>
          <w:iCs/>
          <w:color w:val="000000"/>
          <w:sz w:val="24"/>
          <w:lang w:eastAsia="ja-JP"/>
        </w:rPr>
        <w:t>valuation</w:t>
      </w:r>
      <w:r w:rsidR="00742E35" w:rsidRPr="000D7A11">
        <w:rPr>
          <w:rFonts w:asciiTheme="minorHAnsi" w:hAnsiTheme="minorHAnsi" w:cstheme="minorHAnsi"/>
          <w:iCs/>
          <w:color w:val="000000"/>
          <w:sz w:val="24"/>
          <w:lang w:eastAsia="ja-JP"/>
        </w:rPr>
        <w:t xml:space="preserve"> </w:t>
      </w:r>
      <w:r w:rsidR="00E667E1">
        <w:rPr>
          <w:rFonts w:asciiTheme="minorHAnsi" w:hAnsiTheme="minorHAnsi" w:cstheme="minorHAnsi"/>
          <w:iCs/>
          <w:color w:val="000000"/>
          <w:sz w:val="24"/>
          <w:lang w:eastAsia="ja-JP"/>
        </w:rPr>
        <w:t xml:space="preserve">sera composée </w:t>
      </w:r>
      <w:r w:rsidR="00C77F07" w:rsidRPr="000D7A11">
        <w:rPr>
          <w:rFonts w:asciiTheme="minorHAnsi" w:hAnsiTheme="minorHAnsi" w:cstheme="minorHAnsi"/>
          <w:iCs/>
          <w:color w:val="000000"/>
          <w:sz w:val="24"/>
          <w:lang w:eastAsia="ja-JP"/>
        </w:rPr>
        <w:t>un binôme d’</w:t>
      </w:r>
      <w:proofErr w:type="spellStart"/>
      <w:r w:rsidR="00C77F07" w:rsidRPr="000D7A11">
        <w:rPr>
          <w:rFonts w:asciiTheme="minorHAnsi" w:hAnsiTheme="minorHAnsi" w:cstheme="minorHAnsi"/>
          <w:iCs/>
          <w:color w:val="000000"/>
          <w:sz w:val="24"/>
          <w:lang w:eastAsia="ja-JP"/>
        </w:rPr>
        <w:t>expert</w:t>
      </w:r>
      <w:r w:rsidR="00A941B4" w:rsidRPr="000D7A11">
        <w:rPr>
          <w:rFonts w:asciiTheme="minorHAnsi" w:hAnsiTheme="minorHAnsi" w:cstheme="minorHAnsi"/>
          <w:iCs/>
          <w:color w:val="000000"/>
          <w:sz w:val="24"/>
          <w:lang w:eastAsia="ja-JP"/>
        </w:rPr>
        <w:t>.e.</w:t>
      </w:r>
      <w:r w:rsidR="00C77F07" w:rsidRPr="000D7A11">
        <w:rPr>
          <w:rFonts w:asciiTheme="minorHAnsi" w:hAnsiTheme="minorHAnsi" w:cstheme="minorHAnsi"/>
          <w:iCs/>
          <w:color w:val="000000"/>
          <w:sz w:val="24"/>
          <w:lang w:eastAsia="ja-JP"/>
        </w:rPr>
        <w:t>s</w:t>
      </w:r>
      <w:proofErr w:type="spellEnd"/>
      <w:r w:rsidR="00C77F07" w:rsidRPr="000D7A11">
        <w:rPr>
          <w:rFonts w:asciiTheme="minorHAnsi" w:hAnsiTheme="minorHAnsi" w:cstheme="minorHAnsi"/>
          <w:iCs/>
          <w:color w:val="000000"/>
          <w:sz w:val="24"/>
          <w:lang w:eastAsia="ja-JP"/>
        </w:rPr>
        <w:t xml:space="preserve"> </w:t>
      </w:r>
      <w:proofErr w:type="spellStart"/>
      <w:r w:rsidR="00C77F07" w:rsidRPr="000D7A11">
        <w:rPr>
          <w:rFonts w:asciiTheme="minorHAnsi" w:hAnsiTheme="minorHAnsi" w:cstheme="minorHAnsi"/>
          <w:iCs/>
          <w:color w:val="000000"/>
          <w:sz w:val="24"/>
          <w:lang w:eastAsia="ja-JP"/>
        </w:rPr>
        <w:t>indépendant</w:t>
      </w:r>
      <w:r w:rsidR="00A941B4" w:rsidRPr="000D7A11">
        <w:rPr>
          <w:rFonts w:asciiTheme="minorHAnsi" w:hAnsiTheme="minorHAnsi" w:cstheme="minorHAnsi"/>
          <w:iCs/>
          <w:color w:val="000000"/>
          <w:sz w:val="24"/>
          <w:lang w:eastAsia="ja-JP"/>
        </w:rPr>
        <w:t>.e.</w:t>
      </w:r>
      <w:r w:rsidR="00C77F07" w:rsidRPr="000D7A11">
        <w:rPr>
          <w:rFonts w:asciiTheme="minorHAnsi" w:hAnsiTheme="minorHAnsi" w:cstheme="minorHAnsi"/>
          <w:iCs/>
          <w:color w:val="000000"/>
          <w:sz w:val="24"/>
          <w:lang w:eastAsia="ja-JP"/>
        </w:rPr>
        <w:t>s</w:t>
      </w:r>
      <w:proofErr w:type="spellEnd"/>
      <w:r w:rsidR="00C77F07" w:rsidRPr="000D7A11">
        <w:rPr>
          <w:rFonts w:asciiTheme="minorHAnsi" w:hAnsiTheme="minorHAnsi" w:cstheme="minorHAnsi"/>
          <w:iCs/>
          <w:color w:val="000000"/>
          <w:sz w:val="24"/>
          <w:lang w:eastAsia="ja-JP"/>
        </w:rPr>
        <w:t xml:space="preserve"> (</w:t>
      </w:r>
      <w:proofErr w:type="spellStart"/>
      <w:r w:rsidR="00C77F07" w:rsidRPr="000D7A11">
        <w:rPr>
          <w:rFonts w:asciiTheme="minorHAnsi" w:hAnsiTheme="minorHAnsi" w:cstheme="minorHAnsi"/>
          <w:iCs/>
          <w:color w:val="000000"/>
          <w:sz w:val="24"/>
          <w:lang w:eastAsia="ja-JP"/>
        </w:rPr>
        <w:t>international</w:t>
      </w:r>
      <w:r w:rsidR="00F22599" w:rsidRPr="000D7A11">
        <w:rPr>
          <w:rFonts w:asciiTheme="minorHAnsi" w:hAnsiTheme="minorHAnsi" w:cstheme="minorHAnsi"/>
          <w:iCs/>
          <w:color w:val="000000"/>
          <w:sz w:val="24"/>
          <w:lang w:eastAsia="ja-JP"/>
        </w:rPr>
        <w:t>.e</w:t>
      </w:r>
      <w:proofErr w:type="spellEnd"/>
      <w:r w:rsidR="00C77F07" w:rsidRPr="000D7A11">
        <w:rPr>
          <w:rFonts w:asciiTheme="minorHAnsi" w:hAnsiTheme="minorHAnsi" w:cstheme="minorHAnsi"/>
          <w:iCs/>
          <w:color w:val="000000"/>
          <w:sz w:val="24"/>
          <w:lang w:eastAsia="ja-JP"/>
        </w:rPr>
        <w:t xml:space="preserve"> et </w:t>
      </w:r>
      <w:proofErr w:type="spellStart"/>
      <w:r w:rsidR="00C77F07" w:rsidRPr="000D7A11">
        <w:rPr>
          <w:rFonts w:asciiTheme="minorHAnsi" w:hAnsiTheme="minorHAnsi" w:cstheme="minorHAnsi"/>
          <w:iCs/>
          <w:color w:val="000000"/>
          <w:sz w:val="24"/>
          <w:lang w:eastAsia="ja-JP"/>
        </w:rPr>
        <w:t>local</w:t>
      </w:r>
      <w:r w:rsidR="00F22599" w:rsidRPr="000D7A11">
        <w:rPr>
          <w:rFonts w:asciiTheme="minorHAnsi" w:hAnsiTheme="minorHAnsi" w:cstheme="minorHAnsi"/>
          <w:iCs/>
          <w:color w:val="000000"/>
          <w:sz w:val="24"/>
          <w:lang w:eastAsia="ja-JP"/>
        </w:rPr>
        <w:t>.e</w:t>
      </w:r>
      <w:proofErr w:type="spellEnd"/>
      <w:r w:rsidR="00C77F07" w:rsidRPr="000D7A11">
        <w:rPr>
          <w:rFonts w:asciiTheme="minorHAnsi" w:hAnsiTheme="minorHAnsi" w:cstheme="minorHAnsi"/>
          <w:iCs/>
          <w:color w:val="000000"/>
          <w:sz w:val="24"/>
          <w:lang w:eastAsia="ja-JP"/>
        </w:rPr>
        <w:t xml:space="preserve">) librement </w:t>
      </w:r>
      <w:r w:rsidR="00C77F07" w:rsidRPr="000D7A11">
        <w:rPr>
          <w:rFonts w:asciiTheme="minorHAnsi" w:hAnsiTheme="minorHAnsi" w:cstheme="minorHAnsi"/>
          <w:i/>
          <w:iCs/>
          <w:color w:val="000000"/>
          <w:sz w:val="24"/>
          <w:lang w:eastAsia="ja-JP"/>
        </w:rPr>
        <w:t>constitué</w:t>
      </w:r>
      <w:r w:rsidR="00A607B7" w:rsidRPr="000D7A11">
        <w:rPr>
          <w:rFonts w:asciiTheme="minorHAnsi" w:hAnsiTheme="minorHAnsi" w:cstheme="minorHAnsi"/>
          <w:i/>
          <w:iCs/>
          <w:color w:val="000000"/>
          <w:sz w:val="24"/>
          <w:lang w:eastAsia="ja-JP"/>
        </w:rPr>
        <w:t xml:space="preserve"> par l’</w:t>
      </w:r>
      <w:proofErr w:type="spellStart"/>
      <w:r w:rsidR="00C1123C" w:rsidRPr="000D7A11">
        <w:rPr>
          <w:rFonts w:asciiTheme="minorHAnsi" w:hAnsiTheme="minorHAnsi" w:cstheme="minorHAnsi"/>
          <w:i/>
          <w:iCs/>
          <w:color w:val="000000"/>
          <w:sz w:val="24"/>
          <w:lang w:eastAsia="ja-JP"/>
        </w:rPr>
        <w:t>e</w:t>
      </w:r>
      <w:r w:rsidR="00A607B7" w:rsidRPr="000D7A11">
        <w:rPr>
          <w:rFonts w:asciiTheme="minorHAnsi" w:hAnsiTheme="minorHAnsi" w:cstheme="minorHAnsi"/>
          <w:i/>
          <w:iCs/>
          <w:color w:val="000000"/>
          <w:sz w:val="24"/>
          <w:lang w:eastAsia="ja-JP"/>
        </w:rPr>
        <w:t>xpert</w:t>
      </w:r>
      <w:r w:rsidR="00C1123C" w:rsidRPr="000D7A11">
        <w:rPr>
          <w:rFonts w:asciiTheme="minorHAnsi" w:hAnsiTheme="minorHAnsi" w:cstheme="minorHAnsi"/>
          <w:i/>
          <w:iCs/>
          <w:color w:val="000000"/>
          <w:sz w:val="24"/>
          <w:lang w:eastAsia="ja-JP"/>
        </w:rPr>
        <w:t>.e</w:t>
      </w:r>
      <w:proofErr w:type="spellEnd"/>
      <w:r w:rsidR="00A607B7" w:rsidRPr="000D7A11">
        <w:rPr>
          <w:rFonts w:asciiTheme="minorHAnsi" w:hAnsiTheme="minorHAnsi" w:cstheme="minorHAnsi"/>
          <w:i/>
          <w:iCs/>
          <w:color w:val="000000"/>
          <w:sz w:val="24"/>
          <w:lang w:eastAsia="ja-JP"/>
        </w:rPr>
        <w:t xml:space="preserve"> </w:t>
      </w:r>
      <w:proofErr w:type="spellStart"/>
      <w:r w:rsidR="00A607B7" w:rsidRPr="000D7A11">
        <w:rPr>
          <w:rFonts w:asciiTheme="minorHAnsi" w:hAnsiTheme="minorHAnsi" w:cstheme="minorHAnsi"/>
          <w:i/>
          <w:iCs/>
          <w:color w:val="000000"/>
          <w:sz w:val="24"/>
          <w:lang w:eastAsia="ja-JP"/>
        </w:rPr>
        <w:t>international</w:t>
      </w:r>
      <w:r w:rsidR="00166A4D" w:rsidRPr="000D7A11">
        <w:rPr>
          <w:rFonts w:asciiTheme="minorHAnsi" w:hAnsiTheme="minorHAnsi" w:cstheme="minorHAnsi"/>
          <w:i/>
          <w:iCs/>
          <w:color w:val="000000"/>
          <w:sz w:val="24"/>
          <w:lang w:eastAsia="ja-JP"/>
        </w:rPr>
        <w:t>.e</w:t>
      </w:r>
      <w:proofErr w:type="spellEnd"/>
      <w:r w:rsidR="00742E35" w:rsidRPr="000D7A11">
        <w:rPr>
          <w:rFonts w:asciiTheme="minorHAnsi" w:hAnsiTheme="minorHAnsi" w:cstheme="minorHAnsi"/>
          <w:iCs/>
          <w:color w:val="000000"/>
          <w:sz w:val="24"/>
          <w:lang w:eastAsia="ja-JP"/>
        </w:rPr>
        <w:t>.</w:t>
      </w:r>
      <w:r w:rsidR="00742E35" w:rsidRPr="000D7A11" w:rsidDel="00562C0B">
        <w:rPr>
          <w:rFonts w:asciiTheme="minorHAnsi" w:hAnsiTheme="minorHAnsi" w:cstheme="minorHAnsi"/>
          <w:iCs/>
          <w:color w:val="000000"/>
          <w:sz w:val="24"/>
          <w:lang w:eastAsia="ja-JP"/>
        </w:rPr>
        <w:t xml:space="preserve"> </w:t>
      </w:r>
      <w:r w:rsidR="00A607B7" w:rsidRPr="000D7A11">
        <w:rPr>
          <w:rFonts w:asciiTheme="minorHAnsi" w:hAnsiTheme="minorHAnsi" w:cstheme="minorHAnsi"/>
          <w:iCs/>
          <w:color w:val="000000"/>
          <w:sz w:val="24"/>
          <w:lang w:eastAsia="ja-JP"/>
        </w:rPr>
        <w:t>L’</w:t>
      </w:r>
      <w:proofErr w:type="spellStart"/>
      <w:r w:rsidR="00A607B7" w:rsidRPr="000D7A11">
        <w:rPr>
          <w:rFonts w:asciiTheme="minorHAnsi" w:hAnsiTheme="minorHAnsi" w:cstheme="minorHAnsi"/>
          <w:iCs/>
          <w:color w:val="000000"/>
          <w:sz w:val="24"/>
          <w:lang w:eastAsia="ja-JP"/>
        </w:rPr>
        <w:t>évaluateur.rice</w:t>
      </w:r>
      <w:proofErr w:type="spellEnd"/>
      <w:r w:rsidR="00A607B7" w:rsidRPr="000D7A11">
        <w:rPr>
          <w:rFonts w:asciiTheme="minorHAnsi" w:hAnsiTheme="minorHAnsi" w:cstheme="minorHAnsi"/>
          <w:iCs/>
          <w:color w:val="000000"/>
          <w:sz w:val="24"/>
          <w:lang w:eastAsia="ja-JP"/>
        </w:rPr>
        <w:t xml:space="preserve"> </w:t>
      </w:r>
      <w:r w:rsidR="00742E35" w:rsidRPr="000D7A11">
        <w:rPr>
          <w:rFonts w:asciiTheme="minorHAnsi" w:hAnsiTheme="minorHAnsi" w:cstheme="minorHAnsi"/>
          <w:iCs/>
          <w:color w:val="000000"/>
          <w:sz w:val="24"/>
          <w:lang w:eastAsia="ja-JP"/>
        </w:rPr>
        <w:t>devra proposer dans son offre une répartition des rôles et responsabilités tout au long du processus d</w:t>
      </w:r>
      <w:r w:rsidR="00D5727E" w:rsidRPr="000D7A11">
        <w:rPr>
          <w:rFonts w:asciiTheme="minorHAnsi" w:hAnsiTheme="minorHAnsi" w:cstheme="minorHAnsi"/>
          <w:iCs/>
          <w:color w:val="000000"/>
          <w:sz w:val="24"/>
          <w:lang w:eastAsia="ja-JP"/>
        </w:rPr>
        <w:t>’</w:t>
      </w:r>
      <w:r w:rsidR="00742E35" w:rsidRPr="000D7A11">
        <w:rPr>
          <w:rFonts w:asciiTheme="minorHAnsi" w:hAnsiTheme="minorHAnsi" w:cstheme="minorHAnsi"/>
          <w:iCs/>
          <w:color w:val="000000"/>
          <w:sz w:val="24"/>
          <w:lang w:eastAsia="ja-JP"/>
        </w:rPr>
        <w:t xml:space="preserve">évaluation. Cette répartition sera discutée et validée lors de la réunion de </w:t>
      </w:r>
      <w:r w:rsidR="00DA387E">
        <w:rPr>
          <w:rFonts w:asciiTheme="minorHAnsi" w:hAnsiTheme="minorHAnsi" w:cstheme="minorHAnsi"/>
          <w:iCs/>
          <w:color w:val="000000"/>
          <w:sz w:val="24"/>
          <w:lang w:eastAsia="ja-JP"/>
        </w:rPr>
        <w:t>cadrage</w:t>
      </w:r>
      <w:r w:rsidR="00CA7D65" w:rsidRPr="000D7A11">
        <w:rPr>
          <w:rFonts w:asciiTheme="minorHAnsi" w:hAnsiTheme="minorHAnsi" w:cstheme="minorHAnsi"/>
          <w:iCs/>
          <w:color w:val="000000"/>
          <w:sz w:val="24"/>
          <w:lang w:eastAsia="ja-JP"/>
        </w:rPr>
        <w:t>.</w:t>
      </w:r>
    </w:p>
    <w:p w14:paraId="515F6101" w14:textId="77777777" w:rsidR="00742E35" w:rsidRPr="000D7A11" w:rsidRDefault="00742E35" w:rsidP="00B37515">
      <w:pPr>
        <w:pStyle w:val="Titre2"/>
        <w:spacing w:before="120" w:after="120"/>
        <w:rPr>
          <w:rFonts w:asciiTheme="minorHAnsi" w:hAnsiTheme="minorHAnsi" w:cstheme="minorHAnsi"/>
          <w:sz w:val="24"/>
          <w:szCs w:val="24"/>
        </w:rPr>
      </w:pPr>
      <w:r w:rsidRPr="000D7A11">
        <w:rPr>
          <w:rFonts w:asciiTheme="minorHAnsi" w:hAnsiTheme="minorHAnsi" w:cstheme="minorHAnsi"/>
          <w:sz w:val="24"/>
          <w:szCs w:val="24"/>
        </w:rPr>
        <w:t>Contenu des offres</w:t>
      </w:r>
    </w:p>
    <w:p w14:paraId="53194A3D" w14:textId="77777777" w:rsidR="00742E35" w:rsidRPr="000D7A11" w:rsidRDefault="00742E35" w:rsidP="002E7747">
      <w:p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 xml:space="preserve">Les offres devront inclure : </w:t>
      </w:r>
    </w:p>
    <w:p w14:paraId="0C41EF10" w14:textId="77777777" w:rsidR="00A607B7" w:rsidRPr="000D7A11" w:rsidRDefault="00742E35" w:rsidP="00BA74E6">
      <w:pPr>
        <w:numPr>
          <w:ilvl w:val="0"/>
          <w:numId w:val="5"/>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iCs/>
          <w:color w:val="000000"/>
          <w:sz w:val="24"/>
          <w:lang w:eastAsia="ja-JP"/>
        </w:rPr>
        <w:t xml:space="preserve">Une offre technique : </w:t>
      </w:r>
      <w:r w:rsidR="00A12DDA" w:rsidRPr="000D7A11">
        <w:rPr>
          <w:rFonts w:asciiTheme="minorHAnsi" w:hAnsiTheme="minorHAnsi" w:cstheme="minorHAnsi"/>
          <w:iCs/>
          <w:color w:val="000000"/>
          <w:sz w:val="24"/>
          <w:lang w:eastAsia="ja-JP"/>
        </w:rPr>
        <w:t>C</w:t>
      </w:r>
      <w:r w:rsidRPr="000D7A11">
        <w:rPr>
          <w:rFonts w:asciiTheme="minorHAnsi" w:hAnsiTheme="minorHAnsi" w:cstheme="minorHAnsi"/>
          <w:iCs/>
          <w:color w:val="000000"/>
          <w:sz w:val="24"/>
          <w:lang w:eastAsia="ja-JP"/>
        </w:rPr>
        <w:t>ompréhension des termes de référence, méthodologie</w:t>
      </w:r>
      <w:r w:rsidR="00DF1060" w:rsidRPr="000D7A11">
        <w:rPr>
          <w:rFonts w:asciiTheme="minorHAnsi" w:hAnsiTheme="minorHAnsi" w:cstheme="minorHAnsi"/>
          <w:iCs/>
          <w:color w:val="000000"/>
          <w:sz w:val="24"/>
          <w:lang w:eastAsia="ja-JP"/>
        </w:rPr>
        <w:t xml:space="preserve"> proposée</w:t>
      </w:r>
      <w:r w:rsidRPr="000D7A11">
        <w:rPr>
          <w:rFonts w:asciiTheme="minorHAnsi" w:hAnsiTheme="minorHAnsi" w:cstheme="minorHAnsi"/>
          <w:iCs/>
          <w:color w:val="000000"/>
          <w:sz w:val="24"/>
          <w:lang w:eastAsia="ja-JP"/>
        </w:rPr>
        <w:t>, composition de l</w:t>
      </w:r>
      <w:r w:rsidR="00E23511" w:rsidRPr="000D7A11">
        <w:rPr>
          <w:rFonts w:asciiTheme="minorHAnsi" w:hAnsiTheme="minorHAnsi" w:cstheme="minorHAnsi"/>
          <w:iCs/>
          <w:color w:val="000000"/>
          <w:sz w:val="24"/>
          <w:lang w:eastAsia="ja-JP"/>
        </w:rPr>
        <w:t>’</w:t>
      </w:r>
      <w:r w:rsidRPr="000D7A11">
        <w:rPr>
          <w:rFonts w:asciiTheme="minorHAnsi" w:hAnsiTheme="minorHAnsi" w:cstheme="minorHAnsi"/>
          <w:iCs/>
          <w:color w:val="000000"/>
          <w:sz w:val="24"/>
          <w:lang w:eastAsia="ja-JP"/>
        </w:rPr>
        <w:t>équipe d</w:t>
      </w:r>
      <w:r w:rsidR="00E23511" w:rsidRPr="000D7A11">
        <w:rPr>
          <w:rFonts w:asciiTheme="minorHAnsi" w:hAnsiTheme="minorHAnsi" w:cstheme="minorHAnsi"/>
          <w:iCs/>
          <w:color w:val="000000"/>
          <w:sz w:val="24"/>
          <w:lang w:eastAsia="ja-JP"/>
        </w:rPr>
        <w:t>’</w:t>
      </w:r>
      <w:r w:rsidRPr="000D7A11">
        <w:rPr>
          <w:rFonts w:asciiTheme="minorHAnsi" w:hAnsiTheme="minorHAnsi" w:cstheme="minorHAnsi"/>
          <w:iCs/>
          <w:color w:val="000000"/>
          <w:sz w:val="24"/>
          <w:lang w:eastAsia="ja-JP"/>
        </w:rPr>
        <w:t>évaluation</w:t>
      </w:r>
      <w:r w:rsidR="00DF1060" w:rsidRPr="000D7A11">
        <w:rPr>
          <w:rFonts w:asciiTheme="minorHAnsi" w:hAnsiTheme="minorHAnsi" w:cstheme="minorHAnsi"/>
          <w:iCs/>
          <w:color w:val="000000"/>
          <w:sz w:val="24"/>
          <w:lang w:eastAsia="ja-JP"/>
        </w:rPr>
        <w:t xml:space="preserve"> (avec </w:t>
      </w:r>
      <w:r w:rsidRPr="000D7A11">
        <w:rPr>
          <w:rFonts w:asciiTheme="minorHAnsi" w:hAnsiTheme="minorHAnsi" w:cstheme="minorHAnsi"/>
          <w:iCs/>
          <w:color w:val="000000"/>
          <w:sz w:val="24"/>
          <w:lang w:eastAsia="ja-JP"/>
        </w:rPr>
        <w:t xml:space="preserve">CV et </w:t>
      </w:r>
      <w:r w:rsidR="00DF1060" w:rsidRPr="000D7A11">
        <w:rPr>
          <w:rFonts w:asciiTheme="minorHAnsi" w:hAnsiTheme="minorHAnsi" w:cstheme="minorHAnsi"/>
          <w:iCs/>
          <w:color w:val="000000"/>
          <w:sz w:val="24"/>
          <w:lang w:eastAsia="ja-JP"/>
        </w:rPr>
        <w:t xml:space="preserve">description des </w:t>
      </w:r>
      <w:r w:rsidRPr="000D7A11">
        <w:rPr>
          <w:rFonts w:asciiTheme="minorHAnsi" w:hAnsiTheme="minorHAnsi" w:cstheme="minorHAnsi"/>
          <w:iCs/>
          <w:color w:val="000000"/>
          <w:sz w:val="24"/>
          <w:lang w:eastAsia="ja-JP"/>
        </w:rPr>
        <w:t>expériences similaires</w:t>
      </w:r>
      <w:r w:rsidR="00DF1060" w:rsidRPr="000D7A11">
        <w:rPr>
          <w:rFonts w:asciiTheme="minorHAnsi" w:hAnsiTheme="minorHAnsi" w:cstheme="minorHAnsi"/>
          <w:iCs/>
          <w:color w:val="000000"/>
          <w:sz w:val="24"/>
          <w:lang w:eastAsia="ja-JP"/>
        </w:rPr>
        <w:t>)</w:t>
      </w:r>
      <w:r w:rsidRPr="000D7A11">
        <w:rPr>
          <w:rFonts w:asciiTheme="minorHAnsi" w:hAnsiTheme="minorHAnsi" w:cstheme="minorHAnsi"/>
          <w:iCs/>
          <w:color w:val="000000"/>
          <w:sz w:val="24"/>
          <w:lang w:eastAsia="ja-JP"/>
        </w:rPr>
        <w:t>, plan de travail détaillé</w:t>
      </w:r>
      <w:r w:rsidR="009C51B8" w:rsidRPr="000D7A11">
        <w:rPr>
          <w:rFonts w:asciiTheme="minorHAnsi" w:hAnsiTheme="minorHAnsi" w:cstheme="minorHAnsi"/>
          <w:iCs/>
          <w:color w:val="000000"/>
          <w:sz w:val="24"/>
          <w:lang w:eastAsia="ja-JP"/>
        </w:rPr>
        <w:t xml:space="preserve"> et </w:t>
      </w:r>
      <w:r w:rsidRPr="000D7A11">
        <w:rPr>
          <w:rFonts w:asciiTheme="minorHAnsi" w:hAnsiTheme="minorHAnsi" w:cstheme="minorHAnsi"/>
          <w:iCs/>
          <w:color w:val="000000"/>
          <w:sz w:val="24"/>
          <w:lang w:eastAsia="ja-JP"/>
        </w:rPr>
        <w:t>répartition des rôles et responsabilités</w:t>
      </w:r>
      <w:r w:rsidR="00CA7D65" w:rsidRPr="000D7A11">
        <w:rPr>
          <w:rFonts w:asciiTheme="minorHAnsi" w:hAnsiTheme="minorHAnsi" w:cstheme="minorHAnsi"/>
          <w:iCs/>
          <w:color w:val="000000"/>
          <w:sz w:val="24"/>
          <w:lang w:eastAsia="ja-JP"/>
        </w:rPr>
        <w:t xml:space="preserve"> </w:t>
      </w:r>
      <w:r w:rsidR="00E211FC" w:rsidRPr="000D7A11">
        <w:rPr>
          <w:rFonts w:asciiTheme="minorHAnsi" w:hAnsiTheme="minorHAnsi" w:cstheme="minorHAnsi"/>
          <w:iCs/>
          <w:color w:val="000000"/>
          <w:sz w:val="24"/>
          <w:lang w:eastAsia="ja-JP"/>
        </w:rPr>
        <w:t>au sein de l’équipe d’évaluation</w:t>
      </w:r>
      <w:r w:rsidRPr="000D7A11">
        <w:rPr>
          <w:rFonts w:asciiTheme="minorHAnsi" w:hAnsiTheme="minorHAnsi" w:cstheme="minorHAnsi"/>
          <w:iCs/>
          <w:color w:val="000000"/>
          <w:sz w:val="24"/>
          <w:lang w:eastAsia="ja-JP"/>
        </w:rPr>
        <w:t xml:space="preserve"> ; </w:t>
      </w:r>
    </w:p>
    <w:p w14:paraId="69281B57" w14:textId="78FCC721" w:rsidR="00B3621B" w:rsidRDefault="00742E35" w:rsidP="00B3621B">
      <w:pPr>
        <w:numPr>
          <w:ilvl w:val="0"/>
          <w:numId w:val="5"/>
        </w:numPr>
        <w:tabs>
          <w:tab w:val="right" w:leader="dot" w:pos="9923"/>
        </w:tabs>
        <w:rPr>
          <w:rFonts w:asciiTheme="minorHAnsi" w:hAnsiTheme="minorHAnsi" w:cstheme="minorHAnsi"/>
          <w:iCs/>
          <w:color w:val="000000"/>
          <w:sz w:val="24"/>
          <w:lang w:eastAsia="ja-JP"/>
        </w:rPr>
      </w:pPr>
      <w:r w:rsidRPr="000D7A11">
        <w:rPr>
          <w:rFonts w:asciiTheme="minorHAnsi" w:hAnsiTheme="minorHAnsi" w:cstheme="minorHAnsi"/>
          <w:color w:val="000000"/>
          <w:sz w:val="24"/>
          <w:lang w:eastAsia="ja-JP"/>
        </w:rPr>
        <w:t xml:space="preserve">Une offre financière : </w:t>
      </w:r>
      <w:r w:rsidR="00FF06D1" w:rsidRPr="000D7A11">
        <w:rPr>
          <w:rFonts w:asciiTheme="minorHAnsi" w:hAnsiTheme="minorHAnsi" w:cstheme="minorHAnsi"/>
          <w:color w:val="000000"/>
          <w:sz w:val="24"/>
          <w:lang w:eastAsia="ja-JP"/>
        </w:rPr>
        <w:t>B</w:t>
      </w:r>
      <w:r w:rsidRPr="000D7A11">
        <w:rPr>
          <w:rFonts w:asciiTheme="minorHAnsi" w:hAnsiTheme="minorHAnsi" w:cstheme="minorHAnsi"/>
          <w:color w:val="000000"/>
          <w:sz w:val="24"/>
          <w:lang w:eastAsia="ja-JP"/>
        </w:rPr>
        <w:t xml:space="preserve">udget global de </w:t>
      </w:r>
      <w:r w:rsidR="00E23511" w:rsidRPr="000D7A11">
        <w:rPr>
          <w:rFonts w:asciiTheme="minorHAnsi" w:hAnsiTheme="minorHAnsi" w:cstheme="minorHAnsi"/>
          <w:color w:val="000000"/>
          <w:sz w:val="24"/>
          <w:lang w:eastAsia="ja-JP"/>
        </w:rPr>
        <w:t>l’évaluation</w:t>
      </w:r>
      <w:r w:rsidRPr="000D7A11">
        <w:rPr>
          <w:rFonts w:asciiTheme="minorHAnsi" w:hAnsiTheme="minorHAnsi" w:cstheme="minorHAnsi"/>
          <w:color w:val="000000"/>
          <w:sz w:val="24"/>
          <w:lang w:eastAsia="ja-JP"/>
        </w:rPr>
        <w:t xml:space="preserve"> comprenant les éléments budgétaires suivants : coût journalier de chaque intervenant ; décomposition des temps d’intervention par </w:t>
      </w:r>
      <w:proofErr w:type="spellStart"/>
      <w:r w:rsidRPr="000D7A11">
        <w:rPr>
          <w:rFonts w:asciiTheme="minorHAnsi" w:hAnsiTheme="minorHAnsi" w:cstheme="minorHAnsi"/>
          <w:color w:val="000000"/>
          <w:sz w:val="24"/>
          <w:lang w:eastAsia="ja-JP"/>
        </w:rPr>
        <w:t>intervenant</w:t>
      </w:r>
      <w:r w:rsidR="00661F47" w:rsidRPr="000D7A11">
        <w:rPr>
          <w:rFonts w:asciiTheme="minorHAnsi" w:hAnsiTheme="minorHAnsi" w:cstheme="minorHAnsi"/>
          <w:color w:val="000000"/>
          <w:sz w:val="24"/>
          <w:lang w:eastAsia="ja-JP"/>
        </w:rPr>
        <w:t>.e</w:t>
      </w:r>
      <w:proofErr w:type="spellEnd"/>
      <w:r w:rsidRPr="000D7A11">
        <w:rPr>
          <w:rFonts w:asciiTheme="minorHAnsi" w:hAnsiTheme="minorHAnsi" w:cstheme="minorHAnsi"/>
          <w:color w:val="000000"/>
          <w:sz w:val="24"/>
          <w:lang w:eastAsia="ja-JP"/>
        </w:rPr>
        <w:t xml:space="preserve"> et par étape de travail ; coûts annexes (prestations et documents complémentaires) ; frai</w:t>
      </w:r>
      <w:r w:rsidR="00CA7D65" w:rsidRPr="000D7A11">
        <w:rPr>
          <w:rFonts w:asciiTheme="minorHAnsi" w:hAnsiTheme="minorHAnsi" w:cstheme="minorHAnsi"/>
          <w:color w:val="000000"/>
          <w:sz w:val="24"/>
          <w:lang w:eastAsia="ja-JP"/>
        </w:rPr>
        <w:t>s de transport (international)</w:t>
      </w:r>
      <w:r w:rsidRPr="000D7A11">
        <w:rPr>
          <w:rFonts w:asciiTheme="minorHAnsi" w:hAnsiTheme="minorHAnsi" w:cstheme="minorHAnsi"/>
          <w:color w:val="000000"/>
          <w:sz w:val="24"/>
          <w:lang w:eastAsia="ja-JP"/>
        </w:rPr>
        <w:t xml:space="preserve"> </w:t>
      </w:r>
    </w:p>
    <w:p w14:paraId="147032A1" w14:textId="77777777" w:rsidR="003C7F4F" w:rsidRPr="003C7F4F" w:rsidRDefault="003C7F4F" w:rsidP="003C7F4F">
      <w:pPr>
        <w:tabs>
          <w:tab w:val="right" w:leader="dot" w:pos="9923"/>
        </w:tabs>
        <w:ind w:left="720"/>
        <w:rPr>
          <w:rFonts w:asciiTheme="minorHAnsi" w:hAnsiTheme="minorHAnsi" w:cstheme="minorHAnsi"/>
          <w:iCs/>
          <w:color w:val="000000"/>
          <w:sz w:val="24"/>
          <w:lang w:eastAsia="ja-JP"/>
        </w:rPr>
      </w:pPr>
    </w:p>
    <w:p w14:paraId="4D3690E6" w14:textId="77777777" w:rsidR="00A607B7" w:rsidRPr="00E667E1" w:rsidRDefault="00742E35" w:rsidP="00A607B7">
      <w:pPr>
        <w:pStyle w:val="Titre2"/>
        <w:spacing w:before="120" w:after="120"/>
        <w:rPr>
          <w:rFonts w:asciiTheme="minorHAnsi" w:hAnsiTheme="minorHAnsi" w:cstheme="minorHAnsi"/>
          <w:sz w:val="24"/>
          <w:szCs w:val="24"/>
        </w:rPr>
      </w:pPr>
      <w:r w:rsidRPr="00E667E1">
        <w:rPr>
          <w:rFonts w:asciiTheme="minorHAnsi" w:hAnsiTheme="minorHAnsi" w:cstheme="minorHAnsi"/>
          <w:sz w:val="24"/>
          <w:szCs w:val="24"/>
        </w:rPr>
        <w:t>Modalités d</w:t>
      </w:r>
      <w:r w:rsidR="00D5727E" w:rsidRPr="00E667E1">
        <w:rPr>
          <w:rFonts w:asciiTheme="minorHAnsi" w:hAnsiTheme="minorHAnsi" w:cstheme="minorHAnsi"/>
          <w:sz w:val="24"/>
          <w:szCs w:val="24"/>
        </w:rPr>
        <w:t>’</w:t>
      </w:r>
      <w:r w:rsidRPr="00E667E1">
        <w:rPr>
          <w:rFonts w:asciiTheme="minorHAnsi" w:hAnsiTheme="minorHAnsi" w:cstheme="minorHAnsi"/>
          <w:sz w:val="24"/>
          <w:szCs w:val="24"/>
        </w:rPr>
        <w:t xml:space="preserve">évaluation des offres </w:t>
      </w:r>
    </w:p>
    <w:p w14:paraId="4161945B" w14:textId="77777777" w:rsidR="00742E35" w:rsidRPr="00E667E1" w:rsidRDefault="00742E35" w:rsidP="00A607B7">
      <w:pPr>
        <w:tabs>
          <w:tab w:val="right" w:leader="dot" w:pos="9923"/>
        </w:tabs>
        <w:rPr>
          <w:rFonts w:asciiTheme="minorHAnsi" w:hAnsiTheme="minorHAnsi" w:cstheme="minorHAnsi"/>
          <w:iCs/>
          <w:color w:val="000000"/>
          <w:sz w:val="24"/>
          <w:lang w:eastAsia="ja-JP"/>
        </w:rPr>
      </w:pPr>
      <w:r w:rsidRPr="00E667E1">
        <w:rPr>
          <w:rFonts w:asciiTheme="minorHAnsi" w:hAnsiTheme="minorHAnsi" w:cstheme="minorHAnsi"/>
          <w:iCs/>
          <w:color w:val="000000"/>
          <w:sz w:val="24"/>
          <w:lang w:eastAsia="ja-JP"/>
        </w:rPr>
        <w:t>Expertise France sélectionnera l</w:t>
      </w:r>
      <w:r w:rsidR="00D5727E" w:rsidRPr="00E667E1">
        <w:rPr>
          <w:rFonts w:asciiTheme="minorHAnsi" w:hAnsiTheme="minorHAnsi" w:cstheme="minorHAnsi"/>
          <w:iCs/>
          <w:color w:val="000000"/>
          <w:sz w:val="24"/>
          <w:lang w:eastAsia="ja-JP"/>
        </w:rPr>
        <w:t>’</w:t>
      </w:r>
      <w:r w:rsidRPr="00E667E1">
        <w:rPr>
          <w:rFonts w:asciiTheme="minorHAnsi" w:hAnsiTheme="minorHAnsi" w:cstheme="minorHAnsi"/>
          <w:iCs/>
          <w:color w:val="000000"/>
          <w:sz w:val="24"/>
          <w:lang w:eastAsia="ja-JP"/>
        </w:rPr>
        <w:t>offre qui présente la meilleure notation sur la base de la grille suivante :</w:t>
      </w:r>
    </w:p>
    <w:tbl>
      <w:tblPr>
        <w:tblW w:w="9357" w:type="dxa"/>
        <w:tblInd w:w="108" w:type="dxa"/>
        <w:tblCellMar>
          <w:left w:w="0" w:type="dxa"/>
          <w:right w:w="0" w:type="dxa"/>
        </w:tblCellMar>
        <w:tblLook w:val="04A0" w:firstRow="1" w:lastRow="0" w:firstColumn="1" w:lastColumn="0" w:noHBand="0" w:noVBand="1"/>
      </w:tblPr>
      <w:tblGrid>
        <w:gridCol w:w="7985"/>
        <w:gridCol w:w="1372"/>
      </w:tblGrid>
      <w:tr w:rsidR="00E04BC9" w:rsidRPr="00E667E1" w14:paraId="678CC74A" w14:textId="77777777" w:rsidTr="00E04BC9">
        <w:tc>
          <w:tcPr>
            <w:tcW w:w="7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8547DD" w14:textId="77777777" w:rsidR="00E04BC9" w:rsidRPr="00E667E1" w:rsidRDefault="00E04BC9" w:rsidP="00B37515">
            <w:pPr>
              <w:rPr>
                <w:rFonts w:asciiTheme="minorHAnsi" w:hAnsiTheme="minorHAnsi" w:cstheme="minorHAnsi"/>
                <w:b/>
                <w:bCs/>
                <w:sz w:val="24"/>
              </w:rPr>
            </w:pPr>
            <w:r w:rsidRPr="00E667E1">
              <w:rPr>
                <w:rFonts w:asciiTheme="minorHAnsi" w:hAnsiTheme="minorHAnsi" w:cstheme="minorHAnsi"/>
                <w:b/>
                <w:bCs/>
                <w:sz w:val="24"/>
              </w:rPr>
              <w:t xml:space="preserve">1. Offre technique </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22DD33" w14:textId="77777777" w:rsidR="00E04BC9" w:rsidRPr="00E667E1" w:rsidRDefault="00E04BC9" w:rsidP="00B37515">
            <w:pPr>
              <w:jc w:val="center"/>
              <w:rPr>
                <w:rFonts w:asciiTheme="minorHAnsi" w:hAnsiTheme="minorHAnsi" w:cstheme="minorHAnsi"/>
                <w:b/>
                <w:sz w:val="24"/>
              </w:rPr>
            </w:pPr>
            <w:r w:rsidRPr="00E667E1">
              <w:rPr>
                <w:rFonts w:asciiTheme="minorHAnsi" w:hAnsiTheme="minorHAnsi" w:cstheme="minorHAnsi"/>
                <w:b/>
                <w:sz w:val="24"/>
              </w:rPr>
              <w:t>Maximum (80)</w:t>
            </w:r>
          </w:p>
        </w:tc>
      </w:tr>
      <w:tr w:rsidR="00E04BC9" w:rsidRPr="00E667E1" w14:paraId="0EDC403D" w14:textId="77777777" w:rsidTr="00E04BC9">
        <w:trPr>
          <w:trHeight w:val="540"/>
        </w:trPr>
        <w:tc>
          <w:tcPr>
            <w:tcW w:w="7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52F4" w14:textId="77777777" w:rsidR="00E04BC9" w:rsidRPr="00E667E1" w:rsidRDefault="00E04BC9" w:rsidP="00B37515">
            <w:pPr>
              <w:tabs>
                <w:tab w:val="right" w:leader="dot" w:pos="9923"/>
              </w:tabs>
              <w:rPr>
                <w:rFonts w:asciiTheme="minorHAnsi" w:hAnsiTheme="minorHAnsi" w:cstheme="minorHAnsi"/>
                <w:iCs/>
                <w:color w:val="000000"/>
                <w:sz w:val="24"/>
                <w:lang w:eastAsia="ja-JP"/>
              </w:rPr>
            </w:pPr>
            <w:r w:rsidRPr="00E667E1">
              <w:rPr>
                <w:rFonts w:asciiTheme="minorHAnsi" w:hAnsiTheme="minorHAnsi" w:cstheme="minorHAnsi"/>
                <w:iCs/>
                <w:color w:val="000000"/>
                <w:sz w:val="24"/>
                <w:lang w:eastAsia="ja-JP"/>
              </w:rPr>
              <w:t xml:space="preserve">Critère n°1 : Compréhension des </w:t>
            </w:r>
            <w:proofErr w:type="spellStart"/>
            <w:r w:rsidRPr="00E667E1">
              <w:rPr>
                <w:rFonts w:asciiTheme="minorHAnsi" w:hAnsiTheme="minorHAnsi" w:cstheme="minorHAnsi"/>
                <w:iCs/>
                <w:color w:val="000000"/>
                <w:sz w:val="24"/>
                <w:lang w:eastAsia="ja-JP"/>
              </w:rPr>
              <w:t>TdR</w:t>
            </w:r>
            <w:proofErr w:type="spellEnd"/>
            <w:r w:rsidRPr="00E667E1">
              <w:rPr>
                <w:rFonts w:asciiTheme="minorHAnsi" w:hAnsiTheme="minorHAnsi" w:cstheme="minorHAnsi"/>
                <w:iCs/>
                <w:color w:val="000000"/>
                <w:sz w:val="24"/>
                <w:lang w:eastAsia="ja-JP"/>
              </w:rPr>
              <w:t xml:space="preserve"> et des buts des services à fournir</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396911CA" w14:textId="77777777" w:rsidR="00E04BC9" w:rsidRPr="00E667E1" w:rsidRDefault="00E04BC9" w:rsidP="00B37515">
            <w:pPr>
              <w:jc w:val="center"/>
              <w:rPr>
                <w:rFonts w:asciiTheme="minorHAnsi" w:hAnsiTheme="minorHAnsi" w:cstheme="minorHAnsi"/>
                <w:sz w:val="24"/>
              </w:rPr>
            </w:pPr>
            <w:r w:rsidRPr="00E667E1">
              <w:rPr>
                <w:rFonts w:asciiTheme="minorHAnsi" w:hAnsiTheme="minorHAnsi" w:cstheme="minorHAnsi"/>
                <w:sz w:val="24"/>
              </w:rPr>
              <w:t>5</w:t>
            </w:r>
          </w:p>
        </w:tc>
      </w:tr>
      <w:tr w:rsidR="00E04BC9" w:rsidRPr="00E667E1" w14:paraId="2B502046" w14:textId="77777777" w:rsidTr="00E04BC9">
        <w:tc>
          <w:tcPr>
            <w:tcW w:w="7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90D12" w14:textId="77777777" w:rsidR="00E04BC9" w:rsidRPr="00E667E1" w:rsidRDefault="00E04BC9" w:rsidP="00B37515">
            <w:pPr>
              <w:tabs>
                <w:tab w:val="right" w:leader="dot" w:pos="9923"/>
              </w:tabs>
              <w:rPr>
                <w:rFonts w:asciiTheme="minorHAnsi" w:hAnsiTheme="minorHAnsi" w:cstheme="minorHAnsi"/>
                <w:iCs/>
                <w:color w:val="000000"/>
                <w:sz w:val="24"/>
                <w:lang w:eastAsia="ja-JP"/>
              </w:rPr>
            </w:pPr>
            <w:r w:rsidRPr="00E667E1">
              <w:rPr>
                <w:rFonts w:asciiTheme="minorHAnsi" w:hAnsiTheme="minorHAnsi" w:cstheme="minorHAnsi"/>
                <w:iCs/>
                <w:color w:val="000000"/>
                <w:sz w:val="24"/>
                <w:lang w:eastAsia="ja-JP"/>
              </w:rPr>
              <w:t>Critère n°2 : Approche méthodologique globale, approche du contrôle qualité, pertinence des outils proposés et estimation des difficultés et des enjeux rencontrés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34974C1F" w14:textId="77777777" w:rsidR="00E04BC9" w:rsidRPr="00E667E1" w:rsidRDefault="00E04BC9" w:rsidP="00B37515">
            <w:pPr>
              <w:jc w:val="center"/>
              <w:rPr>
                <w:rFonts w:asciiTheme="minorHAnsi" w:hAnsiTheme="minorHAnsi" w:cstheme="minorHAnsi"/>
                <w:sz w:val="24"/>
              </w:rPr>
            </w:pPr>
            <w:r w:rsidRPr="00E667E1">
              <w:rPr>
                <w:rFonts w:asciiTheme="minorHAnsi" w:hAnsiTheme="minorHAnsi" w:cstheme="minorHAnsi"/>
                <w:sz w:val="24"/>
              </w:rPr>
              <w:t>25</w:t>
            </w:r>
          </w:p>
        </w:tc>
      </w:tr>
      <w:tr w:rsidR="00E04BC9" w:rsidRPr="00E667E1" w14:paraId="35E9B11A" w14:textId="77777777" w:rsidTr="00E04BC9">
        <w:tc>
          <w:tcPr>
            <w:tcW w:w="7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F2DD32" w14:textId="77777777" w:rsidR="00E04BC9" w:rsidRPr="00E667E1" w:rsidRDefault="00E04BC9" w:rsidP="00B37515">
            <w:pPr>
              <w:tabs>
                <w:tab w:val="right" w:leader="dot" w:pos="9923"/>
              </w:tabs>
              <w:rPr>
                <w:rFonts w:asciiTheme="minorHAnsi" w:hAnsiTheme="minorHAnsi" w:cstheme="minorHAnsi"/>
                <w:iCs/>
                <w:color w:val="000000"/>
                <w:sz w:val="24"/>
                <w:lang w:eastAsia="ja-JP"/>
              </w:rPr>
            </w:pPr>
            <w:r w:rsidRPr="00E667E1">
              <w:rPr>
                <w:rFonts w:asciiTheme="minorHAnsi" w:hAnsiTheme="minorHAnsi" w:cstheme="minorHAnsi"/>
                <w:iCs/>
                <w:color w:val="000000"/>
                <w:sz w:val="24"/>
                <w:lang w:eastAsia="ja-JP"/>
              </w:rPr>
              <w:t>Critère n°3 : Organisation des tâches et du temps</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6F1C90BE" w14:textId="77777777" w:rsidR="00E04BC9" w:rsidRPr="00E667E1" w:rsidRDefault="00E04BC9" w:rsidP="00B37515">
            <w:pPr>
              <w:jc w:val="center"/>
              <w:rPr>
                <w:rFonts w:asciiTheme="minorHAnsi" w:hAnsiTheme="minorHAnsi" w:cstheme="minorHAnsi"/>
                <w:sz w:val="24"/>
              </w:rPr>
            </w:pPr>
            <w:r w:rsidRPr="00E667E1">
              <w:rPr>
                <w:rFonts w:asciiTheme="minorHAnsi" w:hAnsiTheme="minorHAnsi" w:cstheme="minorHAnsi"/>
                <w:sz w:val="24"/>
              </w:rPr>
              <w:t>10</w:t>
            </w:r>
          </w:p>
        </w:tc>
      </w:tr>
      <w:tr w:rsidR="00E04BC9" w:rsidRPr="00E667E1" w14:paraId="640B0255" w14:textId="77777777" w:rsidTr="00E04BC9">
        <w:tc>
          <w:tcPr>
            <w:tcW w:w="7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3BF175" w14:textId="77777777" w:rsidR="00102E32" w:rsidRPr="00DA387E" w:rsidRDefault="00E04BC9" w:rsidP="00DA387E">
            <w:pPr>
              <w:tabs>
                <w:tab w:val="right" w:leader="dot" w:pos="9923"/>
              </w:tabs>
              <w:rPr>
                <w:rFonts w:asciiTheme="minorHAnsi" w:hAnsiTheme="minorHAnsi" w:cstheme="minorHAnsi"/>
                <w:i/>
                <w:iCs/>
                <w:color w:val="000000"/>
                <w:sz w:val="24"/>
                <w:lang w:eastAsia="ja-JP"/>
              </w:rPr>
            </w:pPr>
            <w:r w:rsidRPr="00E667E1">
              <w:rPr>
                <w:rFonts w:asciiTheme="minorHAnsi" w:hAnsiTheme="minorHAnsi" w:cstheme="minorHAnsi"/>
                <w:iCs/>
                <w:color w:val="000000"/>
                <w:sz w:val="24"/>
                <w:lang w:eastAsia="ja-JP"/>
              </w:rPr>
              <w:t xml:space="preserve">Critère n° </w:t>
            </w:r>
            <w:r w:rsidR="00102E32" w:rsidRPr="00E667E1">
              <w:rPr>
                <w:rFonts w:asciiTheme="minorHAnsi" w:hAnsiTheme="minorHAnsi" w:cstheme="minorHAnsi"/>
                <w:iCs/>
                <w:color w:val="000000"/>
                <w:sz w:val="24"/>
                <w:lang w:eastAsia="ja-JP"/>
              </w:rPr>
              <w:t>4 :</w:t>
            </w:r>
            <w:r w:rsidRPr="00E667E1">
              <w:rPr>
                <w:rFonts w:asciiTheme="minorHAnsi" w:hAnsiTheme="minorHAnsi" w:cstheme="minorHAnsi"/>
                <w:iCs/>
                <w:color w:val="000000"/>
                <w:sz w:val="24"/>
                <w:lang w:eastAsia="ja-JP"/>
              </w:rPr>
              <w:t xml:space="preserve"> </w:t>
            </w:r>
            <w:r w:rsidR="00DA387E">
              <w:rPr>
                <w:rFonts w:asciiTheme="minorHAnsi" w:hAnsiTheme="minorHAnsi" w:cstheme="minorHAnsi"/>
                <w:iCs/>
                <w:color w:val="000000"/>
                <w:sz w:val="24"/>
                <w:lang w:eastAsia="ja-JP"/>
              </w:rPr>
              <w:t>Expérience et qualification de l’é</w:t>
            </w:r>
            <w:r w:rsidRPr="00E667E1">
              <w:rPr>
                <w:rFonts w:asciiTheme="minorHAnsi" w:hAnsiTheme="minorHAnsi" w:cstheme="minorHAnsi"/>
                <w:iCs/>
                <w:color w:val="000000"/>
                <w:sz w:val="24"/>
                <w:lang w:eastAsia="ja-JP"/>
              </w:rPr>
              <w:t xml:space="preserve">quipe </w:t>
            </w:r>
            <w:r w:rsidR="00DC711F" w:rsidRPr="00E667E1">
              <w:rPr>
                <w:rFonts w:asciiTheme="minorHAnsi" w:hAnsiTheme="minorHAnsi" w:cstheme="minorHAnsi"/>
                <w:iCs/>
                <w:color w:val="000000"/>
                <w:sz w:val="24"/>
                <w:lang w:eastAsia="ja-JP"/>
              </w:rPr>
              <w:t>d’évaluation</w:t>
            </w:r>
            <w:r w:rsidRPr="00E667E1">
              <w:rPr>
                <w:rFonts w:asciiTheme="minorHAnsi" w:hAnsiTheme="minorHAnsi" w:cstheme="minorHAnsi"/>
                <w:iCs/>
                <w:color w:val="000000"/>
                <w:sz w:val="24"/>
                <w:lang w:eastAsia="ja-JP"/>
              </w:rPr>
              <w:t xml:space="preserve"> proposée</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14:paraId="53AB0C7D" w14:textId="77777777" w:rsidR="00E04BC9" w:rsidRPr="00E667E1" w:rsidRDefault="00E04BC9" w:rsidP="00B37515">
            <w:pPr>
              <w:jc w:val="center"/>
              <w:rPr>
                <w:rFonts w:asciiTheme="minorHAnsi" w:hAnsiTheme="minorHAnsi" w:cstheme="minorHAnsi"/>
                <w:sz w:val="24"/>
              </w:rPr>
            </w:pPr>
            <w:r w:rsidRPr="00E667E1">
              <w:rPr>
                <w:rFonts w:asciiTheme="minorHAnsi" w:hAnsiTheme="minorHAnsi" w:cstheme="minorHAnsi"/>
                <w:sz w:val="24"/>
              </w:rPr>
              <w:t>40</w:t>
            </w:r>
          </w:p>
        </w:tc>
      </w:tr>
      <w:tr w:rsidR="00E04BC9" w:rsidRPr="005B1329" w14:paraId="1E956015" w14:textId="77777777" w:rsidTr="00E04BC9">
        <w:tc>
          <w:tcPr>
            <w:tcW w:w="7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55870" w14:textId="77777777" w:rsidR="00E04BC9" w:rsidRPr="005B1329" w:rsidRDefault="00E04BC9" w:rsidP="00B37515">
            <w:pPr>
              <w:rPr>
                <w:rFonts w:asciiTheme="minorHAnsi" w:hAnsiTheme="minorHAnsi" w:cstheme="minorHAnsi"/>
                <w:b/>
                <w:bCs/>
                <w:sz w:val="24"/>
              </w:rPr>
            </w:pPr>
            <w:r w:rsidRPr="005B1329">
              <w:rPr>
                <w:rFonts w:asciiTheme="minorHAnsi" w:hAnsiTheme="minorHAnsi" w:cstheme="minorHAnsi"/>
                <w:b/>
                <w:bCs/>
                <w:sz w:val="24"/>
              </w:rPr>
              <w:lastRenderedPageBreak/>
              <w:t>2. Offre financière</w:t>
            </w:r>
            <w:r w:rsidR="00102E32" w:rsidRPr="005B1329">
              <w:rPr>
                <w:rFonts w:asciiTheme="minorHAnsi" w:hAnsiTheme="minorHAnsi" w:cstheme="minorHAnsi"/>
                <w:b/>
                <w:bCs/>
                <w:sz w:val="24"/>
              </w:rPr>
              <w:t>*</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14:paraId="6BFE8731" w14:textId="77777777" w:rsidR="00E04BC9" w:rsidRPr="005B1329" w:rsidRDefault="00E04BC9" w:rsidP="00B37515">
            <w:pPr>
              <w:jc w:val="center"/>
              <w:rPr>
                <w:rFonts w:asciiTheme="minorHAnsi" w:hAnsiTheme="minorHAnsi" w:cstheme="minorHAnsi"/>
                <w:b/>
                <w:sz w:val="24"/>
              </w:rPr>
            </w:pPr>
            <w:r w:rsidRPr="005B1329">
              <w:rPr>
                <w:rFonts w:asciiTheme="minorHAnsi" w:hAnsiTheme="minorHAnsi" w:cstheme="minorHAnsi"/>
                <w:b/>
                <w:sz w:val="24"/>
              </w:rPr>
              <w:t>20</w:t>
            </w:r>
          </w:p>
        </w:tc>
      </w:tr>
      <w:tr w:rsidR="00E04BC9" w:rsidRPr="005B1329" w14:paraId="49A3BAB6" w14:textId="77777777" w:rsidTr="00E04BC9">
        <w:trPr>
          <w:trHeight w:val="395"/>
        </w:trPr>
        <w:tc>
          <w:tcPr>
            <w:tcW w:w="7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3D414" w14:textId="77777777" w:rsidR="00E04BC9" w:rsidRPr="005B1329" w:rsidRDefault="00E04BC9" w:rsidP="00B37515">
            <w:pPr>
              <w:jc w:val="right"/>
              <w:rPr>
                <w:rFonts w:asciiTheme="minorHAnsi" w:hAnsiTheme="minorHAnsi" w:cstheme="minorHAnsi"/>
                <w:b/>
                <w:bCs/>
                <w:sz w:val="24"/>
              </w:rPr>
            </w:pPr>
            <w:r w:rsidRPr="005B1329">
              <w:rPr>
                <w:rFonts w:asciiTheme="minorHAnsi" w:hAnsiTheme="minorHAnsi" w:cstheme="minorHAnsi"/>
                <w:b/>
                <w:bCs/>
                <w:sz w:val="24"/>
              </w:rPr>
              <w:t>SCORE TOTAL</w:t>
            </w:r>
          </w:p>
        </w:tc>
        <w:tc>
          <w:tcPr>
            <w:tcW w:w="13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3BE3ED" w14:textId="77777777" w:rsidR="00E04BC9" w:rsidRPr="005B1329" w:rsidRDefault="00E04BC9" w:rsidP="00B37515">
            <w:pPr>
              <w:jc w:val="center"/>
              <w:rPr>
                <w:rFonts w:asciiTheme="minorHAnsi" w:hAnsiTheme="minorHAnsi" w:cstheme="minorHAnsi"/>
                <w:b/>
                <w:bCs/>
                <w:sz w:val="24"/>
              </w:rPr>
            </w:pPr>
            <w:r w:rsidRPr="005B1329">
              <w:rPr>
                <w:rFonts w:asciiTheme="minorHAnsi" w:hAnsiTheme="minorHAnsi" w:cstheme="minorHAnsi"/>
                <w:b/>
                <w:bCs/>
                <w:sz w:val="24"/>
              </w:rPr>
              <w:t>100</w:t>
            </w:r>
          </w:p>
        </w:tc>
      </w:tr>
    </w:tbl>
    <w:p w14:paraId="293EBA20" w14:textId="77777777" w:rsidR="00102E32" w:rsidRPr="005B1329" w:rsidRDefault="00102E32" w:rsidP="00B37515">
      <w:pPr>
        <w:rPr>
          <w:rFonts w:asciiTheme="minorHAnsi" w:hAnsiTheme="minorHAnsi" w:cstheme="minorHAnsi"/>
          <w:i/>
          <w:sz w:val="24"/>
        </w:rPr>
      </w:pPr>
      <w:r w:rsidRPr="005B1329">
        <w:rPr>
          <w:rFonts w:asciiTheme="minorHAnsi" w:hAnsiTheme="minorHAnsi" w:cstheme="minorHAnsi"/>
          <w:i/>
          <w:sz w:val="24"/>
        </w:rPr>
        <w:t>*La note financière est obtenue pour chaque candidat par application de la formule : nombre de point maximum x montant de l'offre financière la moins-</w:t>
      </w:r>
      <w:proofErr w:type="spellStart"/>
      <w:r w:rsidRPr="005B1329">
        <w:rPr>
          <w:rFonts w:asciiTheme="minorHAnsi" w:hAnsiTheme="minorHAnsi" w:cstheme="minorHAnsi"/>
          <w:i/>
          <w:sz w:val="24"/>
        </w:rPr>
        <w:t>disante</w:t>
      </w:r>
      <w:proofErr w:type="spellEnd"/>
      <w:r w:rsidRPr="005B1329">
        <w:rPr>
          <w:rFonts w:asciiTheme="minorHAnsi" w:hAnsiTheme="minorHAnsi" w:cstheme="minorHAnsi"/>
          <w:i/>
          <w:sz w:val="24"/>
        </w:rPr>
        <w:t xml:space="preserve"> / montant de l'offre financière du candidat noté.</w:t>
      </w:r>
    </w:p>
    <w:p w14:paraId="66772794" w14:textId="08D5E0EE" w:rsidR="009A1144" w:rsidRDefault="009A1144" w:rsidP="00B37515">
      <w:pPr>
        <w:rPr>
          <w:rFonts w:asciiTheme="minorHAnsi" w:hAnsiTheme="minorHAnsi" w:cstheme="minorHAnsi"/>
          <w:sz w:val="24"/>
        </w:rPr>
      </w:pPr>
      <w:r w:rsidRPr="005B1329">
        <w:rPr>
          <w:rFonts w:asciiTheme="minorHAnsi" w:hAnsiTheme="minorHAnsi" w:cstheme="minorHAnsi"/>
          <w:sz w:val="24"/>
        </w:rPr>
        <w:t xml:space="preserve">Le prix est examiné seulement pour les offres dont la qualité dépasse le minimum </w:t>
      </w:r>
      <w:r w:rsidR="00102888" w:rsidRPr="005B1329">
        <w:rPr>
          <w:rFonts w:asciiTheme="minorHAnsi" w:hAnsiTheme="minorHAnsi" w:cstheme="minorHAnsi"/>
          <w:sz w:val="24"/>
        </w:rPr>
        <w:t>acceptable. La</w:t>
      </w:r>
      <w:r w:rsidRPr="005B1329">
        <w:rPr>
          <w:rFonts w:asciiTheme="minorHAnsi" w:hAnsiTheme="minorHAnsi" w:cstheme="minorHAnsi"/>
          <w:sz w:val="24"/>
        </w:rPr>
        <w:t xml:space="preserve"> phase d’évaluation </w:t>
      </w:r>
      <w:r w:rsidR="00102888" w:rsidRPr="005B1329">
        <w:rPr>
          <w:rFonts w:asciiTheme="minorHAnsi" w:hAnsiTheme="minorHAnsi" w:cstheme="minorHAnsi"/>
          <w:sz w:val="24"/>
        </w:rPr>
        <w:t xml:space="preserve">des offres </w:t>
      </w:r>
      <w:r w:rsidRPr="005B1329">
        <w:rPr>
          <w:rFonts w:asciiTheme="minorHAnsi" w:hAnsiTheme="minorHAnsi" w:cstheme="minorHAnsi"/>
          <w:sz w:val="24"/>
        </w:rPr>
        <w:t xml:space="preserve">peut inclure à l’initiative d’Expertise France, une audition </w:t>
      </w:r>
      <w:proofErr w:type="gramStart"/>
      <w:r w:rsidRPr="005B1329">
        <w:rPr>
          <w:rFonts w:asciiTheme="minorHAnsi" w:hAnsiTheme="minorHAnsi" w:cstheme="minorHAnsi"/>
          <w:sz w:val="24"/>
        </w:rPr>
        <w:t>des candidats retenu</w:t>
      </w:r>
      <w:proofErr w:type="gramEnd"/>
      <w:r w:rsidRPr="005B1329">
        <w:rPr>
          <w:rFonts w:asciiTheme="minorHAnsi" w:hAnsiTheme="minorHAnsi" w:cstheme="minorHAnsi"/>
          <w:sz w:val="24"/>
        </w:rPr>
        <w:t xml:space="preserve"> à l’issue de l’évaluation des offres techniques.</w:t>
      </w:r>
    </w:p>
    <w:p w14:paraId="1022BBD8" w14:textId="4E0DA5E3" w:rsidR="00957C54" w:rsidRDefault="00957C54" w:rsidP="00B37515">
      <w:pPr>
        <w:rPr>
          <w:rFonts w:asciiTheme="minorHAnsi" w:hAnsiTheme="minorHAnsi" w:cstheme="minorHAnsi"/>
          <w:sz w:val="24"/>
        </w:rPr>
      </w:pPr>
    </w:p>
    <w:p w14:paraId="70995848" w14:textId="021B39B0" w:rsidR="00B3621B" w:rsidRDefault="00B3621B" w:rsidP="00B37515">
      <w:pPr>
        <w:rPr>
          <w:rFonts w:asciiTheme="minorHAnsi" w:hAnsiTheme="minorHAnsi" w:cstheme="minorHAnsi"/>
          <w:sz w:val="24"/>
        </w:rPr>
      </w:pPr>
      <w:r>
        <w:rPr>
          <w:rFonts w:asciiTheme="minorHAnsi" w:hAnsiTheme="minorHAnsi" w:cstheme="minorHAnsi"/>
          <w:sz w:val="24"/>
        </w:rPr>
        <w:br w:type="page"/>
      </w:r>
    </w:p>
    <w:p w14:paraId="1D59F0DF" w14:textId="67F9B245" w:rsidR="00957C54" w:rsidRPr="005B1329" w:rsidRDefault="00957C54" w:rsidP="00B37515">
      <w:pPr>
        <w:rPr>
          <w:rFonts w:asciiTheme="minorHAnsi" w:hAnsiTheme="minorHAnsi" w:cstheme="minorHAnsi"/>
          <w:sz w:val="24"/>
        </w:rPr>
      </w:pPr>
    </w:p>
    <w:p w14:paraId="04363D53" w14:textId="77777777" w:rsidR="00742E35" w:rsidRPr="005B1329" w:rsidRDefault="00742E35" w:rsidP="00F37DD0">
      <w:pPr>
        <w:pStyle w:val="Titre1"/>
        <w:rPr>
          <w:rFonts w:asciiTheme="minorHAnsi" w:hAnsiTheme="minorHAnsi"/>
          <w:sz w:val="24"/>
          <w:szCs w:val="24"/>
        </w:rPr>
      </w:pPr>
      <w:bookmarkStart w:id="22" w:name="_Toc70668768"/>
      <w:r w:rsidRPr="005B1329">
        <w:rPr>
          <w:rFonts w:asciiTheme="minorHAnsi" w:hAnsiTheme="minorHAnsi"/>
          <w:sz w:val="24"/>
          <w:szCs w:val="24"/>
        </w:rPr>
        <w:t>Annexes</w:t>
      </w:r>
      <w:bookmarkEnd w:id="22"/>
      <w:r w:rsidRPr="005B1329">
        <w:rPr>
          <w:rFonts w:asciiTheme="minorHAnsi" w:hAnsiTheme="minorHAnsi"/>
          <w:sz w:val="24"/>
          <w:szCs w:val="24"/>
        </w:rPr>
        <w:t xml:space="preserve"> DES TERMES DE REFERENCE</w:t>
      </w:r>
    </w:p>
    <w:p w14:paraId="09B8DDF1" w14:textId="07DDC231" w:rsidR="00D2626D" w:rsidRPr="005B1329" w:rsidRDefault="00D2626D" w:rsidP="006F2597">
      <w:pPr>
        <w:pStyle w:val="Paragraphedeliste"/>
        <w:tabs>
          <w:tab w:val="right" w:leader="dot" w:pos="9923"/>
        </w:tabs>
        <w:ind w:left="928"/>
        <w:contextualSpacing w:val="0"/>
        <w:jc w:val="left"/>
        <w:rPr>
          <w:rFonts w:asciiTheme="minorHAnsi" w:hAnsiTheme="minorHAnsi" w:cstheme="minorHAnsi"/>
          <w:iCs/>
          <w:color w:val="000000"/>
          <w:sz w:val="24"/>
          <w:lang w:eastAsia="fr-FR"/>
        </w:rPr>
      </w:pPr>
    </w:p>
    <w:p w14:paraId="3BA84A02" w14:textId="1D4C9BB4" w:rsidR="00742E35" w:rsidRDefault="00742E35" w:rsidP="00BA74E6">
      <w:pPr>
        <w:pStyle w:val="Paragraphedeliste"/>
        <w:numPr>
          <w:ilvl w:val="0"/>
          <w:numId w:val="6"/>
        </w:numPr>
        <w:tabs>
          <w:tab w:val="right" w:leader="dot" w:pos="9923"/>
        </w:tabs>
        <w:contextualSpacing w:val="0"/>
        <w:rPr>
          <w:rFonts w:asciiTheme="minorHAnsi" w:hAnsiTheme="minorHAnsi" w:cstheme="minorHAnsi"/>
          <w:iCs/>
          <w:color w:val="000000"/>
          <w:sz w:val="24"/>
          <w:lang w:eastAsia="fr-FR"/>
        </w:rPr>
      </w:pPr>
      <w:r w:rsidRPr="005B1329">
        <w:rPr>
          <w:rFonts w:asciiTheme="minorHAnsi" w:hAnsiTheme="minorHAnsi" w:cstheme="minorHAnsi"/>
          <w:iCs/>
          <w:color w:val="000000"/>
          <w:sz w:val="24"/>
          <w:lang w:eastAsia="fr-FR"/>
        </w:rPr>
        <w:t>Plan type du rapport d</w:t>
      </w:r>
      <w:r w:rsidR="00D5727E" w:rsidRPr="005B1329">
        <w:rPr>
          <w:rFonts w:asciiTheme="minorHAnsi" w:hAnsiTheme="minorHAnsi" w:cstheme="minorHAnsi"/>
          <w:iCs/>
          <w:color w:val="000000"/>
          <w:sz w:val="24"/>
          <w:lang w:eastAsia="fr-FR"/>
        </w:rPr>
        <w:t>’</w:t>
      </w:r>
      <w:r w:rsidRPr="005B1329">
        <w:rPr>
          <w:rFonts w:asciiTheme="minorHAnsi" w:hAnsiTheme="minorHAnsi" w:cstheme="minorHAnsi"/>
          <w:iCs/>
          <w:color w:val="000000"/>
          <w:sz w:val="24"/>
          <w:lang w:eastAsia="fr-FR"/>
        </w:rPr>
        <w:t>évaluation</w:t>
      </w:r>
    </w:p>
    <w:bookmarkStart w:id="23" w:name="_MON_1739614622"/>
    <w:bookmarkEnd w:id="23"/>
    <w:p w14:paraId="52028605" w14:textId="42B21247" w:rsidR="008E22F7" w:rsidRPr="008E22F7" w:rsidRDefault="00B879FB" w:rsidP="00B879FB">
      <w:pPr>
        <w:tabs>
          <w:tab w:val="right" w:leader="dot" w:pos="9923"/>
        </w:tabs>
        <w:rPr>
          <w:rFonts w:asciiTheme="minorHAnsi" w:hAnsiTheme="minorHAnsi" w:cstheme="minorHAnsi"/>
          <w:iCs/>
          <w:color w:val="000000"/>
          <w:sz w:val="24"/>
          <w:lang w:eastAsia="fr-FR"/>
        </w:rPr>
      </w:pPr>
      <w:r>
        <w:rPr>
          <w:rFonts w:asciiTheme="minorHAnsi" w:hAnsiTheme="minorHAnsi" w:cstheme="minorHAnsi"/>
          <w:iCs/>
          <w:color w:val="000000"/>
          <w:sz w:val="24"/>
          <w:lang w:eastAsia="fr-FR"/>
        </w:rPr>
        <w:object w:dxaOrig="1534" w:dyaOrig="991" w14:anchorId="44740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741170468" r:id="rId14">
            <o:FieldCodes>\s</o:FieldCodes>
          </o:OLEObject>
        </w:object>
      </w:r>
    </w:p>
    <w:p w14:paraId="031F0307" w14:textId="77777777" w:rsidR="008E22F7" w:rsidRPr="008E22F7" w:rsidRDefault="008E22F7" w:rsidP="008E22F7">
      <w:pPr>
        <w:tabs>
          <w:tab w:val="right" w:leader="dot" w:pos="9923"/>
        </w:tabs>
        <w:rPr>
          <w:rFonts w:asciiTheme="minorHAnsi" w:hAnsiTheme="minorHAnsi" w:cstheme="minorHAnsi"/>
          <w:iCs/>
          <w:color w:val="000000"/>
          <w:sz w:val="24"/>
          <w:lang w:eastAsia="fr-FR"/>
        </w:rPr>
      </w:pPr>
    </w:p>
    <w:p w14:paraId="2D5A3F79" w14:textId="6825A27A" w:rsidR="00742E35" w:rsidRDefault="00742E35" w:rsidP="00BA74E6">
      <w:pPr>
        <w:pStyle w:val="Paragraphedeliste"/>
        <w:numPr>
          <w:ilvl w:val="0"/>
          <w:numId w:val="6"/>
        </w:numPr>
        <w:tabs>
          <w:tab w:val="right" w:leader="dot" w:pos="9923"/>
        </w:tabs>
        <w:contextualSpacing w:val="0"/>
        <w:rPr>
          <w:rFonts w:asciiTheme="minorHAnsi" w:hAnsiTheme="minorHAnsi" w:cstheme="minorHAnsi"/>
          <w:iCs/>
          <w:color w:val="000000"/>
          <w:sz w:val="24"/>
          <w:lang w:eastAsia="fr-FR"/>
        </w:rPr>
      </w:pPr>
      <w:r w:rsidRPr="007623E7">
        <w:rPr>
          <w:rFonts w:asciiTheme="minorHAnsi" w:hAnsiTheme="minorHAnsi" w:cstheme="minorHAnsi"/>
          <w:iCs/>
          <w:color w:val="000000"/>
          <w:sz w:val="24"/>
          <w:lang w:eastAsia="fr-FR"/>
        </w:rPr>
        <w:t xml:space="preserve">Cadre logique du projet </w:t>
      </w:r>
      <w:r w:rsidR="002E7747" w:rsidRPr="007623E7">
        <w:rPr>
          <w:rFonts w:asciiTheme="minorHAnsi" w:hAnsiTheme="minorHAnsi" w:cstheme="minorHAnsi"/>
          <w:iCs/>
          <w:color w:val="000000"/>
          <w:sz w:val="24"/>
          <w:lang w:eastAsia="fr-FR"/>
        </w:rPr>
        <w:t>KI</w:t>
      </w:r>
      <w:r w:rsidR="006C2255">
        <w:rPr>
          <w:rFonts w:asciiTheme="minorHAnsi" w:hAnsiTheme="minorHAnsi" w:cstheme="minorHAnsi"/>
          <w:iCs/>
          <w:color w:val="000000"/>
          <w:sz w:val="24"/>
          <w:lang w:eastAsia="fr-FR"/>
        </w:rPr>
        <w:t xml:space="preserve"> et Théorie du changement</w:t>
      </w:r>
    </w:p>
    <w:p w14:paraId="4AD18899" w14:textId="7AA3AF04" w:rsidR="00B879FB" w:rsidRPr="00B879FB" w:rsidRDefault="00B879FB" w:rsidP="00B879FB">
      <w:pPr>
        <w:tabs>
          <w:tab w:val="right" w:leader="dot" w:pos="9923"/>
        </w:tabs>
        <w:rPr>
          <w:rFonts w:asciiTheme="minorHAnsi" w:hAnsiTheme="minorHAnsi" w:cstheme="minorHAnsi"/>
          <w:iCs/>
          <w:color w:val="000000"/>
          <w:sz w:val="24"/>
          <w:lang w:eastAsia="fr-FR"/>
        </w:rPr>
      </w:pPr>
      <w:r>
        <w:rPr>
          <w:rFonts w:asciiTheme="minorHAnsi" w:hAnsiTheme="minorHAnsi" w:cstheme="minorHAnsi"/>
          <w:iCs/>
          <w:color w:val="000000"/>
          <w:sz w:val="24"/>
          <w:lang w:eastAsia="fr-FR"/>
        </w:rPr>
        <w:t xml:space="preserve">      </w:t>
      </w:r>
      <w:r w:rsidR="009E073F">
        <w:rPr>
          <w:rFonts w:asciiTheme="minorHAnsi" w:hAnsiTheme="minorHAnsi" w:cstheme="minorHAnsi"/>
          <w:iCs/>
          <w:color w:val="000000"/>
          <w:sz w:val="24"/>
          <w:lang w:eastAsia="fr-FR"/>
        </w:rPr>
        <w:t>Transmis ultérieurement</w:t>
      </w:r>
    </w:p>
    <w:p w14:paraId="7A41C11F" w14:textId="1D91B55D" w:rsidR="00742E35" w:rsidRDefault="00742E35" w:rsidP="00BA74E6">
      <w:pPr>
        <w:pStyle w:val="Paragraphedeliste"/>
        <w:numPr>
          <w:ilvl w:val="0"/>
          <w:numId w:val="6"/>
        </w:numPr>
        <w:tabs>
          <w:tab w:val="right" w:leader="dot" w:pos="9923"/>
        </w:tabs>
        <w:contextualSpacing w:val="0"/>
        <w:rPr>
          <w:rFonts w:asciiTheme="minorHAnsi" w:hAnsiTheme="minorHAnsi" w:cstheme="minorHAnsi"/>
          <w:iCs/>
          <w:color w:val="000000"/>
          <w:sz w:val="24"/>
          <w:lang w:eastAsia="fr-FR"/>
        </w:rPr>
      </w:pPr>
      <w:r w:rsidRPr="007623E7">
        <w:rPr>
          <w:rFonts w:asciiTheme="minorHAnsi" w:hAnsiTheme="minorHAnsi" w:cstheme="minorHAnsi"/>
          <w:iCs/>
          <w:color w:val="000000"/>
          <w:sz w:val="24"/>
          <w:lang w:eastAsia="fr-FR"/>
        </w:rPr>
        <w:t>Liste indicative de documents et sources statistiques</w:t>
      </w:r>
    </w:p>
    <w:p w14:paraId="71D202E4" w14:textId="571CEF7D" w:rsidR="00C428B8" w:rsidRDefault="00C428B8" w:rsidP="00506D5F">
      <w:pPr>
        <w:tabs>
          <w:tab w:val="right" w:leader="dot" w:pos="9923"/>
        </w:tabs>
        <w:ind w:left="568"/>
        <w:rPr>
          <w:rFonts w:asciiTheme="minorHAnsi" w:hAnsiTheme="minorHAnsi" w:cstheme="minorHAnsi"/>
          <w:iCs/>
          <w:color w:val="000000"/>
          <w:sz w:val="24"/>
          <w:lang w:eastAsia="fr-FR"/>
        </w:rPr>
      </w:pPr>
      <w:bookmarkStart w:id="24" w:name="_GoBack"/>
      <w:bookmarkEnd w:id="24"/>
    </w:p>
    <w:p w14:paraId="5265FCDE" w14:textId="77777777" w:rsidR="00506D5F" w:rsidRPr="00506D5F" w:rsidRDefault="00506D5F" w:rsidP="00506D5F">
      <w:pPr>
        <w:tabs>
          <w:tab w:val="right" w:leader="dot" w:pos="9923"/>
        </w:tabs>
        <w:ind w:left="568"/>
        <w:rPr>
          <w:rFonts w:asciiTheme="minorHAnsi" w:hAnsiTheme="minorHAnsi" w:cstheme="minorHAnsi"/>
          <w:iCs/>
          <w:color w:val="000000"/>
          <w:sz w:val="24"/>
          <w:lang w:eastAsia="fr-FR"/>
        </w:rPr>
      </w:pPr>
    </w:p>
    <w:p w14:paraId="479ABCFE" w14:textId="304AF721" w:rsidR="00742E35" w:rsidRDefault="00742E35" w:rsidP="00BA74E6">
      <w:pPr>
        <w:pStyle w:val="Paragraphedeliste"/>
        <w:numPr>
          <w:ilvl w:val="0"/>
          <w:numId w:val="6"/>
        </w:numPr>
        <w:tabs>
          <w:tab w:val="right" w:leader="dot" w:pos="9923"/>
        </w:tabs>
        <w:contextualSpacing w:val="0"/>
        <w:rPr>
          <w:rFonts w:asciiTheme="minorHAnsi" w:hAnsiTheme="minorHAnsi" w:cstheme="minorHAnsi"/>
          <w:iCs/>
          <w:color w:val="000000"/>
          <w:sz w:val="24"/>
          <w:lang w:eastAsia="fr-FR"/>
        </w:rPr>
      </w:pPr>
      <w:r w:rsidRPr="007623E7">
        <w:rPr>
          <w:rFonts w:asciiTheme="minorHAnsi" w:hAnsiTheme="minorHAnsi" w:cstheme="minorHAnsi"/>
          <w:iCs/>
          <w:color w:val="000000"/>
          <w:sz w:val="24"/>
          <w:lang w:eastAsia="fr-FR"/>
        </w:rPr>
        <w:t>Liste indicative des structures à rencontrer</w:t>
      </w:r>
    </w:p>
    <w:p w14:paraId="5D2D68B0" w14:textId="37D75CAD" w:rsidR="00C428B8" w:rsidRPr="00C428B8" w:rsidRDefault="00C428B8" w:rsidP="00C428B8">
      <w:pPr>
        <w:pStyle w:val="Paragraphedeliste"/>
        <w:rPr>
          <w:rFonts w:asciiTheme="minorHAnsi" w:hAnsiTheme="minorHAnsi" w:cstheme="minorHAnsi"/>
          <w:iCs/>
          <w:color w:val="000000"/>
          <w:sz w:val="24"/>
          <w:lang w:eastAsia="fr-FR"/>
        </w:rPr>
      </w:pPr>
    </w:p>
    <w:p w14:paraId="46F78AE0" w14:textId="0553F04C" w:rsidR="00C428B8" w:rsidRPr="007623E7" w:rsidRDefault="00C428B8" w:rsidP="00C428B8">
      <w:pPr>
        <w:pStyle w:val="Paragraphedeliste"/>
        <w:tabs>
          <w:tab w:val="right" w:leader="dot" w:pos="9923"/>
        </w:tabs>
        <w:ind w:left="928"/>
        <w:contextualSpacing w:val="0"/>
        <w:rPr>
          <w:rFonts w:asciiTheme="minorHAnsi" w:hAnsiTheme="minorHAnsi" w:cstheme="minorHAnsi"/>
          <w:iCs/>
          <w:color w:val="000000"/>
          <w:sz w:val="24"/>
          <w:lang w:eastAsia="fr-FR"/>
        </w:rPr>
      </w:pPr>
    </w:p>
    <w:p w14:paraId="16514A7F" w14:textId="77777777" w:rsidR="002E7747" w:rsidRPr="007623E7" w:rsidRDefault="002E7747" w:rsidP="00BA74E6">
      <w:pPr>
        <w:pStyle w:val="Paragraphedeliste"/>
        <w:numPr>
          <w:ilvl w:val="0"/>
          <w:numId w:val="6"/>
        </w:numPr>
        <w:tabs>
          <w:tab w:val="right" w:leader="dot" w:pos="9923"/>
        </w:tabs>
        <w:contextualSpacing w:val="0"/>
        <w:rPr>
          <w:rFonts w:asciiTheme="minorHAnsi" w:hAnsiTheme="minorHAnsi" w:cstheme="minorHAnsi"/>
          <w:iCs/>
          <w:color w:val="000000"/>
          <w:sz w:val="24"/>
          <w:lang w:eastAsia="fr-FR"/>
        </w:rPr>
      </w:pPr>
      <w:r w:rsidRPr="007623E7">
        <w:rPr>
          <w:rFonts w:asciiTheme="minorHAnsi" w:hAnsiTheme="minorHAnsi" w:cstheme="minorHAnsi"/>
          <w:iCs/>
          <w:color w:val="000000"/>
          <w:sz w:val="24"/>
          <w:lang w:eastAsia="fr-FR"/>
        </w:rPr>
        <w:t>Organigramme du projet</w:t>
      </w:r>
    </w:p>
    <w:p w14:paraId="6BFEF4E7" w14:textId="270CFF64" w:rsidR="00986022" w:rsidRPr="005B1329" w:rsidRDefault="00B879FB" w:rsidP="00B37515">
      <w:pPr>
        <w:rPr>
          <w:rFonts w:asciiTheme="minorHAnsi" w:hAnsiTheme="minorHAnsi" w:cstheme="minorHAnsi"/>
          <w:sz w:val="24"/>
        </w:rPr>
      </w:pPr>
      <w:r>
        <w:rPr>
          <w:rFonts w:asciiTheme="minorHAnsi" w:hAnsiTheme="minorHAnsi" w:cstheme="minorHAnsi"/>
          <w:sz w:val="24"/>
        </w:rPr>
        <w:t xml:space="preserve">       </w:t>
      </w:r>
      <w:r w:rsidR="009E073F">
        <w:rPr>
          <w:rFonts w:asciiTheme="minorHAnsi" w:hAnsiTheme="minorHAnsi" w:cstheme="minorHAnsi"/>
          <w:sz w:val="24"/>
        </w:rPr>
        <w:t>Transmis ultérieurement</w:t>
      </w:r>
    </w:p>
    <w:sectPr w:rsidR="00986022" w:rsidRPr="005B13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BDEF0" w14:textId="77777777" w:rsidR="00D20B0F" w:rsidRDefault="00D20B0F" w:rsidP="00E740F5">
      <w:pPr>
        <w:spacing w:before="0" w:after="0"/>
      </w:pPr>
      <w:r>
        <w:separator/>
      </w:r>
    </w:p>
  </w:endnote>
  <w:endnote w:type="continuationSeparator" w:id="0">
    <w:p w14:paraId="0DB707AD" w14:textId="77777777" w:rsidR="00D20B0F" w:rsidRDefault="00D20B0F" w:rsidP="00E740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Italic">
    <w:altName w:val="Calibri"/>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521099"/>
      <w:docPartObj>
        <w:docPartGallery w:val="Page Numbers (Bottom of Page)"/>
        <w:docPartUnique/>
      </w:docPartObj>
    </w:sdtPr>
    <w:sdtEndPr/>
    <w:sdtContent>
      <w:p w14:paraId="262869F3" w14:textId="4A6776E2" w:rsidR="00E77AAA" w:rsidRDefault="00E77AAA">
        <w:pPr>
          <w:pStyle w:val="Pieddepage"/>
          <w:jc w:val="right"/>
        </w:pPr>
        <w:r>
          <w:fldChar w:fldCharType="begin"/>
        </w:r>
        <w:r>
          <w:instrText>PAGE   \* MERGEFORMAT</w:instrText>
        </w:r>
        <w:r>
          <w:fldChar w:fldCharType="separate"/>
        </w:r>
        <w:r w:rsidR="00716B01">
          <w:rPr>
            <w:noProof/>
          </w:rPr>
          <w:t>17</w:t>
        </w:r>
        <w:r>
          <w:fldChar w:fldCharType="end"/>
        </w:r>
      </w:p>
    </w:sdtContent>
  </w:sdt>
  <w:p w14:paraId="777553D5" w14:textId="77777777" w:rsidR="00E77AAA" w:rsidRDefault="00E77A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9D131" w14:textId="77777777" w:rsidR="00D20B0F" w:rsidRDefault="00D20B0F" w:rsidP="00E740F5">
      <w:pPr>
        <w:spacing w:before="0" w:after="0"/>
      </w:pPr>
      <w:r>
        <w:separator/>
      </w:r>
    </w:p>
  </w:footnote>
  <w:footnote w:type="continuationSeparator" w:id="0">
    <w:p w14:paraId="2DAA9295" w14:textId="77777777" w:rsidR="00D20B0F" w:rsidRDefault="00D20B0F" w:rsidP="00E740F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28C47E"/>
    <w:lvl w:ilvl="0">
      <w:start w:val="1"/>
      <w:numFmt w:val="bullet"/>
      <w:pStyle w:val="Listepuces"/>
      <w:lvlText w:val="-"/>
      <w:lvlJc w:val="left"/>
      <w:pPr>
        <w:tabs>
          <w:tab w:val="num" w:pos="360"/>
        </w:tabs>
        <w:ind w:left="360" w:hanging="360"/>
      </w:pPr>
      <w:rPr>
        <w:rFonts w:ascii="Times New Roman" w:hAnsi="Times New Roman" w:cs="Times New Roman" w:hint="default"/>
        <w:color w:val="auto"/>
      </w:rPr>
    </w:lvl>
  </w:abstractNum>
  <w:abstractNum w:abstractNumId="1" w15:restartNumberingAfterBreak="0">
    <w:nsid w:val="081E1BF2"/>
    <w:multiLevelType w:val="hybridMultilevel"/>
    <w:tmpl w:val="B0646C62"/>
    <w:lvl w:ilvl="0" w:tplc="7EE2003A">
      <w:start w:val="1"/>
      <w:numFmt w:val="bullet"/>
      <w:lvlText w:val="»"/>
      <w:lvlJc w:val="left"/>
      <w:pPr>
        <w:ind w:left="1080" w:hanging="360"/>
      </w:pPr>
      <w:rPr>
        <w:rFonts w:ascii="Calibri" w:hAnsi="Calibri" w:hint="default"/>
        <w:b w:val="0"/>
        <w:i w:val="0"/>
        <w:color w:val="4472C4" w:themeColor="accent1"/>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4C71D8"/>
    <w:multiLevelType w:val="hybridMultilevel"/>
    <w:tmpl w:val="0C743B68"/>
    <w:lvl w:ilvl="0" w:tplc="6DF83286">
      <w:start w:val="1"/>
      <w:numFmt w:val="bullet"/>
      <w:pStyle w:val="LISTE"/>
      <w:lvlText w:val=""/>
      <w:lvlJc w:val="left"/>
      <w:pPr>
        <w:ind w:left="794" w:hanging="397"/>
      </w:pPr>
      <w:rPr>
        <w:rFonts w:ascii="Symbol" w:hAnsi="Symbol" w:hint="default"/>
        <w:color w:val="20827A"/>
        <w:position w:val="0"/>
      </w:rPr>
    </w:lvl>
    <w:lvl w:ilvl="1" w:tplc="040C0003">
      <w:start w:val="1"/>
      <w:numFmt w:val="bullet"/>
      <w:lvlText w:val="o"/>
      <w:lvlJc w:val="left"/>
      <w:pPr>
        <w:ind w:left="1837" w:hanging="360"/>
      </w:pPr>
      <w:rPr>
        <w:rFonts w:ascii="Courier New" w:hAnsi="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3" w15:restartNumberingAfterBreak="0">
    <w:nsid w:val="0A34191A"/>
    <w:multiLevelType w:val="multilevel"/>
    <w:tmpl w:val="501230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360"/>
        </w:tabs>
        <w:ind w:left="36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5C1A42"/>
    <w:multiLevelType w:val="hybridMultilevel"/>
    <w:tmpl w:val="82CA13F0"/>
    <w:lvl w:ilvl="0" w:tplc="DD361CDC">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0E05C7"/>
    <w:multiLevelType w:val="multilevel"/>
    <w:tmpl w:val="A69ACF9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FE723D1"/>
    <w:multiLevelType w:val="hybridMultilevel"/>
    <w:tmpl w:val="7B562E46"/>
    <w:lvl w:ilvl="0" w:tplc="040C000F">
      <w:start w:val="1"/>
      <w:numFmt w:val="decimal"/>
      <w:lvlText w:val="%1."/>
      <w:lvlJc w:val="left"/>
      <w:pPr>
        <w:ind w:left="928" w:hanging="360"/>
      </w:pPr>
      <w:rPr>
        <w:rFont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1576FF"/>
    <w:multiLevelType w:val="hybridMultilevel"/>
    <w:tmpl w:val="F23680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5153CD9"/>
    <w:multiLevelType w:val="hybridMultilevel"/>
    <w:tmpl w:val="38DE23E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51F4F88"/>
    <w:multiLevelType w:val="hybridMultilevel"/>
    <w:tmpl w:val="91108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83D61"/>
    <w:multiLevelType w:val="multilevel"/>
    <w:tmpl w:val="5DFCF4B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357B6ADF"/>
    <w:multiLevelType w:val="hybridMultilevel"/>
    <w:tmpl w:val="F5E4D21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42F50"/>
    <w:multiLevelType w:val="multilevel"/>
    <w:tmpl w:val="A69ACF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D8C34E9"/>
    <w:multiLevelType w:val="multilevel"/>
    <w:tmpl w:val="2B4667E4"/>
    <w:lvl w:ilvl="0">
      <w:numFmt w:val="bullet"/>
      <w:lvlText w:val="-"/>
      <w:lvlJc w:val="left"/>
      <w:pPr>
        <w:ind w:left="680" w:hanging="340"/>
      </w:pPr>
      <w:rPr>
        <w:rFonts w:ascii="Times New Roman" w:eastAsia="Times New Roman" w:hAnsi="Times New Roman" w:cs="Times New Roman"/>
        <w:b/>
        <w:i w:val="0"/>
        <w:color w:val="00B05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980A04"/>
    <w:multiLevelType w:val="multilevel"/>
    <w:tmpl w:val="F6AE0DE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6C64C7"/>
    <w:multiLevelType w:val="hybridMultilevel"/>
    <w:tmpl w:val="C6F65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6E0745"/>
    <w:multiLevelType w:val="multilevel"/>
    <w:tmpl w:val="250A7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8E149C"/>
    <w:multiLevelType w:val="hybridMultilevel"/>
    <w:tmpl w:val="93EC3168"/>
    <w:lvl w:ilvl="0" w:tplc="040C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FB478E"/>
    <w:multiLevelType w:val="multilevel"/>
    <w:tmpl w:val="A69ACF9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1BA47E7"/>
    <w:multiLevelType w:val="multilevel"/>
    <w:tmpl w:val="98021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55E7A"/>
    <w:multiLevelType w:val="multilevel"/>
    <w:tmpl w:val="A69ACF9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CB15C33"/>
    <w:multiLevelType w:val="hybridMultilevel"/>
    <w:tmpl w:val="F5B60BD8"/>
    <w:lvl w:ilvl="0" w:tplc="150CC32C">
      <w:numFmt w:val="bullet"/>
      <w:lvlText w:val="-"/>
      <w:lvlJc w:val="left"/>
      <w:pPr>
        <w:ind w:left="786" w:hanging="360"/>
      </w:pPr>
      <w:rPr>
        <w:rFonts w:ascii="Calibri-Italic" w:eastAsia="MS Mincho" w:hAnsi="Calibri-Italic"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F4B2F95"/>
    <w:multiLevelType w:val="hybridMultilevel"/>
    <w:tmpl w:val="38C0660E"/>
    <w:lvl w:ilvl="0" w:tplc="040C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4"/>
  </w:num>
  <w:num w:numId="4">
    <w:abstractNumId w:val="8"/>
  </w:num>
  <w:num w:numId="5">
    <w:abstractNumId w:val="12"/>
  </w:num>
  <w:num w:numId="6">
    <w:abstractNumId w:val="7"/>
  </w:num>
  <w:num w:numId="7">
    <w:abstractNumId w:val="2"/>
  </w:num>
  <w:num w:numId="8">
    <w:abstractNumId w:val="1"/>
  </w:num>
  <w:num w:numId="9">
    <w:abstractNumId w:val="23"/>
  </w:num>
  <w:num w:numId="10">
    <w:abstractNumId w:val="18"/>
  </w:num>
  <w:num w:numId="11">
    <w:abstractNumId w:val="22"/>
  </w:num>
  <w:num w:numId="12">
    <w:abstractNumId w:val="11"/>
  </w:num>
  <w:num w:numId="13">
    <w:abstractNumId w:val="17"/>
  </w:num>
  <w:num w:numId="14">
    <w:abstractNumId w:val="0"/>
  </w:num>
  <w:num w:numId="15">
    <w:abstractNumId w:val="15"/>
  </w:num>
  <w:num w:numId="16">
    <w:abstractNumId w:val="13"/>
  </w:num>
  <w:num w:numId="17">
    <w:abstractNumId w:val="19"/>
  </w:num>
  <w:num w:numId="18">
    <w:abstractNumId w:val="21"/>
  </w:num>
  <w:num w:numId="19">
    <w:abstractNumId w:val="6"/>
  </w:num>
  <w:num w:numId="20">
    <w:abstractNumId w:val="9"/>
  </w:num>
  <w:num w:numId="21">
    <w:abstractNumId w:val="10"/>
  </w:num>
  <w:num w:numId="22">
    <w:abstractNumId w:val="5"/>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35"/>
    <w:rsid w:val="00000DC9"/>
    <w:rsid w:val="00005D9E"/>
    <w:rsid w:val="0000747B"/>
    <w:rsid w:val="00010388"/>
    <w:rsid w:val="00016F08"/>
    <w:rsid w:val="00021937"/>
    <w:rsid w:val="00023351"/>
    <w:rsid w:val="000244CF"/>
    <w:rsid w:val="00027726"/>
    <w:rsid w:val="00031F03"/>
    <w:rsid w:val="00033457"/>
    <w:rsid w:val="00034A69"/>
    <w:rsid w:val="00034BFE"/>
    <w:rsid w:val="00035F41"/>
    <w:rsid w:val="00040BC9"/>
    <w:rsid w:val="0004137E"/>
    <w:rsid w:val="0004248D"/>
    <w:rsid w:val="00055B72"/>
    <w:rsid w:val="00057624"/>
    <w:rsid w:val="00060873"/>
    <w:rsid w:val="000614E6"/>
    <w:rsid w:val="0006491D"/>
    <w:rsid w:val="00065A67"/>
    <w:rsid w:val="00066B0F"/>
    <w:rsid w:val="000674C4"/>
    <w:rsid w:val="00070F26"/>
    <w:rsid w:val="00071172"/>
    <w:rsid w:val="000712C7"/>
    <w:rsid w:val="00072FB2"/>
    <w:rsid w:val="00074872"/>
    <w:rsid w:val="00077DB0"/>
    <w:rsid w:val="00080E18"/>
    <w:rsid w:val="00083836"/>
    <w:rsid w:val="00084291"/>
    <w:rsid w:val="00085A5C"/>
    <w:rsid w:val="000866A5"/>
    <w:rsid w:val="0009111D"/>
    <w:rsid w:val="00091330"/>
    <w:rsid w:val="000949A2"/>
    <w:rsid w:val="00095FA0"/>
    <w:rsid w:val="000979E4"/>
    <w:rsid w:val="000A3423"/>
    <w:rsid w:val="000A5C2B"/>
    <w:rsid w:val="000B16A1"/>
    <w:rsid w:val="000B30E6"/>
    <w:rsid w:val="000B39D2"/>
    <w:rsid w:val="000B3A5B"/>
    <w:rsid w:val="000B7575"/>
    <w:rsid w:val="000C1613"/>
    <w:rsid w:val="000D0543"/>
    <w:rsid w:val="000D2FA7"/>
    <w:rsid w:val="000D354A"/>
    <w:rsid w:val="000D5767"/>
    <w:rsid w:val="000D5870"/>
    <w:rsid w:val="000D6DD6"/>
    <w:rsid w:val="000D731A"/>
    <w:rsid w:val="000D7A11"/>
    <w:rsid w:val="000E0460"/>
    <w:rsid w:val="000E2037"/>
    <w:rsid w:val="000F2212"/>
    <w:rsid w:val="000F5DE1"/>
    <w:rsid w:val="000F6394"/>
    <w:rsid w:val="001019D9"/>
    <w:rsid w:val="00102888"/>
    <w:rsid w:val="00102E32"/>
    <w:rsid w:val="00106F16"/>
    <w:rsid w:val="0011194F"/>
    <w:rsid w:val="00116091"/>
    <w:rsid w:val="0011657C"/>
    <w:rsid w:val="001210EB"/>
    <w:rsid w:val="001221BC"/>
    <w:rsid w:val="0012671F"/>
    <w:rsid w:val="00130D1D"/>
    <w:rsid w:val="0013118D"/>
    <w:rsid w:val="00142276"/>
    <w:rsid w:val="00147DB6"/>
    <w:rsid w:val="00150E1A"/>
    <w:rsid w:val="00160650"/>
    <w:rsid w:val="00161AB8"/>
    <w:rsid w:val="00164B40"/>
    <w:rsid w:val="001656BC"/>
    <w:rsid w:val="00166A4D"/>
    <w:rsid w:val="00167A73"/>
    <w:rsid w:val="00170440"/>
    <w:rsid w:val="00173F74"/>
    <w:rsid w:val="00176751"/>
    <w:rsid w:val="001772F4"/>
    <w:rsid w:val="001908B2"/>
    <w:rsid w:val="00190B08"/>
    <w:rsid w:val="0019150D"/>
    <w:rsid w:val="0019245D"/>
    <w:rsid w:val="0019399B"/>
    <w:rsid w:val="00195BBE"/>
    <w:rsid w:val="001A7C97"/>
    <w:rsid w:val="001B0DD9"/>
    <w:rsid w:val="001B33DC"/>
    <w:rsid w:val="001B504D"/>
    <w:rsid w:val="001B5B8B"/>
    <w:rsid w:val="001B790F"/>
    <w:rsid w:val="001B7F85"/>
    <w:rsid w:val="001C40B3"/>
    <w:rsid w:val="001C5C69"/>
    <w:rsid w:val="001D0673"/>
    <w:rsid w:val="001D357E"/>
    <w:rsid w:val="001D7FDA"/>
    <w:rsid w:val="001E0000"/>
    <w:rsid w:val="001E1F21"/>
    <w:rsid w:val="001E379D"/>
    <w:rsid w:val="001E523E"/>
    <w:rsid w:val="001F04BB"/>
    <w:rsid w:val="00200299"/>
    <w:rsid w:val="00200486"/>
    <w:rsid w:val="002019D2"/>
    <w:rsid w:val="002049C9"/>
    <w:rsid w:val="00207576"/>
    <w:rsid w:val="002119F1"/>
    <w:rsid w:val="0022076E"/>
    <w:rsid w:val="0022234A"/>
    <w:rsid w:val="002228DE"/>
    <w:rsid w:val="00227FDC"/>
    <w:rsid w:val="00230403"/>
    <w:rsid w:val="00231BBA"/>
    <w:rsid w:val="00254190"/>
    <w:rsid w:val="00255238"/>
    <w:rsid w:val="002569F9"/>
    <w:rsid w:val="00261309"/>
    <w:rsid w:val="0026357D"/>
    <w:rsid w:val="002640A6"/>
    <w:rsid w:val="002642C8"/>
    <w:rsid w:val="0026437D"/>
    <w:rsid w:val="0027269C"/>
    <w:rsid w:val="0027422E"/>
    <w:rsid w:val="00274372"/>
    <w:rsid w:val="00274562"/>
    <w:rsid w:val="002768DD"/>
    <w:rsid w:val="002812CE"/>
    <w:rsid w:val="002826F1"/>
    <w:rsid w:val="00283F81"/>
    <w:rsid w:val="00287DD2"/>
    <w:rsid w:val="002915F6"/>
    <w:rsid w:val="00297380"/>
    <w:rsid w:val="002A0113"/>
    <w:rsid w:val="002A5792"/>
    <w:rsid w:val="002A7625"/>
    <w:rsid w:val="002A7CBB"/>
    <w:rsid w:val="002B378D"/>
    <w:rsid w:val="002B5A4F"/>
    <w:rsid w:val="002C1DDA"/>
    <w:rsid w:val="002C4C2F"/>
    <w:rsid w:val="002C606C"/>
    <w:rsid w:val="002C631A"/>
    <w:rsid w:val="002E3A1C"/>
    <w:rsid w:val="002E5311"/>
    <w:rsid w:val="002E69D7"/>
    <w:rsid w:val="002E7747"/>
    <w:rsid w:val="002F010E"/>
    <w:rsid w:val="00301B25"/>
    <w:rsid w:val="003034D2"/>
    <w:rsid w:val="00305FB1"/>
    <w:rsid w:val="0030666D"/>
    <w:rsid w:val="00306E41"/>
    <w:rsid w:val="00311E6C"/>
    <w:rsid w:val="00313395"/>
    <w:rsid w:val="003169AB"/>
    <w:rsid w:val="003212DA"/>
    <w:rsid w:val="00322837"/>
    <w:rsid w:val="00323757"/>
    <w:rsid w:val="00323C18"/>
    <w:rsid w:val="0033520B"/>
    <w:rsid w:val="00335F77"/>
    <w:rsid w:val="003433F9"/>
    <w:rsid w:val="0035449D"/>
    <w:rsid w:val="0035508A"/>
    <w:rsid w:val="00363249"/>
    <w:rsid w:val="00365057"/>
    <w:rsid w:val="00372D79"/>
    <w:rsid w:val="003801FA"/>
    <w:rsid w:val="00381C5F"/>
    <w:rsid w:val="00387541"/>
    <w:rsid w:val="00387825"/>
    <w:rsid w:val="003914B5"/>
    <w:rsid w:val="003A14EE"/>
    <w:rsid w:val="003A31A5"/>
    <w:rsid w:val="003A47DE"/>
    <w:rsid w:val="003A58D4"/>
    <w:rsid w:val="003B1647"/>
    <w:rsid w:val="003B449D"/>
    <w:rsid w:val="003B5715"/>
    <w:rsid w:val="003B6E92"/>
    <w:rsid w:val="003C2A27"/>
    <w:rsid w:val="003C6545"/>
    <w:rsid w:val="003C7F4F"/>
    <w:rsid w:val="003E075C"/>
    <w:rsid w:val="003E08DE"/>
    <w:rsid w:val="003E2665"/>
    <w:rsid w:val="003F17B2"/>
    <w:rsid w:val="003F3083"/>
    <w:rsid w:val="003F3FBC"/>
    <w:rsid w:val="003F54DA"/>
    <w:rsid w:val="00406FAC"/>
    <w:rsid w:val="004109C8"/>
    <w:rsid w:val="00411C05"/>
    <w:rsid w:val="00413476"/>
    <w:rsid w:val="00413A27"/>
    <w:rsid w:val="004227E3"/>
    <w:rsid w:val="00430010"/>
    <w:rsid w:val="00434606"/>
    <w:rsid w:val="00435ED2"/>
    <w:rsid w:val="00441233"/>
    <w:rsid w:val="00446079"/>
    <w:rsid w:val="00446F8F"/>
    <w:rsid w:val="00446FBC"/>
    <w:rsid w:val="00450996"/>
    <w:rsid w:val="0045117F"/>
    <w:rsid w:val="004515F2"/>
    <w:rsid w:val="00454F36"/>
    <w:rsid w:val="00456F15"/>
    <w:rsid w:val="00457398"/>
    <w:rsid w:val="00457AE3"/>
    <w:rsid w:val="004701C1"/>
    <w:rsid w:val="004736E1"/>
    <w:rsid w:val="004805D3"/>
    <w:rsid w:val="00483837"/>
    <w:rsid w:val="00487330"/>
    <w:rsid w:val="00487903"/>
    <w:rsid w:val="00490CA6"/>
    <w:rsid w:val="00497452"/>
    <w:rsid w:val="004A0957"/>
    <w:rsid w:val="004A27A1"/>
    <w:rsid w:val="004A381E"/>
    <w:rsid w:val="004A491A"/>
    <w:rsid w:val="004A5490"/>
    <w:rsid w:val="004B05F3"/>
    <w:rsid w:val="004B1C07"/>
    <w:rsid w:val="004B531B"/>
    <w:rsid w:val="004C2D0F"/>
    <w:rsid w:val="004C2F17"/>
    <w:rsid w:val="004C3917"/>
    <w:rsid w:val="004C509E"/>
    <w:rsid w:val="004C6C7E"/>
    <w:rsid w:val="004D3DA1"/>
    <w:rsid w:val="004E0784"/>
    <w:rsid w:val="004E23D6"/>
    <w:rsid w:val="004E3CF3"/>
    <w:rsid w:val="004E4D18"/>
    <w:rsid w:val="004F14E7"/>
    <w:rsid w:val="00500ED1"/>
    <w:rsid w:val="00502943"/>
    <w:rsid w:val="005054DA"/>
    <w:rsid w:val="00506D5F"/>
    <w:rsid w:val="0050714F"/>
    <w:rsid w:val="00507B35"/>
    <w:rsid w:val="00514E75"/>
    <w:rsid w:val="00520989"/>
    <w:rsid w:val="00521808"/>
    <w:rsid w:val="0052262D"/>
    <w:rsid w:val="0052593E"/>
    <w:rsid w:val="00527060"/>
    <w:rsid w:val="005276CD"/>
    <w:rsid w:val="00533A0B"/>
    <w:rsid w:val="00534130"/>
    <w:rsid w:val="00540A5E"/>
    <w:rsid w:val="0054195F"/>
    <w:rsid w:val="0054385E"/>
    <w:rsid w:val="0054669E"/>
    <w:rsid w:val="00547071"/>
    <w:rsid w:val="00552D51"/>
    <w:rsid w:val="0055505A"/>
    <w:rsid w:val="00563A3E"/>
    <w:rsid w:val="0056513F"/>
    <w:rsid w:val="00567EA2"/>
    <w:rsid w:val="005718A6"/>
    <w:rsid w:val="00576E60"/>
    <w:rsid w:val="00577CFB"/>
    <w:rsid w:val="005852A0"/>
    <w:rsid w:val="00587396"/>
    <w:rsid w:val="00595C17"/>
    <w:rsid w:val="00595D76"/>
    <w:rsid w:val="005A4B87"/>
    <w:rsid w:val="005B09BE"/>
    <w:rsid w:val="005B1329"/>
    <w:rsid w:val="005B186B"/>
    <w:rsid w:val="005B34BE"/>
    <w:rsid w:val="005B482C"/>
    <w:rsid w:val="005C4438"/>
    <w:rsid w:val="005C57C5"/>
    <w:rsid w:val="005C5F0A"/>
    <w:rsid w:val="005C73A5"/>
    <w:rsid w:val="005D3005"/>
    <w:rsid w:val="005D5D91"/>
    <w:rsid w:val="005D5FB2"/>
    <w:rsid w:val="005E2107"/>
    <w:rsid w:val="005E2234"/>
    <w:rsid w:val="0060613E"/>
    <w:rsid w:val="006212DE"/>
    <w:rsid w:val="00624046"/>
    <w:rsid w:val="00635C5C"/>
    <w:rsid w:val="0064027B"/>
    <w:rsid w:val="006433CE"/>
    <w:rsid w:val="00643FDF"/>
    <w:rsid w:val="006471E1"/>
    <w:rsid w:val="00650624"/>
    <w:rsid w:val="00651C08"/>
    <w:rsid w:val="00656BCF"/>
    <w:rsid w:val="00660D69"/>
    <w:rsid w:val="00661D41"/>
    <w:rsid w:val="00661F47"/>
    <w:rsid w:val="00661F89"/>
    <w:rsid w:val="006874FD"/>
    <w:rsid w:val="00693720"/>
    <w:rsid w:val="00694F3F"/>
    <w:rsid w:val="006A2FB0"/>
    <w:rsid w:val="006A4D9A"/>
    <w:rsid w:val="006A6EA6"/>
    <w:rsid w:val="006B095E"/>
    <w:rsid w:val="006B27E3"/>
    <w:rsid w:val="006B3D37"/>
    <w:rsid w:val="006B6F69"/>
    <w:rsid w:val="006B789B"/>
    <w:rsid w:val="006C1089"/>
    <w:rsid w:val="006C10E6"/>
    <w:rsid w:val="006C2255"/>
    <w:rsid w:val="006C2B3D"/>
    <w:rsid w:val="006C3611"/>
    <w:rsid w:val="006C367E"/>
    <w:rsid w:val="006C64CC"/>
    <w:rsid w:val="006C6EBC"/>
    <w:rsid w:val="006C7392"/>
    <w:rsid w:val="006C76C1"/>
    <w:rsid w:val="006C7807"/>
    <w:rsid w:val="006E0F5A"/>
    <w:rsid w:val="006E3E32"/>
    <w:rsid w:val="006E4101"/>
    <w:rsid w:val="006E6B1D"/>
    <w:rsid w:val="006E6E28"/>
    <w:rsid w:val="006F0201"/>
    <w:rsid w:val="006F0F16"/>
    <w:rsid w:val="006F190D"/>
    <w:rsid w:val="006F2597"/>
    <w:rsid w:val="006F3E68"/>
    <w:rsid w:val="0070277B"/>
    <w:rsid w:val="007055DB"/>
    <w:rsid w:val="007070B3"/>
    <w:rsid w:val="00710430"/>
    <w:rsid w:val="0071206A"/>
    <w:rsid w:val="00713C96"/>
    <w:rsid w:val="007145BF"/>
    <w:rsid w:val="00716B01"/>
    <w:rsid w:val="00721B3F"/>
    <w:rsid w:val="007224AE"/>
    <w:rsid w:val="007239A7"/>
    <w:rsid w:val="0072714D"/>
    <w:rsid w:val="00730D2E"/>
    <w:rsid w:val="00735377"/>
    <w:rsid w:val="007373B0"/>
    <w:rsid w:val="00742E35"/>
    <w:rsid w:val="00747445"/>
    <w:rsid w:val="00756FF3"/>
    <w:rsid w:val="00761961"/>
    <w:rsid w:val="007623CC"/>
    <w:rsid w:val="007623E7"/>
    <w:rsid w:val="0076373A"/>
    <w:rsid w:val="0076743F"/>
    <w:rsid w:val="007703E0"/>
    <w:rsid w:val="007714BB"/>
    <w:rsid w:val="0077448E"/>
    <w:rsid w:val="00777438"/>
    <w:rsid w:val="00782209"/>
    <w:rsid w:val="00786AD4"/>
    <w:rsid w:val="007917AE"/>
    <w:rsid w:val="0079381A"/>
    <w:rsid w:val="00794807"/>
    <w:rsid w:val="007A0888"/>
    <w:rsid w:val="007A0B4D"/>
    <w:rsid w:val="007A109E"/>
    <w:rsid w:val="007A21B8"/>
    <w:rsid w:val="007B0880"/>
    <w:rsid w:val="007B5B37"/>
    <w:rsid w:val="007D100D"/>
    <w:rsid w:val="007D7FFC"/>
    <w:rsid w:val="007E2691"/>
    <w:rsid w:val="007E27FF"/>
    <w:rsid w:val="007E6305"/>
    <w:rsid w:val="007E69AE"/>
    <w:rsid w:val="007E6E77"/>
    <w:rsid w:val="007F0119"/>
    <w:rsid w:val="007F09EE"/>
    <w:rsid w:val="007F0D4F"/>
    <w:rsid w:val="007F14B0"/>
    <w:rsid w:val="007F1D25"/>
    <w:rsid w:val="007F2162"/>
    <w:rsid w:val="007F2AE8"/>
    <w:rsid w:val="007F4E4B"/>
    <w:rsid w:val="007F5127"/>
    <w:rsid w:val="007F5EBF"/>
    <w:rsid w:val="0080626F"/>
    <w:rsid w:val="008125A3"/>
    <w:rsid w:val="00817648"/>
    <w:rsid w:val="008205E9"/>
    <w:rsid w:val="0082157D"/>
    <w:rsid w:val="0082285C"/>
    <w:rsid w:val="00824732"/>
    <w:rsid w:val="00830336"/>
    <w:rsid w:val="00831E4B"/>
    <w:rsid w:val="00832A4E"/>
    <w:rsid w:val="00833B53"/>
    <w:rsid w:val="0083474A"/>
    <w:rsid w:val="00834BE4"/>
    <w:rsid w:val="00835128"/>
    <w:rsid w:val="00840B30"/>
    <w:rsid w:val="00843DD5"/>
    <w:rsid w:val="00852BD3"/>
    <w:rsid w:val="00860B6F"/>
    <w:rsid w:val="008672D6"/>
    <w:rsid w:val="00877059"/>
    <w:rsid w:val="008816D2"/>
    <w:rsid w:val="00884207"/>
    <w:rsid w:val="00884DBE"/>
    <w:rsid w:val="00885BD1"/>
    <w:rsid w:val="00887962"/>
    <w:rsid w:val="008912B7"/>
    <w:rsid w:val="008934AA"/>
    <w:rsid w:val="00895EEC"/>
    <w:rsid w:val="008A242B"/>
    <w:rsid w:val="008A7F1B"/>
    <w:rsid w:val="008B10A7"/>
    <w:rsid w:val="008B2D3D"/>
    <w:rsid w:val="008B34A1"/>
    <w:rsid w:val="008B3BDA"/>
    <w:rsid w:val="008B4C11"/>
    <w:rsid w:val="008B60E2"/>
    <w:rsid w:val="008C2011"/>
    <w:rsid w:val="008C5F5F"/>
    <w:rsid w:val="008C6BCE"/>
    <w:rsid w:val="008C7487"/>
    <w:rsid w:val="008D0279"/>
    <w:rsid w:val="008E22F7"/>
    <w:rsid w:val="008E43C0"/>
    <w:rsid w:val="008F2F92"/>
    <w:rsid w:val="008F52E0"/>
    <w:rsid w:val="009020D2"/>
    <w:rsid w:val="009049AE"/>
    <w:rsid w:val="0090547A"/>
    <w:rsid w:val="00907D09"/>
    <w:rsid w:val="00915042"/>
    <w:rsid w:val="00921467"/>
    <w:rsid w:val="009223DB"/>
    <w:rsid w:val="0092788E"/>
    <w:rsid w:val="00933EB7"/>
    <w:rsid w:val="00940279"/>
    <w:rsid w:val="00942900"/>
    <w:rsid w:val="00943388"/>
    <w:rsid w:val="0094501A"/>
    <w:rsid w:val="00950445"/>
    <w:rsid w:val="00951EC9"/>
    <w:rsid w:val="00957C54"/>
    <w:rsid w:val="009600C0"/>
    <w:rsid w:val="0096026A"/>
    <w:rsid w:val="0096310F"/>
    <w:rsid w:val="00973499"/>
    <w:rsid w:val="0097398D"/>
    <w:rsid w:val="0097511D"/>
    <w:rsid w:val="00983FBE"/>
    <w:rsid w:val="00986022"/>
    <w:rsid w:val="00992866"/>
    <w:rsid w:val="00993A37"/>
    <w:rsid w:val="0099597C"/>
    <w:rsid w:val="00997A6C"/>
    <w:rsid w:val="009A1144"/>
    <w:rsid w:val="009A63A8"/>
    <w:rsid w:val="009C10ED"/>
    <w:rsid w:val="009C51B8"/>
    <w:rsid w:val="009D7F90"/>
    <w:rsid w:val="009E073F"/>
    <w:rsid w:val="009E0D8A"/>
    <w:rsid w:val="009E4929"/>
    <w:rsid w:val="009E4AD7"/>
    <w:rsid w:val="009E4BD2"/>
    <w:rsid w:val="009E61DA"/>
    <w:rsid w:val="009F055F"/>
    <w:rsid w:val="009F2564"/>
    <w:rsid w:val="009F33F1"/>
    <w:rsid w:val="009F777E"/>
    <w:rsid w:val="009F7E4F"/>
    <w:rsid w:val="00A01BD9"/>
    <w:rsid w:val="00A046F8"/>
    <w:rsid w:val="00A06B9B"/>
    <w:rsid w:val="00A11C85"/>
    <w:rsid w:val="00A12DDA"/>
    <w:rsid w:val="00A12F7D"/>
    <w:rsid w:val="00A1519B"/>
    <w:rsid w:val="00A15777"/>
    <w:rsid w:val="00A20FFF"/>
    <w:rsid w:val="00A2151A"/>
    <w:rsid w:val="00A259E3"/>
    <w:rsid w:val="00A348C2"/>
    <w:rsid w:val="00A35947"/>
    <w:rsid w:val="00A3630E"/>
    <w:rsid w:val="00A37632"/>
    <w:rsid w:val="00A40C33"/>
    <w:rsid w:val="00A4680C"/>
    <w:rsid w:val="00A5013B"/>
    <w:rsid w:val="00A54879"/>
    <w:rsid w:val="00A54A4D"/>
    <w:rsid w:val="00A607B7"/>
    <w:rsid w:val="00A61C9D"/>
    <w:rsid w:val="00A625F1"/>
    <w:rsid w:val="00A64179"/>
    <w:rsid w:val="00A65282"/>
    <w:rsid w:val="00A655BC"/>
    <w:rsid w:val="00A74AAF"/>
    <w:rsid w:val="00A767C2"/>
    <w:rsid w:val="00A81A13"/>
    <w:rsid w:val="00A824BE"/>
    <w:rsid w:val="00A82B09"/>
    <w:rsid w:val="00A84485"/>
    <w:rsid w:val="00A903E1"/>
    <w:rsid w:val="00A9214F"/>
    <w:rsid w:val="00A941B4"/>
    <w:rsid w:val="00A95FD2"/>
    <w:rsid w:val="00AA5297"/>
    <w:rsid w:val="00AA64C5"/>
    <w:rsid w:val="00AA6E13"/>
    <w:rsid w:val="00AA70F1"/>
    <w:rsid w:val="00AB0D09"/>
    <w:rsid w:val="00AB2748"/>
    <w:rsid w:val="00AB32CE"/>
    <w:rsid w:val="00AC35FA"/>
    <w:rsid w:val="00AC6298"/>
    <w:rsid w:val="00AD0359"/>
    <w:rsid w:val="00AD0EAC"/>
    <w:rsid w:val="00AE0BE6"/>
    <w:rsid w:val="00AE21B1"/>
    <w:rsid w:val="00AE2FE5"/>
    <w:rsid w:val="00AE483A"/>
    <w:rsid w:val="00AE5610"/>
    <w:rsid w:val="00AF4119"/>
    <w:rsid w:val="00AF4CA1"/>
    <w:rsid w:val="00AF5BC1"/>
    <w:rsid w:val="00AF68D3"/>
    <w:rsid w:val="00B00693"/>
    <w:rsid w:val="00B05678"/>
    <w:rsid w:val="00B150DE"/>
    <w:rsid w:val="00B2390C"/>
    <w:rsid w:val="00B32BA0"/>
    <w:rsid w:val="00B33B3F"/>
    <w:rsid w:val="00B3621B"/>
    <w:rsid w:val="00B37515"/>
    <w:rsid w:val="00B37FDE"/>
    <w:rsid w:val="00B4109C"/>
    <w:rsid w:val="00B57CD3"/>
    <w:rsid w:val="00B60F12"/>
    <w:rsid w:val="00B61199"/>
    <w:rsid w:val="00B6303C"/>
    <w:rsid w:val="00B64C1C"/>
    <w:rsid w:val="00B700BD"/>
    <w:rsid w:val="00B81527"/>
    <w:rsid w:val="00B84F12"/>
    <w:rsid w:val="00B879FB"/>
    <w:rsid w:val="00B9374D"/>
    <w:rsid w:val="00B93B25"/>
    <w:rsid w:val="00BA0120"/>
    <w:rsid w:val="00BA74E6"/>
    <w:rsid w:val="00BB47DD"/>
    <w:rsid w:val="00BB6EBB"/>
    <w:rsid w:val="00BB72B4"/>
    <w:rsid w:val="00BC2629"/>
    <w:rsid w:val="00BC26BE"/>
    <w:rsid w:val="00BC3FB6"/>
    <w:rsid w:val="00BC6C15"/>
    <w:rsid w:val="00BD544B"/>
    <w:rsid w:val="00BE007B"/>
    <w:rsid w:val="00BE3DE9"/>
    <w:rsid w:val="00BE4657"/>
    <w:rsid w:val="00BE7FFD"/>
    <w:rsid w:val="00BF3244"/>
    <w:rsid w:val="00BF3891"/>
    <w:rsid w:val="00BF6F75"/>
    <w:rsid w:val="00BF7A1E"/>
    <w:rsid w:val="00C012F2"/>
    <w:rsid w:val="00C043AB"/>
    <w:rsid w:val="00C06C8E"/>
    <w:rsid w:val="00C07913"/>
    <w:rsid w:val="00C1123C"/>
    <w:rsid w:val="00C1359C"/>
    <w:rsid w:val="00C15D1E"/>
    <w:rsid w:val="00C16F70"/>
    <w:rsid w:val="00C179A7"/>
    <w:rsid w:val="00C23962"/>
    <w:rsid w:val="00C35277"/>
    <w:rsid w:val="00C358B3"/>
    <w:rsid w:val="00C4247A"/>
    <w:rsid w:val="00C428B8"/>
    <w:rsid w:val="00C44B17"/>
    <w:rsid w:val="00C47968"/>
    <w:rsid w:val="00C47B0E"/>
    <w:rsid w:val="00C515B8"/>
    <w:rsid w:val="00C524AC"/>
    <w:rsid w:val="00C52D9C"/>
    <w:rsid w:val="00C62D9D"/>
    <w:rsid w:val="00C67BFA"/>
    <w:rsid w:val="00C75001"/>
    <w:rsid w:val="00C75FEB"/>
    <w:rsid w:val="00C77908"/>
    <w:rsid w:val="00C77F07"/>
    <w:rsid w:val="00C8005E"/>
    <w:rsid w:val="00C827D9"/>
    <w:rsid w:val="00C9084E"/>
    <w:rsid w:val="00C908F6"/>
    <w:rsid w:val="00C91651"/>
    <w:rsid w:val="00C93B0B"/>
    <w:rsid w:val="00C94A8C"/>
    <w:rsid w:val="00CA3040"/>
    <w:rsid w:val="00CA4E01"/>
    <w:rsid w:val="00CA73D8"/>
    <w:rsid w:val="00CA7D65"/>
    <w:rsid w:val="00CB1F65"/>
    <w:rsid w:val="00CB2B6C"/>
    <w:rsid w:val="00CB3C19"/>
    <w:rsid w:val="00CB5EAD"/>
    <w:rsid w:val="00CC1AED"/>
    <w:rsid w:val="00CC22A3"/>
    <w:rsid w:val="00CC3646"/>
    <w:rsid w:val="00CC44CE"/>
    <w:rsid w:val="00CC5AA9"/>
    <w:rsid w:val="00CD0640"/>
    <w:rsid w:val="00CD3693"/>
    <w:rsid w:val="00CD6220"/>
    <w:rsid w:val="00CD7BDC"/>
    <w:rsid w:val="00CE00C8"/>
    <w:rsid w:val="00CE0A66"/>
    <w:rsid w:val="00CE33E9"/>
    <w:rsid w:val="00CF322E"/>
    <w:rsid w:val="00CF350B"/>
    <w:rsid w:val="00CF6518"/>
    <w:rsid w:val="00CF66A4"/>
    <w:rsid w:val="00CF73EB"/>
    <w:rsid w:val="00D01301"/>
    <w:rsid w:val="00D02B88"/>
    <w:rsid w:val="00D03DEF"/>
    <w:rsid w:val="00D051AF"/>
    <w:rsid w:val="00D07DD1"/>
    <w:rsid w:val="00D07E53"/>
    <w:rsid w:val="00D12959"/>
    <w:rsid w:val="00D140EB"/>
    <w:rsid w:val="00D20B0F"/>
    <w:rsid w:val="00D25217"/>
    <w:rsid w:val="00D2626D"/>
    <w:rsid w:val="00D26AAB"/>
    <w:rsid w:val="00D3323E"/>
    <w:rsid w:val="00D34D6E"/>
    <w:rsid w:val="00D36C01"/>
    <w:rsid w:val="00D40103"/>
    <w:rsid w:val="00D45A68"/>
    <w:rsid w:val="00D46DAB"/>
    <w:rsid w:val="00D472ED"/>
    <w:rsid w:val="00D47B63"/>
    <w:rsid w:val="00D51025"/>
    <w:rsid w:val="00D51160"/>
    <w:rsid w:val="00D54658"/>
    <w:rsid w:val="00D5727E"/>
    <w:rsid w:val="00D65B8B"/>
    <w:rsid w:val="00D74179"/>
    <w:rsid w:val="00D75789"/>
    <w:rsid w:val="00D814AD"/>
    <w:rsid w:val="00D848D0"/>
    <w:rsid w:val="00D94800"/>
    <w:rsid w:val="00D95191"/>
    <w:rsid w:val="00DA054C"/>
    <w:rsid w:val="00DA063F"/>
    <w:rsid w:val="00DA2778"/>
    <w:rsid w:val="00DA374D"/>
    <w:rsid w:val="00DA387E"/>
    <w:rsid w:val="00DA602D"/>
    <w:rsid w:val="00DA78AD"/>
    <w:rsid w:val="00DB04B2"/>
    <w:rsid w:val="00DB1431"/>
    <w:rsid w:val="00DB488D"/>
    <w:rsid w:val="00DB62DB"/>
    <w:rsid w:val="00DC43E9"/>
    <w:rsid w:val="00DC711F"/>
    <w:rsid w:val="00DD099D"/>
    <w:rsid w:val="00DD0D99"/>
    <w:rsid w:val="00DD3B8F"/>
    <w:rsid w:val="00DD66CC"/>
    <w:rsid w:val="00DE09B7"/>
    <w:rsid w:val="00DE735C"/>
    <w:rsid w:val="00DF1060"/>
    <w:rsid w:val="00DF4063"/>
    <w:rsid w:val="00DF6357"/>
    <w:rsid w:val="00E00560"/>
    <w:rsid w:val="00E02B7A"/>
    <w:rsid w:val="00E038D6"/>
    <w:rsid w:val="00E0394C"/>
    <w:rsid w:val="00E0457F"/>
    <w:rsid w:val="00E04742"/>
    <w:rsid w:val="00E04BC9"/>
    <w:rsid w:val="00E06B23"/>
    <w:rsid w:val="00E13768"/>
    <w:rsid w:val="00E16BF5"/>
    <w:rsid w:val="00E211FC"/>
    <w:rsid w:val="00E22835"/>
    <w:rsid w:val="00E23511"/>
    <w:rsid w:val="00E24E9D"/>
    <w:rsid w:val="00E26FDC"/>
    <w:rsid w:val="00E42D37"/>
    <w:rsid w:val="00E43AEE"/>
    <w:rsid w:val="00E43BCD"/>
    <w:rsid w:val="00E44D48"/>
    <w:rsid w:val="00E44E1F"/>
    <w:rsid w:val="00E466FA"/>
    <w:rsid w:val="00E50CB5"/>
    <w:rsid w:val="00E56504"/>
    <w:rsid w:val="00E569BB"/>
    <w:rsid w:val="00E56ED7"/>
    <w:rsid w:val="00E64808"/>
    <w:rsid w:val="00E65FDC"/>
    <w:rsid w:val="00E667E1"/>
    <w:rsid w:val="00E6778B"/>
    <w:rsid w:val="00E740F5"/>
    <w:rsid w:val="00E76066"/>
    <w:rsid w:val="00E7731B"/>
    <w:rsid w:val="00E77AAA"/>
    <w:rsid w:val="00E8486B"/>
    <w:rsid w:val="00E870D5"/>
    <w:rsid w:val="00E93E8D"/>
    <w:rsid w:val="00E97E68"/>
    <w:rsid w:val="00EA0A06"/>
    <w:rsid w:val="00EA5527"/>
    <w:rsid w:val="00EA6DAA"/>
    <w:rsid w:val="00EA6EFE"/>
    <w:rsid w:val="00EA737D"/>
    <w:rsid w:val="00EA7657"/>
    <w:rsid w:val="00EA7B4F"/>
    <w:rsid w:val="00EB7CEE"/>
    <w:rsid w:val="00ED03B0"/>
    <w:rsid w:val="00ED1690"/>
    <w:rsid w:val="00ED2D70"/>
    <w:rsid w:val="00ED3CAB"/>
    <w:rsid w:val="00EE0933"/>
    <w:rsid w:val="00EE4AEC"/>
    <w:rsid w:val="00EE724D"/>
    <w:rsid w:val="00EF28BD"/>
    <w:rsid w:val="00EF7BF7"/>
    <w:rsid w:val="00F030F8"/>
    <w:rsid w:val="00F054D1"/>
    <w:rsid w:val="00F0715B"/>
    <w:rsid w:val="00F11371"/>
    <w:rsid w:val="00F14B0E"/>
    <w:rsid w:val="00F15357"/>
    <w:rsid w:val="00F22599"/>
    <w:rsid w:val="00F250E6"/>
    <w:rsid w:val="00F34615"/>
    <w:rsid w:val="00F3671A"/>
    <w:rsid w:val="00F36C66"/>
    <w:rsid w:val="00F37DD0"/>
    <w:rsid w:val="00F43F3C"/>
    <w:rsid w:val="00F448A7"/>
    <w:rsid w:val="00F451E4"/>
    <w:rsid w:val="00F51154"/>
    <w:rsid w:val="00F51524"/>
    <w:rsid w:val="00F51570"/>
    <w:rsid w:val="00F52A7D"/>
    <w:rsid w:val="00F55EB0"/>
    <w:rsid w:val="00F56BFF"/>
    <w:rsid w:val="00F6216D"/>
    <w:rsid w:val="00F755FE"/>
    <w:rsid w:val="00F75808"/>
    <w:rsid w:val="00F801B5"/>
    <w:rsid w:val="00F81698"/>
    <w:rsid w:val="00F95BBF"/>
    <w:rsid w:val="00F96E65"/>
    <w:rsid w:val="00FA0C41"/>
    <w:rsid w:val="00FA15D4"/>
    <w:rsid w:val="00FA2D5A"/>
    <w:rsid w:val="00FA33F7"/>
    <w:rsid w:val="00FA391E"/>
    <w:rsid w:val="00FA4533"/>
    <w:rsid w:val="00FA6172"/>
    <w:rsid w:val="00FB2B43"/>
    <w:rsid w:val="00FB455C"/>
    <w:rsid w:val="00FC602B"/>
    <w:rsid w:val="00FE05D8"/>
    <w:rsid w:val="00FE3ADF"/>
    <w:rsid w:val="00FE47AA"/>
    <w:rsid w:val="00FE501C"/>
    <w:rsid w:val="00FE7E13"/>
    <w:rsid w:val="00FF06D1"/>
    <w:rsid w:val="00FF12D3"/>
    <w:rsid w:val="00FF2221"/>
    <w:rsid w:val="00FF2557"/>
    <w:rsid w:val="00FF4323"/>
    <w:rsid w:val="00FF5827"/>
    <w:rsid w:val="00FF646A"/>
    <w:rsid w:val="00FF7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E618"/>
  <w15:chartTrackingRefBased/>
  <w15:docId w15:val="{B015C62C-2735-430D-90C8-B129F73F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42E35"/>
    <w:pPr>
      <w:spacing w:before="120" w:after="120" w:line="240" w:lineRule="auto"/>
      <w:jc w:val="both"/>
    </w:pPr>
    <w:rPr>
      <w:rFonts w:ascii="Perpetua" w:hAnsi="Perpetua"/>
      <w:sz w:val="26"/>
      <w:szCs w:val="24"/>
    </w:rPr>
  </w:style>
  <w:style w:type="paragraph" w:styleId="Titre1">
    <w:name w:val="heading 1"/>
    <w:basedOn w:val="Titre3"/>
    <w:next w:val="Normal"/>
    <w:link w:val="Titre1Car"/>
    <w:uiPriority w:val="9"/>
    <w:qFormat/>
    <w:rsid w:val="0019245D"/>
    <w:pPr>
      <w:numPr>
        <w:ilvl w:val="0"/>
      </w:numPr>
      <w:outlineLvl w:val="0"/>
    </w:pPr>
    <w:rPr>
      <w:rFonts w:eastAsia="MS Mincho"/>
      <w:shd w:val="clear" w:color="auto" w:fill="004979"/>
      <w:lang w:eastAsia="ja-JP"/>
    </w:rPr>
  </w:style>
  <w:style w:type="paragraph" w:styleId="Titre2">
    <w:name w:val="heading 2"/>
    <w:basedOn w:val="Normal"/>
    <w:next w:val="Normal"/>
    <w:link w:val="Titre2Car"/>
    <w:uiPriority w:val="9"/>
    <w:unhideWhenUsed/>
    <w:qFormat/>
    <w:rsid w:val="0019245D"/>
    <w:pPr>
      <w:numPr>
        <w:ilvl w:val="1"/>
        <w:numId w:val="12"/>
      </w:numPr>
      <w:shd w:val="clear" w:color="auto" w:fill="95B3D7"/>
      <w:tabs>
        <w:tab w:val="right" w:leader="dot" w:pos="9923"/>
      </w:tabs>
      <w:spacing w:before="0" w:after="240" w:line="300" w:lineRule="atLeast"/>
      <w:outlineLvl w:val="1"/>
    </w:pPr>
    <w:rPr>
      <w:rFonts w:ascii="Calibri-Italic" w:hAnsi="Calibri-Italic" w:cs="Arial"/>
      <w:i/>
      <w:iCs/>
      <w:color w:val="FFFFFF"/>
      <w:sz w:val="22"/>
      <w:szCs w:val="22"/>
      <w:lang w:eastAsia="ja-JP"/>
    </w:rPr>
  </w:style>
  <w:style w:type="paragraph" w:styleId="Titre3">
    <w:name w:val="heading 3"/>
    <w:basedOn w:val="Normal"/>
    <w:next w:val="Normal"/>
    <w:link w:val="Titre3Car"/>
    <w:uiPriority w:val="9"/>
    <w:qFormat/>
    <w:rsid w:val="00F37DD0"/>
    <w:pPr>
      <w:keepNext/>
      <w:keepLines/>
      <w:numPr>
        <w:ilvl w:val="2"/>
        <w:numId w:val="12"/>
      </w:numPr>
      <w:outlineLvl w:val="2"/>
    </w:pPr>
    <w:rPr>
      <w:rFonts w:eastAsiaTheme="majorEastAsia" w:cstheme="minorHAnsi"/>
      <w:b/>
      <w:bCs/>
      <w:sz w:val="22"/>
      <w:szCs w:val="22"/>
    </w:rPr>
  </w:style>
  <w:style w:type="paragraph" w:styleId="Titre4">
    <w:name w:val="heading 4"/>
    <w:basedOn w:val="Normal"/>
    <w:next w:val="Normal"/>
    <w:link w:val="Titre4Car"/>
    <w:uiPriority w:val="9"/>
    <w:semiHidden/>
    <w:unhideWhenUsed/>
    <w:qFormat/>
    <w:rsid w:val="0019245D"/>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19245D"/>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19245D"/>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9245D"/>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9245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9245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7DD0"/>
    <w:rPr>
      <w:rFonts w:ascii="Perpetua" w:eastAsiaTheme="majorEastAsia" w:hAnsi="Perpetua" w:cstheme="minorHAnsi"/>
      <w:b/>
      <w:bCs/>
    </w:rPr>
  </w:style>
  <w:style w:type="table" w:customStyle="1" w:styleId="Grilledutableau1">
    <w:name w:val="Grille du tableau1"/>
    <w:basedOn w:val="TableauNormal"/>
    <w:next w:val="Grilledutableau"/>
    <w:uiPriority w:val="59"/>
    <w:rsid w:val="0074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next w:val="TableauGrille1Clair-Accentuation1"/>
    <w:uiPriority w:val="46"/>
    <w:rsid w:val="00742E35"/>
    <w:pPr>
      <w:spacing w:after="0" w:line="240" w:lineRule="auto"/>
    </w:pPr>
    <w:rPr>
      <w:sz w:val="20"/>
      <w:szCs w:val="20"/>
      <w:lang w:val="en-US" w:eastAsia="ja-JP"/>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lledutableau">
    <w:name w:val="Table Grid"/>
    <w:basedOn w:val="TableauNormal"/>
    <w:uiPriority w:val="39"/>
    <w:rsid w:val="0074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742E3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arquedecommentaire">
    <w:name w:val="annotation reference"/>
    <w:basedOn w:val="Policepardfaut"/>
    <w:semiHidden/>
    <w:unhideWhenUsed/>
    <w:rsid w:val="0097511D"/>
    <w:rPr>
      <w:sz w:val="16"/>
      <w:szCs w:val="16"/>
    </w:rPr>
  </w:style>
  <w:style w:type="paragraph" w:styleId="Commentaire">
    <w:name w:val="annotation text"/>
    <w:basedOn w:val="Normal"/>
    <w:link w:val="CommentaireCar"/>
    <w:unhideWhenUsed/>
    <w:rsid w:val="0097511D"/>
    <w:rPr>
      <w:sz w:val="20"/>
      <w:szCs w:val="20"/>
    </w:rPr>
  </w:style>
  <w:style w:type="character" w:customStyle="1" w:styleId="CommentaireCar">
    <w:name w:val="Commentaire Car"/>
    <w:basedOn w:val="Policepardfaut"/>
    <w:link w:val="Commentaire"/>
    <w:rsid w:val="0097511D"/>
    <w:rPr>
      <w:rFonts w:ascii="Perpetua" w:hAnsi="Perpetua"/>
      <w:sz w:val="20"/>
      <w:szCs w:val="20"/>
    </w:rPr>
  </w:style>
  <w:style w:type="paragraph" w:styleId="Objetducommentaire">
    <w:name w:val="annotation subject"/>
    <w:basedOn w:val="Commentaire"/>
    <w:next w:val="Commentaire"/>
    <w:link w:val="ObjetducommentaireCar"/>
    <w:uiPriority w:val="99"/>
    <w:semiHidden/>
    <w:unhideWhenUsed/>
    <w:rsid w:val="0097511D"/>
    <w:rPr>
      <w:b/>
      <w:bCs/>
    </w:rPr>
  </w:style>
  <w:style w:type="character" w:customStyle="1" w:styleId="ObjetducommentaireCar">
    <w:name w:val="Objet du commentaire Car"/>
    <w:basedOn w:val="CommentaireCar"/>
    <w:link w:val="Objetducommentaire"/>
    <w:uiPriority w:val="99"/>
    <w:semiHidden/>
    <w:rsid w:val="0097511D"/>
    <w:rPr>
      <w:rFonts w:ascii="Perpetua" w:hAnsi="Perpetua"/>
      <w:b/>
      <w:bCs/>
      <w:sz w:val="20"/>
      <w:szCs w:val="20"/>
    </w:rPr>
  </w:style>
  <w:style w:type="paragraph" w:styleId="Textedebulles">
    <w:name w:val="Balloon Text"/>
    <w:basedOn w:val="Normal"/>
    <w:link w:val="TextedebullesCar"/>
    <w:uiPriority w:val="99"/>
    <w:semiHidden/>
    <w:unhideWhenUsed/>
    <w:rsid w:val="0097511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11D"/>
    <w:rPr>
      <w:rFonts w:ascii="Segoe UI" w:hAnsi="Segoe UI" w:cs="Segoe UI"/>
      <w:sz w:val="18"/>
      <w:szCs w:val="18"/>
    </w:rPr>
  </w:style>
  <w:style w:type="paragraph" w:styleId="Rvision">
    <w:name w:val="Revision"/>
    <w:hidden/>
    <w:uiPriority w:val="99"/>
    <w:semiHidden/>
    <w:rsid w:val="006B095E"/>
    <w:pPr>
      <w:spacing w:after="0" w:line="240" w:lineRule="auto"/>
    </w:pPr>
    <w:rPr>
      <w:rFonts w:ascii="Perpetua" w:hAnsi="Perpetua"/>
      <w:sz w:val="26"/>
      <w:szCs w:val="24"/>
    </w:rPr>
  </w:style>
  <w:style w:type="paragraph" w:styleId="Paragraphedeliste">
    <w:name w:val="List Paragraph"/>
    <w:aliases w:val="sous titre 2,Bullets,References,Medium Grid 1 - Accent 21,Liste couleur - Accent 11,Bullet List,bullet 1,Normal bullet 2,Paragraphe,Bullet list,Listes,Paragraphe de liste du rapport,Paragraphe à Puce,List Paragraph (numbered (a)),lp1"/>
    <w:basedOn w:val="Normal"/>
    <w:link w:val="ParagraphedelisteCar"/>
    <w:uiPriority w:val="34"/>
    <w:qFormat/>
    <w:rsid w:val="0080626F"/>
    <w:pPr>
      <w:ind w:left="720"/>
      <w:contextualSpacing/>
    </w:pPr>
  </w:style>
  <w:style w:type="paragraph" w:customStyle="1" w:styleId="LISTE">
    <w:name w:val="LISTE"/>
    <w:basedOn w:val="Normal"/>
    <w:qFormat/>
    <w:rsid w:val="00446FBC"/>
    <w:pPr>
      <w:widowControl w:val="0"/>
      <w:numPr>
        <w:numId w:val="7"/>
      </w:numPr>
      <w:autoSpaceDE w:val="0"/>
      <w:autoSpaceDN w:val="0"/>
      <w:adjustRightInd w:val="0"/>
      <w:spacing w:after="0" w:line="247" w:lineRule="auto"/>
      <w:textAlignment w:val="center"/>
    </w:pPr>
    <w:rPr>
      <w:rFonts w:eastAsiaTheme="minorHAnsi" w:cs="Perpetua"/>
      <w:color w:val="000000"/>
      <w:szCs w:val="26"/>
      <w:lang w:val="fr-CA"/>
    </w:rPr>
  </w:style>
  <w:style w:type="paragraph" w:styleId="En-tte">
    <w:name w:val="header"/>
    <w:basedOn w:val="Normal"/>
    <w:link w:val="En-tteCar"/>
    <w:uiPriority w:val="99"/>
    <w:unhideWhenUsed/>
    <w:rsid w:val="00E740F5"/>
    <w:pPr>
      <w:tabs>
        <w:tab w:val="center" w:pos="4536"/>
        <w:tab w:val="right" w:pos="9072"/>
      </w:tabs>
      <w:spacing w:before="0" w:after="0"/>
    </w:pPr>
  </w:style>
  <w:style w:type="character" w:customStyle="1" w:styleId="En-tteCar">
    <w:name w:val="En-tête Car"/>
    <w:basedOn w:val="Policepardfaut"/>
    <w:link w:val="En-tte"/>
    <w:uiPriority w:val="99"/>
    <w:rsid w:val="00E740F5"/>
    <w:rPr>
      <w:rFonts w:ascii="Perpetua" w:hAnsi="Perpetua"/>
      <w:sz w:val="26"/>
      <w:szCs w:val="24"/>
    </w:rPr>
  </w:style>
  <w:style w:type="paragraph" w:styleId="Pieddepage">
    <w:name w:val="footer"/>
    <w:basedOn w:val="Normal"/>
    <w:link w:val="PieddepageCar"/>
    <w:uiPriority w:val="99"/>
    <w:unhideWhenUsed/>
    <w:rsid w:val="00E740F5"/>
    <w:pPr>
      <w:tabs>
        <w:tab w:val="center" w:pos="4536"/>
        <w:tab w:val="right" w:pos="9072"/>
      </w:tabs>
      <w:spacing w:before="0" w:after="0"/>
    </w:pPr>
  </w:style>
  <w:style w:type="character" w:customStyle="1" w:styleId="PieddepageCar">
    <w:name w:val="Pied de page Car"/>
    <w:basedOn w:val="Policepardfaut"/>
    <w:link w:val="Pieddepage"/>
    <w:uiPriority w:val="99"/>
    <w:rsid w:val="00E740F5"/>
    <w:rPr>
      <w:rFonts w:ascii="Perpetua" w:hAnsi="Perpetua"/>
      <w:sz w:val="26"/>
      <w:szCs w:val="24"/>
    </w:rPr>
  </w:style>
  <w:style w:type="paragraph" w:customStyle="1" w:styleId="Paragraphedeliste2">
    <w:name w:val="Paragraphe de liste2"/>
    <w:basedOn w:val="Normal"/>
    <w:uiPriority w:val="34"/>
    <w:qFormat/>
    <w:rsid w:val="004C509E"/>
    <w:pPr>
      <w:spacing w:before="0" w:after="0"/>
      <w:ind w:left="708"/>
      <w:jc w:val="left"/>
    </w:pPr>
    <w:rPr>
      <w:rFonts w:ascii="Times New Roman" w:eastAsia="Times New Roman" w:hAnsi="Times New Roman" w:cs="Times New Roman"/>
      <w:sz w:val="24"/>
      <w:lang w:eastAsia="fr-FR"/>
    </w:rPr>
  </w:style>
  <w:style w:type="character" w:customStyle="1" w:styleId="Titre1Car">
    <w:name w:val="Titre 1 Car"/>
    <w:basedOn w:val="Policepardfaut"/>
    <w:link w:val="Titre1"/>
    <w:uiPriority w:val="9"/>
    <w:rsid w:val="0019245D"/>
    <w:rPr>
      <w:rFonts w:ascii="Perpetua" w:hAnsi="Perpetua" w:cstheme="minorHAnsi"/>
      <w:b/>
      <w:bCs/>
      <w:lang w:eastAsia="ja-JP"/>
    </w:rPr>
  </w:style>
  <w:style w:type="character" w:customStyle="1" w:styleId="Titre2Car">
    <w:name w:val="Titre 2 Car"/>
    <w:basedOn w:val="Policepardfaut"/>
    <w:link w:val="Titre2"/>
    <w:uiPriority w:val="9"/>
    <w:rsid w:val="0019245D"/>
    <w:rPr>
      <w:rFonts w:ascii="Calibri-Italic" w:hAnsi="Calibri-Italic" w:cs="Arial"/>
      <w:i/>
      <w:iCs/>
      <w:color w:val="FFFFFF"/>
      <w:shd w:val="clear" w:color="auto" w:fill="95B3D7"/>
      <w:lang w:eastAsia="ja-JP"/>
    </w:rPr>
  </w:style>
  <w:style w:type="character" w:customStyle="1" w:styleId="Titre4Car">
    <w:name w:val="Titre 4 Car"/>
    <w:basedOn w:val="Policepardfaut"/>
    <w:link w:val="Titre4"/>
    <w:uiPriority w:val="9"/>
    <w:semiHidden/>
    <w:rsid w:val="0019245D"/>
    <w:rPr>
      <w:rFonts w:asciiTheme="majorHAnsi" w:eastAsiaTheme="majorEastAsia" w:hAnsiTheme="majorHAnsi" w:cstheme="majorBidi"/>
      <w:i/>
      <w:iCs/>
      <w:color w:val="2F5496" w:themeColor="accent1" w:themeShade="BF"/>
      <w:sz w:val="26"/>
      <w:szCs w:val="24"/>
    </w:rPr>
  </w:style>
  <w:style w:type="character" w:customStyle="1" w:styleId="Titre5Car">
    <w:name w:val="Titre 5 Car"/>
    <w:basedOn w:val="Policepardfaut"/>
    <w:link w:val="Titre5"/>
    <w:uiPriority w:val="9"/>
    <w:semiHidden/>
    <w:rsid w:val="0019245D"/>
    <w:rPr>
      <w:rFonts w:asciiTheme="majorHAnsi" w:eastAsiaTheme="majorEastAsia" w:hAnsiTheme="majorHAnsi" w:cstheme="majorBidi"/>
      <w:color w:val="2F5496" w:themeColor="accent1" w:themeShade="BF"/>
      <w:sz w:val="26"/>
      <w:szCs w:val="24"/>
    </w:rPr>
  </w:style>
  <w:style w:type="character" w:customStyle="1" w:styleId="Titre6Car">
    <w:name w:val="Titre 6 Car"/>
    <w:basedOn w:val="Policepardfaut"/>
    <w:link w:val="Titre6"/>
    <w:uiPriority w:val="9"/>
    <w:semiHidden/>
    <w:rsid w:val="0019245D"/>
    <w:rPr>
      <w:rFonts w:asciiTheme="majorHAnsi" w:eastAsiaTheme="majorEastAsia" w:hAnsiTheme="majorHAnsi" w:cstheme="majorBidi"/>
      <w:color w:val="1F3763" w:themeColor="accent1" w:themeShade="7F"/>
      <w:sz w:val="26"/>
      <w:szCs w:val="24"/>
    </w:rPr>
  </w:style>
  <w:style w:type="character" w:customStyle="1" w:styleId="Titre7Car">
    <w:name w:val="Titre 7 Car"/>
    <w:basedOn w:val="Policepardfaut"/>
    <w:link w:val="Titre7"/>
    <w:uiPriority w:val="9"/>
    <w:semiHidden/>
    <w:rsid w:val="0019245D"/>
    <w:rPr>
      <w:rFonts w:asciiTheme="majorHAnsi" w:eastAsiaTheme="majorEastAsia" w:hAnsiTheme="majorHAnsi" w:cstheme="majorBidi"/>
      <w:i/>
      <w:iCs/>
      <w:color w:val="1F3763" w:themeColor="accent1" w:themeShade="7F"/>
      <w:sz w:val="26"/>
      <w:szCs w:val="24"/>
    </w:rPr>
  </w:style>
  <w:style w:type="character" w:customStyle="1" w:styleId="Titre8Car">
    <w:name w:val="Titre 8 Car"/>
    <w:basedOn w:val="Policepardfaut"/>
    <w:link w:val="Titre8"/>
    <w:uiPriority w:val="9"/>
    <w:semiHidden/>
    <w:rsid w:val="0019245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9245D"/>
    <w:rPr>
      <w:rFonts w:asciiTheme="majorHAnsi" w:eastAsiaTheme="majorEastAsia" w:hAnsiTheme="majorHAnsi" w:cstheme="majorBidi"/>
      <w:i/>
      <w:iCs/>
      <w:color w:val="272727" w:themeColor="text1" w:themeTint="D8"/>
      <w:sz w:val="21"/>
      <w:szCs w:val="21"/>
    </w:rPr>
  </w:style>
  <w:style w:type="character" w:customStyle="1" w:styleId="ParagraphedelisteCar">
    <w:name w:val="Paragraphe de liste Car"/>
    <w:aliases w:val="sous titre 2 Car,Bullets Car,References Car,Medium Grid 1 - Accent 21 Car,Liste couleur - Accent 11 Car,Bullet List Car,bullet 1 Car,Normal bullet 2 Car,Paragraphe Car,Bullet list Car,Listes Car,Paragraphe de liste du rapport Car"/>
    <w:basedOn w:val="Policepardfaut"/>
    <w:link w:val="Paragraphedeliste"/>
    <w:uiPriority w:val="34"/>
    <w:qFormat/>
    <w:rsid w:val="000F2212"/>
    <w:rPr>
      <w:rFonts w:ascii="Perpetua" w:hAnsi="Perpetua"/>
      <w:sz w:val="26"/>
      <w:szCs w:val="24"/>
    </w:rPr>
  </w:style>
  <w:style w:type="paragraph" w:styleId="Listepuces">
    <w:name w:val="List Bullet"/>
    <w:basedOn w:val="Normal"/>
    <w:rsid w:val="003A14EE"/>
    <w:pPr>
      <w:numPr>
        <w:numId w:val="14"/>
      </w:numPr>
      <w:spacing w:before="0" w:after="0"/>
    </w:pPr>
    <w:rPr>
      <w:rFonts w:ascii="Times New Roman" w:eastAsia="Times New Roman" w:hAnsi="Times New Roman" w:cs="Times New Roman"/>
      <w:sz w:val="20"/>
      <w:szCs w:val="20"/>
      <w:lang w:eastAsia="fr-FR"/>
    </w:rPr>
  </w:style>
  <w:style w:type="paragraph" w:customStyle="1" w:styleId="Default">
    <w:name w:val="Default"/>
    <w:rsid w:val="00207576"/>
    <w:pPr>
      <w:autoSpaceDE w:val="0"/>
      <w:autoSpaceDN w:val="0"/>
      <w:adjustRightInd w:val="0"/>
      <w:spacing w:after="0" w:line="240" w:lineRule="auto"/>
    </w:pPr>
    <w:rPr>
      <w:rFonts w:ascii="Calibri" w:hAnsi="Calibri" w:cs="Calibri"/>
      <w:color w:val="000000"/>
      <w:sz w:val="24"/>
      <w:szCs w:val="24"/>
    </w:rPr>
  </w:style>
  <w:style w:type="paragraph" w:styleId="Titre">
    <w:name w:val="Title"/>
    <w:basedOn w:val="Normal"/>
    <w:next w:val="Normal"/>
    <w:link w:val="TitreCar"/>
    <w:uiPriority w:val="10"/>
    <w:qFormat/>
    <w:rsid w:val="00E77AAA"/>
    <w:pPr>
      <w:tabs>
        <w:tab w:val="right" w:leader="dot" w:pos="9923"/>
      </w:tabs>
      <w:ind w:left="360"/>
      <w:jc w:val="center"/>
    </w:pPr>
    <w:rPr>
      <w:rFonts w:asciiTheme="minorHAnsi" w:hAnsiTheme="minorHAnsi" w:cstheme="minorHAnsi"/>
      <w:iCs/>
      <w:sz w:val="28"/>
      <w:szCs w:val="28"/>
      <w:shd w:val="clear" w:color="auto" w:fill="004979"/>
      <w:lang w:eastAsia="ja-JP"/>
      <w14:props3d w14:extrusionH="0" w14:contourW="12700" w14:prstMaterial="none">
        <w14:contourClr>
          <w14:srgbClr w14:val="FFFFFF"/>
        </w14:contourClr>
      </w14:props3d>
    </w:rPr>
  </w:style>
  <w:style w:type="character" w:customStyle="1" w:styleId="TitreCar">
    <w:name w:val="Titre Car"/>
    <w:basedOn w:val="Policepardfaut"/>
    <w:link w:val="Titre"/>
    <w:uiPriority w:val="10"/>
    <w:rsid w:val="00E77AAA"/>
    <w:rPr>
      <w:rFonts w:cstheme="minorHAnsi"/>
      <w:iCs/>
      <w:sz w:val="28"/>
      <w:szCs w:val="28"/>
      <w:lang w:eastAsia="ja-JP"/>
      <w14:props3d w14:extrusionH="0" w14:contourW="12700" w14:prstMaterial="none">
        <w14:contourClr>
          <w14:srgbClr w14:val="FFFFFF"/>
        </w14:contourClr>
      </w14:props3d>
    </w:rPr>
  </w:style>
  <w:style w:type="character" w:customStyle="1" w:styleId="normaltextrun">
    <w:name w:val="normaltextrun"/>
    <w:basedOn w:val="Policepardfaut"/>
    <w:rsid w:val="008E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6835">
      <w:bodyDiv w:val="1"/>
      <w:marLeft w:val="0"/>
      <w:marRight w:val="0"/>
      <w:marTop w:val="0"/>
      <w:marBottom w:val="0"/>
      <w:divBdr>
        <w:top w:val="none" w:sz="0" w:space="0" w:color="auto"/>
        <w:left w:val="none" w:sz="0" w:space="0" w:color="auto"/>
        <w:bottom w:val="none" w:sz="0" w:space="0" w:color="auto"/>
        <w:right w:val="none" w:sz="0" w:space="0" w:color="auto"/>
      </w:divBdr>
    </w:div>
    <w:div w:id="210383217">
      <w:bodyDiv w:val="1"/>
      <w:marLeft w:val="0"/>
      <w:marRight w:val="0"/>
      <w:marTop w:val="0"/>
      <w:marBottom w:val="0"/>
      <w:divBdr>
        <w:top w:val="none" w:sz="0" w:space="0" w:color="auto"/>
        <w:left w:val="none" w:sz="0" w:space="0" w:color="auto"/>
        <w:bottom w:val="none" w:sz="0" w:space="0" w:color="auto"/>
        <w:right w:val="none" w:sz="0" w:space="0" w:color="auto"/>
      </w:divBdr>
    </w:div>
    <w:div w:id="1009260974">
      <w:bodyDiv w:val="1"/>
      <w:marLeft w:val="0"/>
      <w:marRight w:val="0"/>
      <w:marTop w:val="0"/>
      <w:marBottom w:val="0"/>
      <w:divBdr>
        <w:top w:val="none" w:sz="0" w:space="0" w:color="auto"/>
        <w:left w:val="none" w:sz="0" w:space="0" w:color="auto"/>
        <w:bottom w:val="none" w:sz="0" w:space="0" w:color="auto"/>
        <w:right w:val="none" w:sz="0" w:space="0" w:color="auto"/>
      </w:divBdr>
    </w:div>
    <w:div w:id="1466312480">
      <w:bodyDiv w:val="1"/>
      <w:marLeft w:val="0"/>
      <w:marRight w:val="0"/>
      <w:marTop w:val="0"/>
      <w:marBottom w:val="0"/>
      <w:divBdr>
        <w:top w:val="none" w:sz="0" w:space="0" w:color="auto"/>
        <w:left w:val="none" w:sz="0" w:space="0" w:color="auto"/>
        <w:bottom w:val="none" w:sz="0" w:space="0" w:color="auto"/>
        <w:right w:val="none" w:sz="0" w:space="0" w:color="auto"/>
      </w:divBdr>
    </w:div>
    <w:div w:id="1484813943">
      <w:bodyDiv w:val="1"/>
      <w:marLeft w:val="0"/>
      <w:marRight w:val="0"/>
      <w:marTop w:val="0"/>
      <w:marBottom w:val="0"/>
      <w:divBdr>
        <w:top w:val="none" w:sz="0" w:space="0" w:color="auto"/>
        <w:left w:val="none" w:sz="0" w:space="0" w:color="auto"/>
        <w:bottom w:val="none" w:sz="0" w:space="0" w:color="auto"/>
        <w:right w:val="none" w:sz="0" w:space="0" w:color="auto"/>
      </w:divBdr>
    </w:div>
    <w:div w:id="1666279828">
      <w:bodyDiv w:val="1"/>
      <w:marLeft w:val="0"/>
      <w:marRight w:val="0"/>
      <w:marTop w:val="0"/>
      <w:marBottom w:val="0"/>
      <w:divBdr>
        <w:top w:val="none" w:sz="0" w:space="0" w:color="auto"/>
        <w:left w:val="none" w:sz="0" w:space="0" w:color="auto"/>
        <w:bottom w:val="none" w:sz="0" w:space="0" w:color="auto"/>
        <w:right w:val="none" w:sz="0" w:space="0" w:color="auto"/>
      </w:divBdr>
    </w:div>
    <w:div w:id="17148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Word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F49D5B4423240ACD9EBA6B09130CB" ma:contentTypeVersion="8" ma:contentTypeDescription="Crée un document." ma:contentTypeScope="" ma:versionID="ff9d0f1271a111e0496f725c5d0e3ce6">
  <xsd:schema xmlns:xsd="http://www.w3.org/2001/XMLSchema" xmlns:xs="http://www.w3.org/2001/XMLSchema" xmlns:p="http://schemas.microsoft.com/office/2006/metadata/properties" xmlns:ns2="8ed557cb-6e20-4b66-8913-78da0cdb8519" xmlns:ns3="6ea83538-80ed-408e-b793-da35e2d54143" targetNamespace="http://schemas.microsoft.com/office/2006/metadata/properties" ma:root="true" ma:fieldsID="3eeeace8483712fe91ff09a6b4fa87c0" ns2:_="" ns3:_="">
    <xsd:import namespace="8ed557cb-6e20-4b66-8913-78da0cdb8519"/>
    <xsd:import namespace="6ea83538-80ed-408e-b793-da35e2d541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557cb-6e20-4b66-8913-78da0cdb8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0b9da18f-9690-4c56-b7cb-d619f1c6944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83538-80ed-408e-b793-da35e2d541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0c0309-1112-41c8-ade0-58f4674c8a51}" ma:internalName="TaxCatchAll" ma:showField="CatchAllData" ma:web="6ea83538-80ed-408e-b793-da35e2d54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557cb-6e20-4b66-8913-78da0cdb8519">
      <Terms xmlns="http://schemas.microsoft.com/office/infopath/2007/PartnerControls"/>
    </lcf76f155ced4ddcb4097134ff3c332f>
    <TaxCatchAll xmlns="6ea83538-80ed-408e-b793-da35e2d541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4468-B1E5-49F8-A561-D980F175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557cb-6e20-4b66-8913-78da0cdb8519"/>
    <ds:schemaRef ds:uri="6ea83538-80ed-408e-b793-da35e2d54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87F82-4FA2-4E34-87F6-077397459A26}">
  <ds:schemaRefs>
    <ds:schemaRef ds:uri="http://schemas.microsoft.com/sharepoint/v3/contenttype/forms"/>
  </ds:schemaRefs>
</ds:datastoreItem>
</file>

<file path=customXml/itemProps3.xml><?xml version="1.0" encoding="utf-8"?>
<ds:datastoreItem xmlns:ds="http://schemas.openxmlformats.org/officeDocument/2006/customXml" ds:itemID="{C0314710-4ABA-42BB-AF65-0379E7F3FAF5}">
  <ds:schemaRefs>
    <ds:schemaRef ds:uri="http://schemas.microsoft.com/office/2006/metadata/properties"/>
    <ds:schemaRef ds:uri="http://schemas.microsoft.com/office/infopath/2007/PartnerControls"/>
    <ds:schemaRef ds:uri="8ed557cb-6e20-4b66-8913-78da0cdb8519"/>
    <ds:schemaRef ds:uri="6ea83538-80ed-408e-b793-da35e2d54143"/>
  </ds:schemaRefs>
</ds:datastoreItem>
</file>

<file path=customXml/itemProps4.xml><?xml version="1.0" encoding="utf-8"?>
<ds:datastoreItem xmlns:ds="http://schemas.openxmlformats.org/officeDocument/2006/customXml" ds:itemID="{00DA1530-BBC8-49BC-967B-42EA13CB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5692</Words>
  <Characters>31307</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Loiseau</dc:creator>
  <cp:keywords/>
  <dc:description/>
  <cp:lastModifiedBy>Hélène LECLERCQ</cp:lastModifiedBy>
  <cp:revision>4</cp:revision>
  <cp:lastPrinted>2023-03-03T08:42:00Z</cp:lastPrinted>
  <dcterms:created xsi:type="dcterms:W3CDTF">2023-03-24T11:13:00Z</dcterms:created>
  <dcterms:modified xsi:type="dcterms:W3CDTF">2023-03-24T12:41:00Z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0x010100134F49D5B4423240ACD9EBA6B09130CB</vt:lpwstr>
  </property>
  <property fmtid="{D5CDD505-2E9C-101B-9397-08002B2CF9AE}" pid="3" name="MediaServiceImageTags">
    <vt:lpwstr/>
  </property>
</Properties>
</file>