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5D404" w14:textId="77777777" w:rsidR="003B6354" w:rsidRDefault="003B6354" w:rsidP="00301979">
      <w:pPr>
        <w:pBdr>
          <w:top w:val="nil"/>
          <w:left w:val="nil"/>
          <w:bottom w:val="nil"/>
          <w:right w:val="nil"/>
          <w:between w:val="nil"/>
        </w:pBdr>
        <w:spacing w:after="0" w:line="240" w:lineRule="auto"/>
        <w:rPr>
          <w:color w:val="000000"/>
        </w:rPr>
      </w:pPr>
    </w:p>
    <w:p w14:paraId="7363842D" w14:textId="77777777" w:rsidR="003B6354" w:rsidRDefault="004A6AE2" w:rsidP="00301979">
      <w:pPr>
        <w:pBdr>
          <w:top w:val="nil"/>
          <w:left w:val="nil"/>
          <w:bottom w:val="nil"/>
          <w:right w:val="nil"/>
          <w:between w:val="nil"/>
        </w:pBdr>
        <w:spacing w:after="0" w:line="240" w:lineRule="auto"/>
        <w:jc w:val="center"/>
        <w:rPr>
          <w:b/>
          <w:color w:val="000000"/>
          <w:sz w:val="24"/>
          <w:szCs w:val="24"/>
        </w:rPr>
      </w:pPr>
      <w:r>
        <w:rPr>
          <w:b/>
          <w:color w:val="000000"/>
          <w:sz w:val="24"/>
          <w:szCs w:val="24"/>
        </w:rPr>
        <w:t xml:space="preserve">Projet PAIRE - Mauritanie </w:t>
      </w:r>
    </w:p>
    <w:p w14:paraId="4BD2B3AC" w14:textId="77777777" w:rsidR="003B6354" w:rsidRDefault="003B6354" w:rsidP="00301979">
      <w:pPr>
        <w:pBdr>
          <w:top w:val="nil"/>
          <w:left w:val="nil"/>
          <w:bottom w:val="nil"/>
          <w:right w:val="nil"/>
          <w:between w:val="nil"/>
        </w:pBdr>
        <w:spacing w:after="0" w:line="240" w:lineRule="auto"/>
        <w:ind w:left="1701"/>
        <w:jc w:val="center"/>
        <w:rPr>
          <w:color w:val="000000"/>
          <w:sz w:val="24"/>
          <w:szCs w:val="24"/>
        </w:rPr>
      </w:pPr>
    </w:p>
    <w:p w14:paraId="5A6DCAAE" w14:textId="0912F450" w:rsidR="003B6354" w:rsidRDefault="004A6AE2" w:rsidP="00301979">
      <w:pPr>
        <w:pBdr>
          <w:top w:val="nil"/>
          <w:left w:val="nil"/>
          <w:bottom w:val="nil"/>
          <w:right w:val="nil"/>
          <w:between w:val="nil"/>
        </w:pBdr>
        <w:tabs>
          <w:tab w:val="left" w:pos="0"/>
        </w:tabs>
        <w:spacing w:after="0" w:line="240" w:lineRule="auto"/>
        <w:jc w:val="center"/>
        <w:rPr>
          <w:b/>
          <w:color w:val="000000"/>
          <w:sz w:val="24"/>
          <w:szCs w:val="24"/>
        </w:rPr>
      </w:pPr>
      <w:r>
        <w:rPr>
          <w:b/>
          <w:color w:val="000000"/>
          <w:sz w:val="24"/>
          <w:szCs w:val="24"/>
        </w:rPr>
        <w:t>Fiche de poste</w:t>
      </w:r>
    </w:p>
    <w:p w14:paraId="6D87E748" w14:textId="77777777" w:rsidR="00F56F8B" w:rsidRDefault="00811B05" w:rsidP="00301979">
      <w:pPr>
        <w:pBdr>
          <w:top w:val="nil"/>
          <w:left w:val="nil"/>
          <w:bottom w:val="single" w:sz="4" w:space="1" w:color="000000"/>
          <w:right w:val="nil"/>
          <w:between w:val="nil"/>
        </w:pBdr>
        <w:spacing w:after="0" w:line="240" w:lineRule="auto"/>
        <w:jc w:val="center"/>
        <w:rPr>
          <w:b/>
          <w:color w:val="000000"/>
          <w:sz w:val="24"/>
          <w:szCs w:val="24"/>
        </w:rPr>
      </w:pPr>
      <w:proofErr w:type="spellStart"/>
      <w:r>
        <w:rPr>
          <w:b/>
          <w:color w:val="000000"/>
          <w:sz w:val="24"/>
          <w:szCs w:val="24"/>
        </w:rPr>
        <w:t>Chargé.e</w:t>
      </w:r>
      <w:proofErr w:type="spellEnd"/>
      <w:r>
        <w:rPr>
          <w:b/>
          <w:color w:val="000000"/>
          <w:sz w:val="24"/>
          <w:szCs w:val="24"/>
        </w:rPr>
        <w:t xml:space="preserve"> </w:t>
      </w:r>
      <w:r w:rsidR="003C7512">
        <w:rPr>
          <w:b/>
          <w:color w:val="000000"/>
          <w:sz w:val="24"/>
          <w:szCs w:val="24"/>
        </w:rPr>
        <w:t>de projet</w:t>
      </w:r>
      <w:r w:rsidR="00F56F8B">
        <w:rPr>
          <w:b/>
          <w:color w:val="000000"/>
          <w:sz w:val="24"/>
          <w:szCs w:val="24"/>
        </w:rPr>
        <w:t xml:space="preserve"> </w:t>
      </w:r>
    </w:p>
    <w:p w14:paraId="2953783C" w14:textId="77777777" w:rsidR="00F56F8B" w:rsidRDefault="00F56F8B" w:rsidP="00301979">
      <w:pPr>
        <w:pBdr>
          <w:top w:val="nil"/>
          <w:left w:val="nil"/>
          <w:bottom w:val="single" w:sz="4" w:space="1" w:color="000000"/>
          <w:right w:val="nil"/>
          <w:between w:val="nil"/>
        </w:pBdr>
        <w:spacing w:after="0" w:line="240" w:lineRule="auto"/>
        <w:jc w:val="center"/>
        <w:rPr>
          <w:b/>
          <w:color w:val="000000"/>
          <w:sz w:val="24"/>
          <w:szCs w:val="24"/>
        </w:rPr>
      </w:pPr>
    </w:p>
    <w:p w14:paraId="41056754" w14:textId="11C0B7AF" w:rsidR="003B6354" w:rsidRPr="00F56F8B" w:rsidRDefault="00F56F8B" w:rsidP="00301979">
      <w:pPr>
        <w:pBdr>
          <w:top w:val="nil"/>
          <w:left w:val="nil"/>
          <w:bottom w:val="single" w:sz="4" w:space="1" w:color="000000"/>
          <w:right w:val="nil"/>
          <w:between w:val="nil"/>
        </w:pBdr>
        <w:spacing w:after="0" w:line="240" w:lineRule="auto"/>
        <w:jc w:val="center"/>
        <w:rPr>
          <w:b/>
          <w:color w:val="000000"/>
          <w:sz w:val="24"/>
          <w:szCs w:val="24"/>
          <w:u w:val="single"/>
        </w:rPr>
      </w:pPr>
      <w:r w:rsidRPr="00F56F8B">
        <w:rPr>
          <w:b/>
          <w:color w:val="000000"/>
          <w:sz w:val="24"/>
          <w:szCs w:val="24"/>
          <w:u w:val="single"/>
        </w:rPr>
        <w:t>(</w:t>
      </w:r>
      <w:proofErr w:type="gramStart"/>
      <w:r w:rsidRPr="00F56F8B">
        <w:rPr>
          <w:b/>
          <w:color w:val="000000"/>
          <w:sz w:val="24"/>
          <w:szCs w:val="24"/>
          <w:u w:val="single"/>
        </w:rPr>
        <w:t>contrat</w:t>
      </w:r>
      <w:proofErr w:type="gramEnd"/>
      <w:r w:rsidRPr="00F56F8B">
        <w:rPr>
          <w:b/>
          <w:color w:val="000000"/>
          <w:sz w:val="24"/>
          <w:szCs w:val="24"/>
          <w:u w:val="single"/>
        </w:rPr>
        <w:t xml:space="preserve"> de droit local)</w:t>
      </w:r>
      <w:bookmarkStart w:id="0" w:name="_GoBack"/>
      <w:bookmarkEnd w:id="0"/>
    </w:p>
    <w:p w14:paraId="0759CD7F" w14:textId="77777777" w:rsidR="003B6354" w:rsidRDefault="003B6354" w:rsidP="00301979">
      <w:pPr>
        <w:pBdr>
          <w:top w:val="nil"/>
          <w:left w:val="nil"/>
          <w:bottom w:val="single" w:sz="4" w:space="1" w:color="000000"/>
          <w:right w:val="nil"/>
          <w:between w:val="nil"/>
        </w:pBdr>
        <w:spacing w:after="0" w:line="240" w:lineRule="auto"/>
        <w:jc w:val="center"/>
        <w:rPr>
          <w:color w:val="000000"/>
          <w:sz w:val="24"/>
          <w:szCs w:val="24"/>
        </w:rPr>
      </w:pPr>
    </w:p>
    <w:p w14:paraId="1B2D3BA9" w14:textId="77777777" w:rsidR="003B6354" w:rsidRDefault="003B6354">
      <w:pPr>
        <w:pBdr>
          <w:top w:val="nil"/>
          <w:left w:val="nil"/>
          <w:bottom w:val="nil"/>
          <w:right w:val="nil"/>
          <w:between w:val="nil"/>
        </w:pBdr>
        <w:spacing w:after="0" w:line="240" w:lineRule="auto"/>
        <w:jc w:val="both"/>
        <w:rPr>
          <w:b/>
          <w:color w:val="000000"/>
          <w:u w:val="single"/>
        </w:rPr>
      </w:pPr>
    </w:p>
    <w:p w14:paraId="3156708D" w14:textId="39CF438C" w:rsidR="003B6354" w:rsidRDefault="004A6AE2">
      <w:pPr>
        <w:pBdr>
          <w:top w:val="nil"/>
          <w:left w:val="nil"/>
          <w:bottom w:val="nil"/>
          <w:right w:val="nil"/>
          <w:between w:val="nil"/>
        </w:pBdr>
        <w:spacing w:after="0" w:line="240" w:lineRule="auto"/>
        <w:ind w:left="2832" w:hanging="2832"/>
        <w:jc w:val="both"/>
        <w:rPr>
          <w:color w:val="000000"/>
        </w:rPr>
      </w:pPr>
      <w:r>
        <w:rPr>
          <w:b/>
          <w:color w:val="000000"/>
        </w:rPr>
        <w:t>Intitulé du poste :</w:t>
      </w:r>
      <w:r>
        <w:rPr>
          <w:color w:val="000000"/>
        </w:rPr>
        <w:t xml:space="preserve"> </w:t>
      </w:r>
      <w:r>
        <w:rPr>
          <w:color w:val="000000"/>
        </w:rPr>
        <w:tab/>
        <w:t xml:space="preserve">Chargé de </w:t>
      </w:r>
      <w:r w:rsidR="003C7512">
        <w:rPr>
          <w:color w:val="000000"/>
        </w:rPr>
        <w:t>projet</w:t>
      </w:r>
    </w:p>
    <w:p w14:paraId="5C28A6DD" w14:textId="77777777" w:rsidR="003B6354" w:rsidRDefault="004A6AE2">
      <w:pPr>
        <w:pBdr>
          <w:top w:val="nil"/>
          <w:left w:val="nil"/>
          <w:bottom w:val="nil"/>
          <w:right w:val="nil"/>
          <w:between w:val="nil"/>
        </w:pBdr>
        <w:spacing w:after="0" w:line="240" w:lineRule="auto"/>
        <w:ind w:left="2832" w:hanging="2832"/>
        <w:jc w:val="both"/>
        <w:rPr>
          <w:color w:val="000000"/>
        </w:rPr>
      </w:pPr>
      <w:r>
        <w:rPr>
          <w:b/>
          <w:color w:val="000000"/>
        </w:rPr>
        <w:t>Nom du projet :</w:t>
      </w:r>
      <w:r>
        <w:rPr>
          <w:color w:val="000000"/>
        </w:rPr>
        <w:t xml:space="preserve"> </w:t>
      </w:r>
      <w:r>
        <w:rPr>
          <w:color w:val="000000"/>
        </w:rPr>
        <w:tab/>
        <w:t xml:space="preserve">PROJET D’APPUI INSTITUTIONNEL A LA RÉFORME DE L’EDUCATION </w:t>
      </w:r>
      <w:r w:rsidR="00811B05">
        <w:rPr>
          <w:color w:val="000000"/>
        </w:rPr>
        <w:t>(PAIRE)</w:t>
      </w:r>
    </w:p>
    <w:p w14:paraId="1E965DBB" w14:textId="77777777" w:rsidR="003B6354" w:rsidRDefault="004A6AE2">
      <w:pPr>
        <w:pBdr>
          <w:top w:val="nil"/>
          <w:left w:val="nil"/>
          <w:bottom w:val="nil"/>
          <w:right w:val="nil"/>
          <w:between w:val="nil"/>
        </w:pBdr>
        <w:spacing w:after="0" w:line="240" w:lineRule="auto"/>
        <w:ind w:left="2832" w:hanging="2832"/>
        <w:jc w:val="both"/>
        <w:rPr>
          <w:color w:val="000000"/>
        </w:rPr>
      </w:pPr>
      <w:r>
        <w:rPr>
          <w:b/>
          <w:color w:val="000000"/>
        </w:rPr>
        <w:t>Bailleur :</w:t>
      </w:r>
      <w:r>
        <w:rPr>
          <w:color w:val="000000"/>
        </w:rPr>
        <w:tab/>
        <w:t>Union Européenne</w:t>
      </w:r>
    </w:p>
    <w:p w14:paraId="09968290" w14:textId="77777777" w:rsidR="003B6354" w:rsidRDefault="004A6AE2">
      <w:pPr>
        <w:pBdr>
          <w:top w:val="nil"/>
          <w:left w:val="nil"/>
          <w:bottom w:val="nil"/>
          <w:right w:val="nil"/>
          <w:between w:val="nil"/>
        </w:pBdr>
        <w:spacing w:after="0" w:line="240" w:lineRule="auto"/>
        <w:ind w:left="2832" w:hanging="2832"/>
        <w:jc w:val="both"/>
        <w:rPr>
          <w:color w:val="000000"/>
        </w:rPr>
      </w:pPr>
      <w:r>
        <w:rPr>
          <w:b/>
          <w:color w:val="000000"/>
        </w:rPr>
        <w:t>Durée :</w:t>
      </w:r>
      <w:r>
        <w:rPr>
          <w:color w:val="000000"/>
        </w:rPr>
        <w:t xml:space="preserve"> </w:t>
      </w:r>
      <w:r>
        <w:rPr>
          <w:color w:val="000000"/>
        </w:rPr>
        <w:tab/>
        <w:t>12 mois renouvelables (temps plein), la durée du projet étant de 48 mois (commencé le 1</w:t>
      </w:r>
      <w:r>
        <w:rPr>
          <w:color w:val="000000"/>
          <w:vertAlign w:val="superscript"/>
        </w:rPr>
        <w:t>er</w:t>
      </w:r>
      <w:r>
        <w:rPr>
          <w:color w:val="000000"/>
        </w:rPr>
        <w:t xml:space="preserve"> janvier 2023).</w:t>
      </w:r>
    </w:p>
    <w:p w14:paraId="6E1B878E" w14:textId="193CBD97" w:rsidR="003B6354" w:rsidRDefault="004A6AE2">
      <w:pPr>
        <w:pBdr>
          <w:top w:val="nil"/>
          <w:left w:val="nil"/>
          <w:bottom w:val="nil"/>
          <w:right w:val="nil"/>
          <w:between w:val="nil"/>
        </w:pBdr>
        <w:spacing w:after="0" w:line="240" w:lineRule="auto"/>
        <w:ind w:left="2832" w:hanging="2832"/>
        <w:jc w:val="both"/>
        <w:rPr>
          <w:color w:val="000000"/>
        </w:rPr>
      </w:pPr>
      <w:r>
        <w:rPr>
          <w:b/>
          <w:color w:val="000000"/>
        </w:rPr>
        <w:t>Emplacement de la mission :</w:t>
      </w:r>
      <w:r>
        <w:rPr>
          <w:color w:val="000000"/>
        </w:rPr>
        <w:t xml:space="preserve"> </w:t>
      </w:r>
      <w:r>
        <w:rPr>
          <w:color w:val="000000"/>
        </w:rPr>
        <w:tab/>
      </w:r>
      <w:r w:rsidR="006428E6">
        <w:rPr>
          <w:color w:val="000000"/>
        </w:rPr>
        <w:t>Brakna</w:t>
      </w:r>
      <w:r>
        <w:rPr>
          <w:color w:val="000000"/>
        </w:rPr>
        <w:t>, Mauritanie</w:t>
      </w:r>
    </w:p>
    <w:p w14:paraId="312C4A19" w14:textId="77777777" w:rsidR="003B6354" w:rsidRDefault="004A6AE2">
      <w:pPr>
        <w:pBdr>
          <w:top w:val="nil"/>
          <w:left w:val="nil"/>
          <w:bottom w:val="nil"/>
          <w:right w:val="nil"/>
          <w:between w:val="nil"/>
        </w:pBdr>
        <w:spacing w:after="0" w:line="240" w:lineRule="auto"/>
        <w:ind w:left="2832" w:hanging="2832"/>
        <w:jc w:val="both"/>
        <w:rPr>
          <w:color w:val="000000"/>
        </w:rPr>
      </w:pPr>
      <w:r>
        <w:rPr>
          <w:b/>
          <w:color w:val="000000"/>
        </w:rPr>
        <w:t>Adresse mail à contacter :</w:t>
      </w:r>
      <w:r>
        <w:rPr>
          <w:color w:val="000000"/>
        </w:rPr>
        <w:t xml:space="preserve">  </w:t>
      </w:r>
      <w:r>
        <w:rPr>
          <w:color w:val="000000"/>
        </w:rPr>
        <w:tab/>
      </w:r>
      <w:hyperlink r:id="rId8">
        <w:r>
          <w:rPr>
            <w:color w:val="0563C1"/>
            <w:u w:val="single"/>
          </w:rPr>
          <w:t>antoine.sciacca@expertisefrance.fr</w:t>
        </w:r>
      </w:hyperlink>
      <w:r>
        <w:rPr>
          <w:color w:val="000000"/>
        </w:rPr>
        <w:t xml:space="preserve">                          </w:t>
      </w:r>
    </w:p>
    <w:p w14:paraId="0B237023" w14:textId="50CF91BA" w:rsidR="003B6354" w:rsidRDefault="004A6AE2">
      <w:pPr>
        <w:pBdr>
          <w:top w:val="nil"/>
          <w:left w:val="nil"/>
          <w:bottom w:val="nil"/>
          <w:right w:val="nil"/>
          <w:between w:val="nil"/>
        </w:pBdr>
        <w:spacing w:after="0" w:line="240" w:lineRule="auto"/>
        <w:ind w:left="2832" w:hanging="2832"/>
        <w:jc w:val="both"/>
        <w:rPr>
          <w:color w:val="000000"/>
        </w:rPr>
      </w:pPr>
      <w:r>
        <w:rPr>
          <w:b/>
          <w:color w:val="000000"/>
        </w:rPr>
        <w:t>Date limite de réponse :</w:t>
      </w:r>
      <w:r>
        <w:rPr>
          <w:color w:val="000000"/>
        </w:rPr>
        <w:t xml:space="preserve"> </w:t>
      </w:r>
      <w:r>
        <w:rPr>
          <w:color w:val="000000"/>
        </w:rPr>
        <w:tab/>
      </w:r>
      <w:r w:rsidR="00674BCC">
        <w:rPr>
          <w:color w:val="000000"/>
        </w:rPr>
        <w:t>03/09</w:t>
      </w:r>
      <w:r w:rsidRPr="00301979">
        <w:rPr>
          <w:color w:val="000000"/>
        </w:rPr>
        <w:t>/2023</w:t>
      </w:r>
    </w:p>
    <w:p w14:paraId="10E8BBEB" w14:textId="3A364147" w:rsidR="003B6354" w:rsidRDefault="003B6354">
      <w:pPr>
        <w:pBdr>
          <w:top w:val="nil"/>
          <w:left w:val="nil"/>
          <w:bottom w:val="nil"/>
          <w:right w:val="nil"/>
          <w:between w:val="nil"/>
        </w:pBdr>
        <w:spacing w:after="0" w:line="240" w:lineRule="auto"/>
        <w:jc w:val="both"/>
        <w:rPr>
          <w:b/>
          <w:color w:val="000000"/>
          <w:u w:val="single"/>
        </w:rPr>
      </w:pPr>
    </w:p>
    <w:p w14:paraId="4B7DE503" w14:textId="77777777" w:rsidR="003B6354" w:rsidRDefault="004A6AE2">
      <w:pPr>
        <w:pBdr>
          <w:top w:val="nil"/>
          <w:left w:val="nil"/>
          <w:bottom w:val="nil"/>
          <w:right w:val="nil"/>
          <w:between w:val="nil"/>
        </w:pBdr>
        <w:spacing w:after="0" w:line="240" w:lineRule="auto"/>
        <w:jc w:val="both"/>
        <w:rPr>
          <w:b/>
          <w:color w:val="000000"/>
          <w:u w:val="single"/>
        </w:rPr>
      </w:pPr>
      <w:r>
        <w:rPr>
          <w:b/>
          <w:color w:val="000000"/>
          <w:u w:val="single"/>
        </w:rPr>
        <w:t>DESCRIPTION DU PROJET</w:t>
      </w:r>
    </w:p>
    <w:p w14:paraId="37C7783C" w14:textId="77777777" w:rsidR="003B6354" w:rsidRDefault="003B6354">
      <w:pPr>
        <w:spacing w:after="0" w:line="240" w:lineRule="auto"/>
        <w:jc w:val="both"/>
      </w:pPr>
    </w:p>
    <w:p w14:paraId="7A5C6EF5" w14:textId="018EBF29" w:rsidR="003B6354" w:rsidRDefault="004A6AE2">
      <w:pPr>
        <w:jc w:val="both"/>
        <w:rPr>
          <w:color w:val="333333"/>
        </w:rPr>
      </w:pPr>
      <w:r>
        <w:rPr>
          <w:color w:val="333333"/>
        </w:rPr>
        <w:t xml:space="preserve">Le PAIRE est un projet d’assistance technique d’une durée de 4 ans (2023 – 2026).  </w:t>
      </w:r>
      <w:r w:rsidR="003C7512">
        <w:rPr>
          <w:color w:val="333333"/>
        </w:rPr>
        <w:t>Ce projet a</w:t>
      </w:r>
      <w:r>
        <w:rPr>
          <w:color w:val="333333"/>
        </w:rPr>
        <w:t xml:space="preserve"> pour objectif de renforcer le système éducatif à travers l’appui à la mise en œuvre de la politique nationale dans le secteur de l'éducation et de la réforme du système éducatif telle que définie dans la Loi 2002-023 portant loi d’orientation du système éducatif national. </w:t>
      </w:r>
    </w:p>
    <w:p w14:paraId="4719B30D" w14:textId="77777777" w:rsidR="003B6354" w:rsidRDefault="004A6AE2">
      <w:pPr>
        <w:spacing w:after="150"/>
        <w:jc w:val="both"/>
        <w:rPr>
          <w:color w:val="333333"/>
        </w:rPr>
      </w:pPr>
      <w:r>
        <w:rPr>
          <w:color w:val="333333"/>
        </w:rPr>
        <w:t>La réalisation de cet objectif passera par l’atteinte de deux résultats principaux :</w:t>
      </w:r>
    </w:p>
    <w:p w14:paraId="3FF6D1EA" w14:textId="77777777" w:rsidR="003B6354" w:rsidRDefault="004A6AE2">
      <w:pPr>
        <w:spacing w:after="150"/>
        <w:jc w:val="both"/>
        <w:rPr>
          <w:color w:val="333333"/>
        </w:rPr>
      </w:pPr>
      <w:r>
        <w:rPr>
          <w:b/>
          <w:color w:val="333333"/>
        </w:rPr>
        <w:t>Résultat 1</w:t>
      </w:r>
      <w:r>
        <w:rPr>
          <w:color w:val="333333"/>
        </w:rPr>
        <w:t xml:space="preserve"> : Augmenter durablement la qualité pédagogique et physique, l’accessibilité, la disponibilité et l’utilisation dans le système éducatif des manuels scolaires et autres matériels pédagogiques pour renforcer/améliorer la qualité et la pertinence de l’enseignement.</w:t>
      </w:r>
    </w:p>
    <w:p w14:paraId="7734DF57" w14:textId="07363134" w:rsidR="003B6354" w:rsidRDefault="004A6AE2">
      <w:pPr>
        <w:spacing w:after="150"/>
        <w:jc w:val="both"/>
      </w:pPr>
      <w:r>
        <w:rPr>
          <w:b/>
          <w:color w:val="333333"/>
        </w:rPr>
        <w:t>Résultat 2 :</w:t>
      </w:r>
      <w:r>
        <w:rPr>
          <w:color w:val="333333"/>
        </w:rPr>
        <w:t> Renforcer la gestion administrative et pédagogique du système éducatif à travers des réformes institutionnelles au sein des directions centrales du ministère de l’éducation et de la réforme sur système éducatif (MENRSE) et de la formation professionnelle, des établissements publics sous l’égide du M</w:t>
      </w:r>
      <w:r w:rsidR="003C7512">
        <w:rPr>
          <w:color w:val="333333"/>
        </w:rPr>
        <w:t>ENRSE, et au niveau déconcentré au sein des directions régionales de l’éducation (DREN).</w:t>
      </w:r>
    </w:p>
    <w:p w14:paraId="4268F907" w14:textId="6CA31C6D" w:rsidR="003B6354" w:rsidRDefault="004A6AE2">
      <w:pPr>
        <w:spacing w:before="240" w:line="276" w:lineRule="auto"/>
        <w:jc w:val="both"/>
        <w:rPr>
          <w:b/>
        </w:rPr>
      </w:pPr>
      <w:r>
        <w:rPr>
          <w:b/>
        </w:rPr>
        <w:t xml:space="preserve">Une équipe positionnée au MENRSE à Nouakchott et coordonnée par le Chef de projet </w:t>
      </w:r>
      <w:r w:rsidR="00301979">
        <w:rPr>
          <w:b/>
        </w:rPr>
        <w:t xml:space="preserve">est </w:t>
      </w:r>
      <w:r>
        <w:rPr>
          <w:b/>
        </w:rPr>
        <w:t>en charge de la coordination et de la mise en œuvre des activités</w:t>
      </w:r>
      <w:r>
        <w:t xml:space="preserve">. </w:t>
      </w:r>
      <w:r w:rsidR="00811B05">
        <w:t>L’équipe projet est composée de la manière</w:t>
      </w:r>
      <w:r>
        <w:t xml:space="preserve"> </w:t>
      </w:r>
      <w:r w:rsidR="00811B05">
        <w:t xml:space="preserve"> </w:t>
      </w:r>
      <w:r>
        <w:t>suivant</w:t>
      </w:r>
      <w:r w:rsidR="00811B05">
        <w:t>e</w:t>
      </w:r>
      <w:r>
        <w:t> :</w:t>
      </w:r>
      <w:r>
        <w:rPr>
          <w:b/>
        </w:rPr>
        <w:t xml:space="preserve">  </w:t>
      </w:r>
    </w:p>
    <w:p w14:paraId="50265516" w14:textId="77777777" w:rsidR="003B6354" w:rsidRDefault="004A6AE2">
      <w:pPr>
        <w:numPr>
          <w:ilvl w:val="0"/>
          <w:numId w:val="2"/>
        </w:numPr>
        <w:pBdr>
          <w:top w:val="nil"/>
          <w:left w:val="nil"/>
          <w:bottom w:val="nil"/>
          <w:right w:val="nil"/>
          <w:between w:val="nil"/>
        </w:pBdr>
        <w:spacing w:before="240" w:after="0" w:line="276" w:lineRule="auto"/>
        <w:jc w:val="both"/>
        <w:rPr>
          <w:color w:val="000000"/>
          <w:u w:val="single"/>
        </w:rPr>
      </w:pPr>
      <w:r>
        <w:rPr>
          <w:color w:val="000000"/>
          <w:u w:val="single"/>
        </w:rPr>
        <w:t xml:space="preserve">Une unité de gestion de projet dédiée </w:t>
      </w:r>
      <w:r>
        <w:rPr>
          <w:color w:val="000000"/>
        </w:rPr>
        <w:t xml:space="preserve">à la coordination générale de l’Action, la gestion administrative et budgétaire, la supervision du suivi et de l'évaluation, la gestion des relations avec les partenaires et administrations mauritaniennes, le dialogue institutionnel, la coordination avec les autres acteurs de l’aide, la gestion contractuelle, les achats, la logistique, le </w:t>
      </w:r>
      <w:proofErr w:type="spellStart"/>
      <w:r>
        <w:rPr>
          <w:color w:val="000000"/>
        </w:rPr>
        <w:t>reporting</w:t>
      </w:r>
      <w:proofErr w:type="spellEnd"/>
      <w:r>
        <w:rPr>
          <w:color w:val="000000"/>
        </w:rPr>
        <w:t xml:space="preserve"> e</w:t>
      </w:r>
      <w:r w:rsidR="00811B05">
        <w:rPr>
          <w:color w:val="000000"/>
        </w:rPr>
        <w:t xml:space="preserve">t la communication, composée d’un chef de projet, un chef de projet adjoint, une </w:t>
      </w:r>
      <w:r w:rsidR="00811B05">
        <w:rPr>
          <w:color w:val="000000"/>
        </w:rPr>
        <w:lastRenderedPageBreak/>
        <w:t>r</w:t>
      </w:r>
      <w:r>
        <w:rPr>
          <w:color w:val="000000"/>
        </w:rPr>
        <w:t>esponsable administ</w:t>
      </w:r>
      <w:r w:rsidR="00811B05">
        <w:rPr>
          <w:color w:val="000000"/>
        </w:rPr>
        <w:t>rative et financière, une gestionnaire administrative</w:t>
      </w:r>
      <w:r>
        <w:rPr>
          <w:color w:val="000000"/>
        </w:rPr>
        <w:t xml:space="preserve">, </w:t>
      </w:r>
      <w:r w:rsidR="00811B05">
        <w:rPr>
          <w:color w:val="000000"/>
        </w:rPr>
        <w:t>une assistante logistique et achats, et de deux</w:t>
      </w:r>
      <w:r>
        <w:rPr>
          <w:color w:val="000000"/>
        </w:rPr>
        <w:t xml:space="preserve"> chauffeurs.</w:t>
      </w:r>
    </w:p>
    <w:p w14:paraId="699B1B22" w14:textId="1D64733E" w:rsidR="003B6354" w:rsidRDefault="004A6AE2">
      <w:pPr>
        <w:numPr>
          <w:ilvl w:val="0"/>
          <w:numId w:val="2"/>
        </w:numPr>
        <w:pBdr>
          <w:top w:val="nil"/>
          <w:left w:val="nil"/>
          <w:bottom w:val="nil"/>
          <w:right w:val="nil"/>
          <w:between w:val="nil"/>
        </w:pBdr>
        <w:spacing w:after="0" w:line="276" w:lineRule="auto"/>
        <w:jc w:val="both"/>
        <w:rPr>
          <w:color w:val="000000"/>
        </w:rPr>
      </w:pPr>
      <w:r>
        <w:rPr>
          <w:color w:val="000000"/>
          <w:u w:val="single"/>
        </w:rPr>
        <w:t>Une unité d’assistance technique</w:t>
      </w:r>
      <w:r>
        <w:rPr>
          <w:color w:val="000000"/>
        </w:rPr>
        <w:t xml:space="preserve"> dédiée à l’accompagnement à la mise en place de la nouvelle chaine du manuel scolaire, au renforcement de capacités institutionnelles, à l’accompagnement de la réforme du secteur, tout en contribuant également à la recherche-action sur ses domaines d’expertise spécifique, composée</w:t>
      </w:r>
      <w:r w:rsidR="00811B05">
        <w:rPr>
          <w:color w:val="000000"/>
        </w:rPr>
        <w:t xml:space="preserve"> d’un expert</w:t>
      </w:r>
      <w:r>
        <w:rPr>
          <w:color w:val="000000"/>
        </w:rPr>
        <w:t xml:space="preserve"> spé</w:t>
      </w:r>
      <w:r w:rsidR="00811B05">
        <w:rPr>
          <w:color w:val="000000"/>
        </w:rPr>
        <w:t>cia</w:t>
      </w:r>
      <w:r w:rsidR="003507EB">
        <w:rPr>
          <w:color w:val="000000"/>
        </w:rPr>
        <w:t xml:space="preserve">liste de la dépense publique, d’un expert en gestion des ressources humaines, </w:t>
      </w:r>
      <w:r w:rsidR="00811B05">
        <w:rPr>
          <w:color w:val="000000"/>
        </w:rPr>
        <w:t>d’une e</w:t>
      </w:r>
      <w:r>
        <w:rPr>
          <w:color w:val="000000"/>
        </w:rPr>
        <w:t>xpert</w:t>
      </w:r>
      <w:r w:rsidR="00811B05">
        <w:rPr>
          <w:color w:val="000000"/>
        </w:rPr>
        <w:t>e</w:t>
      </w:r>
      <w:r>
        <w:rPr>
          <w:color w:val="000000"/>
        </w:rPr>
        <w:t xml:space="preserve"> en édition scolaire</w:t>
      </w:r>
      <w:r w:rsidR="00811B05">
        <w:rPr>
          <w:color w:val="000000"/>
        </w:rPr>
        <w:t>.</w:t>
      </w:r>
    </w:p>
    <w:p w14:paraId="330D437C" w14:textId="55C00512" w:rsidR="003B6354" w:rsidRDefault="004A6AE2" w:rsidP="00A10A07">
      <w:pPr>
        <w:numPr>
          <w:ilvl w:val="0"/>
          <w:numId w:val="2"/>
        </w:numPr>
        <w:pBdr>
          <w:top w:val="nil"/>
          <w:left w:val="nil"/>
          <w:bottom w:val="nil"/>
          <w:right w:val="nil"/>
          <w:between w:val="nil"/>
        </w:pBdr>
        <w:spacing w:before="240" w:after="0" w:line="276" w:lineRule="auto"/>
        <w:jc w:val="both"/>
      </w:pPr>
      <w:r w:rsidRPr="003507EB">
        <w:rPr>
          <w:color w:val="000000"/>
          <w:u w:val="single"/>
        </w:rPr>
        <w:t>Une unité Recherche-action</w:t>
      </w:r>
      <w:r w:rsidRPr="003507EB">
        <w:rPr>
          <w:color w:val="000000"/>
        </w:rPr>
        <w:t xml:space="preserve"> dédiée à la mise en œuvre de la recherche-action en lien avec le pilotage scientifique et méthod</w:t>
      </w:r>
      <w:r w:rsidR="003C7512" w:rsidRPr="003507EB">
        <w:rPr>
          <w:color w:val="000000"/>
        </w:rPr>
        <w:t xml:space="preserve">ologique </w:t>
      </w:r>
      <w:r w:rsidR="003C7512" w:rsidRPr="003507EB">
        <w:rPr>
          <w:rFonts w:asciiTheme="minorHAnsi" w:hAnsiTheme="minorHAnsi" w:cstheme="minorHAnsi"/>
          <w:color w:val="000000"/>
        </w:rPr>
        <w:t xml:space="preserve">du </w:t>
      </w:r>
      <w:r w:rsidR="003507EB" w:rsidRPr="003507EB">
        <w:rPr>
          <w:rStyle w:val="lev"/>
          <w:rFonts w:asciiTheme="minorHAnsi" w:hAnsiTheme="minorHAnsi" w:cstheme="minorHAnsi"/>
          <w:b w:val="0"/>
          <w:bCs w:val="0"/>
          <w:color w:val="333333"/>
          <w:shd w:val="clear" w:color="auto" w:fill="FFFFFF"/>
        </w:rPr>
        <w:t>Centre national d’étude des systèmes scolaires</w:t>
      </w:r>
      <w:r w:rsidR="003507EB" w:rsidRPr="003507EB">
        <w:rPr>
          <w:rFonts w:asciiTheme="minorHAnsi" w:hAnsiTheme="minorHAnsi" w:cstheme="minorHAnsi"/>
        </w:rPr>
        <w:t xml:space="preserve"> (CNESCO).</w:t>
      </w:r>
      <w:r w:rsidR="003507EB">
        <w:t xml:space="preserve"> </w:t>
      </w:r>
      <w:r>
        <w:t>L’équipe projet sera soutenue ponctuellement dans l</w:t>
      </w:r>
      <w:r w:rsidR="00811B05">
        <w:t>a mise en œuvre de la recherche-</w:t>
      </w:r>
      <w:r>
        <w:t>action et le renforcement de capacités institutionnel</w:t>
      </w:r>
      <w:r w:rsidR="00811B05">
        <w:t>le</w:t>
      </w:r>
      <w:r>
        <w:t>s par des experts court-terme et perlés pour des expertises spécifiques, notamment sur les contenus linguisti</w:t>
      </w:r>
      <w:r w:rsidR="003C7512">
        <w:t xml:space="preserve">ques, la formation technique et </w:t>
      </w:r>
      <w:r>
        <w:t>professio</w:t>
      </w:r>
      <w:r w:rsidR="003C7512">
        <w:t>nnelle, les passations de marché</w:t>
      </w:r>
      <w:r>
        <w:t>, la prise en compte des problématiques de genre ou encore le numérique.</w:t>
      </w:r>
    </w:p>
    <w:p w14:paraId="1EE2ACB6" w14:textId="77777777" w:rsidR="003B6354" w:rsidRDefault="003B6354">
      <w:pPr>
        <w:pBdr>
          <w:top w:val="nil"/>
          <w:left w:val="nil"/>
          <w:bottom w:val="nil"/>
          <w:right w:val="nil"/>
          <w:between w:val="nil"/>
        </w:pBdr>
        <w:spacing w:after="0" w:line="240" w:lineRule="auto"/>
        <w:ind w:left="360"/>
        <w:jc w:val="both"/>
        <w:rPr>
          <w:color w:val="000000"/>
        </w:rPr>
      </w:pPr>
    </w:p>
    <w:p w14:paraId="79089296" w14:textId="77777777" w:rsidR="003B6354" w:rsidRDefault="004A6AE2">
      <w:pPr>
        <w:pBdr>
          <w:top w:val="nil"/>
          <w:left w:val="nil"/>
          <w:bottom w:val="nil"/>
          <w:right w:val="nil"/>
          <w:between w:val="nil"/>
        </w:pBdr>
        <w:spacing w:after="0" w:line="240" w:lineRule="auto"/>
        <w:jc w:val="both"/>
        <w:rPr>
          <w:b/>
          <w:color w:val="000000"/>
          <w:u w:val="single"/>
        </w:rPr>
      </w:pPr>
      <w:r>
        <w:rPr>
          <w:b/>
          <w:color w:val="000000"/>
          <w:u w:val="single"/>
        </w:rPr>
        <w:t xml:space="preserve">DESCRIPTION DE LA MISSION </w:t>
      </w:r>
    </w:p>
    <w:p w14:paraId="58EC87D7" w14:textId="77777777" w:rsidR="003B6354" w:rsidRDefault="003B6354">
      <w:pPr>
        <w:pBdr>
          <w:top w:val="nil"/>
          <w:left w:val="nil"/>
          <w:bottom w:val="nil"/>
          <w:right w:val="nil"/>
          <w:between w:val="nil"/>
        </w:pBdr>
        <w:spacing w:after="0" w:line="240" w:lineRule="auto"/>
        <w:jc w:val="both"/>
        <w:rPr>
          <w:b/>
          <w:color w:val="000000"/>
          <w:u w:val="single"/>
        </w:rPr>
      </w:pPr>
    </w:p>
    <w:p w14:paraId="05242CFC" w14:textId="1825F42E" w:rsidR="00811B05" w:rsidRDefault="004A6AE2" w:rsidP="00811B05">
      <w:pPr>
        <w:pBdr>
          <w:top w:val="nil"/>
          <w:left w:val="nil"/>
          <w:bottom w:val="nil"/>
          <w:right w:val="nil"/>
          <w:between w:val="nil"/>
        </w:pBdr>
        <w:spacing w:after="0" w:line="240" w:lineRule="auto"/>
        <w:jc w:val="both"/>
        <w:rPr>
          <w:color w:val="000000"/>
        </w:rPr>
      </w:pPr>
      <w:proofErr w:type="spellStart"/>
      <w:r>
        <w:rPr>
          <w:color w:val="000000"/>
        </w:rPr>
        <w:t>Fort.e</w:t>
      </w:r>
      <w:proofErr w:type="spellEnd"/>
      <w:r>
        <w:rPr>
          <w:color w:val="000000"/>
        </w:rPr>
        <w:t xml:space="preserve"> d'une expérience dans la mise en œuvre </w:t>
      </w:r>
      <w:r w:rsidR="003507EB">
        <w:rPr>
          <w:color w:val="000000"/>
        </w:rPr>
        <w:t xml:space="preserve">de </w:t>
      </w:r>
      <w:r>
        <w:rPr>
          <w:color w:val="000000"/>
        </w:rPr>
        <w:t xml:space="preserve">projets de coopération </w:t>
      </w:r>
      <w:r w:rsidR="003507EB">
        <w:rPr>
          <w:color w:val="000000"/>
        </w:rPr>
        <w:t>éducative</w:t>
      </w:r>
      <w:r>
        <w:rPr>
          <w:color w:val="000000"/>
        </w:rPr>
        <w:t xml:space="preserve">, le/la </w:t>
      </w:r>
      <w:proofErr w:type="spellStart"/>
      <w:r>
        <w:rPr>
          <w:color w:val="000000"/>
        </w:rPr>
        <w:t>Chargé.e</w:t>
      </w:r>
      <w:proofErr w:type="spellEnd"/>
      <w:r>
        <w:rPr>
          <w:color w:val="000000"/>
        </w:rPr>
        <w:t xml:space="preserve"> sera </w:t>
      </w:r>
      <w:proofErr w:type="spellStart"/>
      <w:r>
        <w:rPr>
          <w:color w:val="000000"/>
        </w:rPr>
        <w:t>basé.e</w:t>
      </w:r>
      <w:proofErr w:type="spellEnd"/>
      <w:r w:rsidR="003C7512">
        <w:rPr>
          <w:color w:val="000000"/>
        </w:rPr>
        <w:t xml:space="preserve"> à la Direction régionale de l’éducation national</w:t>
      </w:r>
      <w:r w:rsidR="000D1FFC">
        <w:rPr>
          <w:color w:val="000000"/>
        </w:rPr>
        <w:t>e</w:t>
      </w:r>
      <w:r w:rsidR="006428E6">
        <w:rPr>
          <w:color w:val="000000"/>
        </w:rPr>
        <w:t xml:space="preserve"> (DREN) du Brakna </w:t>
      </w:r>
      <w:r>
        <w:rPr>
          <w:color w:val="000000"/>
        </w:rPr>
        <w:t xml:space="preserve">pour une durée de 12 mois renouvelables et assurera </w:t>
      </w:r>
      <w:r w:rsidR="00DB7B43">
        <w:rPr>
          <w:color w:val="000000"/>
        </w:rPr>
        <w:t>le développement des</w:t>
      </w:r>
      <w:r>
        <w:rPr>
          <w:color w:val="000000"/>
        </w:rPr>
        <w:t xml:space="preserve"> activités </w:t>
      </w:r>
      <w:r w:rsidR="003C7512">
        <w:rPr>
          <w:color w:val="000000"/>
        </w:rPr>
        <w:t xml:space="preserve">de PAIRE </w:t>
      </w:r>
      <w:r w:rsidR="00DB7B43">
        <w:rPr>
          <w:color w:val="000000"/>
        </w:rPr>
        <w:t xml:space="preserve">en appui à la DREN et parties prenantes de l’éducation </w:t>
      </w:r>
      <w:r w:rsidR="00811B05">
        <w:rPr>
          <w:color w:val="000000"/>
        </w:rPr>
        <w:t>dans la zone pilote</w:t>
      </w:r>
      <w:r w:rsidR="00DB7B43">
        <w:rPr>
          <w:color w:val="000000"/>
        </w:rPr>
        <w:t>.</w:t>
      </w:r>
    </w:p>
    <w:p w14:paraId="57DE65E9" w14:textId="77777777" w:rsidR="00811B05" w:rsidRDefault="00811B05">
      <w:pPr>
        <w:pBdr>
          <w:top w:val="nil"/>
          <w:left w:val="nil"/>
          <w:bottom w:val="nil"/>
          <w:right w:val="nil"/>
          <w:between w:val="nil"/>
        </w:pBdr>
        <w:spacing w:after="0" w:line="240" w:lineRule="auto"/>
        <w:jc w:val="both"/>
        <w:rPr>
          <w:color w:val="000000"/>
        </w:rPr>
      </w:pPr>
    </w:p>
    <w:p w14:paraId="09F8757D" w14:textId="276FE83F" w:rsidR="00811B05" w:rsidRDefault="00811B05">
      <w:pPr>
        <w:pBdr>
          <w:top w:val="nil"/>
          <w:left w:val="nil"/>
          <w:bottom w:val="nil"/>
          <w:right w:val="nil"/>
          <w:between w:val="nil"/>
        </w:pBdr>
        <w:spacing w:after="0" w:line="240" w:lineRule="auto"/>
        <w:jc w:val="both"/>
        <w:rPr>
          <w:color w:val="000000"/>
        </w:rPr>
      </w:pPr>
      <w:r w:rsidRPr="00811B05">
        <w:rPr>
          <w:color w:val="000000"/>
        </w:rPr>
        <w:t xml:space="preserve">Sous la supervision </w:t>
      </w:r>
      <w:r>
        <w:rPr>
          <w:color w:val="000000"/>
        </w:rPr>
        <w:t xml:space="preserve">du chef d’équipe et de son adjoint et en étroite collaboration avec </w:t>
      </w:r>
      <w:r>
        <w:t xml:space="preserve">l’unité d’assistance technique et l’unité recherche-action du projet, </w:t>
      </w:r>
      <w:r w:rsidRPr="00811B05">
        <w:rPr>
          <w:color w:val="000000"/>
        </w:rPr>
        <w:t>il</w:t>
      </w:r>
      <w:r w:rsidR="00477660">
        <w:rPr>
          <w:color w:val="000000"/>
        </w:rPr>
        <w:t>/elle aura pour principales tâ</w:t>
      </w:r>
      <w:r>
        <w:rPr>
          <w:color w:val="000000"/>
        </w:rPr>
        <w:t xml:space="preserve">ches </w:t>
      </w:r>
      <w:r w:rsidRPr="00811B05">
        <w:rPr>
          <w:color w:val="000000"/>
        </w:rPr>
        <w:t>:</w:t>
      </w:r>
    </w:p>
    <w:p w14:paraId="1BBFE7B9" w14:textId="78A87AFE" w:rsidR="003B6354" w:rsidRDefault="00811B05" w:rsidP="00811B05">
      <w:pPr>
        <w:numPr>
          <w:ilvl w:val="0"/>
          <w:numId w:val="3"/>
        </w:numPr>
        <w:spacing w:after="0" w:line="276" w:lineRule="auto"/>
        <w:jc w:val="both"/>
      </w:pPr>
      <w:r w:rsidRPr="00811B05">
        <w:t>Co</w:t>
      </w:r>
      <w:r w:rsidR="003C7512">
        <w:t xml:space="preserve">ntribuer à la mise en œuvre </w:t>
      </w:r>
      <w:r w:rsidR="00042EB1">
        <w:t>et au suivi</w:t>
      </w:r>
      <w:r w:rsidR="004A6AE2">
        <w:t xml:space="preserve"> des activités </w:t>
      </w:r>
      <w:r w:rsidR="006428E6">
        <w:t xml:space="preserve">du projet dans la zone pilote du Brakna </w:t>
      </w:r>
      <w:r w:rsidR="003C7512">
        <w:t>;</w:t>
      </w:r>
      <w:r>
        <w:t xml:space="preserve"> </w:t>
      </w:r>
    </w:p>
    <w:p w14:paraId="2C29573C" w14:textId="6007F5AA" w:rsidR="00811B05" w:rsidRDefault="00042EB1" w:rsidP="00811B05">
      <w:pPr>
        <w:numPr>
          <w:ilvl w:val="0"/>
          <w:numId w:val="3"/>
        </w:numPr>
        <w:spacing w:after="0" w:line="276" w:lineRule="auto"/>
        <w:jc w:val="both"/>
      </w:pPr>
      <w:r>
        <w:t xml:space="preserve">Animer un </w:t>
      </w:r>
      <w:r w:rsidR="00636264">
        <w:t>dialogue entre le projet PAIRE, l</w:t>
      </w:r>
      <w:r w:rsidR="004A6AE2">
        <w:t xml:space="preserve">es administrations </w:t>
      </w:r>
      <w:r w:rsidR="00636264">
        <w:t>éducatives</w:t>
      </w:r>
      <w:r w:rsidR="004A6AE2">
        <w:t xml:space="preserve"> et les partenaires </w:t>
      </w:r>
      <w:r>
        <w:t>de l’éducation</w:t>
      </w:r>
      <w:r w:rsidR="004A6AE2">
        <w:t xml:space="preserve"> dans la </w:t>
      </w:r>
      <w:r w:rsidR="004A6AE2" w:rsidRPr="003507EB">
        <w:t xml:space="preserve">zone </w:t>
      </w:r>
      <w:r w:rsidR="0038788E">
        <w:t>du Brakna</w:t>
      </w:r>
      <w:r w:rsidR="003507EB" w:rsidRPr="003507EB">
        <w:t xml:space="preserve"> ;</w:t>
      </w:r>
    </w:p>
    <w:p w14:paraId="48F11CEF" w14:textId="0EB378A4" w:rsidR="003B6354" w:rsidRDefault="00042EB1" w:rsidP="00636264">
      <w:pPr>
        <w:numPr>
          <w:ilvl w:val="0"/>
          <w:numId w:val="3"/>
        </w:numPr>
        <w:spacing w:after="0" w:line="276" w:lineRule="auto"/>
        <w:jc w:val="both"/>
      </w:pPr>
      <w:r>
        <w:t>Faciliter les</w:t>
      </w:r>
      <w:r w:rsidR="004A6AE2">
        <w:t xml:space="preserve"> missions de l’équipe résidente ou </w:t>
      </w:r>
      <w:r>
        <w:t>de</w:t>
      </w:r>
      <w:r w:rsidR="00301979">
        <w:t xml:space="preserve">s experts </w:t>
      </w:r>
      <w:r w:rsidR="0038788E">
        <w:t>court-terme</w:t>
      </w:r>
      <w:r>
        <w:t xml:space="preserve"> dans la zone pilote de </w:t>
      </w:r>
      <w:r w:rsidR="004A6AE2">
        <w:t xml:space="preserve"> </w:t>
      </w:r>
      <w:r w:rsidR="0038788E">
        <w:t>du Brakna</w:t>
      </w:r>
      <w:r w:rsidR="003C7512" w:rsidRPr="003507EB">
        <w:t> </w:t>
      </w:r>
      <w:r w:rsidR="003C7512">
        <w:t xml:space="preserve">; </w:t>
      </w:r>
    </w:p>
    <w:p w14:paraId="64EFC8CD" w14:textId="495BA6DB" w:rsidR="003B6354" w:rsidRDefault="00042EB1">
      <w:pPr>
        <w:numPr>
          <w:ilvl w:val="0"/>
          <w:numId w:val="3"/>
        </w:numPr>
        <w:spacing w:after="0" w:line="276" w:lineRule="auto"/>
        <w:jc w:val="both"/>
      </w:pPr>
      <w:r>
        <w:t xml:space="preserve">Participer à la collecte de données relative </w:t>
      </w:r>
      <w:r w:rsidR="004A6AE2">
        <w:t xml:space="preserve">au suivi-évaluation du projet dans la zone </w:t>
      </w:r>
      <w:r w:rsidR="00636264">
        <w:t>pilote.</w:t>
      </w:r>
    </w:p>
    <w:p w14:paraId="5DF7415A" w14:textId="77777777" w:rsidR="003B6354" w:rsidRDefault="003B6354">
      <w:pPr>
        <w:jc w:val="both"/>
        <w:rPr>
          <w:b/>
        </w:rPr>
      </w:pPr>
    </w:p>
    <w:p w14:paraId="71931493" w14:textId="77777777" w:rsidR="003B6354" w:rsidRDefault="004A6AE2">
      <w:pPr>
        <w:jc w:val="both"/>
        <w:rPr>
          <w:b/>
        </w:rPr>
      </w:pPr>
      <w:r>
        <w:rPr>
          <w:b/>
        </w:rPr>
        <w:t>Niveau de formation</w:t>
      </w:r>
    </w:p>
    <w:p w14:paraId="32894769" w14:textId="77777777" w:rsidR="003B6354" w:rsidRDefault="004A6AE2">
      <w:pPr>
        <w:tabs>
          <w:tab w:val="left" w:pos="709"/>
        </w:tabs>
        <w:spacing w:line="276" w:lineRule="auto"/>
        <w:jc w:val="both"/>
      </w:pPr>
      <w:r>
        <w:t>Diplôme de l’enseignement supérieur (minimum Bac+3) en</w:t>
      </w:r>
      <w:r>
        <w:rPr>
          <w:color w:val="38761D"/>
        </w:rPr>
        <w:t xml:space="preserve"> </w:t>
      </w:r>
      <w:r w:rsidRPr="00811B05">
        <w:t>sciences de l’éducation, sciences sociales, gestion de projet, coopération internationale, sciences politiques.</w:t>
      </w:r>
    </w:p>
    <w:p w14:paraId="5785524C" w14:textId="77777777" w:rsidR="003B6354" w:rsidRDefault="003B6354">
      <w:pPr>
        <w:tabs>
          <w:tab w:val="left" w:pos="709"/>
        </w:tabs>
        <w:spacing w:line="276" w:lineRule="auto"/>
        <w:jc w:val="both"/>
      </w:pPr>
    </w:p>
    <w:p w14:paraId="30B30E91" w14:textId="77777777" w:rsidR="003B6354" w:rsidRDefault="004A6AE2">
      <w:pPr>
        <w:tabs>
          <w:tab w:val="left" w:pos="709"/>
        </w:tabs>
        <w:spacing w:line="276" w:lineRule="auto"/>
        <w:jc w:val="both"/>
      </w:pPr>
      <w:r>
        <w:rPr>
          <w:b/>
        </w:rPr>
        <w:t>Profil recherché</w:t>
      </w:r>
    </w:p>
    <w:p w14:paraId="6042AC29" w14:textId="77777777" w:rsidR="003B6354" w:rsidRDefault="004A6AE2">
      <w:pPr>
        <w:numPr>
          <w:ilvl w:val="0"/>
          <w:numId w:val="3"/>
        </w:numPr>
        <w:spacing w:after="0" w:line="276" w:lineRule="auto"/>
        <w:jc w:val="both"/>
      </w:pPr>
      <w:r>
        <w:t>Capacité à construire, entretenir, coordonner et animer des acteurs au niveau local</w:t>
      </w:r>
    </w:p>
    <w:p w14:paraId="78D398C7" w14:textId="77777777" w:rsidR="003B6354" w:rsidRDefault="004A6AE2">
      <w:pPr>
        <w:numPr>
          <w:ilvl w:val="0"/>
          <w:numId w:val="3"/>
        </w:numPr>
        <w:spacing w:after="0" w:line="276" w:lineRule="auto"/>
        <w:jc w:val="both"/>
      </w:pPr>
      <w:r>
        <w:lastRenderedPageBreak/>
        <w:t xml:space="preserve">Capacité à mettre en œuvre des activités de projet </w:t>
      </w:r>
    </w:p>
    <w:p w14:paraId="6898FC1B" w14:textId="77777777" w:rsidR="003B6354" w:rsidRDefault="004A6AE2">
      <w:pPr>
        <w:numPr>
          <w:ilvl w:val="0"/>
          <w:numId w:val="3"/>
        </w:numPr>
        <w:spacing w:after="0" w:line="276" w:lineRule="auto"/>
        <w:jc w:val="both"/>
      </w:pPr>
      <w:r>
        <w:t xml:space="preserve">Bonne connaissance des questions d’éducation en Afrique subsaharienne </w:t>
      </w:r>
    </w:p>
    <w:p w14:paraId="500C94B7" w14:textId="77777777" w:rsidR="003B6354" w:rsidRPr="00811B05" w:rsidRDefault="004A6AE2">
      <w:pPr>
        <w:numPr>
          <w:ilvl w:val="0"/>
          <w:numId w:val="3"/>
        </w:numPr>
        <w:spacing w:after="0" w:line="276" w:lineRule="auto"/>
        <w:jc w:val="both"/>
      </w:pPr>
      <w:r w:rsidRPr="00811B05">
        <w:t xml:space="preserve">Capacité à recueillir, saisir et retranscrire des données </w:t>
      </w:r>
    </w:p>
    <w:p w14:paraId="0DB20275" w14:textId="77777777" w:rsidR="00811B05" w:rsidRPr="00811B05" w:rsidRDefault="00811B05" w:rsidP="00811B05">
      <w:pPr>
        <w:numPr>
          <w:ilvl w:val="0"/>
          <w:numId w:val="3"/>
        </w:numPr>
        <w:spacing w:after="0" w:line="276" w:lineRule="auto"/>
        <w:jc w:val="both"/>
      </w:pPr>
      <w:r w:rsidRPr="00811B05">
        <w:t>Maîtrise des méthodologies d’enquête qualitatives et quantitatives: conduite d’entretiens semi-directifs; passation de questionnaires; animation de réunions; facilitation de focus group</w:t>
      </w:r>
    </w:p>
    <w:p w14:paraId="0114EB0B" w14:textId="77777777" w:rsidR="003B6354" w:rsidRDefault="004A6AE2">
      <w:pPr>
        <w:numPr>
          <w:ilvl w:val="0"/>
          <w:numId w:val="3"/>
        </w:numPr>
        <w:spacing w:after="0" w:line="276" w:lineRule="auto"/>
        <w:jc w:val="both"/>
      </w:pPr>
      <w:r>
        <w:t>Bonne maîtrise des outils bureautiques</w:t>
      </w:r>
    </w:p>
    <w:p w14:paraId="1A89C2BD" w14:textId="77777777" w:rsidR="003B6354" w:rsidRDefault="004A6AE2">
      <w:pPr>
        <w:numPr>
          <w:ilvl w:val="0"/>
          <w:numId w:val="3"/>
        </w:numPr>
        <w:spacing w:after="0" w:line="276" w:lineRule="auto"/>
        <w:jc w:val="both"/>
      </w:pPr>
      <w:r>
        <w:t>Bonnes capacités d’expression et rédactionnelles en français.</w:t>
      </w:r>
    </w:p>
    <w:p w14:paraId="320099EA" w14:textId="77777777" w:rsidR="003B6354" w:rsidRDefault="004A6AE2">
      <w:pPr>
        <w:numPr>
          <w:ilvl w:val="0"/>
          <w:numId w:val="3"/>
        </w:numPr>
        <w:spacing w:after="0" w:line="276" w:lineRule="auto"/>
        <w:jc w:val="both"/>
      </w:pPr>
      <w:r>
        <w:t xml:space="preserve">Capacité d’analyse critique </w:t>
      </w:r>
    </w:p>
    <w:p w14:paraId="5C1D6F66" w14:textId="77777777" w:rsidR="00811B05" w:rsidRDefault="004A6AE2" w:rsidP="00811B05">
      <w:pPr>
        <w:numPr>
          <w:ilvl w:val="0"/>
          <w:numId w:val="3"/>
        </w:numPr>
        <w:spacing w:after="0" w:line="276" w:lineRule="auto"/>
        <w:jc w:val="both"/>
      </w:pPr>
      <w:r>
        <w:t xml:space="preserve">Capacités d’adaptation à un contexte complexe, sens de l’organisation et de l’anticipation </w:t>
      </w:r>
    </w:p>
    <w:p w14:paraId="704785E3" w14:textId="77777777" w:rsidR="003B6354" w:rsidRDefault="004A6AE2">
      <w:pPr>
        <w:numPr>
          <w:ilvl w:val="0"/>
          <w:numId w:val="3"/>
        </w:numPr>
        <w:spacing w:after="0" w:line="276" w:lineRule="auto"/>
        <w:jc w:val="both"/>
      </w:pPr>
      <w:r>
        <w:t>Détenteur/</w:t>
      </w:r>
      <w:proofErr w:type="spellStart"/>
      <w:r>
        <w:t>trice</w:t>
      </w:r>
      <w:proofErr w:type="spellEnd"/>
      <w:r>
        <w:t xml:space="preserve"> du permis de conduire</w:t>
      </w:r>
    </w:p>
    <w:p w14:paraId="268FEE6B" w14:textId="43F42F9A" w:rsidR="003B6354" w:rsidRDefault="003B6354" w:rsidP="003C7512">
      <w:pPr>
        <w:spacing w:after="0" w:line="276" w:lineRule="auto"/>
        <w:jc w:val="both"/>
      </w:pPr>
    </w:p>
    <w:p w14:paraId="7ABA490D" w14:textId="77777777" w:rsidR="003B6354" w:rsidRDefault="004A6AE2">
      <w:pPr>
        <w:jc w:val="both"/>
        <w:rPr>
          <w:b/>
        </w:rPr>
      </w:pPr>
      <w:r>
        <w:rPr>
          <w:b/>
        </w:rPr>
        <w:t>Expérience prouvée</w:t>
      </w:r>
    </w:p>
    <w:p w14:paraId="579161D2" w14:textId="77777777" w:rsidR="003B6354" w:rsidRDefault="004A6AE2">
      <w:pPr>
        <w:numPr>
          <w:ilvl w:val="0"/>
          <w:numId w:val="3"/>
        </w:numPr>
        <w:spacing w:after="0" w:line="276" w:lineRule="auto"/>
        <w:jc w:val="both"/>
      </w:pPr>
      <w:r>
        <w:t>Expérience professionnelle générale d'au moins 3 ans</w:t>
      </w:r>
    </w:p>
    <w:p w14:paraId="7F6296EB" w14:textId="77777777" w:rsidR="003B6354" w:rsidRDefault="004A6AE2">
      <w:pPr>
        <w:numPr>
          <w:ilvl w:val="0"/>
          <w:numId w:val="3"/>
        </w:numPr>
        <w:spacing w:after="0" w:line="276" w:lineRule="auto"/>
        <w:jc w:val="both"/>
      </w:pPr>
      <w:r>
        <w:t>Expérience professionnelle avérée dans la gestion de projet</w:t>
      </w:r>
    </w:p>
    <w:p w14:paraId="591C4F90" w14:textId="6C5C367C" w:rsidR="003B6354" w:rsidRPr="003C7512" w:rsidRDefault="004A6AE2" w:rsidP="003C7512">
      <w:pPr>
        <w:numPr>
          <w:ilvl w:val="0"/>
          <w:numId w:val="3"/>
        </w:numPr>
        <w:spacing w:after="0" w:line="276" w:lineRule="auto"/>
        <w:jc w:val="both"/>
      </w:pPr>
      <w:r>
        <w:t>Une expérience dans le domaine de la coopération internationale</w:t>
      </w:r>
    </w:p>
    <w:p w14:paraId="333E01A1" w14:textId="77777777" w:rsidR="003C7512" w:rsidRDefault="003C7512">
      <w:pPr>
        <w:jc w:val="both"/>
        <w:rPr>
          <w:b/>
        </w:rPr>
      </w:pPr>
    </w:p>
    <w:p w14:paraId="2E252413" w14:textId="5D4B77C1" w:rsidR="003B6354" w:rsidRDefault="004A6AE2">
      <w:pPr>
        <w:jc w:val="both"/>
        <w:rPr>
          <w:b/>
        </w:rPr>
      </w:pPr>
      <w:r>
        <w:rPr>
          <w:b/>
        </w:rPr>
        <w:t>Expérience ou connaissance additionnelle souhaitée</w:t>
      </w:r>
    </w:p>
    <w:p w14:paraId="61E5C1CB" w14:textId="77777777" w:rsidR="003B6354" w:rsidRDefault="004A6AE2">
      <w:pPr>
        <w:numPr>
          <w:ilvl w:val="0"/>
          <w:numId w:val="3"/>
        </w:numPr>
        <w:spacing w:after="0" w:line="276" w:lineRule="auto"/>
        <w:jc w:val="both"/>
      </w:pPr>
      <w:r>
        <w:t>Une connaissance préalable du contexte mauritanien (ou, à défaut, ouest-africain) et de son système éducatif serait un atout.</w:t>
      </w:r>
    </w:p>
    <w:p w14:paraId="4648813B" w14:textId="77777777" w:rsidR="003B6354" w:rsidRDefault="004A6AE2">
      <w:pPr>
        <w:numPr>
          <w:ilvl w:val="0"/>
          <w:numId w:val="3"/>
        </w:numPr>
        <w:spacing w:after="0" w:line="276" w:lineRule="auto"/>
        <w:jc w:val="both"/>
      </w:pPr>
      <w:r>
        <w:t>Une expérience en lien avec le secteur de la recherche serait un atout.</w:t>
      </w:r>
    </w:p>
    <w:p w14:paraId="66929145" w14:textId="77777777" w:rsidR="003B6354" w:rsidRDefault="004A6AE2">
      <w:pPr>
        <w:numPr>
          <w:ilvl w:val="0"/>
          <w:numId w:val="3"/>
        </w:numPr>
        <w:spacing w:after="0" w:line="276" w:lineRule="auto"/>
        <w:jc w:val="both"/>
      </w:pPr>
      <w:r>
        <w:t>La maîtrise de l’arabe serait un atout.</w:t>
      </w:r>
    </w:p>
    <w:p w14:paraId="1FDBDFEE" w14:textId="77777777" w:rsidR="003B6354" w:rsidRDefault="004A6AE2">
      <w:pPr>
        <w:numPr>
          <w:ilvl w:val="0"/>
          <w:numId w:val="3"/>
        </w:numPr>
        <w:spacing w:after="0" w:line="276" w:lineRule="auto"/>
        <w:jc w:val="both"/>
      </w:pPr>
      <w:r>
        <w:t xml:space="preserve">La maîtrise du </w:t>
      </w:r>
      <w:proofErr w:type="spellStart"/>
      <w:r>
        <w:t>pulaar</w:t>
      </w:r>
      <w:proofErr w:type="spellEnd"/>
      <w:r>
        <w:t xml:space="preserve"> ou du wolof serait un atout. </w:t>
      </w:r>
    </w:p>
    <w:p w14:paraId="512A7B76" w14:textId="77777777" w:rsidR="003B6354" w:rsidRDefault="003B6354">
      <w:pPr>
        <w:spacing w:after="0" w:line="276" w:lineRule="auto"/>
        <w:ind w:left="720"/>
        <w:jc w:val="both"/>
      </w:pPr>
    </w:p>
    <w:p w14:paraId="65CF3B13" w14:textId="77777777" w:rsidR="003B6354" w:rsidRDefault="004A6AE2">
      <w:pPr>
        <w:spacing w:after="0" w:line="240" w:lineRule="auto"/>
        <w:jc w:val="both"/>
        <w:rPr>
          <w:b/>
        </w:rPr>
      </w:pPr>
      <w:r>
        <w:rPr>
          <w:b/>
        </w:rPr>
        <w:t>Informations complémentaires :</w:t>
      </w:r>
    </w:p>
    <w:p w14:paraId="5A1A469B" w14:textId="77777777" w:rsidR="003B6354" w:rsidRDefault="003B6354">
      <w:pPr>
        <w:spacing w:after="0" w:line="240" w:lineRule="auto"/>
        <w:jc w:val="both"/>
        <w:rPr>
          <w:b/>
        </w:rPr>
      </w:pPr>
    </w:p>
    <w:p w14:paraId="3D138811" w14:textId="7B2D233C" w:rsidR="003B6354" w:rsidRDefault="004A6AE2">
      <w:pPr>
        <w:numPr>
          <w:ilvl w:val="0"/>
          <w:numId w:val="1"/>
        </w:numPr>
        <w:pBdr>
          <w:top w:val="nil"/>
          <w:left w:val="nil"/>
          <w:bottom w:val="nil"/>
          <w:right w:val="nil"/>
          <w:between w:val="nil"/>
        </w:pBdr>
        <w:tabs>
          <w:tab w:val="right" w:pos="9923"/>
        </w:tabs>
        <w:spacing w:after="0" w:line="240" w:lineRule="auto"/>
        <w:jc w:val="both"/>
        <w:rPr>
          <w:color w:val="000000"/>
        </w:rPr>
      </w:pPr>
      <w:r>
        <w:rPr>
          <w:color w:val="000000"/>
        </w:rPr>
        <w:t xml:space="preserve">Lieu de la mission : </w:t>
      </w:r>
      <w:r w:rsidR="006428E6">
        <w:rPr>
          <w:color w:val="000000"/>
        </w:rPr>
        <w:t>Aleg (Brakna)</w:t>
      </w:r>
      <w:r>
        <w:rPr>
          <w:color w:val="000000"/>
        </w:rPr>
        <w:t>, Mauritanie</w:t>
      </w:r>
    </w:p>
    <w:p w14:paraId="3157D343" w14:textId="77777777" w:rsidR="003B6354" w:rsidRDefault="004A6AE2">
      <w:pPr>
        <w:numPr>
          <w:ilvl w:val="0"/>
          <w:numId w:val="1"/>
        </w:numPr>
        <w:pBdr>
          <w:top w:val="nil"/>
          <w:left w:val="nil"/>
          <w:bottom w:val="nil"/>
          <w:right w:val="nil"/>
          <w:between w:val="nil"/>
        </w:pBdr>
        <w:tabs>
          <w:tab w:val="right" w:pos="9923"/>
        </w:tabs>
        <w:spacing w:after="0" w:line="240" w:lineRule="auto"/>
        <w:jc w:val="both"/>
        <w:rPr>
          <w:color w:val="000000"/>
        </w:rPr>
      </w:pPr>
      <w:r>
        <w:rPr>
          <w:color w:val="000000"/>
        </w:rPr>
        <w:t>Durée de la mission : 12 mois renouvelables</w:t>
      </w:r>
    </w:p>
    <w:p w14:paraId="11507813" w14:textId="77777777" w:rsidR="003B6354" w:rsidRDefault="004A6AE2">
      <w:pPr>
        <w:numPr>
          <w:ilvl w:val="0"/>
          <w:numId w:val="1"/>
        </w:numPr>
        <w:pBdr>
          <w:top w:val="nil"/>
          <w:left w:val="nil"/>
          <w:bottom w:val="nil"/>
          <w:right w:val="nil"/>
          <w:between w:val="nil"/>
        </w:pBdr>
        <w:tabs>
          <w:tab w:val="right" w:pos="9923"/>
        </w:tabs>
        <w:spacing w:after="0" w:line="240" w:lineRule="auto"/>
        <w:jc w:val="both"/>
        <w:rPr>
          <w:color w:val="000000"/>
        </w:rPr>
      </w:pPr>
      <w:r>
        <w:rPr>
          <w:color w:val="000000"/>
        </w:rPr>
        <w:t>Date de prise de fonction : septembre 2023</w:t>
      </w:r>
    </w:p>
    <w:p w14:paraId="571B365C" w14:textId="77777777" w:rsidR="003B6354" w:rsidRDefault="003B6354">
      <w:pPr>
        <w:spacing w:line="240" w:lineRule="auto"/>
      </w:pPr>
    </w:p>
    <w:p w14:paraId="4A014FDF" w14:textId="77777777" w:rsidR="003B6354" w:rsidRDefault="004A6AE2">
      <w:pPr>
        <w:spacing w:after="0" w:line="240" w:lineRule="auto"/>
        <w:jc w:val="both"/>
        <w:rPr>
          <w:b/>
        </w:rPr>
      </w:pPr>
      <w:r>
        <w:rPr>
          <w:b/>
        </w:rPr>
        <w:t>Documents et informations à fournir :</w:t>
      </w:r>
    </w:p>
    <w:p w14:paraId="2F61FFCB" w14:textId="77777777" w:rsidR="003B6354" w:rsidRDefault="004A6AE2">
      <w:pPr>
        <w:pBdr>
          <w:top w:val="nil"/>
          <w:left w:val="nil"/>
          <w:bottom w:val="nil"/>
          <w:right w:val="nil"/>
          <w:between w:val="nil"/>
        </w:pBdr>
        <w:tabs>
          <w:tab w:val="right" w:pos="9923"/>
        </w:tabs>
        <w:spacing w:after="0" w:line="240" w:lineRule="auto"/>
        <w:jc w:val="both"/>
        <w:rPr>
          <w:color w:val="000000"/>
        </w:rPr>
      </w:pPr>
      <w:r>
        <w:rPr>
          <w:color w:val="000000"/>
        </w:rPr>
        <w:t xml:space="preserve">Les candidatures doivent être envoyées par mail avec : </w:t>
      </w:r>
    </w:p>
    <w:p w14:paraId="5D9EEA28" w14:textId="77777777" w:rsidR="003B6354" w:rsidRDefault="004A6AE2">
      <w:pPr>
        <w:numPr>
          <w:ilvl w:val="0"/>
          <w:numId w:val="1"/>
        </w:numPr>
        <w:pBdr>
          <w:top w:val="nil"/>
          <w:left w:val="nil"/>
          <w:bottom w:val="nil"/>
          <w:right w:val="nil"/>
          <w:between w:val="nil"/>
        </w:pBdr>
        <w:tabs>
          <w:tab w:val="right" w:pos="9923"/>
        </w:tabs>
        <w:spacing w:after="0" w:line="240" w:lineRule="auto"/>
        <w:jc w:val="both"/>
        <w:rPr>
          <w:color w:val="000000"/>
        </w:rPr>
      </w:pPr>
      <w:r>
        <w:rPr>
          <w:color w:val="000000"/>
        </w:rPr>
        <w:t>CV ;</w:t>
      </w:r>
    </w:p>
    <w:p w14:paraId="3489F173" w14:textId="77777777" w:rsidR="003B6354" w:rsidRDefault="004A6AE2">
      <w:pPr>
        <w:numPr>
          <w:ilvl w:val="0"/>
          <w:numId w:val="1"/>
        </w:numPr>
        <w:pBdr>
          <w:top w:val="nil"/>
          <w:left w:val="nil"/>
          <w:bottom w:val="nil"/>
          <w:right w:val="nil"/>
          <w:between w:val="nil"/>
        </w:pBdr>
        <w:tabs>
          <w:tab w:val="right" w:pos="9923"/>
        </w:tabs>
        <w:spacing w:after="0" w:line="240" w:lineRule="auto"/>
        <w:jc w:val="both"/>
        <w:rPr>
          <w:color w:val="000000"/>
        </w:rPr>
      </w:pPr>
      <w:r>
        <w:rPr>
          <w:color w:val="000000"/>
        </w:rPr>
        <w:t>Lettre de motivation ;</w:t>
      </w:r>
    </w:p>
    <w:p w14:paraId="2B00985A" w14:textId="77777777" w:rsidR="003B6354" w:rsidRDefault="003B6354">
      <w:pPr>
        <w:pBdr>
          <w:top w:val="nil"/>
          <w:left w:val="nil"/>
          <w:bottom w:val="nil"/>
          <w:right w:val="nil"/>
          <w:between w:val="nil"/>
        </w:pBdr>
        <w:tabs>
          <w:tab w:val="right" w:pos="9923"/>
        </w:tabs>
        <w:spacing w:after="0" w:line="240" w:lineRule="auto"/>
        <w:ind w:left="720"/>
        <w:jc w:val="both"/>
        <w:rPr>
          <w:color w:val="000000"/>
        </w:rPr>
      </w:pPr>
    </w:p>
    <w:p w14:paraId="50E18ACA" w14:textId="77777777" w:rsidR="003B6354" w:rsidRDefault="004A6AE2">
      <w:pPr>
        <w:spacing w:line="240" w:lineRule="auto"/>
        <w:rPr>
          <w:b/>
        </w:rPr>
      </w:pPr>
      <w:r>
        <w:rPr>
          <w:b/>
        </w:rPr>
        <w:t>Les candidat(e)s intéressé(e)s par cette opportunité sont invité(e)s à soumettre leur dossier dans les meilleurs délais, Expertise France se réservant la possibilité de procéder à la présélection avant cette date</w:t>
      </w:r>
      <w:r>
        <w:t>.</w:t>
      </w:r>
    </w:p>
    <w:sectPr w:rsidR="003B6354">
      <w:headerReference w:type="default" r:id="rId9"/>
      <w:footerReference w:type="default" r:id="rId10"/>
      <w:pgSz w:w="11906" w:h="16838"/>
      <w:pgMar w:top="2552"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3592D" w14:textId="77777777" w:rsidR="008E3835" w:rsidRDefault="008E3835">
      <w:pPr>
        <w:spacing w:after="0" w:line="240" w:lineRule="auto"/>
      </w:pPr>
      <w:r>
        <w:separator/>
      </w:r>
    </w:p>
  </w:endnote>
  <w:endnote w:type="continuationSeparator" w:id="0">
    <w:p w14:paraId="116D0A5B" w14:textId="77777777" w:rsidR="008E3835" w:rsidRDefault="008E3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135FE" w14:textId="2DF28ADC" w:rsidR="003B6354" w:rsidRDefault="004A6AE2">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56F8B">
      <w:rPr>
        <w:noProof/>
        <w:color w:val="000000"/>
      </w:rPr>
      <w:t>1</w:t>
    </w:r>
    <w:r>
      <w:rPr>
        <w:color w:val="000000"/>
      </w:rPr>
      <w:fldChar w:fldCharType="end"/>
    </w:r>
  </w:p>
  <w:p w14:paraId="41B15140" w14:textId="77777777" w:rsidR="003B6354" w:rsidRDefault="003B635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CC1DE" w14:textId="77777777" w:rsidR="008E3835" w:rsidRDefault="008E3835">
      <w:pPr>
        <w:spacing w:after="0" w:line="240" w:lineRule="auto"/>
      </w:pPr>
      <w:r>
        <w:separator/>
      </w:r>
    </w:p>
  </w:footnote>
  <w:footnote w:type="continuationSeparator" w:id="0">
    <w:p w14:paraId="6F3EF19F" w14:textId="77777777" w:rsidR="008E3835" w:rsidRDefault="008E3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F9A7D" w14:textId="77777777" w:rsidR="003B6354" w:rsidRDefault="003B6354">
    <w:pPr>
      <w:pBdr>
        <w:top w:val="nil"/>
        <w:left w:val="nil"/>
        <w:bottom w:val="nil"/>
        <w:right w:val="nil"/>
        <w:between w:val="nil"/>
      </w:pBdr>
      <w:tabs>
        <w:tab w:val="center" w:pos="4536"/>
        <w:tab w:val="right" w:pos="9072"/>
      </w:tabs>
      <w:spacing w:after="0" w:line="240" w:lineRule="auto"/>
      <w:rPr>
        <w:color w:val="000000"/>
      </w:rPr>
    </w:pPr>
  </w:p>
  <w:p w14:paraId="5AB681DA" w14:textId="77777777" w:rsidR="003B6354" w:rsidRDefault="004A6AE2">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7BF4325F" wp14:editId="623D6331">
          <wp:extent cx="1560348" cy="727602"/>
          <wp:effectExtent l="0" t="0" r="0" b="0"/>
          <wp:docPr id="22" name="image1.png" descr="C:\Users\JULIET~1.GUI\AppData\Local\Temp\7zOC2307C80\Logo Expertise France - Fond transparent.png"/>
          <wp:cNvGraphicFramePr/>
          <a:graphic xmlns:a="http://schemas.openxmlformats.org/drawingml/2006/main">
            <a:graphicData uri="http://schemas.openxmlformats.org/drawingml/2006/picture">
              <pic:pic xmlns:pic="http://schemas.openxmlformats.org/drawingml/2006/picture">
                <pic:nvPicPr>
                  <pic:cNvPr id="0" name="image1.png" descr="C:\Users\JULIET~1.GUI\AppData\Local\Temp\7zOC2307C80\Logo Expertise France - Fond transparent.png"/>
                  <pic:cNvPicPr preferRelativeResize="0"/>
                </pic:nvPicPr>
                <pic:blipFill>
                  <a:blip r:embed="rId1"/>
                  <a:srcRect/>
                  <a:stretch>
                    <a:fillRect/>
                  </a:stretch>
                </pic:blipFill>
                <pic:spPr>
                  <a:xfrm>
                    <a:off x="0" y="0"/>
                    <a:ext cx="1560348" cy="727602"/>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810AF"/>
    <w:multiLevelType w:val="multilevel"/>
    <w:tmpl w:val="8C14838A"/>
    <w:lvl w:ilvl="0">
      <w:start w:val="2"/>
      <w:numFmt w:val="bullet"/>
      <w:pStyle w:val="Puce1"/>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A985229"/>
    <w:multiLevelType w:val="multilevel"/>
    <w:tmpl w:val="62247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FAF7A83"/>
    <w:multiLevelType w:val="multilevel"/>
    <w:tmpl w:val="709A27DA"/>
    <w:lvl w:ilvl="0">
      <w:start w:val="1"/>
      <w:numFmt w:val="bullet"/>
      <w:pStyle w:val="Titre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354"/>
    <w:rsid w:val="00042EB1"/>
    <w:rsid w:val="000D1FFC"/>
    <w:rsid w:val="00301979"/>
    <w:rsid w:val="003507EB"/>
    <w:rsid w:val="0038788E"/>
    <w:rsid w:val="003B6354"/>
    <w:rsid w:val="003C7512"/>
    <w:rsid w:val="00477660"/>
    <w:rsid w:val="004A6AE2"/>
    <w:rsid w:val="00636264"/>
    <w:rsid w:val="006428E6"/>
    <w:rsid w:val="00674BCC"/>
    <w:rsid w:val="00811B05"/>
    <w:rsid w:val="008E3835"/>
    <w:rsid w:val="00A75250"/>
    <w:rsid w:val="00DB7B43"/>
    <w:rsid w:val="00F56F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ADCB2"/>
  <w15:docId w15:val="{6FAAAED1-9FC9-4606-B5B7-299A0D07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Paragraphedeliste"/>
    <w:next w:val="Normal"/>
    <w:link w:val="Titre2Car"/>
    <w:uiPriority w:val="9"/>
    <w:unhideWhenUsed/>
    <w:qFormat/>
    <w:rsid w:val="00790F26"/>
    <w:pPr>
      <w:numPr>
        <w:numId w:val="1"/>
      </w:numPr>
      <w:spacing w:before="240" w:after="240" w:line="240" w:lineRule="auto"/>
      <w:ind w:left="284" w:hanging="284"/>
      <w:contextualSpacing w:val="0"/>
      <w:jc w:val="both"/>
      <w:outlineLvl w:val="1"/>
    </w:pPr>
    <w:rPr>
      <w:rFonts w:cstheme="minorHAnsi"/>
      <w:b/>
      <w:sz w:val="24"/>
      <w:szCs w:val="20"/>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ansinterligne">
    <w:name w:val="No Spacing"/>
    <w:uiPriority w:val="1"/>
    <w:qFormat/>
    <w:rsid w:val="00B864AA"/>
    <w:pPr>
      <w:spacing w:after="0" w:line="240" w:lineRule="auto"/>
    </w:pPr>
  </w:style>
  <w:style w:type="paragraph" w:styleId="Paragraphedeliste">
    <w:name w:val="List Paragraph"/>
    <w:aliases w:val="List Paragraph (numbered (a)),Use Case List Paragraph,List Paragraph Char Char Char,Main numbered paragraph,Bullet paras,List Paragraph (numbered (a)) Char,List Paragraph2,References,Bioforce zListePuce,L_4,Bullets,ReferencesCxSpLast"/>
    <w:basedOn w:val="Normal"/>
    <w:link w:val="ParagraphedelisteCar"/>
    <w:uiPriority w:val="34"/>
    <w:qFormat/>
    <w:rsid w:val="00BC459A"/>
    <w:pPr>
      <w:ind w:left="720"/>
      <w:contextualSpacing/>
    </w:pPr>
  </w:style>
  <w:style w:type="paragraph" w:styleId="Textedebulles">
    <w:name w:val="Balloon Text"/>
    <w:basedOn w:val="Normal"/>
    <w:link w:val="TextedebullesCar"/>
    <w:uiPriority w:val="99"/>
    <w:semiHidden/>
    <w:unhideWhenUsed/>
    <w:rsid w:val="00274EB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4EB3"/>
    <w:rPr>
      <w:rFonts w:ascii="Segoe UI" w:hAnsi="Segoe UI" w:cs="Segoe UI"/>
      <w:sz w:val="18"/>
      <w:szCs w:val="18"/>
    </w:rPr>
  </w:style>
  <w:style w:type="paragraph" w:styleId="En-tte">
    <w:name w:val="header"/>
    <w:basedOn w:val="Normal"/>
    <w:link w:val="En-tteCar"/>
    <w:uiPriority w:val="99"/>
    <w:unhideWhenUsed/>
    <w:rsid w:val="000D12F1"/>
    <w:pPr>
      <w:tabs>
        <w:tab w:val="center" w:pos="4536"/>
        <w:tab w:val="right" w:pos="9072"/>
      </w:tabs>
      <w:spacing w:after="0" w:line="240" w:lineRule="auto"/>
    </w:pPr>
  </w:style>
  <w:style w:type="character" w:customStyle="1" w:styleId="En-tteCar">
    <w:name w:val="En-tête Car"/>
    <w:basedOn w:val="Policepardfaut"/>
    <w:link w:val="En-tte"/>
    <w:uiPriority w:val="99"/>
    <w:rsid w:val="000D12F1"/>
  </w:style>
  <w:style w:type="paragraph" w:styleId="Pieddepage">
    <w:name w:val="footer"/>
    <w:basedOn w:val="Normal"/>
    <w:link w:val="PieddepageCar"/>
    <w:uiPriority w:val="99"/>
    <w:unhideWhenUsed/>
    <w:rsid w:val="000D12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12F1"/>
  </w:style>
  <w:style w:type="character" w:styleId="Marquedecommentaire">
    <w:name w:val="annotation reference"/>
    <w:basedOn w:val="Policepardfaut"/>
    <w:uiPriority w:val="99"/>
    <w:semiHidden/>
    <w:unhideWhenUsed/>
    <w:rsid w:val="00810EA0"/>
    <w:rPr>
      <w:sz w:val="16"/>
      <w:szCs w:val="16"/>
    </w:rPr>
  </w:style>
  <w:style w:type="paragraph" w:styleId="Commentaire">
    <w:name w:val="annotation text"/>
    <w:basedOn w:val="Normal"/>
    <w:link w:val="CommentaireCar"/>
    <w:uiPriority w:val="99"/>
    <w:semiHidden/>
    <w:unhideWhenUsed/>
    <w:rsid w:val="00810EA0"/>
    <w:pPr>
      <w:spacing w:line="240" w:lineRule="auto"/>
    </w:pPr>
    <w:rPr>
      <w:sz w:val="20"/>
      <w:szCs w:val="20"/>
    </w:rPr>
  </w:style>
  <w:style w:type="character" w:customStyle="1" w:styleId="CommentaireCar">
    <w:name w:val="Commentaire Car"/>
    <w:basedOn w:val="Policepardfaut"/>
    <w:link w:val="Commentaire"/>
    <w:uiPriority w:val="99"/>
    <w:semiHidden/>
    <w:rsid w:val="00810EA0"/>
    <w:rPr>
      <w:sz w:val="20"/>
      <w:szCs w:val="20"/>
    </w:rPr>
  </w:style>
  <w:style w:type="paragraph" w:styleId="Objetducommentaire">
    <w:name w:val="annotation subject"/>
    <w:basedOn w:val="Commentaire"/>
    <w:next w:val="Commentaire"/>
    <w:link w:val="ObjetducommentaireCar"/>
    <w:uiPriority w:val="99"/>
    <w:semiHidden/>
    <w:unhideWhenUsed/>
    <w:rsid w:val="00810EA0"/>
    <w:rPr>
      <w:b/>
      <w:bCs/>
    </w:rPr>
  </w:style>
  <w:style w:type="character" w:customStyle="1" w:styleId="ObjetducommentaireCar">
    <w:name w:val="Objet du commentaire Car"/>
    <w:basedOn w:val="CommentaireCar"/>
    <w:link w:val="Objetducommentaire"/>
    <w:uiPriority w:val="99"/>
    <w:semiHidden/>
    <w:rsid w:val="00810EA0"/>
    <w:rPr>
      <w:b/>
      <w:bCs/>
      <w:sz w:val="20"/>
      <w:szCs w:val="20"/>
    </w:rPr>
  </w:style>
  <w:style w:type="paragraph" w:styleId="Rvision">
    <w:name w:val="Revision"/>
    <w:hidden/>
    <w:uiPriority w:val="99"/>
    <w:semiHidden/>
    <w:rsid w:val="00762EE0"/>
    <w:pPr>
      <w:spacing w:after="0" w:line="240" w:lineRule="auto"/>
    </w:pPr>
  </w:style>
  <w:style w:type="character" w:customStyle="1" w:styleId="Titre2Car">
    <w:name w:val="Titre 2 Car"/>
    <w:basedOn w:val="Policepardfaut"/>
    <w:link w:val="Titre2"/>
    <w:uiPriority w:val="9"/>
    <w:rsid w:val="00790F26"/>
    <w:rPr>
      <w:rFonts w:cstheme="minorHAnsi"/>
      <w:b/>
      <w:sz w:val="24"/>
      <w:szCs w:val="20"/>
    </w:rPr>
  </w:style>
  <w:style w:type="paragraph" w:customStyle="1" w:styleId="Puce1">
    <w:name w:val="Puce 1"/>
    <w:qFormat/>
    <w:rsid w:val="00790F26"/>
    <w:pPr>
      <w:numPr>
        <w:numId w:val="2"/>
      </w:numPr>
      <w:spacing w:before="120" w:after="0" w:line="240" w:lineRule="auto"/>
      <w:jc w:val="both"/>
    </w:pPr>
  </w:style>
  <w:style w:type="table" w:styleId="Grilledutableau">
    <w:name w:val="Table Grid"/>
    <w:basedOn w:val="TableauNormal"/>
    <w:rsid w:val="00790F26"/>
    <w:pPr>
      <w:spacing w:after="0" w:line="240" w:lineRule="auto"/>
      <w:ind w:left="284" w:hanging="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5061C"/>
    <w:rPr>
      <w:color w:val="0563C1" w:themeColor="hyperlink"/>
      <w:u w:val="single"/>
    </w:rPr>
  </w:style>
  <w:style w:type="paragraph" w:customStyle="1" w:styleId="Default">
    <w:name w:val="Default"/>
    <w:rsid w:val="00A454A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B56364"/>
    <w:pPr>
      <w:suppressAutoHyphens/>
      <w:spacing w:before="100" w:after="100" w:line="240" w:lineRule="auto"/>
    </w:pPr>
    <w:rPr>
      <w:rFonts w:ascii="Arial Unicode MS" w:eastAsia="Arial Unicode MS" w:hAnsi="Arial Unicode MS" w:cs="Arial Unicode MS"/>
      <w:sz w:val="24"/>
      <w:szCs w:val="24"/>
      <w:lang w:eastAsia="zh-CN"/>
    </w:rPr>
  </w:style>
  <w:style w:type="character" w:customStyle="1" w:styleId="ParagraphedelisteCar">
    <w:name w:val="Paragraphe de liste Car"/>
    <w:aliases w:val="List Paragraph (numbered (a)) Car,Use Case List Paragraph Car,List Paragraph Char Char Char Car,Main numbered paragraph Car,Bullet paras Car,List Paragraph (numbered (a)) Char Car,List Paragraph2 Car,References Car,L_4 Car"/>
    <w:link w:val="Paragraphedeliste"/>
    <w:uiPriority w:val="34"/>
    <w:qFormat/>
    <w:rsid w:val="00303908"/>
  </w:style>
  <w:style w:type="paragraph" w:customStyle="1" w:styleId="EXP-Contenu">
    <w:name w:val="EXP - Contenu"/>
    <w:basedOn w:val="Normal"/>
    <w:link w:val="EXP-ContenuCar"/>
    <w:qFormat/>
    <w:rsid w:val="00805DB7"/>
    <w:pPr>
      <w:tabs>
        <w:tab w:val="right" w:leader="dot" w:pos="9923"/>
      </w:tabs>
      <w:spacing w:after="240" w:line="240" w:lineRule="auto"/>
      <w:ind w:left="709"/>
    </w:pPr>
    <w:rPr>
      <w:rFonts w:ascii="Arial" w:eastAsiaTheme="minorEastAsia" w:hAnsi="Arial" w:cs="Arial"/>
      <w:lang w:eastAsia="ja-JP"/>
    </w:rPr>
  </w:style>
  <w:style w:type="character" w:customStyle="1" w:styleId="EXP-ContenuCar">
    <w:name w:val="EXP - Contenu Car"/>
    <w:basedOn w:val="Policepardfaut"/>
    <w:link w:val="EXP-Contenu"/>
    <w:rsid w:val="00805DB7"/>
    <w:rPr>
      <w:rFonts w:ascii="Arial" w:eastAsiaTheme="minorEastAsia" w:hAnsi="Arial" w:cs="Arial"/>
      <w:lang w:eastAsia="ja-JP"/>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character" w:styleId="lev">
    <w:name w:val="Strong"/>
    <w:basedOn w:val="Policepardfaut"/>
    <w:uiPriority w:val="22"/>
    <w:qFormat/>
    <w:rsid w:val="003507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ntoine.sciacca@expertisefranc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AaEMjvZ2/d4yIp00haHAqZgQfQ==">CgMxLjA4AHIhMXc0dGVzaE5BSTFIQnY0bjJzQmxqQ1B5b3JPcTBkZXlV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5553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DESPONS</dc:creator>
  <cp:lastModifiedBy>Antoine SCIACCA</cp:lastModifiedBy>
  <cp:revision>4</cp:revision>
  <dcterms:created xsi:type="dcterms:W3CDTF">2023-06-26T08:44:00Z</dcterms:created>
  <dcterms:modified xsi:type="dcterms:W3CDTF">2023-07-31T11:24:00Z</dcterms:modified>
</cp:coreProperties>
</file>