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E17D4" w14:textId="6410B809" w:rsidR="00527DBB" w:rsidRDefault="00C94206">
      <w:pPr>
        <w:pStyle w:val="Default"/>
        <w:contextualSpacing/>
        <w:jc w:val="right"/>
        <w:rPr>
          <w:rFonts w:asciiTheme="minorHAnsi" w:hAnsiTheme="minorHAnsi" w:cstheme="minorHAnsi"/>
          <w:i/>
          <w:iCs/>
          <w:color w:val="auto"/>
          <w:sz w:val="22"/>
          <w:szCs w:val="22"/>
        </w:rPr>
      </w:pPr>
      <w:r>
        <w:rPr>
          <w:rFonts w:asciiTheme="minorHAnsi" w:hAnsiTheme="minorHAnsi" w:cstheme="minorHAnsi"/>
          <w:i/>
          <w:iCs/>
          <w:color w:val="auto"/>
          <w:sz w:val="22"/>
          <w:szCs w:val="22"/>
        </w:rPr>
        <w:t>Septembre</w:t>
      </w:r>
      <w:r w:rsidR="00F121B9" w:rsidRPr="00F05CA1">
        <w:rPr>
          <w:rFonts w:asciiTheme="minorHAnsi" w:hAnsiTheme="minorHAnsi" w:cstheme="minorHAnsi"/>
          <w:i/>
          <w:iCs/>
          <w:color w:val="auto"/>
          <w:sz w:val="22"/>
          <w:szCs w:val="22"/>
        </w:rPr>
        <w:t xml:space="preserve"> </w:t>
      </w:r>
      <w:r w:rsidR="00527DBB" w:rsidRPr="00F05CA1">
        <w:rPr>
          <w:rFonts w:asciiTheme="minorHAnsi" w:hAnsiTheme="minorHAnsi" w:cstheme="minorHAnsi"/>
          <w:i/>
          <w:iCs/>
          <w:color w:val="auto"/>
          <w:sz w:val="22"/>
          <w:szCs w:val="22"/>
        </w:rPr>
        <w:t>20</w:t>
      </w:r>
      <w:r w:rsidR="00F121B9" w:rsidRPr="00F05CA1">
        <w:rPr>
          <w:rFonts w:asciiTheme="minorHAnsi" w:hAnsiTheme="minorHAnsi" w:cstheme="minorHAnsi"/>
          <w:i/>
          <w:iCs/>
          <w:color w:val="auto"/>
          <w:sz w:val="22"/>
          <w:szCs w:val="22"/>
        </w:rPr>
        <w:t>2</w:t>
      </w:r>
      <w:r w:rsidR="008D0105" w:rsidRPr="00F05CA1">
        <w:rPr>
          <w:rFonts w:asciiTheme="minorHAnsi" w:hAnsiTheme="minorHAnsi" w:cstheme="minorHAnsi"/>
          <w:i/>
          <w:iCs/>
          <w:color w:val="auto"/>
          <w:sz w:val="22"/>
          <w:szCs w:val="22"/>
        </w:rPr>
        <w:t>1</w:t>
      </w:r>
    </w:p>
    <w:p w14:paraId="70712CF9" w14:textId="77777777" w:rsidR="00C94206" w:rsidRPr="00F05CA1" w:rsidRDefault="00C94206">
      <w:pPr>
        <w:pStyle w:val="Default"/>
        <w:contextualSpacing/>
        <w:jc w:val="right"/>
        <w:rPr>
          <w:rFonts w:asciiTheme="minorHAnsi" w:hAnsiTheme="minorHAnsi" w:cstheme="minorHAnsi"/>
          <w:i/>
          <w:iCs/>
          <w:color w:val="auto"/>
          <w:sz w:val="22"/>
          <w:szCs w:val="22"/>
        </w:rPr>
      </w:pPr>
      <w:bookmarkStart w:id="0" w:name="_GoBack"/>
      <w:bookmarkEnd w:id="0"/>
    </w:p>
    <w:p w14:paraId="210BB56D" w14:textId="2BEE3FFB" w:rsidR="00541E36" w:rsidRDefault="00541E36" w:rsidP="00541E36">
      <w:pPr>
        <w:pStyle w:val="Default"/>
        <w:contextualSpacing/>
        <w:jc w:val="center"/>
        <w:rPr>
          <w:rFonts w:asciiTheme="minorHAnsi" w:hAnsiTheme="minorHAnsi" w:cstheme="minorHAnsi"/>
          <w:b/>
          <w:color w:val="auto"/>
          <w:sz w:val="28"/>
          <w:szCs w:val="22"/>
        </w:rPr>
      </w:pPr>
      <w:r w:rsidRPr="00541E36">
        <w:rPr>
          <w:rFonts w:asciiTheme="minorHAnsi" w:hAnsiTheme="minorHAnsi" w:cstheme="minorHAnsi"/>
          <w:b/>
          <w:color w:val="auto"/>
          <w:sz w:val="28"/>
          <w:szCs w:val="22"/>
        </w:rPr>
        <w:t>Poste de</w:t>
      </w:r>
      <w:r w:rsidR="002E77BB" w:rsidRPr="00541E36">
        <w:rPr>
          <w:rFonts w:asciiTheme="minorHAnsi" w:hAnsiTheme="minorHAnsi" w:cstheme="minorHAnsi"/>
          <w:b/>
          <w:color w:val="auto"/>
          <w:sz w:val="28"/>
          <w:szCs w:val="22"/>
        </w:rPr>
        <w:t xml:space="preserve"> </w:t>
      </w:r>
      <w:proofErr w:type="spellStart"/>
      <w:r w:rsidR="002E77BB" w:rsidRPr="00541E36">
        <w:rPr>
          <w:rFonts w:asciiTheme="minorHAnsi" w:hAnsiTheme="minorHAnsi" w:cstheme="minorHAnsi"/>
          <w:b/>
          <w:color w:val="auto"/>
          <w:sz w:val="28"/>
          <w:szCs w:val="22"/>
        </w:rPr>
        <w:t>Coordonnateur</w:t>
      </w:r>
      <w:r w:rsidR="00CC2F8E">
        <w:rPr>
          <w:rFonts w:asciiTheme="minorHAnsi" w:hAnsiTheme="minorHAnsi" w:cstheme="minorHAnsi"/>
          <w:b/>
          <w:color w:val="auto"/>
          <w:sz w:val="28"/>
          <w:szCs w:val="22"/>
        </w:rPr>
        <w:t>.trice</w:t>
      </w:r>
      <w:proofErr w:type="spellEnd"/>
      <w:r w:rsidRPr="00541E36">
        <w:rPr>
          <w:rFonts w:asciiTheme="minorHAnsi" w:hAnsiTheme="minorHAnsi" w:cstheme="minorHAnsi"/>
          <w:b/>
          <w:color w:val="auto"/>
          <w:sz w:val="28"/>
          <w:szCs w:val="22"/>
        </w:rPr>
        <w:t xml:space="preserve"> Suivi-Evaluation, Redevabilité </w:t>
      </w:r>
    </w:p>
    <w:p w14:paraId="38397DEE" w14:textId="593BE1D3" w:rsidR="002E77BB" w:rsidRPr="00541E36" w:rsidRDefault="00541E36" w:rsidP="00541E36">
      <w:pPr>
        <w:pStyle w:val="Default"/>
        <w:contextualSpacing/>
        <w:jc w:val="center"/>
        <w:rPr>
          <w:rFonts w:asciiTheme="minorHAnsi" w:hAnsiTheme="minorHAnsi" w:cstheme="minorHAnsi"/>
          <w:b/>
          <w:color w:val="auto"/>
          <w:sz w:val="28"/>
          <w:szCs w:val="22"/>
        </w:rPr>
      </w:pPr>
      <w:proofErr w:type="gramStart"/>
      <w:r w:rsidRPr="00541E36">
        <w:rPr>
          <w:rFonts w:asciiTheme="minorHAnsi" w:hAnsiTheme="minorHAnsi" w:cstheme="minorHAnsi"/>
          <w:b/>
          <w:color w:val="auto"/>
          <w:sz w:val="28"/>
          <w:szCs w:val="22"/>
        </w:rPr>
        <w:t>et</w:t>
      </w:r>
      <w:proofErr w:type="gramEnd"/>
      <w:r w:rsidRPr="00541E36">
        <w:rPr>
          <w:rFonts w:asciiTheme="minorHAnsi" w:hAnsiTheme="minorHAnsi" w:cstheme="minorHAnsi"/>
          <w:b/>
          <w:color w:val="auto"/>
          <w:sz w:val="28"/>
          <w:szCs w:val="22"/>
        </w:rPr>
        <w:t xml:space="preserve"> A</w:t>
      </w:r>
      <w:r w:rsidR="002E77BB" w:rsidRPr="00541E36">
        <w:rPr>
          <w:rFonts w:asciiTheme="minorHAnsi" w:hAnsiTheme="minorHAnsi" w:cstheme="minorHAnsi"/>
          <w:b/>
          <w:color w:val="auto"/>
          <w:sz w:val="28"/>
          <w:szCs w:val="22"/>
        </w:rPr>
        <w:t>pprentissage (SERA)</w:t>
      </w:r>
    </w:p>
    <w:p w14:paraId="19618135" w14:textId="77777777" w:rsidR="00541E36" w:rsidRDefault="00541E36" w:rsidP="002E77BB">
      <w:pPr>
        <w:pStyle w:val="Default"/>
        <w:contextualSpacing/>
        <w:jc w:val="center"/>
        <w:rPr>
          <w:rFonts w:asciiTheme="minorHAnsi" w:hAnsiTheme="minorHAnsi" w:cstheme="minorHAnsi"/>
          <w:b/>
          <w:color w:val="auto"/>
          <w:sz w:val="28"/>
          <w:szCs w:val="22"/>
        </w:rPr>
      </w:pPr>
    </w:p>
    <w:p w14:paraId="10A0F253" w14:textId="77777777" w:rsidR="002E77BB" w:rsidRPr="00541E36" w:rsidRDefault="002E77BB" w:rsidP="00541E36">
      <w:pPr>
        <w:pStyle w:val="Default"/>
        <w:contextualSpacing/>
        <w:rPr>
          <w:rFonts w:asciiTheme="minorHAnsi" w:hAnsiTheme="minorHAnsi" w:cstheme="minorHAnsi"/>
          <w:b/>
          <w:color w:val="auto"/>
          <w:sz w:val="22"/>
          <w:szCs w:val="22"/>
        </w:rPr>
      </w:pPr>
      <w:r w:rsidRPr="00541E36">
        <w:rPr>
          <w:rFonts w:asciiTheme="minorHAnsi" w:hAnsiTheme="minorHAnsi" w:cstheme="minorHAnsi"/>
          <w:b/>
          <w:color w:val="auto"/>
          <w:sz w:val="22"/>
          <w:szCs w:val="22"/>
        </w:rPr>
        <w:t xml:space="preserve">Pays ou zone géographique : </w:t>
      </w:r>
      <w:r w:rsidRPr="00541E36">
        <w:rPr>
          <w:rFonts w:asciiTheme="minorHAnsi" w:hAnsiTheme="minorHAnsi" w:cstheme="minorHAnsi"/>
          <w:color w:val="auto"/>
          <w:sz w:val="22"/>
          <w:szCs w:val="22"/>
        </w:rPr>
        <w:t>Union des Comores</w:t>
      </w:r>
      <w:r w:rsidRPr="00541E36">
        <w:rPr>
          <w:rFonts w:asciiTheme="minorHAnsi" w:hAnsiTheme="minorHAnsi" w:cstheme="minorHAnsi"/>
          <w:b/>
          <w:color w:val="auto"/>
          <w:sz w:val="22"/>
          <w:szCs w:val="22"/>
        </w:rPr>
        <w:t xml:space="preserve"> </w:t>
      </w:r>
    </w:p>
    <w:p w14:paraId="097D0BFC" w14:textId="1137B447" w:rsidR="002E77BB" w:rsidRPr="00541E36" w:rsidRDefault="002E77BB" w:rsidP="00541E36">
      <w:pPr>
        <w:pStyle w:val="Default"/>
        <w:contextualSpacing/>
        <w:rPr>
          <w:rFonts w:asciiTheme="minorHAnsi" w:hAnsiTheme="minorHAnsi" w:cstheme="minorHAnsi"/>
          <w:b/>
          <w:color w:val="auto"/>
          <w:sz w:val="22"/>
          <w:szCs w:val="22"/>
        </w:rPr>
      </w:pPr>
      <w:r w:rsidRPr="00541E36">
        <w:rPr>
          <w:rFonts w:asciiTheme="minorHAnsi" w:hAnsiTheme="minorHAnsi" w:cstheme="minorHAnsi"/>
          <w:b/>
          <w:color w:val="auto"/>
          <w:sz w:val="22"/>
          <w:szCs w:val="22"/>
        </w:rPr>
        <w:t xml:space="preserve">Durée de la mission : </w:t>
      </w:r>
      <w:r w:rsidRPr="00541E36">
        <w:rPr>
          <w:rFonts w:asciiTheme="minorHAnsi" w:hAnsiTheme="minorHAnsi" w:cstheme="minorHAnsi"/>
          <w:color w:val="auto"/>
          <w:sz w:val="22"/>
          <w:szCs w:val="22"/>
        </w:rPr>
        <w:t>18 mois</w:t>
      </w:r>
      <w:r w:rsidRPr="00541E36">
        <w:rPr>
          <w:rFonts w:asciiTheme="minorHAnsi" w:hAnsiTheme="minorHAnsi" w:cstheme="minorHAnsi"/>
          <w:b/>
          <w:color w:val="auto"/>
          <w:sz w:val="22"/>
          <w:szCs w:val="22"/>
        </w:rPr>
        <w:t xml:space="preserve"> </w:t>
      </w:r>
    </w:p>
    <w:p w14:paraId="71F6780B" w14:textId="69534393" w:rsidR="002E77BB" w:rsidRPr="00541E36" w:rsidRDefault="002E77BB" w:rsidP="00541E36">
      <w:pPr>
        <w:pStyle w:val="Default"/>
        <w:contextualSpacing/>
        <w:rPr>
          <w:rFonts w:asciiTheme="minorHAnsi" w:hAnsiTheme="minorHAnsi" w:cstheme="minorHAnsi"/>
          <w:b/>
          <w:color w:val="auto"/>
          <w:sz w:val="22"/>
          <w:szCs w:val="22"/>
        </w:rPr>
      </w:pPr>
      <w:r w:rsidRPr="00541E36">
        <w:rPr>
          <w:rFonts w:asciiTheme="minorHAnsi" w:hAnsiTheme="minorHAnsi" w:cstheme="minorHAnsi"/>
          <w:b/>
          <w:color w:val="auto"/>
          <w:sz w:val="22"/>
          <w:szCs w:val="22"/>
        </w:rPr>
        <w:t xml:space="preserve">Nature du contrat : </w:t>
      </w:r>
      <w:r w:rsidRPr="00541E36">
        <w:rPr>
          <w:rFonts w:asciiTheme="minorHAnsi" w:hAnsiTheme="minorHAnsi" w:cstheme="minorHAnsi"/>
          <w:color w:val="auto"/>
          <w:sz w:val="22"/>
          <w:szCs w:val="22"/>
        </w:rPr>
        <w:t>CDDU renouvelable</w:t>
      </w:r>
    </w:p>
    <w:p w14:paraId="176826C0" w14:textId="77777777" w:rsidR="002E77BB" w:rsidRDefault="002E77BB" w:rsidP="00846009">
      <w:pPr>
        <w:pStyle w:val="Default"/>
        <w:contextualSpacing/>
        <w:jc w:val="center"/>
        <w:rPr>
          <w:rFonts w:asciiTheme="minorHAnsi" w:hAnsiTheme="minorHAnsi" w:cstheme="minorHAnsi"/>
          <w:b/>
          <w:color w:val="auto"/>
          <w:sz w:val="28"/>
          <w:szCs w:val="22"/>
        </w:rPr>
      </w:pPr>
    </w:p>
    <w:p w14:paraId="11A344D5" w14:textId="77777777" w:rsidR="002E77BB" w:rsidRDefault="002E77BB" w:rsidP="00846009">
      <w:pPr>
        <w:pStyle w:val="Default"/>
        <w:contextualSpacing/>
        <w:jc w:val="center"/>
        <w:rPr>
          <w:rFonts w:asciiTheme="minorHAnsi" w:hAnsiTheme="minorHAnsi" w:cstheme="minorHAnsi"/>
          <w:b/>
          <w:color w:val="auto"/>
          <w:sz w:val="28"/>
          <w:szCs w:val="22"/>
        </w:rPr>
      </w:pPr>
    </w:p>
    <w:p w14:paraId="1A7117E6" w14:textId="06DC20BB" w:rsidR="00884505" w:rsidRPr="00F05CA1" w:rsidRDefault="00884505" w:rsidP="00D81B5D">
      <w:pPr>
        <w:autoSpaceDE w:val="0"/>
        <w:autoSpaceDN w:val="0"/>
        <w:adjustRightInd w:val="0"/>
        <w:spacing w:after="120" w:line="240" w:lineRule="auto"/>
        <w:jc w:val="both"/>
        <w:rPr>
          <w:rFonts w:cstheme="minorHAnsi"/>
        </w:rPr>
      </w:pPr>
      <w:r w:rsidRPr="00F05CA1">
        <w:rPr>
          <w:rFonts w:cstheme="minorHAnsi"/>
        </w:rPr>
        <w:t xml:space="preserve">Agence publique de coopération technique internationale, </w:t>
      </w:r>
      <w:r w:rsidRPr="00F05CA1">
        <w:rPr>
          <w:rFonts w:cstheme="minorHAnsi"/>
          <w:b/>
        </w:rPr>
        <w:t>Expertise France</w:t>
      </w:r>
      <w:r w:rsidRPr="00F05CA1">
        <w:rPr>
          <w:rFonts w:cstheme="minorHAnsi"/>
        </w:rPr>
        <w:t xml:space="preserve"> travaille aux côtés des pays partenaires pour les conseiller et les accompagner dans le renforcement de leurs politiques publiques.</w:t>
      </w:r>
      <w:r w:rsidR="00D81B5D" w:rsidRPr="00F05CA1">
        <w:rPr>
          <w:rFonts w:cstheme="minorHAnsi"/>
        </w:rPr>
        <w:t xml:space="preserve"> </w:t>
      </w:r>
      <w:r w:rsidRPr="00F05CA1">
        <w:rPr>
          <w:rFonts w:cstheme="minorHAnsi"/>
        </w:rPr>
        <w:t>Pour cela, l’agence coordonne et met en œuvre des projets d’envergure nationale ou régionale dans les principaux domaines de l’action publique :</w:t>
      </w:r>
    </w:p>
    <w:p w14:paraId="66C2E248" w14:textId="768C8464" w:rsidR="00884505" w:rsidRPr="00F05CA1" w:rsidRDefault="00884505" w:rsidP="008A0278">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la gouvernance démocratique, économique et financière ;</w:t>
      </w:r>
    </w:p>
    <w:p w14:paraId="5D6FCF61" w14:textId="77777777" w:rsidR="00884505" w:rsidRPr="00F05CA1" w:rsidRDefault="00884505" w:rsidP="008A0278">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la paix, la stabilité et la sécurité ;</w:t>
      </w:r>
    </w:p>
    <w:p w14:paraId="5DE6F3B9" w14:textId="66454823" w:rsidR="00884505" w:rsidRPr="00F05CA1" w:rsidRDefault="00884505" w:rsidP="008A0278">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le climat, la biodiversité et le développement durable ;</w:t>
      </w:r>
    </w:p>
    <w:p w14:paraId="0723327E" w14:textId="77777777" w:rsidR="00884505" w:rsidRPr="00F05CA1" w:rsidRDefault="00884505" w:rsidP="008A0278">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la santé et le développement humain.</w:t>
      </w:r>
    </w:p>
    <w:p w14:paraId="7E7A8AE9" w14:textId="77777777" w:rsidR="00527DBB" w:rsidRPr="00F05CA1" w:rsidRDefault="00527DBB">
      <w:pPr>
        <w:spacing w:after="0" w:line="240" w:lineRule="auto"/>
        <w:jc w:val="both"/>
        <w:rPr>
          <w:rFonts w:cstheme="minorHAnsi"/>
          <w:color w:val="FF0000"/>
        </w:rPr>
      </w:pPr>
    </w:p>
    <w:p w14:paraId="3E3004E8" w14:textId="1A8901FD" w:rsidR="00527DBB" w:rsidRPr="00F05CA1" w:rsidRDefault="008D0105">
      <w:pPr>
        <w:spacing w:after="0" w:line="240" w:lineRule="auto"/>
        <w:jc w:val="both"/>
        <w:rPr>
          <w:rFonts w:cstheme="minorHAnsi"/>
          <w:b/>
        </w:rPr>
      </w:pPr>
      <w:r w:rsidRPr="00F05CA1">
        <w:rPr>
          <w:rFonts w:cstheme="minorHAnsi"/>
          <w:b/>
        </w:rPr>
        <w:t>Expertise France aux Comores</w:t>
      </w:r>
    </w:p>
    <w:p w14:paraId="53390049" w14:textId="77777777" w:rsidR="00527DBB" w:rsidRPr="00F05CA1" w:rsidRDefault="00527DBB">
      <w:pPr>
        <w:spacing w:after="0" w:line="240" w:lineRule="auto"/>
        <w:jc w:val="both"/>
        <w:rPr>
          <w:rFonts w:eastAsia="Times New Roman" w:cstheme="minorHAnsi"/>
          <w:color w:val="FF0000"/>
        </w:rPr>
      </w:pPr>
    </w:p>
    <w:p w14:paraId="24B27516" w14:textId="77777777" w:rsidR="00624097" w:rsidRPr="00F05CA1" w:rsidRDefault="00624097" w:rsidP="00624097">
      <w:pPr>
        <w:autoSpaceDE w:val="0"/>
        <w:autoSpaceDN w:val="0"/>
        <w:adjustRightInd w:val="0"/>
        <w:spacing w:after="120" w:line="240" w:lineRule="auto"/>
        <w:jc w:val="both"/>
        <w:rPr>
          <w:rFonts w:cstheme="minorHAnsi"/>
        </w:rPr>
      </w:pPr>
      <w:r w:rsidRPr="00F05CA1">
        <w:rPr>
          <w:rFonts w:cstheme="minorHAnsi"/>
          <w:color w:val="000000"/>
        </w:rPr>
        <w:t>Le document-cadre de partenariat (DCP) a été signé le 22 juillet 2019 entre la République française et l’Union des Comores, attestant d’une volonté conjointe d’approfondir le partenariat</w:t>
      </w:r>
      <w:r w:rsidRPr="00F05CA1">
        <w:rPr>
          <w:rFonts w:cstheme="minorHAnsi"/>
        </w:rPr>
        <w:t xml:space="preserve"> bilatéral entre les deux pays. Le Plan de de Développement France-Comores (PDFC – 150 M€) est l’un des trois piliers de ce document de partenariat renouvelé. </w:t>
      </w:r>
    </w:p>
    <w:p w14:paraId="0FE51EAC" w14:textId="081069A9" w:rsidR="000C75C2" w:rsidRPr="00F05CA1" w:rsidRDefault="00624097" w:rsidP="00624097">
      <w:pPr>
        <w:autoSpaceDE w:val="0"/>
        <w:autoSpaceDN w:val="0"/>
        <w:adjustRightInd w:val="0"/>
        <w:spacing w:after="120" w:line="240" w:lineRule="auto"/>
        <w:jc w:val="both"/>
        <w:rPr>
          <w:rFonts w:cstheme="minorHAnsi"/>
        </w:rPr>
      </w:pPr>
      <w:r w:rsidRPr="00F05CA1">
        <w:rPr>
          <w:rFonts w:cstheme="minorHAnsi"/>
        </w:rPr>
        <w:t xml:space="preserve">La mise en œuvre des projets du PDFC est confiée à l’Agence Française de Développement (AFD). </w:t>
      </w:r>
      <w:r w:rsidR="00126E0F" w:rsidRPr="00F05CA1">
        <w:rPr>
          <w:rFonts w:cstheme="minorHAnsi"/>
        </w:rPr>
        <w:t xml:space="preserve">Dans </w:t>
      </w:r>
      <w:r w:rsidRPr="00F05CA1">
        <w:rPr>
          <w:rFonts w:cstheme="minorHAnsi"/>
        </w:rPr>
        <w:t>ce</w:t>
      </w:r>
      <w:r w:rsidR="00126E0F" w:rsidRPr="00F05CA1">
        <w:rPr>
          <w:rFonts w:cstheme="minorHAnsi"/>
        </w:rPr>
        <w:t xml:space="preserve"> cadre, </w:t>
      </w:r>
      <w:r w:rsidR="000C75C2" w:rsidRPr="00F05CA1">
        <w:rPr>
          <w:rFonts w:cstheme="minorHAnsi"/>
        </w:rPr>
        <w:t xml:space="preserve">Expertise France </w:t>
      </w:r>
      <w:r w:rsidR="00126E0F" w:rsidRPr="00F05CA1">
        <w:rPr>
          <w:rFonts w:cstheme="minorHAnsi"/>
        </w:rPr>
        <w:t xml:space="preserve">va assurer la mise en œuvre de </w:t>
      </w:r>
      <w:r w:rsidR="000C75C2" w:rsidRPr="00F05CA1">
        <w:rPr>
          <w:rFonts w:cstheme="minorHAnsi"/>
        </w:rPr>
        <w:t>quatre (4) projets</w:t>
      </w:r>
      <w:r w:rsidR="00126E0F" w:rsidRPr="00F05CA1">
        <w:rPr>
          <w:rFonts w:cstheme="minorHAnsi"/>
        </w:rPr>
        <w:t xml:space="preserve"> dans les domaines suivants</w:t>
      </w:r>
      <w:r w:rsidR="00940C6D">
        <w:rPr>
          <w:rFonts w:cstheme="minorHAnsi"/>
        </w:rPr>
        <w:t> :</w:t>
      </w:r>
    </w:p>
    <w:p w14:paraId="0FAC0D03" w14:textId="01742C79" w:rsidR="000C75C2" w:rsidRPr="00F05CA1" w:rsidRDefault="00056BF7" w:rsidP="008A0278">
      <w:pPr>
        <w:pStyle w:val="Paragraphedeliste"/>
        <w:numPr>
          <w:ilvl w:val="0"/>
          <w:numId w:val="1"/>
        </w:numPr>
        <w:autoSpaceDE w:val="0"/>
        <w:autoSpaceDN w:val="0"/>
        <w:adjustRightInd w:val="0"/>
        <w:spacing w:after="0" w:line="240" w:lineRule="auto"/>
        <w:ind w:left="851"/>
        <w:jc w:val="both"/>
        <w:rPr>
          <w:rFonts w:cstheme="minorHAnsi"/>
        </w:rPr>
      </w:pPr>
      <w:r w:rsidRPr="00F05CA1">
        <w:rPr>
          <w:rFonts w:cstheme="minorHAnsi"/>
        </w:rPr>
        <w:t>l</w:t>
      </w:r>
      <w:r w:rsidR="002530F1" w:rsidRPr="00F05CA1">
        <w:rPr>
          <w:rFonts w:cstheme="minorHAnsi"/>
        </w:rPr>
        <w:t>e</w:t>
      </w:r>
      <w:r w:rsidR="00126E0F" w:rsidRPr="00F05CA1">
        <w:rPr>
          <w:rFonts w:cstheme="minorHAnsi"/>
        </w:rPr>
        <w:t xml:space="preserve"> projet Coopération Régionale</w:t>
      </w:r>
      <w:r w:rsidR="002530F1" w:rsidRPr="00F05CA1">
        <w:rPr>
          <w:rFonts w:cstheme="minorHAnsi"/>
        </w:rPr>
        <w:t xml:space="preserve"> en santé (5 M€)</w:t>
      </w:r>
      <w:r w:rsidRPr="00F05CA1">
        <w:rPr>
          <w:rFonts w:cstheme="minorHAnsi"/>
        </w:rPr>
        <w:t> ;</w:t>
      </w:r>
    </w:p>
    <w:p w14:paraId="557BCD76" w14:textId="45EC1DA2" w:rsidR="002530F1" w:rsidRPr="00F05CA1" w:rsidRDefault="00056BF7" w:rsidP="008A0278">
      <w:pPr>
        <w:pStyle w:val="Paragraphedeliste"/>
        <w:numPr>
          <w:ilvl w:val="0"/>
          <w:numId w:val="1"/>
        </w:numPr>
        <w:autoSpaceDE w:val="0"/>
        <w:autoSpaceDN w:val="0"/>
        <w:adjustRightInd w:val="0"/>
        <w:spacing w:after="0" w:line="240" w:lineRule="auto"/>
        <w:ind w:left="851"/>
        <w:jc w:val="both"/>
        <w:rPr>
          <w:rFonts w:cstheme="minorHAnsi"/>
        </w:rPr>
      </w:pPr>
      <w:r w:rsidRPr="00F05CA1">
        <w:rPr>
          <w:rFonts w:cstheme="minorHAnsi"/>
        </w:rPr>
        <w:t>l</w:t>
      </w:r>
      <w:r w:rsidR="002530F1" w:rsidRPr="00F05CA1">
        <w:rPr>
          <w:rFonts w:cstheme="minorHAnsi"/>
        </w:rPr>
        <w:t xml:space="preserve">e projet </w:t>
      </w:r>
      <w:r w:rsidR="00F33CF0" w:rsidRPr="00F05CA1">
        <w:rPr>
          <w:rFonts w:cstheme="minorHAnsi"/>
        </w:rPr>
        <w:t>d’</w:t>
      </w:r>
      <w:r w:rsidR="002530F1" w:rsidRPr="00F05CA1">
        <w:rPr>
          <w:rFonts w:cstheme="minorHAnsi"/>
        </w:rPr>
        <w:t>appui aux filières d’exportation et au développement rural</w:t>
      </w:r>
      <w:r w:rsidR="00F33CF0" w:rsidRPr="00F05CA1">
        <w:rPr>
          <w:rFonts w:cstheme="minorHAnsi"/>
        </w:rPr>
        <w:t xml:space="preserve"> (AFIDEV - </w:t>
      </w:r>
      <w:r w:rsidR="008C349B" w:rsidRPr="00F05CA1">
        <w:rPr>
          <w:rFonts w:cstheme="minorHAnsi"/>
        </w:rPr>
        <w:t>10</w:t>
      </w:r>
      <w:r w:rsidR="00F33CF0" w:rsidRPr="00F05CA1">
        <w:rPr>
          <w:rFonts w:cstheme="minorHAnsi"/>
        </w:rPr>
        <w:t xml:space="preserve"> M€)</w:t>
      </w:r>
      <w:r w:rsidRPr="00F05CA1">
        <w:rPr>
          <w:rFonts w:cstheme="minorHAnsi"/>
        </w:rPr>
        <w:t> ;</w:t>
      </w:r>
    </w:p>
    <w:p w14:paraId="5EF84F99" w14:textId="5806FC41" w:rsidR="002530F1" w:rsidRPr="00F05CA1" w:rsidRDefault="00056BF7" w:rsidP="008A0278">
      <w:pPr>
        <w:pStyle w:val="Paragraphedeliste"/>
        <w:numPr>
          <w:ilvl w:val="0"/>
          <w:numId w:val="1"/>
        </w:numPr>
        <w:autoSpaceDE w:val="0"/>
        <w:autoSpaceDN w:val="0"/>
        <w:adjustRightInd w:val="0"/>
        <w:spacing w:after="0" w:line="240" w:lineRule="auto"/>
        <w:ind w:left="851"/>
        <w:jc w:val="both"/>
        <w:rPr>
          <w:rFonts w:cstheme="minorHAnsi"/>
        </w:rPr>
      </w:pPr>
      <w:r w:rsidRPr="00F05CA1">
        <w:rPr>
          <w:rFonts w:cstheme="minorHAnsi"/>
        </w:rPr>
        <w:t>l</w:t>
      </w:r>
      <w:r w:rsidR="002530F1" w:rsidRPr="00F05CA1">
        <w:rPr>
          <w:rFonts w:cstheme="minorHAnsi"/>
        </w:rPr>
        <w:t xml:space="preserve">e projet de renforcement des partenariats avec les diasporas comoriennes </w:t>
      </w:r>
      <w:r w:rsidR="00F33CF0" w:rsidRPr="00F05CA1">
        <w:rPr>
          <w:rFonts w:cstheme="minorHAnsi"/>
        </w:rPr>
        <w:t>(5 M€)</w:t>
      </w:r>
      <w:r w:rsidRPr="00F05CA1">
        <w:rPr>
          <w:rFonts w:cstheme="minorHAnsi"/>
        </w:rPr>
        <w:t> ;</w:t>
      </w:r>
    </w:p>
    <w:p w14:paraId="3B3C1625" w14:textId="7A8FEDA0" w:rsidR="00126E0F" w:rsidRPr="00F05CA1" w:rsidRDefault="00056BF7" w:rsidP="008A0278">
      <w:pPr>
        <w:pStyle w:val="Paragraphedeliste"/>
        <w:numPr>
          <w:ilvl w:val="0"/>
          <w:numId w:val="1"/>
        </w:numPr>
        <w:autoSpaceDE w:val="0"/>
        <w:autoSpaceDN w:val="0"/>
        <w:adjustRightInd w:val="0"/>
        <w:spacing w:after="0" w:line="240" w:lineRule="auto"/>
        <w:ind w:left="851"/>
        <w:jc w:val="both"/>
        <w:rPr>
          <w:rFonts w:cstheme="minorHAnsi"/>
        </w:rPr>
      </w:pPr>
      <w:r w:rsidRPr="00F05CA1">
        <w:rPr>
          <w:rFonts w:cstheme="minorHAnsi"/>
        </w:rPr>
        <w:t>l</w:t>
      </w:r>
      <w:r w:rsidR="002530F1" w:rsidRPr="00F05CA1">
        <w:rPr>
          <w:rFonts w:cstheme="minorHAnsi"/>
        </w:rPr>
        <w:t xml:space="preserve">e projet </w:t>
      </w:r>
      <w:r w:rsidR="00F33CF0" w:rsidRPr="00F05CA1">
        <w:rPr>
          <w:rFonts w:cstheme="minorHAnsi"/>
        </w:rPr>
        <w:t>d</w:t>
      </w:r>
      <w:r w:rsidR="008416B0" w:rsidRPr="00F05CA1">
        <w:rPr>
          <w:rFonts w:cstheme="minorHAnsi"/>
        </w:rPr>
        <w:t>’appui à la formation et à l’inse</w:t>
      </w:r>
      <w:r w:rsidR="009F31AF" w:rsidRPr="00F05CA1">
        <w:rPr>
          <w:rFonts w:cstheme="minorHAnsi"/>
        </w:rPr>
        <w:t>r</w:t>
      </w:r>
      <w:r w:rsidR="008416B0" w:rsidRPr="00F05CA1">
        <w:rPr>
          <w:rFonts w:cstheme="minorHAnsi"/>
        </w:rPr>
        <w:t>tion professionnelle</w:t>
      </w:r>
      <w:r w:rsidR="009F31AF" w:rsidRPr="00F05CA1">
        <w:rPr>
          <w:rFonts w:cstheme="minorHAnsi"/>
        </w:rPr>
        <w:t xml:space="preserve"> </w:t>
      </w:r>
      <w:r w:rsidR="00F33CF0" w:rsidRPr="00F05CA1">
        <w:rPr>
          <w:rFonts w:cstheme="minorHAnsi"/>
        </w:rPr>
        <w:t>(</w:t>
      </w:r>
      <w:proofErr w:type="spellStart"/>
      <w:r w:rsidR="00F33CF0" w:rsidRPr="00F05CA1">
        <w:rPr>
          <w:rFonts w:cstheme="minorHAnsi"/>
        </w:rPr>
        <w:t>Komor</w:t>
      </w:r>
      <w:proofErr w:type="spellEnd"/>
      <w:r w:rsidR="00F33CF0" w:rsidRPr="00F05CA1">
        <w:rPr>
          <w:rFonts w:cstheme="minorHAnsi"/>
        </w:rPr>
        <w:t xml:space="preserve"> Initiative </w:t>
      </w:r>
      <w:r w:rsidR="008C349B" w:rsidRPr="00F05CA1">
        <w:rPr>
          <w:rFonts w:cstheme="minorHAnsi"/>
        </w:rPr>
        <w:t>–</w:t>
      </w:r>
      <w:r w:rsidR="00F33CF0" w:rsidRPr="00F05CA1">
        <w:rPr>
          <w:rFonts w:cstheme="minorHAnsi"/>
        </w:rPr>
        <w:t xml:space="preserve"> </w:t>
      </w:r>
      <w:r w:rsidR="008C349B" w:rsidRPr="00F05CA1">
        <w:rPr>
          <w:rFonts w:cstheme="minorHAnsi"/>
        </w:rPr>
        <w:t>8.</w:t>
      </w:r>
      <w:r w:rsidR="00F33CF0" w:rsidRPr="00F05CA1">
        <w:rPr>
          <w:rFonts w:cstheme="minorHAnsi"/>
        </w:rPr>
        <w:t>5 M€)</w:t>
      </w:r>
      <w:r w:rsidRPr="00F05CA1">
        <w:rPr>
          <w:rFonts w:cstheme="minorHAnsi"/>
        </w:rPr>
        <w:t>.</w:t>
      </w:r>
    </w:p>
    <w:p w14:paraId="4D1B6F38" w14:textId="77777777" w:rsidR="009F31AF" w:rsidRPr="00F05CA1" w:rsidRDefault="009F31AF" w:rsidP="009F31AF">
      <w:pPr>
        <w:pStyle w:val="Paragraphedeliste"/>
        <w:autoSpaceDE w:val="0"/>
        <w:autoSpaceDN w:val="0"/>
        <w:adjustRightInd w:val="0"/>
        <w:spacing w:after="0" w:line="240" w:lineRule="auto"/>
        <w:ind w:left="851"/>
        <w:jc w:val="both"/>
        <w:rPr>
          <w:rFonts w:cstheme="minorHAnsi"/>
        </w:rPr>
      </w:pPr>
    </w:p>
    <w:p w14:paraId="1D73A21C" w14:textId="3D6B508E" w:rsidR="00FF44C0" w:rsidRPr="00FD47A5" w:rsidRDefault="00E012DA" w:rsidP="00F05CA1">
      <w:pPr>
        <w:spacing w:after="120" w:line="240" w:lineRule="auto"/>
        <w:jc w:val="both"/>
        <w:rPr>
          <w:rFonts w:cstheme="minorHAnsi"/>
        </w:rPr>
      </w:pPr>
      <w:r w:rsidRPr="00F05CA1">
        <w:rPr>
          <w:rFonts w:cstheme="minorHAnsi"/>
        </w:rPr>
        <w:t>L</w:t>
      </w:r>
      <w:r w:rsidR="00F4124A" w:rsidRPr="00F05CA1">
        <w:rPr>
          <w:rFonts w:cstheme="minorHAnsi"/>
        </w:rPr>
        <w:t xml:space="preserve">es </w:t>
      </w:r>
      <w:r w:rsidRPr="00F05CA1">
        <w:rPr>
          <w:rFonts w:cstheme="minorHAnsi"/>
        </w:rPr>
        <w:t>équipe</w:t>
      </w:r>
      <w:r w:rsidR="00F4124A" w:rsidRPr="00F05CA1">
        <w:rPr>
          <w:rFonts w:cstheme="minorHAnsi"/>
        </w:rPr>
        <w:t>s projet sont</w:t>
      </w:r>
      <w:r w:rsidR="00371AE0" w:rsidRPr="00F05CA1">
        <w:rPr>
          <w:rFonts w:cstheme="minorHAnsi"/>
        </w:rPr>
        <w:t xml:space="preserve"> </w:t>
      </w:r>
      <w:r w:rsidRPr="00F05CA1">
        <w:rPr>
          <w:rFonts w:cstheme="minorHAnsi"/>
        </w:rPr>
        <w:t>basée</w:t>
      </w:r>
      <w:r w:rsidR="00F4124A" w:rsidRPr="00F05CA1">
        <w:rPr>
          <w:rFonts w:cstheme="minorHAnsi"/>
        </w:rPr>
        <w:t>s</w:t>
      </w:r>
      <w:r w:rsidRPr="00F05CA1">
        <w:rPr>
          <w:rFonts w:cstheme="minorHAnsi"/>
        </w:rPr>
        <w:t xml:space="preserve"> au sein du bureau</w:t>
      </w:r>
      <w:r w:rsidR="00371AE0" w:rsidRPr="00F05CA1">
        <w:rPr>
          <w:rFonts w:cstheme="minorHAnsi"/>
        </w:rPr>
        <w:t xml:space="preserve"> Expertise </w:t>
      </w:r>
      <w:r w:rsidR="005D2170" w:rsidRPr="00F05CA1">
        <w:rPr>
          <w:rFonts w:cstheme="minorHAnsi"/>
        </w:rPr>
        <w:t>France (EF)</w:t>
      </w:r>
      <w:r w:rsidRPr="00F05CA1">
        <w:rPr>
          <w:rFonts w:cstheme="minorHAnsi"/>
        </w:rPr>
        <w:t xml:space="preserve"> à Moroni.</w:t>
      </w:r>
      <w:r w:rsidR="00F4124A" w:rsidRPr="00F05CA1">
        <w:rPr>
          <w:rFonts w:cstheme="minorHAnsi"/>
        </w:rPr>
        <w:t xml:space="preserve"> </w:t>
      </w:r>
      <w:r w:rsidR="00FD47A5">
        <w:rPr>
          <w:rFonts w:cstheme="minorHAnsi"/>
        </w:rPr>
        <w:t xml:space="preserve"> </w:t>
      </w:r>
      <w:r w:rsidR="00814FF3">
        <w:rPr>
          <w:rFonts w:cstheme="minorHAnsi"/>
        </w:rPr>
        <w:t xml:space="preserve">Depuis juillet 2020, Expertise France s’est dotée d’une politique de suivi-évaluation qui </w:t>
      </w:r>
      <w:r w:rsidR="00FF44C0">
        <w:rPr>
          <w:rFonts w:cstheme="minorHAnsi"/>
        </w:rPr>
        <w:t>énonce</w:t>
      </w:r>
      <w:r w:rsidR="00814FF3">
        <w:rPr>
          <w:rFonts w:cstheme="minorHAnsi"/>
        </w:rPr>
        <w:t xml:space="preserve"> les engagements minimums en </w:t>
      </w:r>
      <w:r w:rsidR="00FF44C0">
        <w:rPr>
          <w:rFonts w:cstheme="minorHAnsi"/>
        </w:rPr>
        <w:t>matière</w:t>
      </w:r>
      <w:r w:rsidR="00814FF3">
        <w:rPr>
          <w:rFonts w:cstheme="minorHAnsi"/>
        </w:rPr>
        <w:t xml:space="preserve"> de S&amp;E auxquels doivent répondre les projets. Dans une volonté de renforcement de capacités, d’harmonisation et de coordination</w:t>
      </w:r>
      <w:r w:rsidR="00FF44C0">
        <w:rPr>
          <w:rFonts w:cstheme="minorHAnsi"/>
        </w:rPr>
        <w:t xml:space="preserve"> des pratiques SERA pour les 4 projets mise en œuvre par EF dans le  cadre du PDFC</w:t>
      </w:r>
      <w:r w:rsidR="00814FF3">
        <w:rPr>
          <w:rFonts w:cstheme="minorHAnsi"/>
        </w:rPr>
        <w:t>, l’agence souhaite</w:t>
      </w:r>
      <w:r w:rsidR="00FF44C0">
        <w:rPr>
          <w:rFonts w:cstheme="minorHAnsi"/>
        </w:rPr>
        <w:t xml:space="preserve"> recruter </w:t>
      </w:r>
      <w:proofErr w:type="spellStart"/>
      <w:r w:rsidR="00FF44C0">
        <w:rPr>
          <w:rFonts w:cstheme="minorHAnsi"/>
        </w:rPr>
        <w:t>un</w:t>
      </w:r>
      <w:r w:rsidR="00CC2F8E">
        <w:rPr>
          <w:rFonts w:cstheme="minorHAnsi"/>
        </w:rPr>
        <w:t>.</w:t>
      </w:r>
      <w:r w:rsidR="00FF44C0">
        <w:rPr>
          <w:rFonts w:cstheme="minorHAnsi"/>
        </w:rPr>
        <w:t>e</w:t>
      </w:r>
      <w:proofErr w:type="spellEnd"/>
      <w:r w:rsidR="00FF44C0">
        <w:rPr>
          <w:rFonts w:cstheme="minorHAnsi"/>
        </w:rPr>
        <w:t xml:space="preserve"> </w:t>
      </w:r>
      <w:proofErr w:type="spellStart"/>
      <w:r w:rsidR="00CC2F8E">
        <w:rPr>
          <w:rFonts w:cstheme="minorHAnsi"/>
        </w:rPr>
        <w:t>coordinateur.trice</w:t>
      </w:r>
      <w:proofErr w:type="spellEnd"/>
      <w:r w:rsidR="00FF44C0">
        <w:rPr>
          <w:rFonts w:cstheme="minorHAnsi"/>
        </w:rPr>
        <w:t xml:space="preserve"> SERA</w:t>
      </w:r>
      <w:r w:rsidR="00475A63">
        <w:rPr>
          <w:rFonts w:cstheme="minorHAnsi"/>
        </w:rPr>
        <w:t xml:space="preserve"> qui sera le</w:t>
      </w:r>
      <w:r w:rsidR="00CC2F8E">
        <w:rPr>
          <w:rFonts w:cstheme="minorHAnsi"/>
        </w:rPr>
        <w:t>/la</w:t>
      </w:r>
      <w:r w:rsidR="00475A63">
        <w:rPr>
          <w:rFonts w:cstheme="minorHAnsi"/>
        </w:rPr>
        <w:t xml:space="preserve"> </w:t>
      </w:r>
      <w:proofErr w:type="spellStart"/>
      <w:r w:rsidR="00475A63">
        <w:rPr>
          <w:rFonts w:cstheme="minorHAnsi"/>
        </w:rPr>
        <w:t>référent</w:t>
      </w:r>
      <w:r w:rsidR="00CC2F8E">
        <w:rPr>
          <w:rFonts w:cstheme="minorHAnsi"/>
        </w:rPr>
        <w:t>.</w:t>
      </w:r>
      <w:r w:rsidR="00475A63">
        <w:rPr>
          <w:rFonts w:cstheme="minorHAnsi"/>
        </w:rPr>
        <w:t>e</w:t>
      </w:r>
      <w:proofErr w:type="spellEnd"/>
      <w:r w:rsidR="00475A63">
        <w:rPr>
          <w:rFonts w:cstheme="minorHAnsi"/>
        </w:rPr>
        <w:t xml:space="preserve"> technique S&amp;E pour ces projets</w:t>
      </w:r>
      <w:r w:rsidR="00F562C1">
        <w:rPr>
          <w:rFonts w:cstheme="minorHAnsi"/>
        </w:rPr>
        <w:t xml:space="preserve"> </w:t>
      </w:r>
    </w:p>
    <w:p w14:paraId="01B64712" w14:textId="77777777" w:rsidR="003D7A4B" w:rsidRPr="00F05CA1" w:rsidRDefault="003D7A4B">
      <w:pPr>
        <w:spacing w:after="0" w:line="240" w:lineRule="auto"/>
        <w:ind w:right="-141"/>
        <w:jc w:val="both"/>
        <w:rPr>
          <w:rFonts w:eastAsia="Times New Roman" w:cstheme="minorHAnsi"/>
        </w:rPr>
      </w:pPr>
    </w:p>
    <w:p w14:paraId="6AD03339" w14:textId="41F32EED" w:rsidR="007E098D" w:rsidRDefault="00846009" w:rsidP="00174EE7">
      <w:pPr>
        <w:spacing w:after="0" w:line="240" w:lineRule="auto"/>
        <w:jc w:val="both"/>
        <w:rPr>
          <w:rFonts w:eastAsia="Times New Roman" w:cstheme="minorHAnsi"/>
        </w:rPr>
      </w:pPr>
      <w:r>
        <w:rPr>
          <w:rFonts w:cstheme="minorHAnsi"/>
          <w:b/>
          <w:bCs/>
          <w:color w:val="000000"/>
          <w:sz w:val="36"/>
        </w:rPr>
        <w:t xml:space="preserve">Description </w:t>
      </w:r>
      <w:r w:rsidR="007921C3">
        <w:rPr>
          <w:rFonts w:cstheme="minorHAnsi"/>
          <w:b/>
          <w:bCs/>
          <w:color w:val="000000"/>
          <w:sz w:val="36"/>
        </w:rPr>
        <w:t>du poste</w:t>
      </w:r>
    </w:p>
    <w:p w14:paraId="295DFC94" w14:textId="77777777" w:rsidR="008F1F8F" w:rsidRPr="00F05CA1" w:rsidRDefault="008F1F8F" w:rsidP="00174EE7">
      <w:pPr>
        <w:spacing w:after="0" w:line="240" w:lineRule="auto"/>
        <w:jc w:val="both"/>
        <w:rPr>
          <w:rFonts w:eastAsia="Times New Roman" w:cstheme="minorHAnsi"/>
        </w:rPr>
      </w:pPr>
    </w:p>
    <w:p w14:paraId="4A3AD7AF" w14:textId="1EBCD5AF" w:rsidR="00716DE1" w:rsidRDefault="007921C3" w:rsidP="00716DE1">
      <w:pPr>
        <w:spacing w:after="120" w:line="240" w:lineRule="auto"/>
        <w:ind w:right="78"/>
        <w:jc w:val="both"/>
        <w:rPr>
          <w:rFonts w:cstheme="minorHAnsi"/>
          <w:color w:val="000000"/>
        </w:rPr>
      </w:pPr>
      <w:proofErr w:type="spellStart"/>
      <w:r>
        <w:rPr>
          <w:rFonts w:cstheme="minorHAnsi"/>
          <w:color w:val="000000"/>
        </w:rPr>
        <w:t>Basé</w:t>
      </w:r>
      <w:r w:rsidR="00FD01B8">
        <w:rPr>
          <w:rFonts w:cstheme="minorHAnsi"/>
          <w:color w:val="000000"/>
        </w:rPr>
        <w:t>.e</w:t>
      </w:r>
      <w:proofErr w:type="spellEnd"/>
      <w:r>
        <w:rPr>
          <w:rFonts w:cstheme="minorHAnsi"/>
          <w:color w:val="000000"/>
        </w:rPr>
        <w:t xml:space="preserve"> à Moroni, l</w:t>
      </w:r>
      <w:r w:rsidR="00BF3C7F">
        <w:rPr>
          <w:rFonts w:cstheme="minorHAnsi"/>
          <w:color w:val="000000"/>
        </w:rPr>
        <w:t>e</w:t>
      </w:r>
      <w:r w:rsidR="00FD01B8">
        <w:rPr>
          <w:rFonts w:cstheme="minorHAnsi"/>
          <w:color w:val="000000"/>
        </w:rPr>
        <w:t>/la</w:t>
      </w:r>
      <w:r w:rsidR="00BF3C7F">
        <w:rPr>
          <w:rFonts w:cstheme="minorHAnsi"/>
          <w:color w:val="000000"/>
        </w:rPr>
        <w:t xml:space="preserve"> </w:t>
      </w:r>
      <w:proofErr w:type="spellStart"/>
      <w:r w:rsidR="00FD01B8">
        <w:rPr>
          <w:rFonts w:cstheme="minorHAnsi"/>
        </w:rPr>
        <w:t>coordinateur.trice</w:t>
      </w:r>
      <w:proofErr w:type="spellEnd"/>
      <w:r w:rsidR="00FD01B8">
        <w:rPr>
          <w:rFonts w:cstheme="minorHAnsi"/>
        </w:rPr>
        <w:t xml:space="preserve"> SERA </w:t>
      </w:r>
      <w:r w:rsidR="00BF3C7F">
        <w:rPr>
          <w:rFonts w:cstheme="minorHAnsi"/>
          <w:color w:val="000000"/>
        </w:rPr>
        <w:t xml:space="preserve">coordonne et apporte </w:t>
      </w:r>
      <w:r w:rsidR="00716DE1" w:rsidRPr="00716DE1">
        <w:rPr>
          <w:rFonts w:cstheme="minorHAnsi"/>
          <w:color w:val="000000"/>
        </w:rPr>
        <w:t xml:space="preserve">un soutien méthodologique </w:t>
      </w:r>
      <w:r w:rsidR="00716DE1">
        <w:rPr>
          <w:rFonts w:cstheme="minorHAnsi"/>
          <w:color w:val="000000"/>
        </w:rPr>
        <w:t xml:space="preserve">à l’ensemble des </w:t>
      </w:r>
      <w:r w:rsidR="00716DE1" w:rsidRPr="00716DE1">
        <w:rPr>
          <w:rFonts w:cstheme="minorHAnsi"/>
          <w:color w:val="000000"/>
        </w:rPr>
        <w:t>équipes</w:t>
      </w:r>
      <w:r w:rsidR="00F77D02">
        <w:rPr>
          <w:rFonts w:cstheme="minorHAnsi"/>
          <w:color w:val="000000"/>
        </w:rPr>
        <w:t>-projets</w:t>
      </w:r>
      <w:r w:rsidR="00716DE1" w:rsidRPr="00716DE1">
        <w:rPr>
          <w:rFonts w:cstheme="minorHAnsi"/>
          <w:color w:val="000000"/>
        </w:rPr>
        <w:t xml:space="preserve"> </w:t>
      </w:r>
      <w:r w:rsidR="00716DE1">
        <w:rPr>
          <w:rFonts w:cstheme="minorHAnsi"/>
          <w:color w:val="000000"/>
        </w:rPr>
        <w:t>des 4 projets</w:t>
      </w:r>
      <w:r w:rsidR="004B2C68">
        <w:rPr>
          <w:rFonts w:cstheme="minorHAnsi"/>
          <w:color w:val="000000"/>
        </w:rPr>
        <w:t xml:space="preserve"> </w:t>
      </w:r>
      <w:r w:rsidR="00F77D02">
        <w:rPr>
          <w:rFonts w:cstheme="minorHAnsi"/>
          <w:color w:val="000000"/>
        </w:rPr>
        <w:t xml:space="preserve">mis en œuvre par Expertise France dans le cadre du </w:t>
      </w:r>
      <w:r w:rsidR="004B2C68">
        <w:rPr>
          <w:rFonts w:cstheme="minorHAnsi"/>
          <w:color w:val="000000"/>
        </w:rPr>
        <w:lastRenderedPageBreak/>
        <w:t>PDFC</w:t>
      </w:r>
      <w:r w:rsidR="00716DE1" w:rsidRPr="00716DE1">
        <w:rPr>
          <w:rFonts w:cstheme="minorHAnsi"/>
          <w:color w:val="000000"/>
        </w:rPr>
        <w:t xml:space="preserve">. </w:t>
      </w:r>
      <w:proofErr w:type="spellStart"/>
      <w:r w:rsidR="00716DE1" w:rsidRPr="00716DE1">
        <w:rPr>
          <w:rFonts w:cstheme="minorHAnsi"/>
          <w:color w:val="000000"/>
        </w:rPr>
        <w:t>Il</w:t>
      </w:r>
      <w:r w:rsidR="00FD01B8">
        <w:rPr>
          <w:rFonts w:cstheme="minorHAnsi"/>
          <w:color w:val="000000"/>
        </w:rPr>
        <w:t>.elle</w:t>
      </w:r>
      <w:proofErr w:type="spellEnd"/>
      <w:r w:rsidR="00716DE1" w:rsidRPr="00716DE1">
        <w:rPr>
          <w:rFonts w:cstheme="minorHAnsi"/>
          <w:color w:val="000000"/>
        </w:rPr>
        <w:t xml:space="preserve"> est le </w:t>
      </w:r>
      <w:proofErr w:type="spellStart"/>
      <w:r w:rsidR="00716DE1" w:rsidRPr="00716DE1">
        <w:rPr>
          <w:rFonts w:cstheme="minorHAnsi"/>
          <w:color w:val="000000"/>
        </w:rPr>
        <w:t>garant</w:t>
      </w:r>
      <w:r w:rsidR="00855149">
        <w:rPr>
          <w:rFonts w:cstheme="minorHAnsi"/>
          <w:color w:val="000000"/>
        </w:rPr>
        <w:t>.e</w:t>
      </w:r>
      <w:proofErr w:type="spellEnd"/>
      <w:r w:rsidR="00716DE1" w:rsidRPr="00716DE1">
        <w:rPr>
          <w:rFonts w:cstheme="minorHAnsi"/>
          <w:color w:val="000000"/>
        </w:rPr>
        <w:t xml:space="preserve"> de la qualité </w:t>
      </w:r>
      <w:r w:rsidR="004B2C68">
        <w:rPr>
          <w:rFonts w:cstheme="minorHAnsi"/>
          <w:color w:val="000000"/>
        </w:rPr>
        <w:t>et</w:t>
      </w:r>
      <w:r w:rsidR="00716DE1" w:rsidRPr="00716DE1">
        <w:rPr>
          <w:rFonts w:cstheme="minorHAnsi"/>
          <w:color w:val="000000"/>
        </w:rPr>
        <w:t xml:space="preserve"> de la pertine</w:t>
      </w:r>
      <w:r w:rsidR="00341BCA">
        <w:rPr>
          <w:rFonts w:cstheme="minorHAnsi"/>
          <w:color w:val="000000"/>
        </w:rPr>
        <w:t xml:space="preserve">nce des activités </w:t>
      </w:r>
      <w:proofErr w:type="gramStart"/>
      <w:r w:rsidR="00341BCA">
        <w:rPr>
          <w:rFonts w:cstheme="minorHAnsi"/>
          <w:color w:val="000000"/>
        </w:rPr>
        <w:t>SERA</w:t>
      </w:r>
      <w:proofErr w:type="gramEnd"/>
      <w:r w:rsidR="00341BCA">
        <w:rPr>
          <w:rFonts w:cstheme="minorHAnsi"/>
          <w:color w:val="000000"/>
        </w:rPr>
        <w:t>, des recommandation</w:t>
      </w:r>
      <w:r w:rsidR="00BF6D2E">
        <w:rPr>
          <w:rFonts w:cstheme="minorHAnsi"/>
          <w:color w:val="000000"/>
        </w:rPr>
        <w:t>s</w:t>
      </w:r>
      <w:r w:rsidR="00341BCA">
        <w:rPr>
          <w:rFonts w:cstheme="minorHAnsi"/>
          <w:color w:val="000000"/>
        </w:rPr>
        <w:t xml:space="preserve"> et analyses produites </w:t>
      </w:r>
      <w:r w:rsidR="004B2C68">
        <w:rPr>
          <w:rFonts w:cstheme="minorHAnsi"/>
          <w:color w:val="000000"/>
        </w:rPr>
        <w:t>dans le cadre des projets mis en œuvre</w:t>
      </w:r>
      <w:r w:rsidR="00716DE1" w:rsidRPr="00716DE1">
        <w:rPr>
          <w:rFonts w:cstheme="minorHAnsi"/>
          <w:color w:val="000000"/>
        </w:rPr>
        <w:t>.</w:t>
      </w:r>
      <w:r w:rsidR="00341BCA">
        <w:rPr>
          <w:rFonts w:cstheme="minorHAnsi"/>
          <w:color w:val="000000"/>
        </w:rPr>
        <w:t xml:space="preserve"> </w:t>
      </w:r>
      <w:proofErr w:type="spellStart"/>
      <w:r w:rsidR="00341BCA">
        <w:rPr>
          <w:rFonts w:cstheme="minorHAnsi"/>
          <w:color w:val="000000"/>
        </w:rPr>
        <w:t>Il</w:t>
      </w:r>
      <w:r w:rsidR="00FD01B8">
        <w:rPr>
          <w:rFonts w:cstheme="minorHAnsi"/>
          <w:color w:val="000000"/>
        </w:rPr>
        <w:t>.e</w:t>
      </w:r>
      <w:r w:rsidR="00341BCA">
        <w:rPr>
          <w:rFonts w:cstheme="minorHAnsi"/>
          <w:color w:val="000000"/>
        </w:rPr>
        <w:t>lle</w:t>
      </w:r>
      <w:proofErr w:type="spellEnd"/>
      <w:r w:rsidR="00964B3A">
        <w:rPr>
          <w:rFonts w:cstheme="minorHAnsi"/>
          <w:color w:val="000000"/>
        </w:rPr>
        <w:t xml:space="preserve"> veille à l’intégration </w:t>
      </w:r>
      <w:proofErr w:type="gramStart"/>
      <w:r w:rsidR="00964B3A">
        <w:rPr>
          <w:rFonts w:cstheme="minorHAnsi"/>
          <w:color w:val="000000"/>
        </w:rPr>
        <w:t>de la</w:t>
      </w:r>
      <w:proofErr w:type="gramEnd"/>
      <w:r w:rsidR="00964B3A">
        <w:rPr>
          <w:rFonts w:cstheme="minorHAnsi"/>
          <w:color w:val="000000"/>
        </w:rPr>
        <w:t xml:space="preserve"> problématique « genre » et participe à la ré</w:t>
      </w:r>
      <w:r w:rsidR="00A236E1">
        <w:rPr>
          <w:rFonts w:cstheme="minorHAnsi"/>
          <w:color w:val="000000"/>
        </w:rPr>
        <w:t>flexion  engagée</w:t>
      </w:r>
      <w:r>
        <w:rPr>
          <w:rFonts w:cstheme="minorHAnsi"/>
          <w:color w:val="000000"/>
        </w:rPr>
        <w:t xml:space="preserve"> au sein d’Expertise France</w:t>
      </w:r>
      <w:r w:rsidR="00A236E1">
        <w:rPr>
          <w:rFonts w:cstheme="minorHAnsi"/>
          <w:color w:val="000000"/>
        </w:rPr>
        <w:t xml:space="preserve"> sur l’appui SERA mutualisé au niveau terrain.</w:t>
      </w:r>
    </w:p>
    <w:p w14:paraId="4839ABC2" w14:textId="3740856E" w:rsidR="00B80083" w:rsidRPr="00B80083" w:rsidRDefault="00B80083" w:rsidP="00B80083">
      <w:pPr>
        <w:spacing w:after="120" w:line="240" w:lineRule="auto"/>
        <w:ind w:right="78"/>
        <w:jc w:val="both"/>
        <w:rPr>
          <w:rFonts w:cstheme="minorHAnsi"/>
          <w:color w:val="000000"/>
        </w:rPr>
      </w:pPr>
      <w:proofErr w:type="spellStart"/>
      <w:r>
        <w:rPr>
          <w:rFonts w:cstheme="minorHAnsi"/>
          <w:color w:val="000000"/>
        </w:rPr>
        <w:t>Il</w:t>
      </w:r>
      <w:r w:rsidR="00FD01B8">
        <w:rPr>
          <w:rFonts w:cstheme="minorHAnsi"/>
          <w:color w:val="000000"/>
        </w:rPr>
        <w:t>.elle</w:t>
      </w:r>
      <w:proofErr w:type="spellEnd"/>
      <w:r>
        <w:rPr>
          <w:rFonts w:cstheme="minorHAnsi"/>
          <w:color w:val="000000"/>
        </w:rPr>
        <w:t xml:space="preserve"> est </w:t>
      </w:r>
      <w:proofErr w:type="spellStart"/>
      <w:r>
        <w:rPr>
          <w:rFonts w:cstheme="minorHAnsi"/>
          <w:color w:val="000000"/>
        </w:rPr>
        <w:t>placé</w:t>
      </w:r>
      <w:r w:rsidR="00855149">
        <w:rPr>
          <w:rFonts w:cstheme="minorHAnsi"/>
          <w:color w:val="000000"/>
        </w:rPr>
        <w:t>.e</w:t>
      </w:r>
      <w:proofErr w:type="spellEnd"/>
      <w:r w:rsidRPr="00B80083">
        <w:rPr>
          <w:rFonts w:cstheme="minorHAnsi"/>
          <w:color w:val="000000"/>
        </w:rPr>
        <w:t xml:space="preserve"> sous la responsabilité hiérarchique d</w:t>
      </w:r>
      <w:r w:rsidR="00CC2F8E">
        <w:rPr>
          <w:rFonts w:cstheme="minorHAnsi"/>
          <w:color w:val="000000"/>
        </w:rPr>
        <w:t xml:space="preserve">e la direction des opérations. </w:t>
      </w:r>
      <w:proofErr w:type="spellStart"/>
      <w:r w:rsidRPr="00B80083">
        <w:rPr>
          <w:rFonts w:cstheme="minorHAnsi"/>
          <w:color w:val="000000"/>
        </w:rPr>
        <w:t>Il</w:t>
      </w:r>
      <w:r w:rsidR="00FD01B8">
        <w:rPr>
          <w:rFonts w:cstheme="minorHAnsi"/>
          <w:color w:val="000000"/>
        </w:rPr>
        <w:t>.elle</w:t>
      </w:r>
      <w:proofErr w:type="spellEnd"/>
      <w:r w:rsidRPr="00B80083">
        <w:rPr>
          <w:rFonts w:cstheme="minorHAnsi"/>
          <w:color w:val="000000"/>
        </w:rPr>
        <w:t xml:space="preserve"> travaille en lien fonctionnel avec la Coordinatrice </w:t>
      </w:r>
      <w:r>
        <w:rPr>
          <w:rFonts w:cstheme="minorHAnsi"/>
          <w:color w:val="000000"/>
        </w:rPr>
        <w:t xml:space="preserve">Suivi-Evaluation-Capitalisation, la coordonnatrice géographique Océan Indien </w:t>
      </w:r>
      <w:r w:rsidRPr="00B80083">
        <w:rPr>
          <w:rFonts w:cstheme="minorHAnsi"/>
          <w:color w:val="000000"/>
        </w:rPr>
        <w:t>au sièg</w:t>
      </w:r>
      <w:r>
        <w:rPr>
          <w:rFonts w:cstheme="minorHAnsi"/>
          <w:color w:val="000000"/>
        </w:rPr>
        <w:t xml:space="preserve">e d’Expertise France et les chefs de projets </w:t>
      </w:r>
      <w:r w:rsidR="00F77D02">
        <w:rPr>
          <w:rFonts w:cstheme="minorHAnsi"/>
          <w:color w:val="000000"/>
        </w:rPr>
        <w:t>Expertise France des  4 projets PDFC</w:t>
      </w:r>
      <w:r>
        <w:rPr>
          <w:rFonts w:cstheme="minorHAnsi"/>
          <w:color w:val="000000"/>
        </w:rPr>
        <w:t xml:space="preserve">. </w:t>
      </w:r>
      <w:proofErr w:type="spellStart"/>
      <w:r w:rsidR="00EC172B" w:rsidRPr="00EC172B">
        <w:rPr>
          <w:rFonts w:cstheme="minorHAnsi"/>
          <w:color w:val="000000"/>
        </w:rPr>
        <w:t>Il</w:t>
      </w:r>
      <w:r w:rsidR="00A7323B">
        <w:rPr>
          <w:rFonts w:cstheme="minorHAnsi"/>
          <w:color w:val="000000"/>
        </w:rPr>
        <w:t>.elle</w:t>
      </w:r>
      <w:proofErr w:type="spellEnd"/>
      <w:r w:rsidR="00BF6D2E">
        <w:rPr>
          <w:rFonts w:cstheme="minorHAnsi"/>
          <w:color w:val="000000"/>
        </w:rPr>
        <w:t xml:space="preserve"> est le</w:t>
      </w:r>
      <w:r w:rsidR="00A7323B">
        <w:rPr>
          <w:rFonts w:cstheme="minorHAnsi"/>
          <w:color w:val="000000"/>
        </w:rPr>
        <w:t>/la</w:t>
      </w:r>
      <w:r w:rsidR="00BF6D2E">
        <w:rPr>
          <w:rFonts w:cstheme="minorHAnsi"/>
          <w:color w:val="000000"/>
        </w:rPr>
        <w:t xml:space="preserve"> </w:t>
      </w:r>
      <w:proofErr w:type="spellStart"/>
      <w:r w:rsidR="00BF6D2E">
        <w:rPr>
          <w:rFonts w:cstheme="minorHAnsi"/>
          <w:color w:val="000000"/>
        </w:rPr>
        <w:t>reférent</w:t>
      </w:r>
      <w:r w:rsidR="00A7323B">
        <w:rPr>
          <w:rFonts w:cstheme="minorHAnsi"/>
          <w:color w:val="000000"/>
        </w:rPr>
        <w:t>.e</w:t>
      </w:r>
      <w:proofErr w:type="spellEnd"/>
      <w:r w:rsidR="00BF6D2E">
        <w:rPr>
          <w:rFonts w:cstheme="minorHAnsi"/>
          <w:color w:val="000000"/>
        </w:rPr>
        <w:t xml:space="preserve"> technique d</w:t>
      </w:r>
      <w:r w:rsidR="00EC172B" w:rsidRPr="00EC172B">
        <w:rPr>
          <w:rFonts w:cstheme="minorHAnsi"/>
          <w:color w:val="000000"/>
        </w:rPr>
        <w:t>es expert</w:t>
      </w:r>
      <w:r w:rsidR="00855149">
        <w:rPr>
          <w:rFonts w:cstheme="minorHAnsi"/>
          <w:color w:val="000000"/>
        </w:rPr>
        <w:t>.e</w:t>
      </w:r>
      <w:r w:rsidR="00EC172B" w:rsidRPr="00EC172B">
        <w:rPr>
          <w:rFonts w:cstheme="minorHAnsi"/>
          <w:color w:val="000000"/>
        </w:rPr>
        <w:t xml:space="preserve">s en </w:t>
      </w:r>
      <w:proofErr w:type="spellStart"/>
      <w:r w:rsidR="00EC172B" w:rsidRPr="00EC172B">
        <w:rPr>
          <w:rFonts w:cstheme="minorHAnsi"/>
          <w:color w:val="000000"/>
        </w:rPr>
        <w:t>suivi-évaluation</w:t>
      </w:r>
      <w:proofErr w:type="spellEnd"/>
      <w:r w:rsidR="00EC172B" w:rsidRPr="00EC172B">
        <w:rPr>
          <w:rFonts w:cstheme="minorHAnsi"/>
          <w:color w:val="000000"/>
        </w:rPr>
        <w:t xml:space="preserve"> (court ou long terme) recruté</w:t>
      </w:r>
      <w:r w:rsidR="00332A2B">
        <w:rPr>
          <w:rFonts w:cstheme="minorHAnsi"/>
          <w:color w:val="000000"/>
        </w:rPr>
        <w:t>.e</w:t>
      </w:r>
      <w:r w:rsidR="00EC172B" w:rsidRPr="00EC172B">
        <w:rPr>
          <w:rFonts w:cstheme="minorHAnsi"/>
          <w:color w:val="000000"/>
        </w:rPr>
        <w:t>s sur chaque projet.</w:t>
      </w:r>
    </w:p>
    <w:p w14:paraId="35583A87" w14:textId="77777777" w:rsidR="00A236E1" w:rsidRPr="00716DE1" w:rsidRDefault="00A236E1" w:rsidP="00716DE1">
      <w:pPr>
        <w:spacing w:after="120" w:line="240" w:lineRule="auto"/>
        <w:ind w:right="78"/>
        <w:jc w:val="both"/>
        <w:rPr>
          <w:rFonts w:cstheme="minorHAnsi"/>
          <w:color w:val="000000"/>
        </w:rPr>
      </w:pPr>
    </w:p>
    <w:p w14:paraId="6A4A45DD" w14:textId="3D3EFC14" w:rsidR="00BE15E0" w:rsidRPr="00F05CA1" w:rsidRDefault="00A458D8" w:rsidP="00107292">
      <w:pPr>
        <w:spacing w:after="120" w:line="240" w:lineRule="auto"/>
        <w:ind w:right="78"/>
        <w:jc w:val="both"/>
        <w:rPr>
          <w:rFonts w:eastAsia="Times New Roman" w:cstheme="minorHAnsi"/>
          <w:color w:val="FF0000"/>
        </w:rPr>
      </w:pPr>
      <w:r>
        <w:rPr>
          <w:rFonts w:eastAsia="Times New Roman" w:cstheme="minorHAnsi"/>
        </w:rPr>
        <w:t xml:space="preserve">Les objectifs </w:t>
      </w:r>
      <w:r w:rsidR="007921C3">
        <w:rPr>
          <w:rFonts w:eastAsia="Times New Roman" w:cstheme="minorHAnsi"/>
        </w:rPr>
        <w:t>du poste</w:t>
      </w:r>
      <w:r>
        <w:rPr>
          <w:rFonts w:eastAsia="Times New Roman" w:cstheme="minorHAnsi"/>
        </w:rPr>
        <w:t xml:space="preserve"> sont les suivants : </w:t>
      </w:r>
    </w:p>
    <w:p w14:paraId="3031606A" w14:textId="44666AF7" w:rsidR="00982541" w:rsidRPr="00F05CA1" w:rsidRDefault="001B0A6B" w:rsidP="00DD4C19">
      <w:pPr>
        <w:pStyle w:val="Paragraphedeliste"/>
        <w:numPr>
          <w:ilvl w:val="0"/>
          <w:numId w:val="18"/>
        </w:numPr>
        <w:autoSpaceDE w:val="0"/>
        <w:autoSpaceDN w:val="0"/>
        <w:adjustRightInd w:val="0"/>
        <w:spacing w:after="60" w:line="240" w:lineRule="auto"/>
        <w:contextualSpacing w:val="0"/>
        <w:jc w:val="both"/>
        <w:rPr>
          <w:rFonts w:eastAsia="Times New Roman" w:cstheme="minorHAnsi"/>
        </w:rPr>
      </w:pPr>
      <w:r w:rsidRPr="00F05CA1">
        <w:rPr>
          <w:rFonts w:eastAsia="Times New Roman" w:cstheme="minorHAnsi"/>
        </w:rPr>
        <w:t xml:space="preserve">Contribuer à accroître l’impact des projets </w:t>
      </w:r>
      <w:r w:rsidR="00982541" w:rsidRPr="00F05CA1">
        <w:rPr>
          <w:rFonts w:eastAsia="Times New Roman" w:cstheme="minorHAnsi"/>
        </w:rPr>
        <w:t xml:space="preserve">mis en œuvre par Expertise France en s’assurant de </w:t>
      </w:r>
      <w:r w:rsidRPr="00F05CA1">
        <w:rPr>
          <w:rFonts w:eastAsia="Times New Roman" w:cstheme="minorHAnsi"/>
        </w:rPr>
        <w:t xml:space="preserve">la mise en place d’un système </w:t>
      </w:r>
      <w:r w:rsidR="00E62B8B">
        <w:rPr>
          <w:rFonts w:eastAsia="Times New Roman" w:cstheme="minorHAnsi"/>
        </w:rPr>
        <w:t>de Suivi-Evaluation-Redevabilité et Apprentissage</w:t>
      </w:r>
      <w:r w:rsidRPr="00F05CA1">
        <w:rPr>
          <w:rFonts w:eastAsia="Times New Roman" w:cstheme="minorHAnsi"/>
        </w:rPr>
        <w:t xml:space="preserve"> performant</w:t>
      </w:r>
      <w:r w:rsidR="00982541" w:rsidRPr="00F05CA1">
        <w:rPr>
          <w:rFonts w:eastAsia="Times New Roman" w:cstheme="minorHAnsi"/>
        </w:rPr>
        <w:t xml:space="preserve"> répondant aux engagements </w:t>
      </w:r>
      <w:r w:rsidR="00DC672C" w:rsidRPr="00F05CA1">
        <w:rPr>
          <w:rFonts w:eastAsia="Times New Roman" w:cstheme="minorHAnsi"/>
        </w:rPr>
        <w:t xml:space="preserve">pris dans le cadre </w:t>
      </w:r>
      <w:r w:rsidR="00982541" w:rsidRPr="00F05CA1">
        <w:rPr>
          <w:rFonts w:eastAsia="Times New Roman" w:cstheme="minorHAnsi"/>
        </w:rPr>
        <w:t>de la politique de S&amp;E d’EF</w:t>
      </w:r>
      <w:r w:rsidR="00E86E6D" w:rsidRPr="00F05CA1">
        <w:rPr>
          <w:rFonts w:eastAsia="Times New Roman" w:cstheme="minorHAnsi"/>
        </w:rPr>
        <w:t xml:space="preserve"> et la prise en compte du genre</w:t>
      </w:r>
      <w:r w:rsidR="00982541" w:rsidRPr="00F05CA1">
        <w:rPr>
          <w:rFonts w:eastAsia="Times New Roman" w:cstheme="minorHAnsi"/>
        </w:rPr>
        <w:t>.</w:t>
      </w:r>
    </w:p>
    <w:p w14:paraId="32188AB0" w14:textId="20222DC8" w:rsidR="00BF6D2E" w:rsidRPr="00BF6D2E" w:rsidRDefault="00F05CA1" w:rsidP="00BF6D2E">
      <w:pPr>
        <w:pStyle w:val="Paragraphedeliste"/>
        <w:numPr>
          <w:ilvl w:val="0"/>
          <w:numId w:val="18"/>
        </w:numPr>
        <w:autoSpaceDE w:val="0"/>
        <w:autoSpaceDN w:val="0"/>
        <w:adjustRightInd w:val="0"/>
        <w:spacing w:after="60" w:line="240" w:lineRule="auto"/>
        <w:contextualSpacing w:val="0"/>
        <w:jc w:val="both"/>
        <w:rPr>
          <w:rFonts w:eastAsia="Times New Roman"/>
        </w:rPr>
      </w:pPr>
      <w:r w:rsidRPr="00091D86">
        <w:t xml:space="preserve">Coordonner la planification et la mise en œuvre opérationnelle du dispositif </w:t>
      </w:r>
      <w:r w:rsidR="00BC5B21" w:rsidRPr="00BC5B21">
        <w:t>SERA</w:t>
      </w:r>
      <w:r w:rsidRPr="00091D86">
        <w:t xml:space="preserve"> dans les projets mis en œuvre par EF </w:t>
      </w:r>
      <w:r w:rsidR="005228F6">
        <w:t xml:space="preserve">et ses partenaires </w:t>
      </w:r>
      <w:r w:rsidRPr="00091D86">
        <w:t>au</w:t>
      </w:r>
      <w:r w:rsidR="005228F6">
        <w:t>x</w:t>
      </w:r>
      <w:r w:rsidRPr="00091D86">
        <w:t xml:space="preserve"> Comores afin d’atteindre les objectifs contractuels fixés avec la maitrise d’ouvrage et le bailleur</w:t>
      </w:r>
      <w:r w:rsidR="00552CAE">
        <w:t xml:space="preserve"> (AFD)</w:t>
      </w:r>
      <w:r w:rsidRPr="00091D86">
        <w:t xml:space="preserve">. </w:t>
      </w:r>
    </w:p>
    <w:p w14:paraId="2082FF00" w14:textId="1600B2F0" w:rsidR="00F05CA1" w:rsidRDefault="00F05CA1" w:rsidP="00DD4C19">
      <w:pPr>
        <w:pStyle w:val="Paragraphedeliste"/>
        <w:numPr>
          <w:ilvl w:val="0"/>
          <w:numId w:val="18"/>
        </w:numPr>
        <w:autoSpaceDE w:val="0"/>
        <w:autoSpaceDN w:val="0"/>
        <w:adjustRightInd w:val="0"/>
        <w:spacing w:after="60" w:line="240" w:lineRule="auto"/>
        <w:contextualSpacing w:val="0"/>
        <w:jc w:val="both"/>
        <w:rPr>
          <w:rFonts w:eastAsia="Times New Roman"/>
        </w:rPr>
      </w:pPr>
      <w:r>
        <w:rPr>
          <w:rFonts w:eastAsia="Times New Roman"/>
        </w:rPr>
        <w:t xml:space="preserve">Accompagner </w:t>
      </w:r>
      <w:r w:rsidRPr="00F05CA1">
        <w:rPr>
          <w:rFonts w:eastAsia="Times New Roman"/>
        </w:rPr>
        <w:t>le déploiement et le renforcement de</w:t>
      </w:r>
      <w:r>
        <w:rPr>
          <w:rFonts w:eastAsia="Times New Roman"/>
        </w:rPr>
        <w:t>s</w:t>
      </w:r>
      <w:r w:rsidRPr="00F05CA1">
        <w:rPr>
          <w:rFonts w:eastAsia="Times New Roman"/>
        </w:rPr>
        <w:t xml:space="preserve"> capacités </w:t>
      </w:r>
      <w:r>
        <w:rPr>
          <w:rFonts w:eastAsia="Times New Roman"/>
        </w:rPr>
        <w:t xml:space="preserve">des équipes chargées du S&amp;E </w:t>
      </w:r>
      <w:r w:rsidR="005228F6">
        <w:rPr>
          <w:rFonts w:eastAsia="Times New Roman"/>
        </w:rPr>
        <w:t>des</w:t>
      </w:r>
      <w:r>
        <w:rPr>
          <w:rFonts w:eastAsia="Times New Roman"/>
        </w:rPr>
        <w:t xml:space="preserve"> projets mis en œuvre</w:t>
      </w:r>
      <w:r w:rsidR="005228F6">
        <w:rPr>
          <w:rFonts w:eastAsia="Times New Roman"/>
        </w:rPr>
        <w:t xml:space="preserve"> par EF et ses partenaires</w:t>
      </w:r>
      <w:r>
        <w:rPr>
          <w:rFonts w:eastAsia="Times New Roman"/>
        </w:rPr>
        <w:t xml:space="preserve"> aux Comores</w:t>
      </w:r>
      <w:r w:rsidR="00DB5B5A">
        <w:rPr>
          <w:rFonts w:eastAsia="Times New Roman"/>
        </w:rPr>
        <w:t>.</w:t>
      </w:r>
      <w:r w:rsidRPr="00F05CA1">
        <w:rPr>
          <w:rFonts w:eastAsia="Times New Roman"/>
        </w:rPr>
        <w:t xml:space="preserve"> </w:t>
      </w:r>
    </w:p>
    <w:p w14:paraId="33E565D0" w14:textId="7DA3A9EE" w:rsidR="00FD3F40" w:rsidRPr="00F05CA1" w:rsidRDefault="00FD3F40" w:rsidP="00DD4C19">
      <w:pPr>
        <w:pStyle w:val="Paragraphedeliste"/>
        <w:numPr>
          <w:ilvl w:val="0"/>
          <w:numId w:val="18"/>
        </w:numPr>
        <w:autoSpaceDE w:val="0"/>
        <w:autoSpaceDN w:val="0"/>
        <w:adjustRightInd w:val="0"/>
        <w:spacing w:after="60" w:line="240" w:lineRule="auto"/>
        <w:contextualSpacing w:val="0"/>
        <w:jc w:val="both"/>
        <w:rPr>
          <w:rFonts w:eastAsia="Times New Roman"/>
        </w:rPr>
      </w:pPr>
      <w:r>
        <w:rPr>
          <w:rFonts w:eastAsia="Times New Roman"/>
        </w:rPr>
        <w:t xml:space="preserve">Assurer </w:t>
      </w:r>
      <w:r w:rsidR="00B74581">
        <w:rPr>
          <w:rFonts w:eastAsia="Times New Roman"/>
        </w:rPr>
        <w:t xml:space="preserve">et valider </w:t>
      </w:r>
      <w:r>
        <w:rPr>
          <w:rFonts w:eastAsia="Times New Roman"/>
        </w:rPr>
        <w:t>la qualité</w:t>
      </w:r>
      <w:r w:rsidR="00B74581">
        <w:rPr>
          <w:rFonts w:eastAsia="Times New Roman"/>
        </w:rPr>
        <w:t xml:space="preserve">, </w:t>
      </w:r>
      <w:r>
        <w:rPr>
          <w:rFonts w:eastAsia="Times New Roman"/>
        </w:rPr>
        <w:t xml:space="preserve">la cohérence </w:t>
      </w:r>
      <w:r w:rsidR="00B74581">
        <w:rPr>
          <w:rFonts w:eastAsia="Times New Roman"/>
        </w:rPr>
        <w:t xml:space="preserve"> et la remise dans les temps des rapports de suivi et d’évaluation </w:t>
      </w:r>
      <w:r w:rsidR="00EC172B">
        <w:rPr>
          <w:rFonts w:eastAsia="Times New Roman"/>
        </w:rPr>
        <w:t>aux instances de gouvernance du programme.</w:t>
      </w:r>
    </w:p>
    <w:p w14:paraId="0C968F22" w14:textId="33DD7149" w:rsidR="00F05CA1" w:rsidRPr="000F3BF5" w:rsidRDefault="00F05CA1" w:rsidP="00DD4C19">
      <w:pPr>
        <w:pStyle w:val="Paragraphedeliste"/>
        <w:numPr>
          <w:ilvl w:val="0"/>
          <w:numId w:val="18"/>
        </w:numPr>
        <w:autoSpaceDE w:val="0"/>
        <w:autoSpaceDN w:val="0"/>
        <w:adjustRightInd w:val="0"/>
        <w:spacing w:after="60" w:line="240" w:lineRule="auto"/>
        <w:contextualSpacing w:val="0"/>
        <w:jc w:val="both"/>
        <w:rPr>
          <w:rFonts w:eastAsia="Times New Roman"/>
        </w:rPr>
      </w:pPr>
      <w:r>
        <w:rPr>
          <w:rFonts w:eastAsia="Times New Roman" w:cstheme="minorHAnsi"/>
        </w:rPr>
        <w:t xml:space="preserve">Développer un système de gestion des connaissances </w:t>
      </w:r>
      <w:r w:rsidR="00923B0D" w:rsidRPr="00F05CA1">
        <w:rPr>
          <w:rFonts w:eastAsia="Times New Roman" w:cstheme="minorHAnsi"/>
        </w:rPr>
        <w:t xml:space="preserve">acquises à travers la mise en œuvre des projets afin qu’Expertise France puisse </w:t>
      </w:r>
      <w:r w:rsidR="003A7480" w:rsidRPr="00F05CA1">
        <w:rPr>
          <w:rFonts w:eastAsia="Times New Roman" w:cstheme="minorHAnsi"/>
        </w:rPr>
        <w:t xml:space="preserve">bénéficier de l’apprentissage </w:t>
      </w:r>
      <w:r>
        <w:rPr>
          <w:rFonts w:eastAsia="Times New Roman" w:cstheme="minorHAnsi"/>
        </w:rPr>
        <w:t>et des</w:t>
      </w:r>
      <w:r w:rsidR="003A7480" w:rsidRPr="00F05CA1">
        <w:rPr>
          <w:rFonts w:eastAsia="Times New Roman" w:cstheme="minorHAnsi"/>
        </w:rPr>
        <w:t xml:space="preserve"> leçons tirées</w:t>
      </w:r>
      <w:r>
        <w:rPr>
          <w:rFonts w:eastAsia="Times New Roman" w:cstheme="minorHAnsi"/>
        </w:rPr>
        <w:t xml:space="preserve"> de l’expérience</w:t>
      </w:r>
      <w:r w:rsidR="003A7480" w:rsidRPr="00F05CA1">
        <w:rPr>
          <w:rFonts w:eastAsia="Times New Roman" w:cstheme="minorHAnsi"/>
        </w:rPr>
        <w:t xml:space="preserve"> pour </w:t>
      </w:r>
      <w:r>
        <w:rPr>
          <w:rFonts w:eastAsia="Times New Roman" w:cstheme="minorHAnsi"/>
        </w:rPr>
        <w:t>améliorer ses pratiques et concevoir de</w:t>
      </w:r>
      <w:r w:rsidR="003A7480" w:rsidRPr="00F05CA1">
        <w:rPr>
          <w:rFonts w:eastAsia="Times New Roman" w:cstheme="minorHAnsi"/>
        </w:rPr>
        <w:t xml:space="preserve"> nouveaux projets</w:t>
      </w:r>
      <w:r w:rsidR="00DB5B5A">
        <w:rPr>
          <w:rFonts w:eastAsia="Times New Roman" w:cstheme="minorHAnsi"/>
        </w:rPr>
        <w:t>.</w:t>
      </w:r>
    </w:p>
    <w:p w14:paraId="585D6F3A" w14:textId="43A22E4B" w:rsidR="000F3BF5" w:rsidRPr="00F05CA1" w:rsidRDefault="000F3BF5" w:rsidP="00DD4C19">
      <w:pPr>
        <w:pStyle w:val="Paragraphedeliste"/>
        <w:numPr>
          <w:ilvl w:val="0"/>
          <w:numId w:val="18"/>
        </w:numPr>
        <w:autoSpaceDE w:val="0"/>
        <w:autoSpaceDN w:val="0"/>
        <w:adjustRightInd w:val="0"/>
        <w:spacing w:after="60" w:line="240" w:lineRule="auto"/>
        <w:contextualSpacing w:val="0"/>
        <w:jc w:val="both"/>
        <w:rPr>
          <w:rFonts w:eastAsia="Times New Roman"/>
        </w:rPr>
      </w:pPr>
      <w:r>
        <w:rPr>
          <w:rFonts w:eastAsia="Times New Roman" w:cstheme="minorHAnsi"/>
        </w:rPr>
        <w:t xml:space="preserve">Capitaliser l’expérience d’appui </w:t>
      </w:r>
      <w:r w:rsidR="00823050">
        <w:rPr>
          <w:rFonts w:eastAsia="Times New Roman" w:cstheme="minorHAnsi"/>
        </w:rPr>
        <w:t>SERA mutualisé au niveau d’un pays</w:t>
      </w:r>
      <w:r w:rsidRPr="000F3BF5">
        <w:rPr>
          <w:rFonts w:eastAsia="Times New Roman"/>
        </w:rPr>
        <w:t>.</w:t>
      </w:r>
    </w:p>
    <w:p w14:paraId="1CE0BA60" w14:textId="77777777" w:rsidR="00C50C31" w:rsidRDefault="00C50C31" w:rsidP="00C50C31">
      <w:pPr>
        <w:spacing w:after="120" w:line="240" w:lineRule="auto"/>
        <w:ind w:left="704"/>
        <w:jc w:val="both"/>
        <w:rPr>
          <w:rFonts w:cstheme="minorHAnsi"/>
        </w:rPr>
      </w:pPr>
    </w:p>
    <w:p w14:paraId="5AB74788" w14:textId="1ACC103E" w:rsidR="0028135B" w:rsidRPr="00E74033" w:rsidRDefault="00E74033" w:rsidP="001F6E3A">
      <w:pPr>
        <w:autoSpaceDE w:val="0"/>
        <w:autoSpaceDN w:val="0"/>
        <w:adjustRightInd w:val="0"/>
        <w:spacing w:after="120" w:line="240" w:lineRule="auto"/>
        <w:jc w:val="both"/>
        <w:rPr>
          <w:rFonts w:eastAsia="Times New Roman" w:cstheme="minorHAnsi"/>
        </w:rPr>
      </w:pPr>
      <w:r w:rsidRPr="00E74033">
        <w:rPr>
          <w:rFonts w:eastAsia="Times New Roman" w:cstheme="minorHAnsi"/>
        </w:rPr>
        <w:t xml:space="preserve">Les tâches spécifiques confiées au coordonnateur </w:t>
      </w:r>
      <w:r>
        <w:rPr>
          <w:rFonts w:eastAsia="Times New Roman" w:cstheme="minorHAnsi"/>
        </w:rPr>
        <w:t>SERA</w:t>
      </w:r>
      <w:r w:rsidRPr="00E74033">
        <w:rPr>
          <w:rFonts w:eastAsia="Times New Roman" w:cstheme="minorHAnsi"/>
        </w:rPr>
        <w:t xml:space="preserve"> sont les suivantes</w:t>
      </w:r>
      <w:r>
        <w:rPr>
          <w:rFonts w:eastAsia="Times New Roman" w:cstheme="minorHAnsi"/>
        </w:rPr>
        <w:t> :</w:t>
      </w:r>
    </w:p>
    <w:p w14:paraId="7A675D93" w14:textId="2FA0CCE1" w:rsidR="004A7D72" w:rsidRPr="00F05CA1" w:rsidRDefault="006A7458" w:rsidP="000F4EA0">
      <w:pPr>
        <w:autoSpaceDE w:val="0"/>
        <w:autoSpaceDN w:val="0"/>
        <w:adjustRightInd w:val="0"/>
        <w:spacing w:before="120" w:after="120" w:line="240" w:lineRule="auto"/>
        <w:jc w:val="both"/>
        <w:rPr>
          <w:rFonts w:cstheme="minorHAnsi"/>
          <w:b/>
          <w:bCs/>
          <w:color w:val="000000"/>
        </w:rPr>
      </w:pPr>
      <w:r>
        <w:rPr>
          <w:rFonts w:cstheme="minorHAnsi"/>
          <w:b/>
          <w:bCs/>
          <w:color w:val="000000"/>
        </w:rPr>
        <w:t xml:space="preserve">1 - </w:t>
      </w:r>
      <w:r w:rsidR="00E91A69" w:rsidRPr="00F05CA1">
        <w:rPr>
          <w:rFonts w:cstheme="minorHAnsi"/>
          <w:b/>
          <w:bCs/>
          <w:color w:val="000000"/>
        </w:rPr>
        <w:t>M</w:t>
      </w:r>
      <w:r w:rsidR="004A7D72" w:rsidRPr="00F05CA1">
        <w:rPr>
          <w:rFonts w:cstheme="minorHAnsi"/>
          <w:b/>
          <w:bCs/>
          <w:color w:val="000000"/>
        </w:rPr>
        <w:t xml:space="preserve">ise en œuvre </w:t>
      </w:r>
      <w:r w:rsidR="00E91A69" w:rsidRPr="00F05CA1">
        <w:rPr>
          <w:rFonts w:cstheme="minorHAnsi"/>
          <w:b/>
          <w:bCs/>
          <w:color w:val="000000"/>
        </w:rPr>
        <w:t>d’un cadre harmonisé</w:t>
      </w:r>
      <w:r w:rsidR="004A7D72" w:rsidRPr="00F05CA1">
        <w:rPr>
          <w:rFonts w:cstheme="minorHAnsi"/>
          <w:b/>
          <w:bCs/>
          <w:color w:val="000000"/>
        </w:rPr>
        <w:t xml:space="preserve"> de </w:t>
      </w:r>
      <w:r w:rsidR="00D8494C">
        <w:rPr>
          <w:rFonts w:cstheme="minorHAnsi"/>
          <w:b/>
          <w:bCs/>
          <w:color w:val="000000"/>
        </w:rPr>
        <w:t>SERA</w:t>
      </w:r>
      <w:r w:rsidR="00E91A69" w:rsidRPr="00F05CA1">
        <w:rPr>
          <w:rFonts w:cstheme="minorHAnsi"/>
          <w:b/>
          <w:bCs/>
          <w:color w:val="000000"/>
        </w:rPr>
        <w:t xml:space="preserve"> au sein </w:t>
      </w:r>
      <w:r w:rsidR="00E8544F" w:rsidRPr="00F05CA1">
        <w:rPr>
          <w:rFonts w:cstheme="minorHAnsi"/>
          <w:b/>
          <w:bCs/>
          <w:color w:val="000000"/>
        </w:rPr>
        <w:t>du bureau Expertise France à Moroni</w:t>
      </w:r>
    </w:p>
    <w:p w14:paraId="4096B016" w14:textId="414BAC7F" w:rsidR="00C15D5F" w:rsidRPr="00F05CA1" w:rsidRDefault="00AB2318" w:rsidP="005B0C6C">
      <w:pPr>
        <w:pStyle w:val="Paragraphedeliste"/>
        <w:numPr>
          <w:ilvl w:val="0"/>
          <w:numId w:val="1"/>
        </w:numPr>
        <w:spacing w:after="120" w:line="240" w:lineRule="auto"/>
        <w:ind w:left="709" w:hanging="284"/>
        <w:contextualSpacing w:val="0"/>
        <w:jc w:val="both"/>
        <w:rPr>
          <w:rFonts w:cstheme="minorHAnsi"/>
        </w:rPr>
      </w:pPr>
      <w:r>
        <w:rPr>
          <w:rFonts w:eastAsia="Times New Roman" w:cstheme="minorHAnsi"/>
        </w:rPr>
        <w:t>Développer et mettre en place</w:t>
      </w:r>
      <w:r w:rsidR="000F4EA0" w:rsidRPr="00F05CA1">
        <w:rPr>
          <w:rFonts w:eastAsia="Times New Roman" w:cstheme="minorHAnsi"/>
        </w:rPr>
        <w:t xml:space="preserve"> </w:t>
      </w:r>
      <w:r w:rsidR="00832BE8">
        <w:rPr>
          <w:rFonts w:eastAsia="Times New Roman" w:cstheme="minorHAnsi"/>
        </w:rPr>
        <w:t>un cadre</w:t>
      </w:r>
      <w:r w:rsidR="00FC0456">
        <w:rPr>
          <w:rFonts w:eastAsia="Times New Roman" w:cstheme="minorHAnsi"/>
        </w:rPr>
        <w:t xml:space="preserve"> SERA</w:t>
      </w:r>
      <w:r w:rsidR="005F5326" w:rsidRPr="00F05CA1">
        <w:rPr>
          <w:rFonts w:eastAsia="Times New Roman" w:cstheme="minorHAnsi"/>
        </w:rPr>
        <w:t xml:space="preserve"> </w:t>
      </w:r>
      <w:r w:rsidR="00441AF5" w:rsidRPr="00F05CA1">
        <w:rPr>
          <w:rFonts w:cstheme="minorHAnsi"/>
        </w:rPr>
        <w:t xml:space="preserve">assurant la qualité et la cohérence en termes de </w:t>
      </w:r>
      <w:r w:rsidR="00B67344" w:rsidRPr="00F05CA1">
        <w:rPr>
          <w:rFonts w:cstheme="minorHAnsi"/>
        </w:rPr>
        <w:t>Suivi-Evaluation</w:t>
      </w:r>
      <w:r w:rsidR="00441AF5" w:rsidRPr="00F05CA1">
        <w:rPr>
          <w:rFonts w:cstheme="minorHAnsi"/>
        </w:rPr>
        <w:t xml:space="preserve"> et de rapportage </w:t>
      </w:r>
      <w:r w:rsidR="005F5326" w:rsidRPr="00F05CA1">
        <w:rPr>
          <w:rFonts w:eastAsia="Times New Roman" w:cstheme="minorHAnsi"/>
        </w:rPr>
        <w:t xml:space="preserve">au sein du bureau </w:t>
      </w:r>
      <w:r w:rsidR="00A42957" w:rsidRPr="00F05CA1">
        <w:rPr>
          <w:rFonts w:eastAsia="Times New Roman" w:cstheme="minorHAnsi"/>
        </w:rPr>
        <w:t>EF</w:t>
      </w:r>
      <w:r w:rsidR="005F5326" w:rsidRPr="00F05CA1">
        <w:rPr>
          <w:rFonts w:eastAsia="Times New Roman" w:cstheme="minorHAnsi"/>
        </w:rPr>
        <w:t xml:space="preserve"> à Moroni (</w:t>
      </w:r>
      <w:r w:rsidR="000F4EA0" w:rsidRPr="00F05CA1">
        <w:rPr>
          <w:rFonts w:eastAsia="Times New Roman" w:cstheme="minorHAnsi"/>
        </w:rPr>
        <w:t xml:space="preserve">outils, processus, </w:t>
      </w:r>
      <w:r w:rsidR="00C63B5E" w:rsidRPr="00F05CA1">
        <w:rPr>
          <w:rFonts w:eastAsia="Times New Roman" w:cstheme="minorHAnsi"/>
        </w:rPr>
        <w:t xml:space="preserve">procédures, </w:t>
      </w:r>
      <w:r w:rsidR="000F4EA0" w:rsidRPr="00F05CA1">
        <w:rPr>
          <w:rFonts w:eastAsia="Times New Roman" w:cstheme="minorHAnsi"/>
        </w:rPr>
        <w:t>méthodologies</w:t>
      </w:r>
      <w:r w:rsidR="00487FA7" w:rsidRPr="00F05CA1">
        <w:rPr>
          <w:rFonts w:eastAsia="Times New Roman" w:cstheme="minorHAnsi"/>
        </w:rPr>
        <w:t xml:space="preserve"> harmonisés</w:t>
      </w:r>
      <w:r w:rsidR="005F5326" w:rsidRPr="00F05CA1">
        <w:rPr>
          <w:rFonts w:eastAsia="Times New Roman" w:cstheme="minorHAnsi"/>
        </w:rPr>
        <w:t>)</w:t>
      </w:r>
      <w:r w:rsidR="00A42957" w:rsidRPr="00F05CA1">
        <w:rPr>
          <w:rFonts w:eastAsia="Times New Roman" w:cstheme="minorHAnsi"/>
        </w:rPr>
        <w:t xml:space="preserve"> en </w:t>
      </w:r>
      <w:r w:rsidR="004E2460" w:rsidRPr="00F05CA1">
        <w:rPr>
          <w:rFonts w:eastAsia="Times New Roman" w:cstheme="minorHAnsi"/>
        </w:rPr>
        <w:t xml:space="preserve">conformité </w:t>
      </w:r>
      <w:r w:rsidR="00A42957" w:rsidRPr="00F05CA1">
        <w:rPr>
          <w:rFonts w:eastAsia="Times New Roman" w:cstheme="minorHAnsi"/>
        </w:rPr>
        <w:t xml:space="preserve">avec la politique </w:t>
      </w:r>
      <w:r w:rsidR="005228F6">
        <w:rPr>
          <w:rFonts w:eastAsia="Times New Roman" w:cstheme="minorHAnsi"/>
        </w:rPr>
        <w:t>de</w:t>
      </w:r>
      <w:r w:rsidR="00A42957" w:rsidRPr="00F05CA1">
        <w:rPr>
          <w:rFonts w:eastAsia="Times New Roman" w:cstheme="minorHAnsi"/>
        </w:rPr>
        <w:t xml:space="preserve"> S&amp;E de l’Agence</w:t>
      </w:r>
      <w:r w:rsidR="00CE7414" w:rsidRPr="00F05CA1">
        <w:rPr>
          <w:rFonts w:eastAsia="Times New Roman" w:cstheme="minorHAnsi"/>
        </w:rPr>
        <w:t xml:space="preserve"> </w:t>
      </w:r>
      <w:r w:rsidR="00B7253A" w:rsidRPr="00F05CA1">
        <w:rPr>
          <w:rFonts w:eastAsia="Times New Roman" w:cstheme="minorHAnsi"/>
        </w:rPr>
        <w:t>;</w:t>
      </w:r>
      <w:r w:rsidR="007D7FAA" w:rsidRPr="00F05CA1">
        <w:rPr>
          <w:rFonts w:cstheme="minorHAnsi"/>
        </w:rPr>
        <w:t xml:space="preserve"> </w:t>
      </w:r>
    </w:p>
    <w:p w14:paraId="0F157124" w14:textId="7A6C905A" w:rsidR="009560AB" w:rsidRPr="00E74033" w:rsidRDefault="00AB2318" w:rsidP="005B0C6C">
      <w:pPr>
        <w:pStyle w:val="Paragraphedeliste"/>
        <w:numPr>
          <w:ilvl w:val="0"/>
          <w:numId w:val="1"/>
        </w:numPr>
        <w:spacing w:after="120" w:line="240" w:lineRule="auto"/>
        <w:ind w:left="709" w:hanging="284"/>
        <w:contextualSpacing w:val="0"/>
        <w:jc w:val="both"/>
        <w:rPr>
          <w:rFonts w:eastAsia="Times New Roman" w:cstheme="minorHAnsi"/>
        </w:rPr>
      </w:pPr>
      <w:r>
        <w:rPr>
          <w:rFonts w:cstheme="minorHAnsi"/>
        </w:rPr>
        <w:t>Développer</w:t>
      </w:r>
      <w:r w:rsidR="005D2DD0">
        <w:rPr>
          <w:rFonts w:cstheme="minorHAnsi"/>
        </w:rPr>
        <w:t xml:space="preserve"> et suivre la bonne mise en œuvre du </w:t>
      </w:r>
      <w:r w:rsidR="009560AB" w:rsidRPr="00F05CA1">
        <w:rPr>
          <w:rFonts w:cstheme="minorHAnsi"/>
        </w:rPr>
        <w:t xml:space="preserve">plan annuel des activités SERA en collaboration avec les chargés de S&amp;E de chacun des </w:t>
      </w:r>
      <w:r w:rsidR="00970B36" w:rsidRPr="00091D86">
        <w:rPr>
          <w:rFonts w:cstheme="minorHAnsi"/>
        </w:rPr>
        <w:t>projets et</w:t>
      </w:r>
      <w:r w:rsidR="009560AB" w:rsidRPr="00F05CA1">
        <w:rPr>
          <w:rFonts w:cstheme="minorHAnsi"/>
        </w:rPr>
        <w:t xml:space="preserve"> </w:t>
      </w:r>
      <w:r w:rsidR="00D50AA0">
        <w:rPr>
          <w:rFonts w:cstheme="minorHAnsi"/>
        </w:rPr>
        <w:t xml:space="preserve">en lien étroit avec les chefs de </w:t>
      </w:r>
      <w:r w:rsidR="00D50AA0" w:rsidRPr="00E74033">
        <w:rPr>
          <w:rFonts w:eastAsia="Times New Roman" w:cstheme="minorHAnsi"/>
        </w:rPr>
        <w:t>projets</w:t>
      </w:r>
      <w:r w:rsidR="00970B36" w:rsidRPr="00E74033">
        <w:rPr>
          <w:rFonts w:eastAsia="Times New Roman" w:cstheme="minorHAnsi"/>
        </w:rPr>
        <w:t> ;</w:t>
      </w:r>
      <w:r w:rsidR="005D2DD0" w:rsidRPr="00E74033">
        <w:rPr>
          <w:rFonts w:eastAsia="Times New Roman" w:cstheme="minorHAnsi"/>
        </w:rPr>
        <w:t xml:space="preserve"> </w:t>
      </w:r>
    </w:p>
    <w:p w14:paraId="063F44E8" w14:textId="77777777" w:rsidR="00397A23" w:rsidRDefault="00397A23" w:rsidP="00397A23">
      <w:pPr>
        <w:pStyle w:val="Paragraphedeliste"/>
        <w:numPr>
          <w:ilvl w:val="0"/>
          <w:numId w:val="1"/>
        </w:numPr>
        <w:spacing w:after="120" w:line="240" w:lineRule="auto"/>
        <w:ind w:left="709" w:hanging="283"/>
        <w:contextualSpacing w:val="0"/>
        <w:jc w:val="both"/>
        <w:rPr>
          <w:rFonts w:eastAsia="Times New Roman" w:cstheme="minorHAnsi"/>
        </w:rPr>
      </w:pPr>
      <w:r w:rsidRPr="00C4503F">
        <w:rPr>
          <w:rFonts w:eastAsia="Times New Roman" w:cstheme="minorHAnsi"/>
        </w:rPr>
        <w:t>Sensibiliser les équipes projets aux enjeux et procédures du S&amp;E</w:t>
      </w:r>
      <w:r>
        <w:rPr>
          <w:rFonts w:eastAsia="Times New Roman" w:cstheme="minorHAnsi"/>
        </w:rPr>
        <w:t> ;</w:t>
      </w:r>
    </w:p>
    <w:p w14:paraId="200C6978" w14:textId="2CE4DE0C" w:rsidR="00AD7A69" w:rsidRPr="00C4503F" w:rsidRDefault="00AD7A69" w:rsidP="00E74033">
      <w:pPr>
        <w:pStyle w:val="Paragraphedeliste"/>
        <w:numPr>
          <w:ilvl w:val="0"/>
          <w:numId w:val="1"/>
        </w:numPr>
        <w:spacing w:after="120" w:line="240" w:lineRule="auto"/>
        <w:ind w:left="709" w:hanging="284"/>
        <w:contextualSpacing w:val="0"/>
        <w:jc w:val="both"/>
        <w:rPr>
          <w:rFonts w:eastAsia="Times New Roman" w:cstheme="minorHAnsi"/>
        </w:rPr>
      </w:pPr>
      <w:r w:rsidRPr="00C4503F">
        <w:rPr>
          <w:rFonts w:eastAsia="Times New Roman" w:cstheme="minorHAnsi"/>
        </w:rPr>
        <w:t xml:space="preserve">Conseiller les </w:t>
      </w:r>
      <w:r>
        <w:rPr>
          <w:rFonts w:eastAsia="Times New Roman" w:cstheme="minorHAnsi"/>
        </w:rPr>
        <w:t>chefs de projets</w:t>
      </w:r>
      <w:r w:rsidRPr="00C4503F">
        <w:rPr>
          <w:rFonts w:eastAsia="Times New Roman" w:cstheme="minorHAnsi"/>
        </w:rPr>
        <w:t xml:space="preserve"> pour que les données collectées soient utilisées pour prendre des décisions opérationnelles appropriées et pour répondre aux engagements contractuels vis à vis des bailleurs de fonds et aux exigences de redevabilité interne.</w:t>
      </w:r>
    </w:p>
    <w:p w14:paraId="53D3E59F" w14:textId="63273DF6" w:rsidR="00BE1A6A" w:rsidRDefault="00BE1A6A" w:rsidP="00241650">
      <w:pPr>
        <w:pStyle w:val="Paragraphedeliste"/>
        <w:numPr>
          <w:ilvl w:val="0"/>
          <w:numId w:val="1"/>
        </w:numPr>
        <w:spacing w:after="120" w:line="240" w:lineRule="auto"/>
        <w:ind w:left="709" w:hanging="284"/>
        <w:contextualSpacing w:val="0"/>
        <w:jc w:val="both"/>
        <w:rPr>
          <w:rFonts w:eastAsia="Times New Roman" w:cstheme="minorHAnsi"/>
        </w:rPr>
      </w:pPr>
      <w:r w:rsidRPr="00F05CA1">
        <w:rPr>
          <w:rFonts w:eastAsia="Times New Roman" w:cstheme="minorHAnsi"/>
        </w:rPr>
        <w:t xml:space="preserve">En étroite collaboration avec la </w:t>
      </w:r>
      <w:r w:rsidRPr="00363C02">
        <w:rPr>
          <w:rFonts w:eastAsia="Times New Roman" w:cstheme="minorHAnsi"/>
        </w:rPr>
        <w:t>coordinatrice Genre</w:t>
      </w:r>
      <w:r w:rsidR="00794E51">
        <w:rPr>
          <w:rFonts w:eastAsia="Times New Roman" w:cstheme="minorHAnsi"/>
        </w:rPr>
        <w:t xml:space="preserve"> du siège</w:t>
      </w:r>
      <w:r w:rsidRPr="00F05CA1">
        <w:rPr>
          <w:rFonts w:eastAsia="Times New Roman" w:cstheme="minorHAnsi"/>
        </w:rPr>
        <w:t xml:space="preserve">, </w:t>
      </w:r>
      <w:proofErr w:type="gramStart"/>
      <w:r w:rsidRPr="00F05CA1">
        <w:rPr>
          <w:rFonts w:eastAsia="Times New Roman" w:cstheme="minorHAnsi"/>
        </w:rPr>
        <w:t>veille</w:t>
      </w:r>
      <w:r w:rsidR="006457E4">
        <w:rPr>
          <w:rFonts w:eastAsia="Times New Roman" w:cstheme="minorHAnsi"/>
        </w:rPr>
        <w:t>r</w:t>
      </w:r>
      <w:proofErr w:type="gramEnd"/>
      <w:r w:rsidRPr="00F05CA1">
        <w:rPr>
          <w:rFonts w:eastAsia="Times New Roman" w:cstheme="minorHAnsi"/>
        </w:rPr>
        <w:t xml:space="preserve"> à ce que les processus, les méthodologies et les outils prennent en compte le Genre</w:t>
      </w:r>
      <w:r w:rsidR="00735267">
        <w:rPr>
          <w:rFonts w:eastAsia="Times New Roman" w:cstheme="minorHAnsi"/>
        </w:rPr>
        <w:t> ;</w:t>
      </w:r>
    </w:p>
    <w:p w14:paraId="63752633" w14:textId="48967504" w:rsidR="00581EDF" w:rsidRDefault="00397A23" w:rsidP="00A27BD4">
      <w:pPr>
        <w:pStyle w:val="Paragraphedeliste"/>
        <w:numPr>
          <w:ilvl w:val="0"/>
          <w:numId w:val="1"/>
        </w:numPr>
        <w:spacing w:after="120" w:line="240" w:lineRule="auto"/>
        <w:ind w:left="709" w:hanging="284"/>
        <w:contextualSpacing w:val="0"/>
        <w:jc w:val="both"/>
        <w:rPr>
          <w:rFonts w:eastAsia="Times New Roman" w:cstheme="minorHAnsi"/>
        </w:rPr>
      </w:pPr>
      <w:r>
        <w:rPr>
          <w:rFonts w:eastAsia="Times New Roman" w:cstheme="minorHAnsi"/>
        </w:rPr>
        <w:t>Soutenir</w:t>
      </w:r>
      <w:r w:rsidRPr="00A0171A">
        <w:rPr>
          <w:rFonts w:eastAsia="Times New Roman" w:cstheme="minorHAnsi"/>
        </w:rPr>
        <w:t xml:space="preserve"> le développement d'initiatives de </w:t>
      </w:r>
      <w:r>
        <w:rPr>
          <w:rFonts w:eastAsia="Times New Roman" w:cstheme="minorHAnsi"/>
        </w:rPr>
        <w:t>redevabilité</w:t>
      </w:r>
      <w:r w:rsidRPr="00A0171A">
        <w:rPr>
          <w:rFonts w:eastAsia="Times New Roman" w:cstheme="minorHAnsi"/>
        </w:rPr>
        <w:t xml:space="preserve"> pertinentes </w:t>
      </w:r>
      <w:r>
        <w:rPr>
          <w:rFonts w:eastAsia="Times New Roman" w:cstheme="minorHAnsi"/>
        </w:rPr>
        <w:t>et accompagne</w:t>
      </w:r>
      <w:r w:rsidR="00332A2B">
        <w:rPr>
          <w:rFonts w:eastAsia="Times New Roman" w:cstheme="minorHAnsi"/>
        </w:rPr>
        <w:t>r</w:t>
      </w:r>
      <w:r>
        <w:rPr>
          <w:rFonts w:eastAsia="Times New Roman" w:cstheme="minorHAnsi"/>
        </w:rPr>
        <w:t xml:space="preserve"> </w:t>
      </w:r>
      <w:r w:rsidRPr="00A0171A">
        <w:rPr>
          <w:rFonts w:eastAsia="Times New Roman" w:cstheme="minorHAnsi"/>
        </w:rPr>
        <w:t xml:space="preserve">les efforts pour documenter l'impact des activités </w:t>
      </w:r>
      <w:r>
        <w:rPr>
          <w:rFonts w:eastAsia="Times New Roman" w:cstheme="minorHAnsi"/>
        </w:rPr>
        <w:t>d’EF aux Comores</w:t>
      </w:r>
      <w:r w:rsidR="00BF6D2E">
        <w:rPr>
          <w:rFonts w:eastAsia="Times New Roman" w:cstheme="minorHAnsi"/>
        </w:rPr>
        <w:t xml:space="preserve">. </w:t>
      </w:r>
      <w:r w:rsidR="00332A2B">
        <w:rPr>
          <w:rFonts w:eastAsia="Times New Roman" w:cstheme="minorHAnsi"/>
        </w:rPr>
        <w:t>O</w:t>
      </w:r>
      <w:r w:rsidR="00BF6D2E">
        <w:rPr>
          <w:rFonts w:eastAsia="Times New Roman" w:cstheme="minorHAnsi"/>
        </w:rPr>
        <w:t>rganise</w:t>
      </w:r>
      <w:r w:rsidR="00332A2B">
        <w:rPr>
          <w:rFonts w:eastAsia="Times New Roman" w:cstheme="minorHAnsi"/>
        </w:rPr>
        <w:t>r</w:t>
      </w:r>
      <w:r w:rsidR="00BF6D2E">
        <w:rPr>
          <w:rFonts w:eastAsia="Times New Roman" w:cstheme="minorHAnsi"/>
        </w:rPr>
        <w:t xml:space="preserve"> régulièrement des temps d’apprentissage et d’échange de pratiques entres les équipes projets du PDFC.</w:t>
      </w:r>
    </w:p>
    <w:p w14:paraId="5924B20B" w14:textId="4F13E71B" w:rsidR="00A926EC" w:rsidRPr="00581EDF" w:rsidRDefault="006457E4" w:rsidP="00581EDF">
      <w:pPr>
        <w:pStyle w:val="Paragraphedeliste"/>
        <w:numPr>
          <w:ilvl w:val="0"/>
          <w:numId w:val="1"/>
        </w:numPr>
        <w:spacing w:after="120" w:line="240" w:lineRule="auto"/>
        <w:ind w:left="709" w:hanging="284"/>
        <w:contextualSpacing w:val="0"/>
        <w:jc w:val="both"/>
        <w:rPr>
          <w:rFonts w:eastAsia="Times New Roman" w:cstheme="minorHAnsi"/>
        </w:rPr>
      </w:pPr>
      <w:proofErr w:type="spellStart"/>
      <w:r w:rsidRPr="00581EDF">
        <w:rPr>
          <w:rFonts w:eastAsia="Times New Roman" w:cstheme="minorHAnsi"/>
        </w:rPr>
        <w:t>Contribuer</w:t>
      </w:r>
      <w:proofErr w:type="spellEnd"/>
      <w:r w:rsidR="002F3FD4" w:rsidRPr="00581EDF">
        <w:rPr>
          <w:rFonts w:eastAsia="Times New Roman" w:cstheme="minorHAnsi"/>
        </w:rPr>
        <w:t xml:space="preserve"> à l’expertise </w:t>
      </w:r>
      <w:r w:rsidR="00794E51" w:rsidRPr="00581EDF">
        <w:rPr>
          <w:rFonts w:eastAsia="Times New Roman" w:cstheme="minorHAnsi"/>
        </w:rPr>
        <w:t>SERA</w:t>
      </w:r>
      <w:r w:rsidR="002F3FD4" w:rsidRPr="00581EDF">
        <w:rPr>
          <w:rFonts w:eastAsia="Times New Roman" w:cstheme="minorHAnsi"/>
        </w:rPr>
        <w:t xml:space="preserve"> d’Expertise France en capitalisant et en transmettant au siège les outils et méthodologies utilisés au niveau </w:t>
      </w:r>
      <w:r w:rsidR="00F97E4A" w:rsidRPr="00581EDF">
        <w:rPr>
          <w:rFonts w:eastAsia="Times New Roman" w:cstheme="minorHAnsi"/>
        </w:rPr>
        <w:t>du bureau EF Comores</w:t>
      </w:r>
      <w:r w:rsidR="002F3FD4" w:rsidRPr="00581EDF">
        <w:rPr>
          <w:rFonts w:eastAsia="Times New Roman" w:cstheme="minorHAnsi"/>
        </w:rPr>
        <w:t>.</w:t>
      </w:r>
      <w:r w:rsidR="002A4EF1" w:rsidRPr="00581EDF">
        <w:rPr>
          <w:rFonts w:eastAsia="Times New Roman" w:cstheme="minorHAnsi"/>
        </w:rPr>
        <w:t xml:space="preserve"> Il/elle participe aux réunions de coordination</w:t>
      </w:r>
      <w:r w:rsidR="009560AB" w:rsidRPr="00581EDF">
        <w:rPr>
          <w:rFonts w:eastAsia="Times New Roman" w:cstheme="minorHAnsi"/>
        </w:rPr>
        <w:t xml:space="preserve"> technique</w:t>
      </w:r>
      <w:r w:rsidR="002A4EF1" w:rsidRPr="00581EDF">
        <w:rPr>
          <w:rFonts w:eastAsia="Times New Roman" w:cstheme="minorHAnsi"/>
        </w:rPr>
        <w:t xml:space="preserve"> S&amp;E organisées par la coordonnatrice S&amp;E du siège d’EF</w:t>
      </w:r>
      <w:r w:rsidR="0016773F" w:rsidRPr="00581EDF">
        <w:rPr>
          <w:rFonts w:eastAsia="Times New Roman" w:cstheme="minorHAnsi"/>
        </w:rPr>
        <w:t>.</w:t>
      </w:r>
    </w:p>
    <w:p w14:paraId="7477FF54" w14:textId="77777777" w:rsidR="00ED352B" w:rsidRPr="00F05CA1" w:rsidRDefault="00ED352B" w:rsidP="00117012">
      <w:pPr>
        <w:autoSpaceDE w:val="0"/>
        <w:autoSpaceDN w:val="0"/>
        <w:adjustRightInd w:val="0"/>
        <w:spacing w:after="0" w:line="240" w:lineRule="auto"/>
        <w:ind w:left="851"/>
        <w:jc w:val="both"/>
        <w:rPr>
          <w:rFonts w:eastAsia="Times New Roman" w:cstheme="minorHAnsi"/>
        </w:rPr>
      </w:pPr>
    </w:p>
    <w:p w14:paraId="20171002" w14:textId="77777777" w:rsidR="00BF6D2E" w:rsidRPr="00F05CA1" w:rsidRDefault="006A7458" w:rsidP="00BF6D2E">
      <w:pPr>
        <w:autoSpaceDE w:val="0"/>
        <w:autoSpaceDN w:val="0"/>
        <w:adjustRightInd w:val="0"/>
        <w:spacing w:before="120" w:after="120" w:line="240" w:lineRule="auto"/>
        <w:jc w:val="both"/>
        <w:rPr>
          <w:rFonts w:cstheme="minorHAnsi"/>
          <w:b/>
          <w:bCs/>
          <w:color w:val="000000"/>
        </w:rPr>
      </w:pPr>
      <w:r>
        <w:rPr>
          <w:rFonts w:cstheme="minorHAnsi"/>
          <w:b/>
          <w:bCs/>
          <w:color w:val="000000"/>
        </w:rPr>
        <w:t xml:space="preserve">2 - </w:t>
      </w:r>
      <w:r w:rsidR="00BF6D2E" w:rsidRPr="00F05CA1">
        <w:rPr>
          <w:rFonts w:cstheme="minorHAnsi"/>
          <w:b/>
          <w:bCs/>
          <w:color w:val="000000"/>
        </w:rPr>
        <w:t xml:space="preserve">Coordination et </w:t>
      </w:r>
      <w:r w:rsidR="00BF6D2E">
        <w:rPr>
          <w:rFonts w:cstheme="minorHAnsi"/>
          <w:b/>
          <w:bCs/>
          <w:color w:val="000000"/>
        </w:rPr>
        <w:t>appui aux</w:t>
      </w:r>
      <w:r w:rsidR="00BF6D2E" w:rsidRPr="00F05CA1">
        <w:rPr>
          <w:rFonts w:cstheme="minorHAnsi"/>
          <w:b/>
          <w:bCs/>
          <w:color w:val="000000"/>
        </w:rPr>
        <w:t xml:space="preserve"> activités de suivi, évaluation</w:t>
      </w:r>
      <w:r w:rsidR="00BF6D2E">
        <w:rPr>
          <w:rFonts w:cstheme="minorHAnsi"/>
          <w:b/>
          <w:bCs/>
          <w:color w:val="000000"/>
        </w:rPr>
        <w:t>, redevabilité</w:t>
      </w:r>
      <w:r w:rsidR="00BF6D2E" w:rsidRPr="00F05CA1">
        <w:rPr>
          <w:rFonts w:cstheme="minorHAnsi"/>
          <w:b/>
          <w:bCs/>
          <w:color w:val="000000"/>
        </w:rPr>
        <w:t xml:space="preserve"> </w:t>
      </w:r>
      <w:r w:rsidR="00BF6D2E" w:rsidRPr="00BF6D2E">
        <w:rPr>
          <w:rFonts w:cstheme="minorHAnsi"/>
          <w:b/>
          <w:bCs/>
        </w:rPr>
        <w:t xml:space="preserve">et apprentissage </w:t>
      </w:r>
      <w:r w:rsidR="00BF6D2E" w:rsidRPr="00F05CA1">
        <w:rPr>
          <w:rFonts w:cstheme="minorHAnsi"/>
          <w:b/>
          <w:bCs/>
          <w:color w:val="000000"/>
        </w:rPr>
        <w:t xml:space="preserve">des projets </w:t>
      </w:r>
    </w:p>
    <w:p w14:paraId="48316CF1" w14:textId="4E0DDEB1" w:rsidR="005A1571" w:rsidRPr="00C4503F" w:rsidRDefault="00034C08" w:rsidP="00C4503F">
      <w:pPr>
        <w:pStyle w:val="Paragraphedeliste"/>
        <w:numPr>
          <w:ilvl w:val="0"/>
          <w:numId w:val="1"/>
        </w:numPr>
        <w:spacing w:after="120" w:line="240" w:lineRule="auto"/>
        <w:ind w:left="709" w:hanging="283"/>
        <w:contextualSpacing w:val="0"/>
        <w:jc w:val="both"/>
        <w:rPr>
          <w:rFonts w:eastAsia="Times New Roman" w:cstheme="minorHAnsi"/>
        </w:rPr>
      </w:pPr>
      <w:r w:rsidRPr="00C4503F">
        <w:rPr>
          <w:rFonts w:eastAsia="Times New Roman" w:cstheme="minorHAnsi"/>
        </w:rPr>
        <w:t>Réaliser</w:t>
      </w:r>
      <w:r w:rsidR="0054100D" w:rsidRPr="00C4503F">
        <w:rPr>
          <w:rFonts w:eastAsia="Times New Roman" w:cstheme="minorHAnsi"/>
        </w:rPr>
        <w:t xml:space="preserve"> un diagnostic des systèmes S&amp;E des quatre projets mis en œuvre, </w:t>
      </w:r>
      <w:r w:rsidR="004F66CB">
        <w:rPr>
          <w:rFonts w:eastAsia="Times New Roman" w:cstheme="minorHAnsi"/>
        </w:rPr>
        <w:t>proposer</w:t>
      </w:r>
      <w:r w:rsidR="00BF6D2E">
        <w:rPr>
          <w:rFonts w:eastAsia="Times New Roman" w:cstheme="minorHAnsi"/>
        </w:rPr>
        <w:t xml:space="preserve"> et contribuer à mettre en place</w:t>
      </w:r>
      <w:r w:rsidR="004F66CB">
        <w:rPr>
          <w:rFonts w:eastAsia="Times New Roman" w:cstheme="minorHAnsi"/>
        </w:rPr>
        <w:t xml:space="preserve"> des </w:t>
      </w:r>
      <w:r w:rsidR="0054100D" w:rsidRPr="00C4503F">
        <w:rPr>
          <w:rFonts w:eastAsia="Times New Roman" w:cstheme="minorHAnsi"/>
        </w:rPr>
        <w:t>améliorations</w:t>
      </w:r>
      <w:r w:rsidR="00BF6D2E">
        <w:rPr>
          <w:rFonts w:eastAsia="Times New Roman" w:cstheme="minorHAnsi"/>
        </w:rPr>
        <w:t xml:space="preserve"> tant sur le plan technique qu’organisationnel</w:t>
      </w:r>
      <w:r w:rsidR="0054100D" w:rsidRPr="00C4503F">
        <w:rPr>
          <w:rFonts w:eastAsia="Times New Roman" w:cstheme="minorHAnsi"/>
        </w:rPr>
        <w:t>.</w:t>
      </w:r>
    </w:p>
    <w:p w14:paraId="03D96082" w14:textId="0524FD01" w:rsidR="004119E1" w:rsidRPr="00C4503F" w:rsidRDefault="00034C08" w:rsidP="00C4503F">
      <w:pPr>
        <w:pStyle w:val="Paragraphedeliste"/>
        <w:numPr>
          <w:ilvl w:val="0"/>
          <w:numId w:val="1"/>
        </w:numPr>
        <w:spacing w:after="120" w:line="240" w:lineRule="auto"/>
        <w:ind w:left="709" w:hanging="283"/>
        <w:contextualSpacing w:val="0"/>
        <w:jc w:val="both"/>
        <w:rPr>
          <w:rFonts w:cstheme="minorHAnsi"/>
        </w:rPr>
      </w:pPr>
      <w:r>
        <w:rPr>
          <w:rFonts w:eastAsia="Times New Roman" w:cstheme="minorHAnsi"/>
        </w:rPr>
        <w:t>Appuyer méthodologiquement</w:t>
      </w:r>
      <w:r w:rsidR="00B81C3E" w:rsidRPr="00B81C3E">
        <w:rPr>
          <w:rFonts w:eastAsia="Times New Roman" w:cstheme="minorHAnsi"/>
        </w:rPr>
        <w:t xml:space="preserve"> </w:t>
      </w:r>
      <w:r w:rsidR="00BF6D2E">
        <w:rPr>
          <w:rFonts w:eastAsia="Times New Roman" w:cstheme="minorHAnsi"/>
        </w:rPr>
        <w:t xml:space="preserve">et suivre </w:t>
      </w:r>
      <w:r w:rsidR="00B81C3E" w:rsidRPr="00B81C3E">
        <w:rPr>
          <w:rFonts w:eastAsia="Times New Roman" w:cstheme="minorHAnsi"/>
        </w:rPr>
        <w:t xml:space="preserve">les équipes </w:t>
      </w:r>
      <w:r w:rsidR="00B81C3E">
        <w:rPr>
          <w:rFonts w:eastAsia="Times New Roman" w:cstheme="minorHAnsi"/>
        </w:rPr>
        <w:t>projets</w:t>
      </w:r>
      <w:r w:rsidR="00B81C3E" w:rsidRPr="00B81C3E">
        <w:rPr>
          <w:rFonts w:eastAsia="Times New Roman" w:cstheme="minorHAnsi"/>
        </w:rPr>
        <w:t xml:space="preserve"> dans</w:t>
      </w:r>
      <w:r w:rsidR="003F57EF">
        <w:rPr>
          <w:rFonts w:eastAsia="Times New Roman" w:cstheme="minorHAnsi"/>
        </w:rPr>
        <w:t> :</w:t>
      </w:r>
    </w:p>
    <w:p w14:paraId="268E8778" w14:textId="77777777" w:rsidR="004119E1" w:rsidRPr="00C4503F" w:rsidRDefault="00A419F5" w:rsidP="00C4503F">
      <w:pPr>
        <w:pStyle w:val="Paragraphedeliste"/>
        <w:numPr>
          <w:ilvl w:val="0"/>
          <w:numId w:val="23"/>
        </w:numPr>
        <w:spacing w:after="120" w:line="240" w:lineRule="auto"/>
        <w:contextualSpacing w:val="0"/>
        <w:jc w:val="both"/>
        <w:rPr>
          <w:rFonts w:cstheme="minorHAnsi"/>
        </w:rPr>
      </w:pPr>
      <w:r>
        <w:rPr>
          <w:rFonts w:eastAsia="Times New Roman" w:cstheme="minorHAnsi"/>
        </w:rPr>
        <w:t xml:space="preserve">l’élaboration </w:t>
      </w:r>
      <w:r w:rsidR="005F5324">
        <w:rPr>
          <w:rFonts w:eastAsia="Times New Roman" w:cstheme="minorHAnsi"/>
        </w:rPr>
        <w:t xml:space="preserve">et la mise en œuvre </w:t>
      </w:r>
      <w:r>
        <w:rPr>
          <w:rFonts w:eastAsia="Times New Roman" w:cstheme="minorHAnsi"/>
        </w:rPr>
        <w:t>d’un plan SERA,</w:t>
      </w:r>
      <w:r w:rsidR="00B81C3E" w:rsidRPr="00B81C3E">
        <w:rPr>
          <w:rFonts w:eastAsia="Times New Roman" w:cstheme="minorHAnsi"/>
        </w:rPr>
        <w:t xml:space="preserve"> </w:t>
      </w:r>
    </w:p>
    <w:p w14:paraId="6586F7BF" w14:textId="11C57562" w:rsidR="004A648F" w:rsidRPr="00C4503F" w:rsidRDefault="00765D5E" w:rsidP="00C4503F">
      <w:pPr>
        <w:pStyle w:val="Paragraphedeliste"/>
        <w:numPr>
          <w:ilvl w:val="0"/>
          <w:numId w:val="23"/>
        </w:numPr>
        <w:spacing w:after="120" w:line="240" w:lineRule="auto"/>
        <w:contextualSpacing w:val="0"/>
        <w:jc w:val="both"/>
        <w:rPr>
          <w:rFonts w:cstheme="minorHAnsi"/>
        </w:rPr>
      </w:pPr>
      <w:r>
        <w:rPr>
          <w:rFonts w:eastAsia="Times New Roman" w:cstheme="minorHAnsi"/>
        </w:rPr>
        <w:t>la r</w:t>
      </w:r>
      <w:r w:rsidR="007E4625">
        <w:rPr>
          <w:rFonts w:eastAsia="Times New Roman" w:cstheme="minorHAnsi"/>
        </w:rPr>
        <w:t>évis</w:t>
      </w:r>
      <w:r>
        <w:rPr>
          <w:rFonts w:eastAsia="Times New Roman" w:cstheme="minorHAnsi"/>
        </w:rPr>
        <w:t>ion d</w:t>
      </w:r>
      <w:r w:rsidR="004A648F">
        <w:rPr>
          <w:rFonts w:eastAsia="Times New Roman" w:cstheme="minorHAnsi"/>
        </w:rPr>
        <w:t>es indicateurs</w:t>
      </w:r>
      <w:r w:rsidR="007E4625">
        <w:rPr>
          <w:rFonts w:eastAsia="Times New Roman" w:cstheme="minorHAnsi"/>
        </w:rPr>
        <w:t xml:space="preserve"> afin de les rendre SMART</w:t>
      </w:r>
    </w:p>
    <w:p w14:paraId="3D62E376" w14:textId="3B55D7E1" w:rsidR="004119E1" w:rsidRPr="00C4503F" w:rsidRDefault="006A105F" w:rsidP="00C4503F">
      <w:pPr>
        <w:pStyle w:val="Paragraphedeliste"/>
        <w:numPr>
          <w:ilvl w:val="0"/>
          <w:numId w:val="23"/>
        </w:numPr>
        <w:spacing w:after="120" w:line="240" w:lineRule="auto"/>
        <w:contextualSpacing w:val="0"/>
        <w:jc w:val="both"/>
        <w:rPr>
          <w:rFonts w:cstheme="minorHAnsi"/>
        </w:rPr>
      </w:pPr>
      <w:r>
        <w:rPr>
          <w:rFonts w:eastAsia="Times New Roman" w:cstheme="minorHAnsi"/>
        </w:rPr>
        <w:t>l</w:t>
      </w:r>
      <w:r w:rsidR="00B81C3E" w:rsidRPr="00B81C3E">
        <w:rPr>
          <w:rFonts w:eastAsia="Times New Roman" w:cstheme="minorHAnsi"/>
        </w:rPr>
        <w:t>a création ou l’adaptation d’outils pour</w:t>
      </w:r>
      <w:r w:rsidR="00B81C3E">
        <w:rPr>
          <w:rFonts w:eastAsia="Times New Roman" w:cstheme="minorHAnsi"/>
        </w:rPr>
        <w:t xml:space="preserve"> </w:t>
      </w:r>
      <w:r w:rsidR="00034C08">
        <w:rPr>
          <w:rFonts w:eastAsia="Times New Roman" w:cstheme="minorHAnsi"/>
        </w:rPr>
        <w:t xml:space="preserve">la mesure et </w:t>
      </w:r>
      <w:r w:rsidR="00B81C3E" w:rsidRPr="00B81C3E">
        <w:rPr>
          <w:rFonts w:eastAsia="Times New Roman" w:cstheme="minorHAnsi"/>
        </w:rPr>
        <w:t>le suivi des indicateurs du projet et d’impact des activités</w:t>
      </w:r>
      <w:r w:rsidR="00034C08">
        <w:rPr>
          <w:rFonts w:eastAsia="Times New Roman" w:cstheme="minorHAnsi"/>
        </w:rPr>
        <w:t xml:space="preserve"> </w:t>
      </w:r>
    </w:p>
    <w:p w14:paraId="36D83952" w14:textId="0EFFE035" w:rsidR="008E664D" w:rsidRPr="00C4503F" w:rsidRDefault="006A105F" w:rsidP="00C4503F">
      <w:pPr>
        <w:pStyle w:val="Paragraphedeliste"/>
        <w:numPr>
          <w:ilvl w:val="0"/>
          <w:numId w:val="23"/>
        </w:numPr>
        <w:spacing w:after="120" w:line="240" w:lineRule="auto"/>
        <w:contextualSpacing w:val="0"/>
        <w:jc w:val="both"/>
        <w:rPr>
          <w:rFonts w:cstheme="minorHAnsi"/>
        </w:rPr>
      </w:pPr>
      <w:r>
        <w:rPr>
          <w:rFonts w:eastAsia="Times New Roman" w:cstheme="minorHAnsi"/>
        </w:rPr>
        <w:t>l</w:t>
      </w:r>
      <w:r w:rsidR="004119E1">
        <w:rPr>
          <w:rFonts w:eastAsia="Times New Roman" w:cstheme="minorHAnsi"/>
        </w:rPr>
        <w:t xml:space="preserve">a création ou l’adaptation d’outils </w:t>
      </w:r>
      <w:r w:rsidR="00DF7E20">
        <w:rPr>
          <w:rFonts w:eastAsia="Times New Roman" w:cstheme="minorHAnsi"/>
        </w:rPr>
        <w:t>pour</w:t>
      </w:r>
      <w:r w:rsidR="00034C08">
        <w:rPr>
          <w:rFonts w:eastAsia="Times New Roman" w:cstheme="minorHAnsi"/>
        </w:rPr>
        <w:t xml:space="preserve"> </w:t>
      </w:r>
      <w:r w:rsidR="005F5324">
        <w:rPr>
          <w:rFonts w:eastAsia="Times New Roman" w:cstheme="minorHAnsi"/>
        </w:rPr>
        <w:t xml:space="preserve">la </w:t>
      </w:r>
      <w:r w:rsidR="00C20079" w:rsidRPr="00AA4476">
        <w:rPr>
          <w:rFonts w:cstheme="minorHAnsi"/>
        </w:rPr>
        <w:t xml:space="preserve">collecte </w:t>
      </w:r>
      <w:r w:rsidR="00C13E6B">
        <w:rPr>
          <w:rFonts w:cstheme="minorHAnsi"/>
        </w:rPr>
        <w:t xml:space="preserve">et la gestion </w:t>
      </w:r>
      <w:r w:rsidR="00C20079" w:rsidRPr="00AA4476">
        <w:rPr>
          <w:rFonts w:cstheme="minorHAnsi"/>
        </w:rPr>
        <w:t>de données quantitatives et qualitatives</w:t>
      </w:r>
      <w:r w:rsidR="00C13E6B">
        <w:rPr>
          <w:rFonts w:cstheme="minorHAnsi"/>
        </w:rPr>
        <w:t xml:space="preserve"> (incluant </w:t>
      </w:r>
      <w:proofErr w:type="spellStart"/>
      <w:r w:rsidR="00C13E6B">
        <w:rPr>
          <w:rFonts w:cstheme="minorHAnsi"/>
        </w:rPr>
        <w:t>baseline</w:t>
      </w:r>
      <w:proofErr w:type="spellEnd"/>
      <w:r w:rsidR="00C13E6B">
        <w:rPr>
          <w:rFonts w:cstheme="minorHAnsi"/>
        </w:rPr>
        <w:t>/</w:t>
      </w:r>
      <w:proofErr w:type="spellStart"/>
      <w:r w:rsidR="00C13E6B">
        <w:rPr>
          <w:rFonts w:cstheme="minorHAnsi"/>
        </w:rPr>
        <w:t>endline</w:t>
      </w:r>
      <w:proofErr w:type="spellEnd"/>
      <w:r w:rsidR="00C13E6B">
        <w:rPr>
          <w:rFonts w:cstheme="minorHAnsi"/>
        </w:rPr>
        <w:t>)</w:t>
      </w:r>
      <w:r w:rsidR="008E664D">
        <w:rPr>
          <w:rFonts w:eastAsia="Times New Roman" w:cstheme="minorHAnsi"/>
        </w:rPr>
        <w:t xml:space="preserve"> </w:t>
      </w:r>
      <w:r w:rsidR="00DF7E20">
        <w:rPr>
          <w:rFonts w:eastAsia="Times New Roman" w:cstheme="minorHAnsi"/>
        </w:rPr>
        <w:t xml:space="preserve"> comme</w:t>
      </w:r>
      <w:r w:rsidR="008E664D">
        <w:rPr>
          <w:rFonts w:eastAsia="Times New Roman" w:cstheme="minorHAnsi"/>
        </w:rPr>
        <w:t xml:space="preserve"> l’</w:t>
      </w:r>
      <w:r w:rsidR="008E664D" w:rsidRPr="004119E1">
        <w:rPr>
          <w:rFonts w:eastAsia="Times New Roman" w:cstheme="minorHAnsi"/>
        </w:rPr>
        <w:t>élaboration des questionnaires pour les enquêtes, échantillonnage, mode de saisie, extraction des données utiles et interprétations</w:t>
      </w:r>
      <w:r w:rsidR="008E664D" w:rsidRPr="008E664D">
        <w:rPr>
          <w:rFonts w:eastAsia="Times New Roman" w:cstheme="minorHAnsi"/>
        </w:rPr>
        <w:t xml:space="preserve"> </w:t>
      </w:r>
    </w:p>
    <w:p w14:paraId="703A86F5" w14:textId="5F0616AB" w:rsidR="00441BDC" w:rsidRDefault="006A105F" w:rsidP="00C4503F">
      <w:pPr>
        <w:pStyle w:val="Paragraphedeliste"/>
        <w:numPr>
          <w:ilvl w:val="0"/>
          <w:numId w:val="23"/>
        </w:numPr>
        <w:spacing w:after="120" w:line="240" w:lineRule="auto"/>
        <w:contextualSpacing w:val="0"/>
        <w:jc w:val="both"/>
        <w:rPr>
          <w:rFonts w:cstheme="minorHAnsi"/>
        </w:rPr>
      </w:pPr>
      <w:r>
        <w:rPr>
          <w:rFonts w:eastAsia="Times New Roman" w:cstheme="minorHAnsi"/>
        </w:rPr>
        <w:t>l</w:t>
      </w:r>
      <w:r w:rsidR="008E664D" w:rsidRPr="00C13E6B">
        <w:rPr>
          <w:rFonts w:eastAsia="Times New Roman" w:cstheme="minorHAnsi"/>
        </w:rPr>
        <w:t xml:space="preserve">a mise en place des mécanismes de </w:t>
      </w:r>
      <w:proofErr w:type="spellStart"/>
      <w:r w:rsidR="008E664D" w:rsidRPr="00C13E6B">
        <w:rPr>
          <w:rFonts w:eastAsia="Times New Roman" w:cstheme="minorHAnsi"/>
        </w:rPr>
        <w:t>reporting</w:t>
      </w:r>
      <w:proofErr w:type="spellEnd"/>
      <w:r w:rsidR="008E664D" w:rsidRPr="00C13E6B">
        <w:rPr>
          <w:rFonts w:eastAsia="Times New Roman" w:cstheme="minorHAnsi"/>
        </w:rPr>
        <w:t xml:space="preserve">, appui aux exercices </w:t>
      </w:r>
      <w:r w:rsidR="00BF6D2E">
        <w:rPr>
          <w:rFonts w:eastAsia="Times New Roman" w:cstheme="minorHAnsi"/>
        </w:rPr>
        <w:t>d’apprentissage et d’évaluation.</w:t>
      </w:r>
    </w:p>
    <w:p w14:paraId="0381278C" w14:textId="2BDAAD35" w:rsidR="00BF6D2E" w:rsidRPr="00C4503F" w:rsidRDefault="00BF6D2E" w:rsidP="00BF6D2E">
      <w:pPr>
        <w:pStyle w:val="Paragraphedeliste"/>
        <w:numPr>
          <w:ilvl w:val="0"/>
          <w:numId w:val="1"/>
        </w:numPr>
        <w:spacing w:after="120" w:line="240" w:lineRule="auto"/>
        <w:ind w:left="709" w:hanging="283"/>
        <w:contextualSpacing w:val="0"/>
        <w:jc w:val="both"/>
        <w:rPr>
          <w:rFonts w:cstheme="minorHAnsi"/>
        </w:rPr>
      </w:pPr>
      <w:r w:rsidRPr="00C4503F">
        <w:rPr>
          <w:rFonts w:cstheme="minorHAnsi"/>
        </w:rPr>
        <w:t xml:space="preserve">Contribuer </w:t>
      </w:r>
      <w:r>
        <w:rPr>
          <w:rFonts w:cstheme="minorHAnsi"/>
        </w:rPr>
        <w:t xml:space="preserve">à la rédaction des </w:t>
      </w:r>
      <w:r w:rsidRPr="00C4503F">
        <w:rPr>
          <w:rFonts w:cstheme="minorHAnsi"/>
        </w:rPr>
        <w:t>termes de référence des évaluations et études</w:t>
      </w:r>
      <w:r>
        <w:rPr>
          <w:rFonts w:cstheme="minorHAnsi"/>
        </w:rPr>
        <w:t>,</w:t>
      </w:r>
      <w:r w:rsidRPr="00C4503F">
        <w:rPr>
          <w:rFonts w:cstheme="minorHAnsi"/>
        </w:rPr>
        <w:t xml:space="preserve"> </w:t>
      </w:r>
      <w:r>
        <w:rPr>
          <w:rFonts w:cstheme="minorHAnsi"/>
        </w:rPr>
        <w:t xml:space="preserve">à l’organisation de ces évaluations/études et </w:t>
      </w:r>
      <w:r w:rsidRPr="00C4503F">
        <w:rPr>
          <w:rFonts w:cstheme="minorHAnsi"/>
        </w:rPr>
        <w:t>appuyer le processus de suivi des recomm</w:t>
      </w:r>
      <w:r>
        <w:rPr>
          <w:rFonts w:cstheme="minorHAnsi"/>
        </w:rPr>
        <w:t>andations (interne et externes)</w:t>
      </w:r>
      <w:r w:rsidRPr="00C4503F">
        <w:rPr>
          <w:rFonts w:cstheme="minorHAnsi"/>
        </w:rPr>
        <w:t>;</w:t>
      </w:r>
      <w:r>
        <w:rPr>
          <w:rFonts w:cstheme="minorHAnsi"/>
        </w:rPr>
        <w:t xml:space="preserve"> Participer au recrutement des consultants/experts S&amp;E externes pour répondre aux besoins des projets.</w:t>
      </w:r>
    </w:p>
    <w:p w14:paraId="04ADB5C8" w14:textId="77777777" w:rsidR="00BF6D2E" w:rsidRDefault="00BF6D2E" w:rsidP="00BF6D2E">
      <w:pPr>
        <w:pStyle w:val="Paragraphedeliste"/>
        <w:numPr>
          <w:ilvl w:val="0"/>
          <w:numId w:val="1"/>
        </w:numPr>
        <w:spacing w:after="120" w:line="240" w:lineRule="auto"/>
        <w:ind w:left="709" w:hanging="283"/>
        <w:contextualSpacing w:val="0"/>
        <w:jc w:val="both"/>
        <w:rPr>
          <w:rFonts w:eastAsia="Times New Roman" w:cstheme="minorHAnsi"/>
        </w:rPr>
      </w:pPr>
      <w:r w:rsidRPr="00BF6D2E">
        <w:rPr>
          <w:rFonts w:eastAsia="Times New Roman" w:cstheme="minorHAnsi"/>
        </w:rPr>
        <w:t>Garantir la</w:t>
      </w:r>
      <w:r w:rsidR="00A851AB" w:rsidRPr="00BF6D2E">
        <w:rPr>
          <w:rFonts w:eastAsia="Times New Roman" w:cstheme="minorHAnsi"/>
        </w:rPr>
        <w:t xml:space="preserve"> qualité </w:t>
      </w:r>
      <w:r w:rsidRPr="00BF6D2E">
        <w:rPr>
          <w:rFonts w:eastAsia="Times New Roman" w:cstheme="minorHAnsi"/>
        </w:rPr>
        <w:t xml:space="preserve">et la pertinence des activités S&amp;E mise en œuvre au sein des 4 projets, ainsi que de la qualité des données collectées </w:t>
      </w:r>
      <w:r w:rsidR="00236949" w:rsidRPr="00BF6D2E">
        <w:rPr>
          <w:rFonts w:eastAsia="Times New Roman" w:cstheme="minorHAnsi"/>
        </w:rPr>
        <w:t>et du respect des normes RGPD</w:t>
      </w:r>
      <w:r w:rsidRPr="00BF6D2E">
        <w:rPr>
          <w:rFonts w:eastAsia="Times New Roman" w:cstheme="minorHAnsi"/>
        </w:rPr>
        <w:t xml:space="preserve"> pour les bases de données</w:t>
      </w:r>
      <w:r w:rsidR="00A851AB" w:rsidRPr="00BF6D2E">
        <w:rPr>
          <w:rFonts w:eastAsia="Times New Roman" w:cstheme="minorHAnsi"/>
        </w:rPr>
        <w:t>;</w:t>
      </w:r>
      <w:r w:rsidRPr="00BF6D2E">
        <w:rPr>
          <w:rFonts w:eastAsia="Times New Roman" w:cstheme="minorHAnsi"/>
        </w:rPr>
        <w:t xml:space="preserve"> </w:t>
      </w:r>
      <w:r>
        <w:rPr>
          <w:rFonts w:eastAsia="Times New Roman" w:cstheme="minorHAnsi"/>
        </w:rPr>
        <w:t>S’assurer</w:t>
      </w:r>
      <w:r w:rsidRPr="00BF6D2E">
        <w:rPr>
          <w:rFonts w:eastAsia="Times New Roman" w:cstheme="minorHAnsi"/>
        </w:rPr>
        <w:t xml:space="preserve"> du bon remplissage des différents outils en place par les équipes-projets permettant le suivi des indicateurs et le niveau d’atteinte des résultats (tels que définis </w:t>
      </w:r>
      <w:r>
        <w:rPr>
          <w:rFonts w:eastAsia="Times New Roman" w:cstheme="minorHAnsi"/>
        </w:rPr>
        <w:t>dans les offres techniques) et de l’utilité des</w:t>
      </w:r>
      <w:r w:rsidRPr="00BF6D2E">
        <w:rPr>
          <w:rFonts w:eastAsia="Times New Roman" w:cstheme="minorHAnsi"/>
        </w:rPr>
        <w:t xml:space="preserve"> données collectées au pilotage des projets.</w:t>
      </w:r>
    </w:p>
    <w:p w14:paraId="70BFD933" w14:textId="77777777" w:rsidR="00BF6D2E" w:rsidRDefault="00BF6D2E" w:rsidP="00BF6D2E">
      <w:pPr>
        <w:pStyle w:val="Paragraphedeliste"/>
        <w:numPr>
          <w:ilvl w:val="0"/>
          <w:numId w:val="1"/>
        </w:numPr>
        <w:spacing w:after="120" w:line="240" w:lineRule="auto"/>
        <w:ind w:left="709" w:hanging="283"/>
        <w:contextualSpacing w:val="0"/>
        <w:jc w:val="both"/>
        <w:rPr>
          <w:rFonts w:eastAsia="Times New Roman" w:cstheme="minorHAnsi"/>
        </w:rPr>
      </w:pPr>
      <w:r w:rsidRPr="00BF6D2E">
        <w:rPr>
          <w:rFonts w:eastAsia="Times New Roman" w:cstheme="minorHAnsi"/>
        </w:rPr>
        <w:t>Mettre en place un système de classement et d’archivage des données numériques et papier (rapports, questionnaires, etc.) centralisé à l’échelle du bureau d’EF;</w:t>
      </w:r>
    </w:p>
    <w:p w14:paraId="330525D1" w14:textId="77777777" w:rsidR="00BF6D2E" w:rsidRDefault="00BF6D2E" w:rsidP="00BF6D2E">
      <w:pPr>
        <w:pStyle w:val="Paragraphedeliste"/>
        <w:numPr>
          <w:ilvl w:val="0"/>
          <w:numId w:val="1"/>
        </w:numPr>
        <w:spacing w:after="120" w:line="240" w:lineRule="auto"/>
        <w:ind w:left="709" w:hanging="283"/>
        <w:contextualSpacing w:val="0"/>
        <w:jc w:val="both"/>
        <w:rPr>
          <w:rFonts w:cstheme="minorHAnsi"/>
        </w:rPr>
      </w:pPr>
      <w:r>
        <w:rPr>
          <w:rFonts w:cstheme="minorHAnsi"/>
        </w:rPr>
        <w:t xml:space="preserve">Participer aux </w:t>
      </w:r>
      <w:r w:rsidRPr="00C4503F">
        <w:rPr>
          <w:rFonts w:cstheme="minorHAnsi"/>
        </w:rPr>
        <w:t>exercices de planification, les revues de projet et les procédures d’apprentissage des projets concernés.</w:t>
      </w:r>
    </w:p>
    <w:p w14:paraId="02AED2EC" w14:textId="5C10E301" w:rsidR="00BF6D2E" w:rsidRPr="00BF6D2E" w:rsidRDefault="00BF6D2E" w:rsidP="00BF6D2E">
      <w:pPr>
        <w:pStyle w:val="Paragraphedeliste"/>
        <w:numPr>
          <w:ilvl w:val="0"/>
          <w:numId w:val="1"/>
        </w:numPr>
        <w:spacing w:after="120" w:line="240" w:lineRule="auto"/>
        <w:ind w:left="709" w:hanging="283"/>
        <w:contextualSpacing w:val="0"/>
        <w:jc w:val="both"/>
        <w:rPr>
          <w:rFonts w:cstheme="minorHAnsi"/>
        </w:rPr>
      </w:pPr>
      <w:r>
        <w:rPr>
          <w:rFonts w:eastAsia="Times New Roman" w:cstheme="minorHAnsi"/>
        </w:rPr>
        <w:t>Veiller</w:t>
      </w:r>
      <w:r w:rsidRPr="00BF6D2E">
        <w:rPr>
          <w:rFonts w:eastAsia="Times New Roman" w:cstheme="minorHAnsi"/>
        </w:rPr>
        <w:t xml:space="preserve"> au respect des échéances et de la qualité des rapports bailleur, au regard des standards EF et des exigences du bailleur de fonds. Il/elle appuie les équipes projet dans la préparation des rapports narratifs (</w:t>
      </w:r>
      <w:proofErr w:type="spellStart"/>
      <w:r w:rsidRPr="00BF6D2E">
        <w:rPr>
          <w:rFonts w:eastAsia="Times New Roman" w:cstheme="minorHAnsi"/>
        </w:rPr>
        <w:t>rétroplanning</w:t>
      </w:r>
      <w:proofErr w:type="spellEnd"/>
      <w:r w:rsidRPr="00BF6D2E">
        <w:rPr>
          <w:rFonts w:eastAsia="Times New Roman" w:cstheme="minorHAnsi"/>
        </w:rPr>
        <w:t>, fourniture des trames à utiliser, identification des données à intégrer, élaboration de l'argumentation...). Il/elle organise la compilation, la relecture et la validation de l'ensemble des rapports produits sur le programme.</w:t>
      </w:r>
    </w:p>
    <w:p w14:paraId="38C103CE" w14:textId="4011FBBA" w:rsidR="00236949" w:rsidRDefault="00AD7A69" w:rsidP="00C4503F">
      <w:pPr>
        <w:pStyle w:val="Paragraphedeliste"/>
        <w:numPr>
          <w:ilvl w:val="0"/>
          <w:numId w:val="1"/>
        </w:numPr>
        <w:spacing w:after="120" w:line="240" w:lineRule="auto"/>
        <w:ind w:left="709" w:hanging="283"/>
        <w:contextualSpacing w:val="0"/>
        <w:jc w:val="both"/>
        <w:rPr>
          <w:rFonts w:cstheme="minorHAnsi"/>
        </w:rPr>
      </w:pPr>
      <w:r w:rsidRPr="00C4503F">
        <w:rPr>
          <w:rFonts w:cstheme="minorHAnsi"/>
        </w:rPr>
        <w:t>Impulser</w:t>
      </w:r>
      <w:r w:rsidR="00E3228A" w:rsidRPr="00C4503F">
        <w:rPr>
          <w:rFonts w:cstheme="minorHAnsi"/>
        </w:rPr>
        <w:t xml:space="preserve"> et contribue</w:t>
      </w:r>
      <w:r w:rsidRPr="00C4503F">
        <w:rPr>
          <w:rFonts w:cstheme="minorHAnsi"/>
        </w:rPr>
        <w:t>r</w:t>
      </w:r>
      <w:r w:rsidR="00E3228A" w:rsidRPr="00C4503F">
        <w:rPr>
          <w:rFonts w:cstheme="minorHAnsi"/>
        </w:rPr>
        <w:t xml:space="preserve"> à la démarche de capitalisation et d’amélioration des méthode</w:t>
      </w:r>
      <w:r w:rsidR="003F7983" w:rsidRPr="00C4503F">
        <w:rPr>
          <w:rFonts w:cstheme="minorHAnsi"/>
        </w:rPr>
        <w:t>s et pratiques des projets</w:t>
      </w:r>
      <w:r w:rsidR="00DA0E46" w:rsidRPr="00C4503F">
        <w:rPr>
          <w:rFonts w:cstheme="minorHAnsi"/>
        </w:rPr>
        <w:t xml:space="preserve"> par l’animation de temps d’apprentissage et d’échange d’expériences</w:t>
      </w:r>
      <w:r w:rsidR="00BF6D2E">
        <w:rPr>
          <w:rFonts w:cstheme="minorHAnsi"/>
        </w:rPr>
        <w:t>.</w:t>
      </w:r>
    </w:p>
    <w:p w14:paraId="1EABCE31" w14:textId="77777777" w:rsidR="00BF6D2E" w:rsidRDefault="00BF6D2E" w:rsidP="00BF6D2E">
      <w:pPr>
        <w:spacing w:after="120" w:line="240" w:lineRule="auto"/>
        <w:jc w:val="both"/>
        <w:rPr>
          <w:rFonts w:cstheme="minorHAnsi"/>
        </w:rPr>
      </w:pPr>
    </w:p>
    <w:p w14:paraId="36813E54" w14:textId="77777777" w:rsidR="00BF6D2E" w:rsidRPr="00F05CA1" w:rsidRDefault="00BF6D2E" w:rsidP="00BF6D2E">
      <w:pPr>
        <w:autoSpaceDE w:val="0"/>
        <w:autoSpaceDN w:val="0"/>
        <w:adjustRightInd w:val="0"/>
        <w:spacing w:before="120" w:after="120" w:line="240" w:lineRule="auto"/>
        <w:jc w:val="both"/>
        <w:rPr>
          <w:rFonts w:cstheme="minorHAnsi"/>
          <w:b/>
          <w:bCs/>
          <w:color w:val="000000"/>
        </w:rPr>
      </w:pPr>
      <w:r>
        <w:rPr>
          <w:rFonts w:cstheme="minorHAnsi"/>
          <w:b/>
          <w:bCs/>
          <w:color w:val="000000"/>
        </w:rPr>
        <w:t>Structuration</w:t>
      </w:r>
      <w:r w:rsidRPr="00F05CA1">
        <w:rPr>
          <w:rFonts w:cstheme="minorHAnsi"/>
          <w:b/>
          <w:bCs/>
          <w:color w:val="000000"/>
        </w:rPr>
        <w:t xml:space="preserve"> et accompagnement de l’équipe S&amp;E </w:t>
      </w:r>
    </w:p>
    <w:p w14:paraId="4464E1EF" w14:textId="424A8BF4" w:rsidR="00BF6D2E" w:rsidRPr="00BF6D2E" w:rsidRDefault="00BF6D2E" w:rsidP="00BF6D2E">
      <w:pPr>
        <w:pStyle w:val="Paragraphedeliste"/>
        <w:numPr>
          <w:ilvl w:val="0"/>
          <w:numId w:val="1"/>
        </w:numPr>
        <w:spacing w:after="120" w:line="240" w:lineRule="auto"/>
        <w:ind w:left="709" w:hanging="283"/>
        <w:contextualSpacing w:val="0"/>
        <w:jc w:val="both"/>
        <w:rPr>
          <w:rFonts w:cstheme="minorHAnsi"/>
        </w:rPr>
      </w:pPr>
      <w:r w:rsidRPr="00BF6D2E">
        <w:rPr>
          <w:rFonts w:cstheme="minorHAnsi"/>
        </w:rPr>
        <w:t>En lien avec les chefs de projet, identifier besoins en Ressources Humaines et l’organigramme de l’équipe S&amp;E du bureau,  appuyer le développement des fiches de postes, organigrammes des équipes S&amp;E des projets.</w:t>
      </w:r>
    </w:p>
    <w:p w14:paraId="01F5AA2D" w14:textId="77777777" w:rsidR="00BF6D2E" w:rsidRPr="00BF6D2E" w:rsidRDefault="00BF6D2E" w:rsidP="00BF6D2E">
      <w:pPr>
        <w:pStyle w:val="Paragraphedeliste"/>
        <w:numPr>
          <w:ilvl w:val="0"/>
          <w:numId w:val="1"/>
        </w:numPr>
        <w:spacing w:after="120" w:line="240" w:lineRule="auto"/>
        <w:ind w:left="709" w:hanging="283"/>
        <w:contextualSpacing w:val="0"/>
        <w:jc w:val="both"/>
        <w:rPr>
          <w:rFonts w:cstheme="minorHAnsi"/>
        </w:rPr>
      </w:pPr>
      <w:r w:rsidRPr="00BF6D2E">
        <w:rPr>
          <w:rFonts w:cstheme="minorHAnsi"/>
        </w:rPr>
        <w:t xml:space="preserve">Participer au recrutement de l’équipe S&amp;E, à l’évaluation de la performance et au développement des compétences ; </w:t>
      </w:r>
    </w:p>
    <w:p w14:paraId="3A35FC1B" w14:textId="488E2EBA" w:rsidR="00BF6D2E" w:rsidRPr="00BF6D2E" w:rsidRDefault="00BF6D2E" w:rsidP="00BF6D2E">
      <w:pPr>
        <w:pStyle w:val="Paragraphedeliste"/>
        <w:numPr>
          <w:ilvl w:val="0"/>
          <w:numId w:val="1"/>
        </w:numPr>
        <w:spacing w:after="120" w:line="240" w:lineRule="auto"/>
        <w:ind w:left="709" w:hanging="283"/>
        <w:contextualSpacing w:val="0"/>
        <w:jc w:val="both"/>
        <w:rPr>
          <w:rFonts w:cstheme="minorHAnsi"/>
        </w:rPr>
      </w:pPr>
      <w:r w:rsidRPr="00BF6D2E">
        <w:rPr>
          <w:rFonts w:cstheme="minorHAnsi"/>
        </w:rPr>
        <w:t>Identifier les besoins de développement de capacités S&amp;E des équipes projets  notamment dans les domaines de la collecte et analyse des données (méthode, formats, logiciels etc.), mesure des indicateurs et utilisation des outils S&amp;E, etc.. et organiser des actions de renforcement ou de formation nécessaires.</w:t>
      </w:r>
    </w:p>
    <w:p w14:paraId="51D6053F" w14:textId="3D0752EA" w:rsidR="00BF6D2E" w:rsidRPr="00BF6D2E" w:rsidRDefault="00BF6D2E" w:rsidP="00BF6D2E">
      <w:pPr>
        <w:pStyle w:val="Paragraphedeliste"/>
        <w:numPr>
          <w:ilvl w:val="0"/>
          <w:numId w:val="1"/>
        </w:numPr>
        <w:spacing w:after="120" w:line="240" w:lineRule="auto"/>
        <w:ind w:left="709" w:hanging="283"/>
        <w:contextualSpacing w:val="0"/>
        <w:jc w:val="both"/>
        <w:rPr>
          <w:rFonts w:cstheme="minorHAnsi"/>
        </w:rPr>
      </w:pPr>
      <w:r w:rsidRPr="00BF6D2E">
        <w:rPr>
          <w:rFonts w:cstheme="minorHAnsi"/>
        </w:rPr>
        <w:t>Animer le travail de l’équipe S&amp;E (animation réunions d’équipe, suivi, points individuels, planning, répartition et la coordination du travail, etc.) en lien étroit avec leurs responsables hiérarchiques</w:t>
      </w:r>
      <w:r>
        <w:rPr>
          <w:rFonts w:cstheme="minorHAnsi"/>
        </w:rPr>
        <w:t>.</w:t>
      </w:r>
    </w:p>
    <w:p w14:paraId="1A94173C" w14:textId="19BD0D72" w:rsidR="00BF6D2E" w:rsidRPr="00BF6D2E" w:rsidRDefault="00BF6D2E" w:rsidP="00BF6D2E">
      <w:pPr>
        <w:pStyle w:val="Paragraphedeliste"/>
        <w:numPr>
          <w:ilvl w:val="0"/>
          <w:numId w:val="1"/>
        </w:numPr>
        <w:spacing w:after="120" w:line="240" w:lineRule="auto"/>
        <w:ind w:left="709" w:hanging="283"/>
        <w:contextualSpacing w:val="0"/>
        <w:jc w:val="both"/>
        <w:rPr>
          <w:rFonts w:cstheme="minorHAnsi"/>
        </w:rPr>
      </w:pPr>
      <w:r>
        <w:rPr>
          <w:rFonts w:cstheme="minorHAnsi"/>
        </w:rPr>
        <w:t xml:space="preserve">Participer </w:t>
      </w:r>
      <w:r w:rsidRPr="00BF6D2E">
        <w:rPr>
          <w:rFonts w:cstheme="minorHAnsi"/>
        </w:rPr>
        <w:t>aux réunions de coordination avec les équipes-projets et les autres fonctions transverses du bureau Expertise France à Moroni ;</w:t>
      </w:r>
    </w:p>
    <w:p w14:paraId="4A1BAEB4" w14:textId="77777777" w:rsidR="00BF6D2E" w:rsidRPr="00BF6D2E" w:rsidRDefault="00BF6D2E" w:rsidP="00BF6D2E">
      <w:pPr>
        <w:spacing w:after="120" w:line="240" w:lineRule="auto"/>
        <w:jc w:val="both"/>
        <w:rPr>
          <w:rFonts w:cstheme="minorHAnsi"/>
        </w:rPr>
      </w:pPr>
    </w:p>
    <w:p w14:paraId="6CC1189E" w14:textId="76283BF5" w:rsidR="0005759B" w:rsidRDefault="00A86D0A" w:rsidP="00F47617">
      <w:pPr>
        <w:pStyle w:val="TableParagraph"/>
        <w:spacing w:before="1"/>
        <w:rPr>
          <w:rFonts w:asciiTheme="minorHAnsi" w:eastAsia="Times New Roman" w:hAnsiTheme="minorHAnsi" w:cstheme="minorHAnsi"/>
          <w:lang w:eastAsia="en-US" w:bidi="ar-SA"/>
        </w:rPr>
      </w:pPr>
      <w:r w:rsidRPr="00F05CA1">
        <w:rPr>
          <w:rFonts w:asciiTheme="minorHAnsi" w:eastAsia="Times New Roman" w:hAnsiTheme="minorHAnsi" w:cstheme="minorHAnsi"/>
          <w:lang w:eastAsia="en-US" w:bidi="ar-SA"/>
        </w:rPr>
        <w:t>La liste suivante n’est pas exhaustive, les activités énoncées ne sont pas limitatives.</w:t>
      </w:r>
    </w:p>
    <w:p w14:paraId="73DE0FEE" w14:textId="77777777" w:rsidR="006A7458" w:rsidRDefault="006A7458" w:rsidP="00F47617">
      <w:pPr>
        <w:pStyle w:val="TableParagraph"/>
        <w:spacing w:before="1"/>
        <w:rPr>
          <w:rFonts w:asciiTheme="minorHAnsi" w:eastAsia="Times New Roman" w:hAnsiTheme="minorHAnsi" w:cstheme="minorHAnsi"/>
          <w:lang w:eastAsia="en-US" w:bidi="ar-SA"/>
        </w:rPr>
      </w:pPr>
    </w:p>
    <w:p w14:paraId="29160E9B" w14:textId="77777777" w:rsidR="006A7458" w:rsidRDefault="006A7458" w:rsidP="00F47617">
      <w:pPr>
        <w:pStyle w:val="TableParagraph"/>
        <w:spacing w:before="1"/>
        <w:rPr>
          <w:rFonts w:asciiTheme="minorHAnsi" w:eastAsia="Times New Roman" w:hAnsiTheme="minorHAnsi" w:cstheme="minorHAnsi"/>
          <w:lang w:eastAsia="en-US" w:bidi="ar-SA"/>
        </w:rPr>
      </w:pPr>
    </w:p>
    <w:p w14:paraId="11C642DA" w14:textId="77777777" w:rsidR="002433B1" w:rsidRDefault="00B84589" w:rsidP="002433B1">
      <w:pPr>
        <w:autoSpaceDE w:val="0"/>
        <w:autoSpaceDN w:val="0"/>
        <w:adjustRightInd w:val="0"/>
        <w:spacing w:before="120" w:after="120" w:line="240" w:lineRule="auto"/>
        <w:rPr>
          <w:rFonts w:cstheme="minorHAnsi"/>
          <w:b/>
          <w:bCs/>
          <w:color w:val="000000"/>
        </w:rPr>
      </w:pPr>
      <w:r w:rsidRPr="00F05CA1">
        <w:rPr>
          <w:rFonts w:eastAsia="Times New Roman" w:cstheme="minorHAnsi"/>
          <w:b/>
        </w:rPr>
        <w:t>Profil</w:t>
      </w:r>
      <w:r w:rsidR="002433B1" w:rsidRPr="002433B1">
        <w:rPr>
          <w:rFonts w:cstheme="minorHAnsi"/>
          <w:b/>
          <w:bCs/>
          <w:color w:val="000000"/>
        </w:rPr>
        <w:t xml:space="preserve"> </w:t>
      </w:r>
    </w:p>
    <w:p w14:paraId="2C2EBD9C" w14:textId="7DFF6CD3" w:rsidR="002433B1" w:rsidRPr="008E4885" w:rsidRDefault="002433B1" w:rsidP="002433B1">
      <w:pPr>
        <w:autoSpaceDE w:val="0"/>
        <w:autoSpaceDN w:val="0"/>
        <w:adjustRightInd w:val="0"/>
        <w:spacing w:before="120" w:after="120" w:line="240" w:lineRule="auto"/>
        <w:rPr>
          <w:rFonts w:cstheme="minorHAnsi"/>
          <w:b/>
          <w:bCs/>
          <w:i/>
          <w:color w:val="000000"/>
        </w:rPr>
      </w:pPr>
      <w:r w:rsidRPr="008E4885">
        <w:rPr>
          <w:rFonts w:cstheme="minorHAnsi"/>
          <w:b/>
          <w:bCs/>
          <w:i/>
          <w:color w:val="000000"/>
        </w:rPr>
        <w:t xml:space="preserve">Qualifications </w:t>
      </w:r>
    </w:p>
    <w:p w14:paraId="182CDA86" w14:textId="77777777" w:rsidR="002433B1" w:rsidRDefault="002433B1" w:rsidP="002433B1">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 xml:space="preserve">Diplôme de niveau Master en </w:t>
      </w:r>
      <w:r>
        <w:rPr>
          <w:rFonts w:eastAsia="Times New Roman" w:cstheme="minorHAnsi"/>
        </w:rPr>
        <w:t>développement international</w:t>
      </w:r>
      <w:r w:rsidRPr="00F05CA1">
        <w:rPr>
          <w:rFonts w:eastAsia="Times New Roman" w:cstheme="minorHAnsi"/>
        </w:rPr>
        <w:t xml:space="preserve">, statistique appliquée, socio-économie, </w:t>
      </w:r>
      <w:r>
        <w:rPr>
          <w:rFonts w:eastAsia="Times New Roman" w:cstheme="minorHAnsi"/>
        </w:rPr>
        <w:t>sociologie</w:t>
      </w:r>
      <w:r w:rsidRPr="00F05CA1">
        <w:rPr>
          <w:rFonts w:eastAsia="Times New Roman" w:cstheme="minorHAnsi"/>
        </w:rPr>
        <w:t xml:space="preserve"> ou économie du développement ou tout autre domaine pertinent</w:t>
      </w:r>
    </w:p>
    <w:p w14:paraId="3906C360" w14:textId="77777777" w:rsidR="002433B1" w:rsidRPr="00F05CA1" w:rsidRDefault="002433B1" w:rsidP="008E4885">
      <w:pPr>
        <w:pStyle w:val="Paragraphedeliste"/>
        <w:autoSpaceDE w:val="0"/>
        <w:autoSpaceDN w:val="0"/>
        <w:adjustRightInd w:val="0"/>
        <w:spacing w:after="0" w:line="240" w:lineRule="auto"/>
        <w:ind w:left="851"/>
        <w:jc w:val="both"/>
        <w:rPr>
          <w:rFonts w:eastAsia="Times New Roman" w:cstheme="minorHAnsi"/>
        </w:rPr>
      </w:pPr>
    </w:p>
    <w:p w14:paraId="00CA265A" w14:textId="77777777" w:rsidR="00BF6D2E" w:rsidRPr="00F05CA1" w:rsidRDefault="00BF6D2E" w:rsidP="00BF6D2E">
      <w:pPr>
        <w:autoSpaceDE w:val="0"/>
        <w:autoSpaceDN w:val="0"/>
        <w:adjustRightInd w:val="0"/>
        <w:spacing w:before="120" w:after="120" w:line="240" w:lineRule="auto"/>
        <w:rPr>
          <w:rFonts w:cstheme="minorHAnsi"/>
          <w:b/>
          <w:bCs/>
          <w:color w:val="000000"/>
        </w:rPr>
      </w:pPr>
      <w:r w:rsidRPr="00F05CA1">
        <w:rPr>
          <w:rFonts w:cstheme="minorHAnsi"/>
          <w:b/>
          <w:bCs/>
          <w:color w:val="000000"/>
        </w:rPr>
        <w:t>Expérience professionnelle</w:t>
      </w:r>
    </w:p>
    <w:p w14:paraId="662E0BE2" w14:textId="68F6C4A1" w:rsidR="00BF6D2E" w:rsidRDefault="00BF6D2E" w:rsidP="00BF6D2E">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 xml:space="preserve">Expérience d’au moins </w:t>
      </w:r>
      <w:r>
        <w:rPr>
          <w:rFonts w:eastAsia="Times New Roman" w:cstheme="minorHAnsi"/>
        </w:rPr>
        <w:t>5</w:t>
      </w:r>
      <w:r w:rsidRPr="00F05CA1">
        <w:rPr>
          <w:rFonts w:eastAsia="Times New Roman" w:cstheme="minorHAnsi"/>
        </w:rPr>
        <w:t xml:space="preserve"> ans en suivi–évaluation </w:t>
      </w:r>
      <w:r>
        <w:rPr>
          <w:rFonts w:eastAsia="Times New Roman" w:cstheme="minorHAnsi"/>
        </w:rPr>
        <w:t>;</w:t>
      </w:r>
      <w:r w:rsidRPr="00F05CA1">
        <w:rPr>
          <w:rFonts w:eastAsia="Times New Roman" w:cstheme="minorHAnsi"/>
        </w:rPr>
        <w:t xml:space="preserve"> </w:t>
      </w:r>
    </w:p>
    <w:p w14:paraId="0F8AB7FE" w14:textId="77777777" w:rsidR="00BF6D2E" w:rsidRPr="00F05CA1" w:rsidRDefault="00BF6D2E" w:rsidP="00BF6D2E">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Expérience de travail significative à des postes similaires sur le terrain ;</w:t>
      </w:r>
    </w:p>
    <w:p w14:paraId="57C156E0" w14:textId="77777777" w:rsidR="00BF6D2E" w:rsidRPr="00F05CA1" w:rsidRDefault="00BF6D2E" w:rsidP="00BF6D2E">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Expérience en coordination et gestion d’équipes ;</w:t>
      </w:r>
    </w:p>
    <w:p w14:paraId="2F2EB3C8" w14:textId="77777777" w:rsidR="00BF6D2E" w:rsidRDefault="00BF6D2E" w:rsidP="00BF6D2E">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Expertise des approches</w:t>
      </w:r>
      <w:r>
        <w:rPr>
          <w:rFonts w:eastAsia="Times New Roman" w:cstheme="minorHAnsi"/>
        </w:rPr>
        <w:t xml:space="preserve">, </w:t>
      </w:r>
      <w:r w:rsidRPr="00F05CA1">
        <w:rPr>
          <w:rFonts w:eastAsia="Times New Roman" w:cstheme="minorHAnsi"/>
        </w:rPr>
        <w:t xml:space="preserve">principes de suivi et évaluation dans les programmes de coopération internationale ; </w:t>
      </w:r>
    </w:p>
    <w:p w14:paraId="2DB3C26B" w14:textId="77777777" w:rsidR="00BF6D2E" w:rsidRPr="009F5FCF" w:rsidRDefault="00BF6D2E" w:rsidP="00BF6D2E">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9F5FCF">
        <w:rPr>
          <w:rFonts w:eastAsia="Times New Roman" w:cstheme="minorHAnsi"/>
        </w:rPr>
        <w:t>Expérience de travail aux Comores ou dans l’Océan Indien est un atout.</w:t>
      </w:r>
    </w:p>
    <w:p w14:paraId="643656A4" w14:textId="77777777" w:rsidR="00BF6D2E" w:rsidRPr="00F05CA1" w:rsidRDefault="00BF6D2E" w:rsidP="00BF6D2E">
      <w:pPr>
        <w:autoSpaceDE w:val="0"/>
        <w:autoSpaceDN w:val="0"/>
        <w:adjustRightInd w:val="0"/>
        <w:spacing w:after="0" w:line="240" w:lineRule="auto"/>
        <w:jc w:val="both"/>
        <w:rPr>
          <w:rFonts w:eastAsia="Times New Roman" w:cstheme="minorHAnsi"/>
        </w:rPr>
      </w:pPr>
    </w:p>
    <w:p w14:paraId="13A6AE44" w14:textId="77777777" w:rsidR="00BF6D2E" w:rsidRPr="00F05CA1" w:rsidRDefault="00BF6D2E" w:rsidP="00BF6D2E">
      <w:pPr>
        <w:autoSpaceDE w:val="0"/>
        <w:autoSpaceDN w:val="0"/>
        <w:adjustRightInd w:val="0"/>
        <w:spacing w:before="120" w:after="120" w:line="240" w:lineRule="auto"/>
        <w:rPr>
          <w:rFonts w:cstheme="minorHAnsi"/>
          <w:b/>
          <w:bCs/>
          <w:color w:val="000000"/>
        </w:rPr>
      </w:pPr>
      <w:r w:rsidRPr="00F05CA1">
        <w:rPr>
          <w:rFonts w:cstheme="minorHAnsi"/>
          <w:b/>
          <w:bCs/>
          <w:color w:val="000000"/>
        </w:rPr>
        <w:t>Compétences métiers</w:t>
      </w:r>
    </w:p>
    <w:p w14:paraId="7C7834A0" w14:textId="77777777" w:rsidR="00BF6D2E" w:rsidRPr="00F05CA1" w:rsidRDefault="00BF6D2E" w:rsidP="00BF6D2E">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Expérience des besoins et des attentes des bailleurs, particulièrement UE et AFD ;</w:t>
      </w:r>
    </w:p>
    <w:p w14:paraId="2A87DABB" w14:textId="77777777" w:rsidR="00BF6D2E" w:rsidRPr="006C5890" w:rsidRDefault="00BF6D2E" w:rsidP="00BF6D2E">
      <w:pPr>
        <w:pStyle w:val="Paragraphedeliste"/>
        <w:numPr>
          <w:ilvl w:val="0"/>
          <w:numId w:val="1"/>
        </w:numPr>
        <w:autoSpaceDE w:val="0"/>
        <w:autoSpaceDN w:val="0"/>
        <w:adjustRightInd w:val="0"/>
        <w:spacing w:after="0" w:line="240" w:lineRule="auto"/>
        <w:ind w:left="851"/>
        <w:jc w:val="both"/>
        <w:rPr>
          <w:rFonts w:eastAsia="Times New Roman" w:cstheme="minorHAnsi"/>
        </w:rPr>
      </w:pPr>
      <w:r>
        <w:rPr>
          <w:rFonts w:eastAsia="Times New Roman" w:cstheme="minorHAnsi"/>
        </w:rPr>
        <w:t>Excellente connaissance des outils et méthodes quantitatives et qualitatives</w:t>
      </w:r>
      <w:r w:rsidRPr="00F05CA1">
        <w:rPr>
          <w:rFonts w:eastAsia="Times New Roman" w:cstheme="minorHAnsi"/>
        </w:rPr>
        <w:t>  y compris capacités de traitement et d'analyse de données</w:t>
      </w:r>
      <w:r>
        <w:rPr>
          <w:rFonts w:eastAsia="Times New Roman" w:cstheme="minorHAnsi"/>
        </w:rPr>
        <w:t xml:space="preserve"> par</w:t>
      </w:r>
      <w:r w:rsidRPr="00F05CA1">
        <w:rPr>
          <w:rFonts w:eastAsia="Times New Roman" w:cstheme="minorHAnsi"/>
        </w:rPr>
        <w:t xml:space="preserve"> l'adaptation et le développement d'outils de suivi et d'enquêtes</w:t>
      </w:r>
      <w:r>
        <w:rPr>
          <w:rFonts w:eastAsia="Times New Roman" w:cstheme="minorHAnsi"/>
        </w:rPr>
        <w:t xml:space="preserve"> </w:t>
      </w:r>
      <w:r w:rsidRPr="006C5890">
        <w:rPr>
          <w:rFonts w:eastAsia="Times New Roman" w:cstheme="minorHAnsi"/>
        </w:rPr>
        <w:t>;</w:t>
      </w:r>
    </w:p>
    <w:p w14:paraId="38DF1479" w14:textId="77777777" w:rsidR="00BF6D2E" w:rsidRPr="00F05CA1" w:rsidRDefault="00BF6D2E" w:rsidP="00BF6D2E">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Très bonne maîtrise des outils bureautiques et logiciels de traitement des données ;</w:t>
      </w:r>
    </w:p>
    <w:p w14:paraId="612125F2" w14:textId="77777777" w:rsidR="00BF6D2E" w:rsidRPr="00F05CA1" w:rsidRDefault="00BF6D2E" w:rsidP="00BF6D2E">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Compétence dans l’élaboration de documents de synthèses &amp; recommandations ;</w:t>
      </w:r>
    </w:p>
    <w:p w14:paraId="4FB99366" w14:textId="77777777" w:rsidR="00BF6D2E" w:rsidRPr="00F05CA1" w:rsidRDefault="00BF6D2E" w:rsidP="00BF6D2E">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Très bonnes capacités de communication écrites et orales (rédaction de rapports techniques, stratégiques ou d’activités liés à l’exécution d’un projet, rédaction de note ou d’articles d’information), à formuler des positions et à les défendre devant des autorités ;</w:t>
      </w:r>
    </w:p>
    <w:p w14:paraId="1D588BC5" w14:textId="77777777" w:rsidR="00BF6D2E" w:rsidRPr="00F05CA1" w:rsidRDefault="00BF6D2E" w:rsidP="00BF6D2E">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Excellente maîtrise du français (écrit et oral).</w:t>
      </w:r>
    </w:p>
    <w:p w14:paraId="77F595CB" w14:textId="77777777" w:rsidR="002433B1" w:rsidRDefault="002433B1" w:rsidP="00542AED">
      <w:pPr>
        <w:pStyle w:val="Paragraphedeliste"/>
        <w:spacing w:before="120" w:after="120" w:line="240" w:lineRule="auto"/>
        <w:ind w:left="714" w:right="79"/>
        <w:contextualSpacing w:val="0"/>
        <w:jc w:val="both"/>
        <w:rPr>
          <w:rFonts w:eastAsia="Times New Roman" w:cstheme="minorHAnsi"/>
          <w:b/>
        </w:rPr>
      </w:pPr>
    </w:p>
    <w:p w14:paraId="427340A1" w14:textId="77777777" w:rsidR="003215E3" w:rsidRPr="00F05CA1" w:rsidRDefault="003215E3" w:rsidP="00C91A1A">
      <w:pPr>
        <w:autoSpaceDE w:val="0"/>
        <w:autoSpaceDN w:val="0"/>
        <w:adjustRightInd w:val="0"/>
        <w:spacing w:before="120" w:after="120" w:line="240" w:lineRule="auto"/>
        <w:rPr>
          <w:rFonts w:cstheme="minorHAnsi"/>
          <w:b/>
          <w:bCs/>
          <w:color w:val="000000"/>
        </w:rPr>
      </w:pPr>
      <w:r w:rsidRPr="00F05CA1">
        <w:rPr>
          <w:rFonts w:cstheme="minorHAnsi"/>
          <w:b/>
          <w:bCs/>
          <w:color w:val="000000"/>
        </w:rPr>
        <w:t>Aptitudes</w:t>
      </w:r>
    </w:p>
    <w:p w14:paraId="7278CBF5" w14:textId="21A1F762" w:rsidR="00E60607" w:rsidRPr="00F05CA1" w:rsidRDefault="00E60607" w:rsidP="008A0278">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Forte capacité de coordination et de travail en équipe ;</w:t>
      </w:r>
    </w:p>
    <w:p w14:paraId="61318F3A" w14:textId="30C08EF5" w:rsidR="00AF247F" w:rsidRPr="00F05CA1" w:rsidRDefault="00AF247F" w:rsidP="008A0278">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Sens de l’organisation et de la rigueur</w:t>
      </w:r>
      <w:r w:rsidR="009166BF" w:rsidRPr="00F05CA1">
        <w:rPr>
          <w:rFonts w:eastAsia="Times New Roman" w:cstheme="minorHAnsi"/>
        </w:rPr>
        <w:t> ;</w:t>
      </w:r>
    </w:p>
    <w:p w14:paraId="7EEB781E" w14:textId="38B060CC" w:rsidR="004F1938" w:rsidRPr="00F05CA1" w:rsidRDefault="00DC2DF2" w:rsidP="004F1938">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 xml:space="preserve">Esprit d’initiative, autonomie et </w:t>
      </w:r>
      <w:r w:rsidR="006017CA" w:rsidRPr="00F05CA1">
        <w:rPr>
          <w:rFonts w:eastAsia="Times New Roman" w:cstheme="minorHAnsi"/>
        </w:rPr>
        <w:t>proactivité</w:t>
      </w:r>
      <w:r w:rsidRPr="00F05CA1">
        <w:rPr>
          <w:rFonts w:eastAsia="Times New Roman" w:cstheme="minorHAnsi"/>
        </w:rPr>
        <w:t> ;</w:t>
      </w:r>
    </w:p>
    <w:p w14:paraId="617E3C96" w14:textId="793E97A4" w:rsidR="006017CA" w:rsidRPr="00DD4C19" w:rsidRDefault="006017CA" w:rsidP="00DD4C19">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DD4C19">
        <w:rPr>
          <w:rFonts w:eastAsia="Times New Roman" w:cstheme="minorHAnsi"/>
        </w:rPr>
        <w:t>Aisance relationnelle et sens de la pédagogie ;</w:t>
      </w:r>
    </w:p>
    <w:p w14:paraId="278B28A1" w14:textId="4FC36163" w:rsidR="009166BF" w:rsidRPr="00F05CA1" w:rsidRDefault="009166BF" w:rsidP="009166BF">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F05CA1">
        <w:rPr>
          <w:rFonts w:eastAsia="Times New Roman" w:cstheme="minorHAnsi"/>
        </w:rPr>
        <w:t>Diplomatie et sens du contact ;</w:t>
      </w:r>
    </w:p>
    <w:p w14:paraId="1E25F55F" w14:textId="13746A65" w:rsidR="005702DB" w:rsidRPr="00F05CA1" w:rsidRDefault="00D34015" w:rsidP="008A0278">
      <w:pPr>
        <w:pStyle w:val="Paragraphedeliste"/>
        <w:numPr>
          <w:ilvl w:val="0"/>
          <w:numId w:val="1"/>
        </w:numPr>
        <w:autoSpaceDE w:val="0"/>
        <w:autoSpaceDN w:val="0"/>
        <w:adjustRightInd w:val="0"/>
        <w:spacing w:after="0" w:line="240" w:lineRule="auto"/>
        <w:ind w:left="851"/>
        <w:jc w:val="both"/>
        <w:rPr>
          <w:rFonts w:eastAsia="Times New Roman" w:cstheme="minorHAnsi"/>
        </w:rPr>
      </w:pPr>
      <w:r w:rsidRPr="00542AED">
        <w:rPr>
          <w:rFonts w:eastAsia="Times New Roman" w:cstheme="minorHAnsi"/>
        </w:rPr>
        <w:t>Aptitude à travailler sous pression dans un environnement complexe et évolutif</w:t>
      </w:r>
    </w:p>
    <w:p w14:paraId="0E6ABBD6" w14:textId="77777777" w:rsidR="00195251" w:rsidRDefault="00195251" w:rsidP="001D16CC">
      <w:pPr>
        <w:spacing w:after="0" w:line="240" w:lineRule="auto"/>
        <w:jc w:val="both"/>
        <w:rPr>
          <w:rFonts w:eastAsia="Times New Roman" w:cstheme="minorHAnsi"/>
          <w:b/>
        </w:rPr>
      </w:pPr>
    </w:p>
    <w:p w14:paraId="5930EA17" w14:textId="7E85FB30" w:rsidR="007E4625" w:rsidRDefault="000C0E0B" w:rsidP="001D16CC">
      <w:pPr>
        <w:spacing w:after="0" w:line="240" w:lineRule="auto"/>
        <w:jc w:val="both"/>
        <w:rPr>
          <w:rFonts w:eastAsia="Times New Roman" w:cstheme="minorHAnsi"/>
          <w:b/>
        </w:rPr>
      </w:pPr>
      <w:r>
        <w:rPr>
          <w:rFonts w:eastAsia="Times New Roman" w:cstheme="minorHAnsi"/>
          <w:b/>
        </w:rPr>
        <w:t>Poste à pourvoir dès que possible</w:t>
      </w:r>
    </w:p>
    <w:p w14:paraId="75026F8C" w14:textId="77777777" w:rsidR="000C0E0B" w:rsidRPr="00F05CA1" w:rsidRDefault="000C0E0B" w:rsidP="001D16CC">
      <w:pPr>
        <w:spacing w:after="0" w:line="240" w:lineRule="auto"/>
        <w:jc w:val="both"/>
        <w:rPr>
          <w:rFonts w:eastAsia="Times New Roman" w:cstheme="minorHAnsi"/>
          <w:b/>
        </w:rPr>
      </w:pPr>
    </w:p>
    <w:p w14:paraId="46349EAB" w14:textId="5F34DBFC" w:rsidR="006F27B9" w:rsidRPr="00F05CA1" w:rsidRDefault="00EB1B9A" w:rsidP="00E04BDA">
      <w:pPr>
        <w:spacing w:after="0" w:line="240" w:lineRule="auto"/>
        <w:jc w:val="both"/>
        <w:rPr>
          <w:rFonts w:eastAsia="Times New Roman" w:cstheme="minorHAnsi"/>
        </w:rPr>
      </w:pPr>
      <w:r w:rsidRPr="00F05CA1">
        <w:rPr>
          <w:rFonts w:eastAsia="Times New Roman" w:cstheme="minorHAnsi"/>
        </w:rPr>
        <w:t xml:space="preserve">Pour postuler, adresser votre </w:t>
      </w:r>
      <w:r w:rsidR="008E3D67">
        <w:rPr>
          <w:rFonts w:eastAsia="Times New Roman" w:cstheme="minorHAnsi"/>
        </w:rPr>
        <w:t>CV et lettre de motivation en français</w:t>
      </w:r>
      <w:r w:rsidR="00B32655">
        <w:rPr>
          <w:rFonts w:eastAsia="Times New Roman" w:cstheme="minorHAnsi"/>
        </w:rPr>
        <w:t xml:space="preserve"> </w:t>
      </w:r>
      <w:r w:rsidRPr="00F05CA1">
        <w:rPr>
          <w:rFonts w:eastAsia="Times New Roman" w:cstheme="minorHAnsi"/>
        </w:rPr>
        <w:t>à</w:t>
      </w:r>
      <w:r w:rsidR="006F27B9" w:rsidRPr="00F05CA1">
        <w:rPr>
          <w:rFonts w:eastAsia="Times New Roman" w:cstheme="minorHAnsi"/>
        </w:rPr>
        <w:t> :</w:t>
      </w:r>
    </w:p>
    <w:p w14:paraId="6BF2D526" w14:textId="2BF5B863" w:rsidR="008E3D67" w:rsidRDefault="00BE3267" w:rsidP="00E04BDA">
      <w:pPr>
        <w:spacing w:after="0" w:line="240" w:lineRule="auto"/>
        <w:jc w:val="both"/>
        <w:rPr>
          <w:rFonts w:cstheme="minorHAnsi"/>
        </w:rPr>
      </w:pPr>
      <w:r w:rsidRPr="00BE3267">
        <w:rPr>
          <w:rFonts w:cstheme="minorHAnsi"/>
        </w:rPr>
        <w:t>Sophie SCHAPMAN</w:t>
      </w:r>
      <w:r w:rsidR="008E3D67">
        <w:rPr>
          <w:rFonts w:cstheme="minorHAnsi"/>
        </w:rPr>
        <w:t xml:space="preserve"> : </w:t>
      </w:r>
      <w:r w:rsidRPr="00BE3267">
        <w:rPr>
          <w:rFonts w:cstheme="minorHAnsi"/>
        </w:rPr>
        <w:t>sophie.schapman@expertisefrance.fr</w:t>
      </w:r>
      <w:r w:rsidR="008E3D67">
        <w:rPr>
          <w:rFonts w:cstheme="minorHAnsi"/>
        </w:rPr>
        <w:t xml:space="preserve"> </w:t>
      </w:r>
    </w:p>
    <w:p w14:paraId="27347342" w14:textId="77777777" w:rsidR="008E3D67" w:rsidRDefault="008E3D67" w:rsidP="00E04BDA">
      <w:pPr>
        <w:spacing w:after="0" w:line="240" w:lineRule="auto"/>
        <w:jc w:val="both"/>
        <w:rPr>
          <w:rFonts w:cstheme="minorHAnsi"/>
        </w:rPr>
      </w:pPr>
    </w:p>
    <w:p w14:paraId="3F9F25BA" w14:textId="1A390F45" w:rsidR="00873497" w:rsidRDefault="00C94206" w:rsidP="00E04BDA">
      <w:pPr>
        <w:spacing w:after="0" w:line="240" w:lineRule="auto"/>
        <w:jc w:val="both"/>
        <w:rPr>
          <w:rFonts w:eastAsia="Times New Roman" w:cstheme="minorHAnsi"/>
        </w:rPr>
      </w:pPr>
      <w:r>
        <w:rPr>
          <w:rFonts w:eastAsia="Times New Roman" w:cstheme="minorHAnsi"/>
        </w:rPr>
        <w:t>A</w:t>
      </w:r>
      <w:r w:rsidR="00EB1B9A" w:rsidRPr="00F05CA1">
        <w:rPr>
          <w:rFonts w:eastAsia="Times New Roman" w:cstheme="minorHAnsi"/>
        </w:rPr>
        <w:t xml:space="preserve">vant le </w:t>
      </w:r>
      <w:r w:rsidR="00581EDF" w:rsidRPr="00C94206">
        <w:rPr>
          <w:rFonts w:eastAsia="Times New Roman" w:cstheme="minorHAnsi"/>
        </w:rPr>
        <w:t xml:space="preserve">7 </w:t>
      </w:r>
      <w:r w:rsidR="008E3D67" w:rsidRPr="00C94206">
        <w:rPr>
          <w:rFonts w:eastAsia="Times New Roman" w:cstheme="minorHAnsi"/>
        </w:rPr>
        <w:t xml:space="preserve">octobre </w:t>
      </w:r>
      <w:r w:rsidR="00EB1B9A" w:rsidRPr="00F05CA1">
        <w:rPr>
          <w:rFonts w:eastAsia="Times New Roman" w:cstheme="minorHAnsi"/>
        </w:rPr>
        <w:t>2021</w:t>
      </w:r>
      <w:r w:rsidR="008E3D67">
        <w:rPr>
          <w:rFonts w:eastAsia="Times New Roman" w:cstheme="minorHAnsi"/>
        </w:rPr>
        <w:t>, 00h00 (Paris)</w:t>
      </w:r>
    </w:p>
    <w:p w14:paraId="1AD50709" w14:textId="72F07D84" w:rsidR="00EB1B9A" w:rsidRDefault="00EB1B9A" w:rsidP="00E04BDA">
      <w:pPr>
        <w:spacing w:after="0" w:line="240" w:lineRule="auto"/>
        <w:jc w:val="both"/>
        <w:rPr>
          <w:rFonts w:eastAsia="Times New Roman" w:cstheme="minorHAnsi"/>
        </w:rPr>
      </w:pPr>
    </w:p>
    <w:p w14:paraId="22366606" w14:textId="73F4841A" w:rsidR="008E3D67" w:rsidRPr="00F05CA1" w:rsidRDefault="008E3D67" w:rsidP="00E04BDA">
      <w:pPr>
        <w:spacing w:after="0" w:line="240" w:lineRule="auto"/>
        <w:jc w:val="both"/>
        <w:rPr>
          <w:rFonts w:eastAsia="Times New Roman" w:cstheme="minorHAnsi"/>
        </w:rPr>
      </w:pPr>
      <w:r>
        <w:rPr>
          <w:rFonts w:eastAsia="Times New Roman" w:cstheme="minorHAnsi"/>
        </w:rPr>
        <w:t>Expertise France se réserve le droit de commencer les entretiens avant la date de clôture de l’offre.</w:t>
      </w:r>
    </w:p>
    <w:sectPr w:rsidR="008E3D67" w:rsidRPr="00F05CA1" w:rsidSect="00D47F13">
      <w:headerReference w:type="default" r:id="rId8"/>
      <w:pgSz w:w="11906" w:h="16838"/>
      <w:pgMar w:top="2694" w:right="1418" w:bottom="993" w:left="1418" w:header="675"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D0F" w16cex:dateUtc="2021-03-22T16:06:00Z"/>
  <w16cex:commentExtensible w16cex:durableId="24034926" w16cex:dateUtc="2021-03-22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412514" w16cid:durableId="24033487"/>
  <w16cid:commentId w16cid:paraId="5FB05FAC" w16cid:durableId="24033488"/>
  <w16cid:commentId w16cid:paraId="46A2865C" w16cid:durableId="24033489"/>
  <w16cid:commentId w16cid:paraId="009B7E04" w16cid:durableId="24034D0F"/>
  <w16cid:commentId w16cid:paraId="7A125B6A" w16cid:durableId="2403348A"/>
  <w16cid:commentId w16cid:paraId="1AD4E7E2" w16cid:durableId="2403348B"/>
  <w16cid:commentId w16cid:paraId="312FB438" w16cid:durableId="2403348E"/>
  <w16cid:commentId w16cid:paraId="3E91C6D9" w16cid:durableId="24034414"/>
  <w16cid:commentId w16cid:paraId="3A3A9DD5" w16cid:durableId="24034926"/>
  <w16cid:commentId w16cid:paraId="03FE8788" w16cid:durableId="24033494"/>
  <w16cid:commentId w16cid:paraId="119138BC" w16cid:durableId="24033495"/>
  <w16cid:commentId w16cid:paraId="4D1BB98E" w16cid:durableId="24033496"/>
  <w16cid:commentId w16cid:paraId="08E70DE4" w16cid:durableId="240334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645C" w14:textId="77777777" w:rsidR="00433CEE" w:rsidRDefault="00433CEE" w:rsidP="007F45C4">
      <w:pPr>
        <w:spacing w:after="0" w:line="240" w:lineRule="auto"/>
      </w:pPr>
      <w:r>
        <w:separator/>
      </w:r>
    </w:p>
  </w:endnote>
  <w:endnote w:type="continuationSeparator" w:id="0">
    <w:p w14:paraId="0CD5E7C5" w14:textId="77777777" w:rsidR="00433CEE" w:rsidRDefault="00433CEE" w:rsidP="007F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73F04" w14:textId="77777777" w:rsidR="00433CEE" w:rsidRDefault="00433CEE" w:rsidP="007F45C4">
      <w:pPr>
        <w:spacing w:after="0" w:line="240" w:lineRule="auto"/>
      </w:pPr>
      <w:r>
        <w:separator/>
      </w:r>
    </w:p>
  </w:footnote>
  <w:footnote w:type="continuationSeparator" w:id="0">
    <w:p w14:paraId="71218C24" w14:textId="77777777" w:rsidR="00433CEE" w:rsidRDefault="00433CEE" w:rsidP="007F4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C37B3" w14:textId="1A33DF78" w:rsidR="00302447" w:rsidRDefault="00D47F13" w:rsidP="00126913">
    <w:pPr>
      <w:pStyle w:val="En-tte"/>
      <w:jc w:val="right"/>
    </w:pPr>
    <w:r>
      <w:rPr>
        <w:noProof/>
        <w:lang w:val="en-GB" w:eastAsia="en-GB"/>
      </w:rPr>
      <w:drawing>
        <wp:anchor distT="0" distB="0" distL="114300" distR="114300" simplePos="0" relativeHeight="251659264" behindDoc="0" locked="0" layoutInCell="1" allowOverlap="1" wp14:anchorId="5310CD0B" wp14:editId="70783DCF">
          <wp:simplePos x="0" y="0"/>
          <wp:positionH relativeFrom="margin">
            <wp:posOffset>-257175</wp:posOffset>
          </wp:positionH>
          <wp:positionV relativeFrom="paragraph">
            <wp:posOffset>-152400</wp:posOffset>
          </wp:positionV>
          <wp:extent cx="2265680" cy="119062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2265680"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9FC"/>
    <w:multiLevelType w:val="multilevel"/>
    <w:tmpl w:val="B1E8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B5DDF"/>
    <w:multiLevelType w:val="multilevel"/>
    <w:tmpl w:val="021C4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D6A4C"/>
    <w:multiLevelType w:val="multilevel"/>
    <w:tmpl w:val="505A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77A22"/>
    <w:multiLevelType w:val="hybridMultilevel"/>
    <w:tmpl w:val="6282B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3C6C39"/>
    <w:multiLevelType w:val="hybridMultilevel"/>
    <w:tmpl w:val="16F8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41D64"/>
    <w:multiLevelType w:val="hybridMultilevel"/>
    <w:tmpl w:val="93A25BDE"/>
    <w:lvl w:ilvl="0" w:tplc="EE02668E">
      <w:numFmt w:val="bullet"/>
      <w:lvlText w:val=""/>
      <w:lvlJc w:val="left"/>
      <w:pPr>
        <w:ind w:left="826" w:hanging="361"/>
      </w:pPr>
      <w:rPr>
        <w:rFonts w:ascii="Wingdings" w:eastAsia="Wingdings" w:hAnsi="Wingdings" w:cs="Wingdings" w:hint="default"/>
        <w:w w:val="99"/>
        <w:sz w:val="20"/>
        <w:szCs w:val="20"/>
        <w:lang w:val="fr-FR" w:eastAsia="fr-FR" w:bidi="fr-FR"/>
      </w:rPr>
    </w:lvl>
    <w:lvl w:ilvl="1" w:tplc="D44C10D8">
      <w:numFmt w:val="bullet"/>
      <w:lvlText w:val="•"/>
      <w:lvlJc w:val="left"/>
      <w:pPr>
        <w:ind w:left="1545" w:hanging="361"/>
      </w:pPr>
      <w:rPr>
        <w:rFonts w:hint="default"/>
        <w:lang w:val="fr-FR" w:eastAsia="fr-FR" w:bidi="fr-FR"/>
      </w:rPr>
    </w:lvl>
    <w:lvl w:ilvl="2" w:tplc="945050FC">
      <w:numFmt w:val="bullet"/>
      <w:lvlText w:val="•"/>
      <w:lvlJc w:val="left"/>
      <w:pPr>
        <w:ind w:left="2271" w:hanging="361"/>
      </w:pPr>
      <w:rPr>
        <w:rFonts w:hint="default"/>
        <w:lang w:val="fr-FR" w:eastAsia="fr-FR" w:bidi="fr-FR"/>
      </w:rPr>
    </w:lvl>
    <w:lvl w:ilvl="3" w:tplc="45DC8164">
      <w:numFmt w:val="bullet"/>
      <w:lvlText w:val="•"/>
      <w:lvlJc w:val="left"/>
      <w:pPr>
        <w:ind w:left="2997" w:hanging="361"/>
      </w:pPr>
      <w:rPr>
        <w:rFonts w:hint="default"/>
        <w:lang w:val="fr-FR" w:eastAsia="fr-FR" w:bidi="fr-FR"/>
      </w:rPr>
    </w:lvl>
    <w:lvl w:ilvl="4" w:tplc="78D4E2A2">
      <w:numFmt w:val="bullet"/>
      <w:lvlText w:val="•"/>
      <w:lvlJc w:val="left"/>
      <w:pPr>
        <w:ind w:left="3723" w:hanging="361"/>
      </w:pPr>
      <w:rPr>
        <w:rFonts w:hint="default"/>
        <w:lang w:val="fr-FR" w:eastAsia="fr-FR" w:bidi="fr-FR"/>
      </w:rPr>
    </w:lvl>
    <w:lvl w:ilvl="5" w:tplc="172AFCD4">
      <w:numFmt w:val="bullet"/>
      <w:lvlText w:val="•"/>
      <w:lvlJc w:val="left"/>
      <w:pPr>
        <w:ind w:left="4449" w:hanging="361"/>
      </w:pPr>
      <w:rPr>
        <w:rFonts w:hint="default"/>
        <w:lang w:val="fr-FR" w:eastAsia="fr-FR" w:bidi="fr-FR"/>
      </w:rPr>
    </w:lvl>
    <w:lvl w:ilvl="6" w:tplc="FFD4F72A">
      <w:numFmt w:val="bullet"/>
      <w:lvlText w:val="•"/>
      <w:lvlJc w:val="left"/>
      <w:pPr>
        <w:ind w:left="5175" w:hanging="361"/>
      </w:pPr>
      <w:rPr>
        <w:rFonts w:hint="default"/>
        <w:lang w:val="fr-FR" w:eastAsia="fr-FR" w:bidi="fr-FR"/>
      </w:rPr>
    </w:lvl>
    <w:lvl w:ilvl="7" w:tplc="A6581A6E">
      <w:numFmt w:val="bullet"/>
      <w:lvlText w:val="•"/>
      <w:lvlJc w:val="left"/>
      <w:pPr>
        <w:ind w:left="5901" w:hanging="361"/>
      </w:pPr>
      <w:rPr>
        <w:rFonts w:hint="default"/>
        <w:lang w:val="fr-FR" w:eastAsia="fr-FR" w:bidi="fr-FR"/>
      </w:rPr>
    </w:lvl>
    <w:lvl w:ilvl="8" w:tplc="6D8E6104">
      <w:numFmt w:val="bullet"/>
      <w:lvlText w:val="•"/>
      <w:lvlJc w:val="left"/>
      <w:pPr>
        <w:ind w:left="6627" w:hanging="361"/>
      </w:pPr>
      <w:rPr>
        <w:rFonts w:hint="default"/>
        <w:lang w:val="fr-FR" w:eastAsia="fr-FR" w:bidi="fr-FR"/>
      </w:rPr>
    </w:lvl>
  </w:abstractNum>
  <w:abstractNum w:abstractNumId="6" w15:restartNumberingAfterBreak="0">
    <w:nsid w:val="25FF50F9"/>
    <w:multiLevelType w:val="hybridMultilevel"/>
    <w:tmpl w:val="66A078B4"/>
    <w:lvl w:ilvl="0" w:tplc="71BCDAA0">
      <w:numFmt w:val="bullet"/>
      <w:lvlText w:val="-"/>
      <w:lvlJc w:val="left"/>
      <w:pPr>
        <w:ind w:left="825" w:hanging="360"/>
      </w:pPr>
      <w:rPr>
        <w:rFonts w:ascii="Calibri" w:eastAsia="Calibri" w:hAnsi="Calibri" w:cs="Calibri" w:hint="default"/>
        <w:w w:val="99"/>
        <w:sz w:val="20"/>
        <w:szCs w:val="20"/>
        <w:lang w:val="fr-FR" w:eastAsia="fr-FR" w:bidi="fr-FR"/>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7" w15:restartNumberingAfterBreak="0">
    <w:nsid w:val="29AF54EA"/>
    <w:multiLevelType w:val="multilevel"/>
    <w:tmpl w:val="C70A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C1FE6"/>
    <w:multiLevelType w:val="multilevel"/>
    <w:tmpl w:val="07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27C43"/>
    <w:multiLevelType w:val="hybridMultilevel"/>
    <w:tmpl w:val="1BFE2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DC18E3"/>
    <w:multiLevelType w:val="hybridMultilevel"/>
    <w:tmpl w:val="E068A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B6651A"/>
    <w:multiLevelType w:val="hybridMultilevel"/>
    <w:tmpl w:val="A46AFFFC"/>
    <w:lvl w:ilvl="0" w:tplc="78EC5E7C">
      <w:start w:val="1"/>
      <w:numFmt w:val="bullet"/>
      <w:lvlText w:val=""/>
      <w:lvlJc w:val="left"/>
      <w:pPr>
        <w:ind w:left="1428" w:hanging="360"/>
      </w:pPr>
      <w:rPr>
        <w:rFonts w:ascii="Symbol" w:hAnsi="Symbol" w:hint="default"/>
        <w:color w:val="E2001A"/>
      </w:rPr>
    </w:lvl>
    <w:lvl w:ilvl="1" w:tplc="26CCA442">
      <w:numFmt w:val="bullet"/>
      <w:lvlText w:val="•"/>
      <w:lvlJc w:val="left"/>
      <w:pPr>
        <w:ind w:left="2148" w:hanging="360"/>
      </w:pPr>
      <w:rPr>
        <w:rFonts w:ascii="Arial" w:eastAsia="Times New Roman" w:hAnsi="Arial" w:cs="Aria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47944C52"/>
    <w:multiLevelType w:val="hybridMultilevel"/>
    <w:tmpl w:val="761A574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AE1D39"/>
    <w:multiLevelType w:val="hybridMultilevel"/>
    <w:tmpl w:val="9D925BB2"/>
    <w:lvl w:ilvl="0" w:tplc="040C000F">
      <w:start w:val="1"/>
      <w:numFmt w:val="decimal"/>
      <w:lvlText w:val="%1."/>
      <w:lvlJc w:val="left"/>
      <w:pPr>
        <w:ind w:left="704" w:hanging="360"/>
      </w:pPr>
      <w:rPr>
        <w:rFonts w:hint="default"/>
        <w:color w:val="C00000"/>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14" w15:restartNumberingAfterBreak="0">
    <w:nsid w:val="4D185599"/>
    <w:multiLevelType w:val="hybridMultilevel"/>
    <w:tmpl w:val="37BA5D60"/>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A6BD8"/>
    <w:multiLevelType w:val="hybridMultilevel"/>
    <w:tmpl w:val="2A5C522E"/>
    <w:lvl w:ilvl="0" w:tplc="78EC5E7C">
      <w:start w:val="1"/>
      <w:numFmt w:val="bullet"/>
      <w:lvlText w:val=""/>
      <w:lvlJc w:val="left"/>
      <w:pPr>
        <w:ind w:left="1428" w:hanging="360"/>
      </w:pPr>
      <w:rPr>
        <w:rFonts w:ascii="Symbol" w:hAnsi="Symbol" w:hint="default"/>
        <w:color w:val="E2001A"/>
      </w:rPr>
    </w:lvl>
    <w:lvl w:ilvl="1" w:tplc="71BCDAA0">
      <w:numFmt w:val="bullet"/>
      <w:lvlText w:val="-"/>
      <w:lvlJc w:val="left"/>
      <w:pPr>
        <w:ind w:left="2148" w:hanging="360"/>
      </w:pPr>
      <w:rPr>
        <w:rFonts w:ascii="Calibri" w:eastAsia="Calibri" w:hAnsi="Calibri" w:cs="Calibri" w:hint="default"/>
        <w:w w:val="99"/>
        <w:sz w:val="20"/>
        <w:szCs w:val="20"/>
        <w:lang w:val="fr-FR" w:eastAsia="fr-FR" w:bidi="fr-FR"/>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4D656BB5"/>
    <w:multiLevelType w:val="hybridMultilevel"/>
    <w:tmpl w:val="C6CAE94C"/>
    <w:lvl w:ilvl="0" w:tplc="044AE07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D169F"/>
    <w:multiLevelType w:val="hybridMultilevel"/>
    <w:tmpl w:val="2BB2C576"/>
    <w:lvl w:ilvl="0" w:tplc="588C708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E0C5F36"/>
    <w:multiLevelType w:val="multilevel"/>
    <w:tmpl w:val="B3F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029CB"/>
    <w:multiLevelType w:val="multilevel"/>
    <w:tmpl w:val="F62E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40BA6"/>
    <w:multiLevelType w:val="hybridMultilevel"/>
    <w:tmpl w:val="0FA6A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B90233"/>
    <w:multiLevelType w:val="hybridMultilevel"/>
    <w:tmpl w:val="32DA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A1D95"/>
    <w:multiLevelType w:val="multilevel"/>
    <w:tmpl w:val="080E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C40C50"/>
    <w:multiLevelType w:val="multilevel"/>
    <w:tmpl w:val="12D8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8055B8"/>
    <w:multiLevelType w:val="hybridMultilevel"/>
    <w:tmpl w:val="60BA2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CA37D6"/>
    <w:multiLevelType w:val="hybridMultilevel"/>
    <w:tmpl w:val="A5FE97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893541"/>
    <w:multiLevelType w:val="hybridMultilevel"/>
    <w:tmpl w:val="8D30CF00"/>
    <w:lvl w:ilvl="0" w:tplc="040C0003">
      <w:start w:val="1"/>
      <w:numFmt w:val="bullet"/>
      <w:lvlText w:val="o"/>
      <w:lvlJc w:val="left"/>
      <w:pPr>
        <w:ind w:left="1428" w:hanging="360"/>
      </w:pPr>
      <w:rPr>
        <w:rFonts w:ascii="Courier New" w:hAnsi="Courier New" w:cs="Courier New" w:hint="default"/>
        <w:color w:val="E2001A"/>
      </w:rPr>
    </w:lvl>
    <w:lvl w:ilvl="1" w:tplc="71BCDAA0">
      <w:numFmt w:val="bullet"/>
      <w:lvlText w:val="-"/>
      <w:lvlJc w:val="left"/>
      <w:pPr>
        <w:ind w:left="2148" w:hanging="360"/>
      </w:pPr>
      <w:rPr>
        <w:rFonts w:ascii="Calibri" w:eastAsia="Calibri" w:hAnsi="Calibri" w:cs="Calibri" w:hint="default"/>
        <w:w w:val="99"/>
        <w:sz w:val="20"/>
        <w:szCs w:val="20"/>
        <w:lang w:val="fr-FR" w:eastAsia="fr-FR" w:bidi="fr-FR"/>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6D1048D2"/>
    <w:multiLevelType w:val="hybridMultilevel"/>
    <w:tmpl w:val="88BE4A3E"/>
    <w:lvl w:ilvl="0" w:tplc="B7688B68">
      <w:start w:val="1"/>
      <w:numFmt w:val="bullet"/>
      <w:lvlText w:val="►"/>
      <w:lvlJc w:val="left"/>
      <w:pPr>
        <w:ind w:left="704" w:hanging="360"/>
      </w:pPr>
      <w:rPr>
        <w:rFonts w:ascii="Arial" w:hAnsi="Arial" w:hint="default"/>
        <w:color w:val="C00000"/>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28" w15:restartNumberingAfterBreak="0">
    <w:nsid w:val="7C8A01A2"/>
    <w:multiLevelType w:val="hybridMultilevel"/>
    <w:tmpl w:val="C840B59C"/>
    <w:lvl w:ilvl="0" w:tplc="AC5E3A9C">
      <w:start w:val="1"/>
      <w:numFmt w:val="bullet"/>
      <w:lvlText w:val="►"/>
      <w:lvlJc w:val="left"/>
      <w:pPr>
        <w:ind w:left="704" w:hanging="360"/>
      </w:pPr>
      <w:rPr>
        <w:rFonts w:ascii="Courier New" w:hAnsi="Courier New" w:hint="default"/>
        <w:color w:val="C00000"/>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29" w15:restartNumberingAfterBreak="0">
    <w:nsid w:val="7CD83FDD"/>
    <w:multiLevelType w:val="multilevel"/>
    <w:tmpl w:val="81BC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F064EF"/>
    <w:multiLevelType w:val="multilevel"/>
    <w:tmpl w:val="DA2A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7"/>
  </w:num>
  <w:num w:numId="4">
    <w:abstractNumId w:val="10"/>
  </w:num>
  <w:num w:numId="5">
    <w:abstractNumId w:val="24"/>
  </w:num>
  <w:num w:numId="6">
    <w:abstractNumId w:val="12"/>
  </w:num>
  <w:num w:numId="7">
    <w:abstractNumId w:val="25"/>
  </w:num>
  <w:num w:numId="8">
    <w:abstractNumId w:val="17"/>
  </w:num>
  <w:num w:numId="9">
    <w:abstractNumId w:val="20"/>
  </w:num>
  <w:num w:numId="10">
    <w:abstractNumId w:val="6"/>
  </w:num>
  <w:num w:numId="11">
    <w:abstractNumId w:val="5"/>
  </w:num>
  <w:num w:numId="12">
    <w:abstractNumId w:val="22"/>
  </w:num>
  <w:num w:numId="13">
    <w:abstractNumId w:val="4"/>
  </w:num>
  <w:num w:numId="14">
    <w:abstractNumId w:val="21"/>
  </w:num>
  <w:num w:numId="15">
    <w:abstractNumId w:val="2"/>
  </w:num>
  <w:num w:numId="16">
    <w:abstractNumId w:val="3"/>
  </w:num>
  <w:num w:numId="17">
    <w:abstractNumId w:val="13"/>
  </w:num>
  <w:num w:numId="18">
    <w:abstractNumId w:val="28"/>
  </w:num>
  <w:num w:numId="19">
    <w:abstractNumId w:val="23"/>
  </w:num>
  <w:num w:numId="20">
    <w:abstractNumId w:val="7"/>
  </w:num>
  <w:num w:numId="21">
    <w:abstractNumId w:val="1"/>
  </w:num>
  <w:num w:numId="22">
    <w:abstractNumId w:val="15"/>
  </w:num>
  <w:num w:numId="23">
    <w:abstractNumId w:val="26"/>
  </w:num>
  <w:num w:numId="24">
    <w:abstractNumId w:val="14"/>
  </w:num>
  <w:num w:numId="25">
    <w:abstractNumId w:val="16"/>
  </w:num>
  <w:num w:numId="26">
    <w:abstractNumId w:val="30"/>
  </w:num>
  <w:num w:numId="27">
    <w:abstractNumId w:val="19"/>
  </w:num>
  <w:num w:numId="28">
    <w:abstractNumId w:val="0"/>
  </w:num>
  <w:num w:numId="29">
    <w:abstractNumId w:val="29"/>
  </w:num>
  <w:num w:numId="30">
    <w:abstractNumId w:val="18"/>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8F"/>
    <w:rsid w:val="0000146C"/>
    <w:rsid w:val="000044CC"/>
    <w:rsid w:val="0000570D"/>
    <w:rsid w:val="0000735C"/>
    <w:rsid w:val="000110E8"/>
    <w:rsid w:val="00011B19"/>
    <w:rsid w:val="000125CB"/>
    <w:rsid w:val="000150A3"/>
    <w:rsid w:val="000174F9"/>
    <w:rsid w:val="00023DA7"/>
    <w:rsid w:val="00034C08"/>
    <w:rsid w:val="00036065"/>
    <w:rsid w:val="00040EC0"/>
    <w:rsid w:val="00042C5C"/>
    <w:rsid w:val="00050C7A"/>
    <w:rsid w:val="000536EB"/>
    <w:rsid w:val="0005500A"/>
    <w:rsid w:val="000552C1"/>
    <w:rsid w:val="00056BF7"/>
    <w:rsid w:val="0005759B"/>
    <w:rsid w:val="00057B14"/>
    <w:rsid w:val="00063DD8"/>
    <w:rsid w:val="0006437C"/>
    <w:rsid w:val="0006746A"/>
    <w:rsid w:val="0006765A"/>
    <w:rsid w:val="00073A0A"/>
    <w:rsid w:val="00075B51"/>
    <w:rsid w:val="00076F76"/>
    <w:rsid w:val="000835A5"/>
    <w:rsid w:val="00083E34"/>
    <w:rsid w:val="000856CB"/>
    <w:rsid w:val="00086BC1"/>
    <w:rsid w:val="00090D76"/>
    <w:rsid w:val="00091D86"/>
    <w:rsid w:val="00092596"/>
    <w:rsid w:val="000944C0"/>
    <w:rsid w:val="000A0267"/>
    <w:rsid w:val="000A1FA6"/>
    <w:rsid w:val="000A2807"/>
    <w:rsid w:val="000A66CC"/>
    <w:rsid w:val="000A698C"/>
    <w:rsid w:val="000B1FA5"/>
    <w:rsid w:val="000B2648"/>
    <w:rsid w:val="000B74DA"/>
    <w:rsid w:val="000C0E0B"/>
    <w:rsid w:val="000C2885"/>
    <w:rsid w:val="000C4444"/>
    <w:rsid w:val="000C75C2"/>
    <w:rsid w:val="000D15EA"/>
    <w:rsid w:val="000D1645"/>
    <w:rsid w:val="000D366B"/>
    <w:rsid w:val="000D4396"/>
    <w:rsid w:val="000D478F"/>
    <w:rsid w:val="000D61A0"/>
    <w:rsid w:val="000D6980"/>
    <w:rsid w:val="000E101A"/>
    <w:rsid w:val="000E3045"/>
    <w:rsid w:val="000E4064"/>
    <w:rsid w:val="000F07A2"/>
    <w:rsid w:val="000F109C"/>
    <w:rsid w:val="000F3489"/>
    <w:rsid w:val="000F3BF5"/>
    <w:rsid w:val="000F4EA0"/>
    <w:rsid w:val="001067EA"/>
    <w:rsid w:val="0010728D"/>
    <w:rsid w:val="00107292"/>
    <w:rsid w:val="001077EF"/>
    <w:rsid w:val="001110D1"/>
    <w:rsid w:val="00115F7B"/>
    <w:rsid w:val="00117012"/>
    <w:rsid w:val="00117C5F"/>
    <w:rsid w:val="0012134F"/>
    <w:rsid w:val="00122292"/>
    <w:rsid w:val="0012353D"/>
    <w:rsid w:val="00124B79"/>
    <w:rsid w:val="00125EF5"/>
    <w:rsid w:val="001260B9"/>
    <w:rsid w:val="00126913"/>
    <w:rsid w:val="00126E0F"/>
    <w:rsid w:val="00130476"/>
    <w:rsid w:val="00131B98"/>
    <w:rsid w:val="00136D2C"/>
    <w:rsid w:val="001421FA"/>
    <w:rsid w:val="001523AC"/>
    <w:rsid w:val="00152D73"/>
    <w:rsid w:val="001531FA"/>
    <w:rsid w:val="001605A2"/>
    <w:rsid w:val="00162490"/>
    <w:rsid w:val="0016523C"/>
    <w:rsid w:val="00166520"/>
    <w:rsid w:val="0016773F"/>
    <w:rsid w:val="00167C0D"/>
    <w:rsid w:val="00174EE7"/>
    <w:rsid w:val="001761E7"/>
    <w:rsid w:val="001770CA"/>
    <w:rsid w:val="00184798"/>
    <w:rsid w:val="001901EE"/>
    <w:rsid w:val="00190A01"/>
    <w:rsid w:val="00192EBA"/>
    <w:rsid w:val="0019505A"/>
    <w:rsid w:val="00195251"/>
    <w:rsid w:val="001A2E3E"/>
    <w:rsid w:val="001A4163"/>
    <w:rsid w:val="001B09A3"/>
    <w:rsid w:val="001B0A6B"/>
    <w:rsid w:val="001B2E16"/>
    <w:rsid w:val="001B6F28"/>
    <w:rsid w:val="001B75AD"/>
    <w:rsid w:val="001C2313"/>
    <w:rsid w:val="001C3F05"/>
    <w:rsid w:val="001C631E"/>
    <w:rsid w:val="001C648C"/>
    <w:rsid w:val="001D16CC"/>
    <w:rsid w:val="001D3291"/>
    <w:rsid w:val="001D6B91"/>
    <w:rsid w:val="001D7084"/>
    <w:rsid w:val="001D723A"/>
    <w:rsid w:val="001D7D48"/>
    <w:rsid w:val="001E2C84"/>
    <w:rsid w:val="001F3409"/>
    <w:rsid w:val="001F492C"/>
    <w:rsid w:val="001F6386"/>
    <w:rsid w:val="001F66DD"/>
    <w:rsid w:val="001F6E3A"/>
    <w:rsid w:val="00200027"/>
    <w:rsid w:val="00202441"/>
    <w:rsid w:val="002026B6"/>
    <w:rsid w:val="00202BC7"/>
    <w:rsid w:val="00202F79"/>
    <w:rsid w:val="002039D2"/>
    <w:rsid w:val="00206FE5"/>
    <w:rsid w:val="00212773"/>
    <w:rsid w:val="002208F5"/>
    <w:rsid w:val="002212B2"/>
    <w:rsid w:val="0022279C"/>
    <w:rsid w:val="00226394"/>
    <w:rsid w:val="002267D8"/>
    <w:rsid w:val="00227839"/>
    <w:rsid w:val="00230E6E"/>
    <w:rsid w:val="00236949"/>
    <w:rsid w:val="002403CD"/>
    <w:rsid w:val="00241650"/>
    <w:rsid w:val="002433B1"/>
    <w:rsid w:val="002444DA"/>
    <w:rsid w:val="00244A71"/>
    <w:rsid w:val="0024779D"/>
    <w:rsid w:val="00247C74"/>
    <w:rsid w:val="0025095B"/>
    <w:rsid w:val="00251961"/>
    <w:rsid w:val="002530F1"/>
    <w:rsid w:val="0025398E"/>
    <w:rsid w:val="00255F99"/>
    <w:rsid w:val="0026045F"/>
    <w:rsid w:val="00260EBB"/>
    <w:rsid w:val="00261253"/>
    <w:rsid w:val="0026180E"/>
    <w:rsid w:val="00264986"/>
    <w:rsid w:val="00270571"/>
    <w:rsid w:val="00273000"/>
    <w:rsid w:val="002732F2"/>
    <w:rsid w:val="0028135B"/>
    <w:rsid w:val="002831DA"/>
    <w:rsid w:val="00283837"/>
    <w:rsid w:val="00284163"/>
    <w:rsid w:val="0028588F"/>
    <w:rsid w:val="00285A60"/>
    <w:rsid w:val="0029253E"/>
    <w:rsid w:val="002A05B3"/>
    <w:rsid w:val="002A1D2C"/>
    <w:rsid w:val="002A4EF1"/>
    <w:rsid w:val="002A68C5"/>
    <w:rsid w:val="002B3DFE"/>
    <w:rsid w:val="002B4320"/>
    <w:rsid w:val="002B5787"/>
    <w:rsid w:val="002C1DE6"/>
    <w:rsid w:val="002C60C9"/>
    <w:rsid w:val="002C612E"/>
    <w:rsid w:val="002C66C2"/>
    <w:rsid w:val="002D099E"/>
    <w:rsid w:val="002D1E5E"/>
    <w:rsid w:val="002D1F87"/>
    <w:rsid w:val="002D4B8B"/>
    <w:rsid w:val="002D7CB7"/>
    <w:rsid w:val="002E2EFF"/>
    <w:rsid w:val="002E4181"/>
    <w:rsid w:val="002E77BB"/>
    <w:rsid w:val="002F05B6"/>
    <w:rsid w:val="002F3FD4"/>
    <w:rsid w:val="002F5598"/>
    <w:rsid w:val="002F5603"/>
    <w:rsid w:val="0030042B"/>
    <w:rsid w:val="00302447"/>
    <w:rsid w:val="00303869"/>
    <w:rsid w:val="00307B2F"/>
    <w:rsid w:val="00313A24"/>
    <w:rsid w:val="0032049A"/>
    <w:rsid w:val="00320838"/>
    <w:rsid w:val="003215E3"/>
    <w:rsid w:val="00322294"/>
    <w:rsid w:val="003276ED"/>
    <w:rsid w:val="0032773F"/>
    <w:rsid w:val="00330AD5"/>
    <w:rsid w:val="00331410"/>
    <w:rsid w:val="00331F55"/>
    <w:rsid w:val="00332A2B"/>
    <w:rsid w:val="00336DF8"/>
    <w:rsid w:val="00341BCA"/>
    <w:rsid w:val="003474A7"/>
    <w:rsid w:val="00347B0A"/>
    <w:rsid w:val="0035008C"/>
    <w:rsid w:val="0035035B"/>
    <w:rsid w:val="00350597"/>
    <w:rsid w:val="003508B3"/>
    <w:rsid w:val="00352FCD"/>
    <w:rsid w:val="00354121"/>
    <w:rsid w:val="00355E68"/>
    <w:rsid w:val="003632C6"/>
    <w:rsid w:val="003633EC"/>
    <w:rsid w:val="00363C02"/>
    <w:rsid w:val="00365AD9"/>
    <w:rsid w:val="003673F8"/>
    <w:rsid w:val="00371AE0"/>
    <w:rsid w:val="003749C2"/>
    <w:rsid w:val="0037502E"/>
    <w:rsid w:val="003842C3"/>
    <w:rsid w:val="0039670F"/>
    <w:rsid w:val="00396B5C"/>
    <w:rsid w:val="00397A23"/>
    <w:rsid w:val="003A49C1"/>
    <w:rsid w:val="003A56D4"/>
    <w:rsid w:val="003A7480"/>
    <w:rsid w:val="003B11FD"/>
    <w:rsid w:val="003C15C3"/>
    <w:rsid w:val="003C165F"/>
    <w:rsid w:val="003D4C5E"/>
    <w:rsid w:val="003D7A4B"/>
    <w:rsid w:val="003E036D"/>
    <w:rsid w:val="003E75C4"/>
    <w:rsid w:val="003E7A31"/>
    <w:rsid w:val="003F2E44"/>
    <w:rsid w:val="003F2ED3"/>
    <w:rsid w:val="003F3B0A"/>
    <w:rsid w:val="003F3C5D"/>
    <w:rsid w:val="003F57EF"/>
    <w:rsid w:val="003F7983"/>
    <w:rsid w:val="00400102"/>
    <w:rsid w:val="0040160D"/>
    <w:rsid w:val="004029C0"/>
    <w:rsid w:val="004055DF"/>
    <w:rsid w:val="00405A4D"/>
    <w:rsid w:val="00406E95"/>
    <w:rsid w:val="00407C8E"/>
    <w:rsid w:val="00410E47"/>
    <w:rsid w:val="004119E1"/>
    <w:rsid w:val="004205CD"/>
    <w:rsid w:val="004208F6"/>
    <w:rsid w:val="004222DA"/>
    <w:rsid w:val="00423395"/>
    <w:rsid w:val="0042475A"/>
    <w:rsid w:val="0043038D"/>
    <w:rsid w:val="00433CEE"/>
    <w:rsid w:val="00441AF5"/>
    <w:rsid w:val="00441BDC"/>
    <w:rsid w:val="0044456B"/>
    <w:rsid w:val="004454AD"/>
    <w:rsid w:val="0044633D"/>
    <w:rsid w:val="0044678B"/>
    <w:rsid w:val="00447EA0"/>
    <w:rsid w:val="00452AA9"/>
    <w:rsid w:val="00453D3C"/>
    <w:rsid w:val="0045459D"/>
    <w:rsid w:val="00457A49"/>
    <w:rsid w:val="0046495D"/>
    <w:rsid w:val="00464BB1"/>
    <w:rsid w:val="00467797"/>
    <w:rsid w:val="004727FC"/>
    <w:rsid w:val="00474B59"/>
    <w:rsid w:val="00475A63"/>
    <w:rsid w:val="0047625D"/>
    <w:rsid w:val="00476722"/>
    <w:rsid w:val="00477B33"/>
    <w:rsid w:val="004811F2"/>
    <w:rsid w:val="004837D3"/>
    <w:rsid w:val="00487FA7"/>
    <w:rsid w:val="004927C5"/>
    <w:rsid w:val="004939D6"/>
    <w:rsid w:val="0049418A"/>
    <w:rsid w:val="00495023"/>
    <w:rsid w:val="00497EAB"/>
    <w:rsid w:val="004A1D1D"/>
    <w:rsid w:val="004A3382"/>
    <w:rsid w:val="004A361E"/>
    <w:rsid w:val="004A49AF"/>
    <w:rsid w:val="004A648F"/>
    <w:rsid w:val="004A7D72"/>
    <w:rsid w:val="004B05C9"/>
    <w:rsid w:val="004B2C68"/>
    <w:rsid w:val="004B4169"/>
    <w:rsid w:val="004B49EF"/>
    <w:rsid w:val="004B6AAE"/>
    <w:rsid w:val="004C1210"/>
    <w:rsid w:val="004C233F"/>
    <w:rsid w:val="004C3E29"/>
    <w:rsid w:val="004C5785"/>
    <w:rsid w:val="004C749B"/>
    <w:rsid w:val="004C7AD3"/>
    <w:rsid w:val="004D1373"/>
    <w:rsid w:val="004D235F"/>
    <w:rsid w:val="004D6CD0"/>
    <w:rsid w:val="004D7B25"/>
    <w:rsid w:val="004E2460"/>
    <w:rsid w:val="004E61D1"/>
    <w:rsid w:val="004F1938"/>
    <w:rsid w:val="004F2919"/>
    <w:rsid w:val="004F3043"/>
    <w:rsid w:val="004F59F2"/>
    <w:rsid w:val="004F66CB"/>
    <w:rsid w:val="00500B12"/>
    <w:rsid w:val="00502A49"/>
    <w:rsid w:val="00503A05"/>
    <w:rsid w:val="00504D56"/>
    <w:rsid w:val="00504E5F"/>
    <w:rsid w:val="00507BBA"/>
    <w:rsid w:val="00511A69"/>
    <w:rsid w:val="00511DF4"/>
    <w:rsid w:val="00516E25"/>
    <w:rsid w:val="005228F6"/>
    <w:rsid w:val="00525447"/>
    <w:rsid w:val="00525F8B"/>
    <w:rsid w:val="005267DB"/>
    <w:rsid w:val="00527DBB"/>
    <w:rsid w:val="0054100D"/>
    <w:rsid w:val="00541695"/>
    <w:rsid w:val="00541E36"/>
    <w:rsid w:val="0054242C"/>
    <w:rsid w:val="00542AED"/>
    <w:rsid w:val="00551EFF"/>
    <w:rsid w:val="00552CAE"/>
    <w:rsid w:val="00552FF2"/>
    <w:rsid w:val="0056135F"/>
    <w:rsid w:val="005637A9"/>
    <w:rsid w:val="00565376"/>
    <w:rsid w:val="005702DB"/>
    <w:rsid w:val="00570350"/>
    <w:rsid w:val="0057317A"/>
    <w:rsid w:val="00574A2C"/>
    <w:rsid w:val="00575309"/>
    <w:rsid w:val="0058133C"/>
    <w:rsid w:val="00581EDF"/>
    <w:rsid w:val="00581F06"/>
    <w:rsid w:val="00583BC3"/>
    <w:rsid w:val="00584739"/>
    <w:rsid w:val="00586906"/>
    <w:rsid w:val="00590DC1"/>
    <w:rsid w:val="0059600F"/>
    <w:rsid w:val="005A12A7"/>
    <w:rsid w:val="005A1571"/>
    <w:rsid w:val="005A15C9"/>
    <w:rsid w:val="005A1AFF"/>
    <w:rsid w:val="005A5655"/>
    <w:rsid w:val="005B0C6C"/>
    <w:rsid w:val="005B26EC"/>
    <w:rsid w:val="005B55AC"/>
    <w:rsid w:val="005B6088"/>
    <w:rsid w:val="005C10E9"/>
    <w:rsid w:val="005C360F"/>
    <w:rsid w:val="005D0F53"/>
    <w:rsid w:val="005D0F77"/>
    <w:rsid w:val="005D2170"/>
    <w:rsid w:val="005D2DD0"/>
    <w:rsid w:val="005D5A25"/>
    <w:rsid w:val="005D5E10"/>
    <w:rsid w:val="005D6421"/>
    <w:rsid w:val="005E1279"/>
    <w:rsid w:val="005E16C9"/>
    <w:rsid w:val="005E2738"/>
    <w:rsid w:val="005E3D3B"/>
    <w:rsid w:val="005E759C"/>
    <w:rsid w:val="005E7E60"/>
    <w:rsid w:val="005F5324"/>
    <w:rsid w:val="005F5326"/>
    <w:rsid w:val="005F7155"/>
    <w:rsid w:val="005F7BF2"/>
    <w:rsid w:val="006017CA"/>
    <w:rsid w:val="00614DC2"/>
    <w:rsid w:val="00615D2B"/>
    <w:rsid w:val="00620C5F"/>
    <w:rsid w:val="00624097"/>
    <w:rsid w:val="00625E79"/>
    <w:rsid w:val="00637A47"/>
    <w:rsid w:val="006457E4"/>
    <w:rsid w:val="006514DC"/>
    <w:rsid w:val="00651EFB"/>
    <w:rsid w:val="0065373A"/>
    <w:rsid w:val="00661088"/>
    <w:rsid w:val="00662DCA"/>
    <w:rsid w:val="00665CA4"/>
    <w:rsid w:val="006675EF"/>
    <w:rsid w:val="0067256D"/>
    <w:rsid w:val="00680C5D"/>
    <w:rsid w:val="00682920"/>
    <w:rsid w:val="006838E7"/>
    <w:rsid w:val="006845BC"/>
    <w:rsid w:val="006848AE"/>
    <w:rsid w:val="00685C81"/>
    <w:rsid w:val="00686BCD"/>
    <w:rsid w:val="0069231F"/>
    <w:rsid w:val="00693711"/>
    <w:rsid w:val="00693D19"/>
    <w:rsid w:val="00696F30"/>
    <w:rsid w:val="006A105F"/>
    <w:rsid w:val="006A321D"/>
    <w:rsid w:val="006A445F"/>
    <w:rsid w:val="006A7458"/>
    <w:rsid w:val="006B030E"/>
    <w:rsid w:val="006B1CAE"/>
    <w:rsid w:val="006C4848"/>
    <w:rsid w:val="006C5890"/>
    <w:rsid w:val="006D1A4A"/>
    <w:rsid w:val="006E058F"/>
    <w:rsid w:val="006E5AE4"/>
    <w:rsid w:val="006F27B9"/>
    <w:rsid w:val="006F6F82"/>
    <w:rsid w:val="007001AE"/>
    <w:rsid w:val="00706ABC"/>
    <w:rsid w:val="00706D3D"/>
    <w:rsid w:val="0071127C"/>
    <w:rsid w:val="00714FC8"/>
    <w:rsid w:val="00716DE1"/>
    <w:rsid w:val="0072089B"/>
    <w:rsid w:val="00722DBB"/>
    <w:rsid w:val="00723450"/>
    <w:rsid w:val="007258AE"/>
    <w:rsid w:val="00725E63"/>
    <w:rsid w:val="00726283"/>
    <w:rsid w:val="00735267"/>
    <w:rsid w:val="0073608A"/>
    <w:rsid w:val="00740285"/>
    <w:rsid w:val="00741E8C"/>
    <w:rsid w:val="00744C89"/>
    <w:rsid w:val="0074524D"/>
    <w:rsid w:val="00745BE3"/>
    <w:rsid w:val="007511CA"/>
    <w:rsid w:val="00751BBA"/>
    <w:rsid w:val="007533F6"/>
    <w:rsid w:val="00755B85"/>
    <w:rsid w:val="0075678A"/>
    <w:rsid w:val="00757487"/>
    <w:rsid w:val="00762423"/>
    <w:rsid w:val="0076490A"/>
    <w:rsid w:val="00764C2B"/>
    <w:rsid w:val="0076544A"/>
    <w:rsid w:val="00765D5E"/>
    <w:rsid w:val="007729F2"/>
    <w:rsid w:val="00777696"/>
    <w:rsid w:val="0078041A"/>
    <w:rsid w:val="00781B5F"/>
    <w:rsid w:val="00781C58"/>
    <w:rsid w:val="00787485"/>
    <w:rsid w:val="00790012"/>
    <w:rsid w:val="007921C3"/>
    <w:rsid w:val="00794E51"/>
    <w:rsid w:val="007956AA"/>
    <w:rsid w:val="0079624B"/>
    <w:rsid w:val="007A0037"/>
    <w:rsid w:val="007A4A1F"/>
    <w:rsid w:val="007A5284"/>
    <w:rsid w:val="007A5E68"/>
    <w:rsid w:val="007A7D62"/>
    <w:rsid w:val="007B6A1A"/>
    <w:rsid w:val="007C103A"/>
    <w:rsid w:val="007C191B"/>
    <w:rsid w:val="007C283E"/>
    <w:rsid w:val="007C3A2C"/>
    <w:rsid w:val="007C5069"/>
    <w:rsid w:val="007C601A"/>
    <w:rsid w:val="007C6251"/>
    <w:rsid w:val="007C73BD"/>
    <w:rsid w:val="007D39BF"/>
    <w:rsid w:val="007D6936"/>
    <w:rsid w:val="007D7BAE"/>
    <w:rsid w:val="007D7FAA"/>
    <w:rsid w:val="007E098D"/>
    <w:rsid w:val="007E4358"/>
    <w:rsid w:val="007E45E5"/>
    <w:rsid w:val="007E4625"/>
    <w:rsid w:val="007E6396"/>
    <w:rsid w:val="007F0A29"/>
    <w:rsid w:val="007F0C2F"/>
    <w:rsid w:val="007F45C4"/>
    <w:rsid w:val="007F51A8"/>
    <w:rsid w:val="008025EC"/>
    <w:rsid w:val="00805867"/>
    <w:rsid w:val="00813A2D"/>
    <w:rsid w:val="00814FF3"/>
    <w:rsid w:val="00815571"/>
    <w:rsid w:val="008157EE"/>
    <w:rsid w:val="00817D31"/>
    <w:rsid w:val="008226B7"/>
    <w:rsid w:val="00823050"/>
    <w:rsid w:val="00826BFF"/>
    <w:rsid w:val="00832BE8"/>
    <w:rsid w:val="00833204"/>
    <w:rsid w:val="0083386C"/>
    <w:rsid w:val="00834EC8"/>
    <w:rsid w:val="00835C45"/>
    <w:rsid w:val="00835CA7"/>
    <w:rsid w:val="0083738C"/>
    <w:rsid w:val="0083758E"/>
    <w:rsid w:val="008416B0"/>
    <w:rsid w:val="00843996"/>
    <w:rsid w:val="00846009"/>
    <w:rsid w:val="00850B00"/>
    <w:rsid w:val="00855149"/>
    <w:rsid w:val="0085598A"/>
    <w:rsid w:val="008562D3"/>
    <w:rsid w:val="00856550"/>
    <w:rsid w:val="00861B11"/>
    <w:rsid w:val="00863370"/>
    <w:rsid w:val="00864043"/>
    <w:rsid w:val="0086615E"/>
    <w:rsid w:val="00867D53"/>
    <w:rsid w:val="008705A4"/>
    <w:rsid w:val="00870A36"/>
    <w:rsid w:val="00871596"/>
    <w:rsid w:val="008727A7"/>
    <w:rsid w:val="00873497"/>
    <w:rsid w:val="00876C80"/>
    <w:rsid w:val="0088088F"/>
    <w:rsid w:val="008827F2"/>
    <w:rsid w:val="00884505"/>
    <w:rsid w:val="00887CCE"/>
    <w:rsid w:val="00887F78"/>
    <w:rsid w:val="008913DC"/>
    <w:rsid w:val="00893CD3"/>
    <w:rsid w:val="00894B50"/>
    <w:rsid w:val="008A0278"/>
    <w:rsid w:val="008A2F2D"/>
    <w:rsid w:val="008A3DF3"/>
    <w:rsid w:val="008A44B0"/>
    <w:rsid w:val="008B26EA"/>
    <w:rsid w:val="008B58F8"/>
    <w:rsid w:val="008C25A6"/>
    <w:rsid w:val="008C349B"/>
    <w:rsid w:val="008C376E"/>
    <w:rsid w:val="008D0105"/>
    <w:rsid w:val="008D2006"/>
    <w:rsid w:val="008D2B6C"/>
    <w:rsid w:val="008E36F6"/>
    <w:rsid w:val="008E3D67"/>
    <w:rsid w:val="008E4885"/>
    <w:rsid w:val="008E6083"/>
    <w:rsid w:val="008E664D"/>
    <w:rsid w:val="008E7FA8"/>
    <w:rsid w:val="008F1F8F"/>
    <w:rsid w:val="00900A07"/>
    <w:rsid w:val="0090120A"/>
    <w:rsid w:val="0090129F"/>
    <w:rsid w:val="00904667"/>
    <w:rsid w:val="00904708"/>
    <w:rsid w:val="00904CD2"/>
    <w:rsid w:val="009114A7"/>
    <w:rsid w:val="00911897"/>
    <w:rsid w:val="009124FA"/>
    <w:rsid w:val="0091307F"/>
    <w:rsid w:val="00913EA0"/>
    <w:rsid w:val="009161A7"/>
    <w:rsid w:val="009166BF"/>
    <w:rsid w:val="0091696D"/>
    <w:rsid w:val="009203F1"/>
    <w:rsid w:val="00923B0D"/>
    <w:rsid w:val="009268CC"/>
    <w:rsid w:val="00930CB2"/>
    <w:rsid w:val="009321FC"/>
    <w:rsid w:val="00934FB3"/>
    <w:rsid w:val="00940C6D"/>
    <w:rsid w:val="009414EE"/>
    <w:rsid w:val="00943A8B"/>
    <w:rsid w:val="009458B3"/>
    <w:rsid w:val="00950F3D"/>
    <w:rsid w:val="00951FFD"/>
    <w:rsid w:val="009560AB"/>
    <w:rsid w:val="00961ECD"/>
    <w:rsid w:val="00963F42"/>
    <w:rsid w:val="00964B3A"/>
    <w:rsid w:val="00964C2D"/>
    <w:rsid w:val="00965545"/>
    <w:rsid w:val="00970B36"/>
    <w:rsid w:val="00971B2E"/>
    <w:rsid w:val="009731C2"/>
    <w:rsid w:val="009733E2"/>
    <w:rsid w:val="00973A90"/>
    <w:rsid w:val="00974042"/>
    <w:rsid w:val="00980025"/>
    <w:rsid w:val="009807B1"/>
    <w:rsid w:val="00982541"/>
    <w:rsid w:val="009850C2"/>
    <w:rsid w:val="009854C1"/>
    <w:rsid w:val="00985713"/>
    <w:rsid w:val="00985C21"/>
    <w:rsid w:val="00990000"/>
    <w:rsid w:val="00991B22"/>
    <w:rsid w:val="009937FA"/>
    <w:rsid w:val="00994F55"/>
    <w:rsid w:val="0099602E"/>
    <w:rsid w:val="009A3F0A"/>
    <w:rsid w:val="009A5C66"/>
    <w:rsid w:val="009D0F40"/>
    <w:rsid w:val="009D24FA"/>
    <w:rsid w:val="009D5157"/>
    <w:rsid w:val="009D5165"/>
    <w:rsid w:val="009D68B3"/>
    <w:rsid w:val="009D7B06"/>
    <w:rsid w:val="009E0777"/>
    <w:rsid w:val="009E17FD"/>
    <w:rsid w:val="009E1C83"/>
    <w:rsid w:val="009E25A3"/>
    <w:rsid w:val="009E31A6"/>
    <w:rsid w:val="009E451F"/>
    <w:rsid w:val="009E7361"/>
    <w:rsid w:val="009F0FCD"/>
    <w:rsid w:val="009F31AF"/>
    <w:rsid w:val="009F32CA"/>
    <w:rsid w:val="009F5C5E"/>
    <w:rsid w:val="00A016CA"/>
    <w:rsid w:val="00A0171A"/>
    <w:rsid w:val="00A031BA"/>
    <w:rsid w:val="00A031CE"/>
    <w:rsid w:val="00A0426F"/>
    <w:rsid w:val="00A0434D"/>
    <w:rsid w:val="00A05895"/>
    <w:rsid w:val="00A063DF"/>
    <w:rsid w:val="00A0780C"/>
    <w:rsid w:val="00A13A09"/>
    <w:rsid w:val="00A17A8B"/>
    <w:rsid w:val="00A236E1"/>
    <w:rsid w:val="00A27BD4"/>
    <w:rsid w:val="00A30910"/>
    <w:rsid w:val="00A309B5"/>
    <w:rsid w:val="00A326B5"/>
    <w:rsid w:val="00A32B2B"/>
    <w:rsid w:val="00A334A2"/>
    <w:rsid w:val="00A365A0"/>
    <w:rsid w:val="00A3761D"/>
    <w:rsid w:val="00A377EC"/>
    <w:rsid w:val="00A37DA6"/>
    <w:rsid w:val="00A40033"/>
    <w:rsid w:val="00A40C56"/>
    <w:rsid w:val="00A40CC7"/>
    <w:rsid w:val="00A419F5"/>
    <w:rsid w:val="00A42957"/>
    <w:rsid w:val="00A436AF"/>
    <w:rsid w:val="00A458D8"/>
    <w:rsid w:val="00A477EE"/>
    <w:rsid w:val="00A5356C"/>
    <w:rsid w:val="00A54660"/>
    <w:rsid w:val="00A54FAE"/>
    <w:rsid w:val="00A55F57"/>
    <w:rsid w:val="00A56480"/>
    <w:rsid w:val="00A6374E"/>
    <w:rsid w:val="00A64557"/>
    <w:rsid w:val="00A67041"/>
    <w:rsid w:val="00A7048D"/>
    <w:rsid w:val="00A7323B"/>
    <w:rsid w:val="00A732E4"/>
    <w:rsid w:val="00A75E2C"/>
    <w:rsid w:val="00A762DB"/>
    <w:rsid w:val="00A82959"/>
    <w:rsid w:val="00A851AB"/>
    <w:rsid w:val="00A852C0"/>
    <w:rsid w:val="00A86D0A"/>
    <w:rsid w:val="00A92593"/>
    <w:rsid w:val="00A926EC"/>
    <w:rsid w:val="00A92887"/>
    <w:rsid w:val="00A943F9"/>
    <w:rsid w:val="00A94407"/>
    <w:rsid w:val="00A96AFF"/>
    <w:rsid w:val="00A96FB4"/>
    <w:rsid w:val="00AA0367"/>
    <w:rsid w:val="00AA3F1D"/>
    <w:rsid w:val="00AA4476"/>
    <w:rsid w:val="00AB2318"/>
    <w:rsid w:val="00AB3EB7"/>
    <w:rsid w:val="00AB6F6F"/>
    <w:rsid w:val="00AC1A8A"/>
    <w:rsid w:val="00AC332A"/>
    <w:rsid w:val="00AC447C"/>
    <w:rsid w:val="00AD134A"/>
    <w:rsid w:val="00AD3739"/>
    <w:rsid w:val="00AD431D"/>
    <w:rsid w:val="00AD7A69"/>
    <w:rsid w:val="00AE0A0F"/>
    <w:rsid w:val="00AE4178"/>
    <w:rsid w:val="00AE547B"/>
    <w:rsid w:val="00AF247F"/>
    <w:rsid w:val="00AF4B74"/>
    <w:rsid w:val="00AF7CAC"/>
    <w:rsid w:val="00B0369D"/>
    <w:rsid w:val="00B053A4"/>
    <w:rsid w:val="00B13A6F"/>
    <w:rsid w:val="00B1481A"/>
    <w:rsid w:val="00B14E53"/>
    <w:rsid w:val="00B16295"/>
    <w:rsid w:val="00B20AB5"/>
    <w:rsid w:val="00B26CFF"/>
    <w:rsid w:val="00B26E7C"/>
    <w:rsid w:val="00B27EB4"/>
    <w:rsid w:val="00B3105D"/>
    <w:rsid w:val="00B31C69"/>
    <w:rsid w:val="00B32655"/>
    <w:rsid w:val="00B332D6"/>
    <w:rsid w:val="00B33748"/>
    <w:rsid w:val="00B339A9"/>
    <w:rsid w:val="00B354B4"/>
    <w:rsid w:val="00B35619"/>
    <w:rsid w:val="00B36423"/>
    <w:rsid w:val="00B37D20"/>
    <w:rsid w:val="00B40418"/>
    <w:rsid w:val="00B46C04"/>
    <w:rsid w:val="00B502BF"/>
    <w:rsid w:val="00B53D46"/>
    <w:rsid w:val="00B55A1D"/>
    <w:rsid w:val="00B56B5B"/>
    <w:rsid w:val="00B57CCF"/>
    <w:rsid w:val="00B67196"/>
    <w:rsid w:val="00B67344"/>
    <w:rsid w:val="00B7253A"/>
    <w:rsid w:val="00B74581"/>
    <w:rsid w:val="00B80083"/>
    <w:rsid w:val="00B80B3F"/>
    <w:rsid w:val="00B81C3E"/>
    <w:rsid w:val="00B82050"/>
    <w:rsid w:val="00B829E0"/>
    <w:rsid w:val="00B84589"/>
    <w:rsid w:val="00BA160B"/>
    <w:rsid w:val="00BA31DD"/>
    <w:rsid w:val="00BA4ADC"/>
    <w:rsid w:val="00BB10CE"/>
    <w:rsid w:val="00BB1969"/>
    <w:rsid w:val="00BB6057"/>
    <w:rsid w:val="00BC0712"/>
    <w:rsid w:val="00BC0867"/>
    <w:rsid w:val="00BC1F4D"/>
    <w:rsid w:val="00BC47E7"/>
    <w:rsid w:val="00BC4EA9"/>
    <w:rsid w:val="00BC5B21"/>
    <w:rsid w:val="00BC6485"/>
    <w:rsid w:val="00BD2429"/>
    <w:rsid w:val="00BD699F"/>
    <w:rsid w:val="00BD711F"/>
    <w:rsid w:val="00BE0BA5"/>
    <w:rsid w:val="00BE15E0"/>
    <w:rsid w:val="00BE1A6A"/>
    <w:rsid w:val="00BE3267"/>
    <w:rsid w:val="00BE35A4"/>
    <w:rsid w:val="00BE53A7"/>
    <w:rsid w:val="00BE5959"/>
    <w:rsid w:val="00BE7458"/>
    <w:rsid w:val="00BE7CAF"/>
    <w:rsid w:val="00BF273C"/>
    <w:rsid w:val="00BF3C7F"/>
    <w:rsid w:val="00BF6946"/>
    <w:rsid w:val="00BF6D2E"/>
    <w:rsid w:val="00C032D2"/>
    <w:rsid w:val="00C06742"/>
    <w:rsid w:val="00C1016B"/>
    <w:rsid w:val="00C109CE"/>
    <w:rsid w:val="00C11192"/>
    <w:rsid w:val="00C124BD"/>
    <w:rsid w:val="00C13E6B"/>
    <w:rsid w:val="00C15D5F"/>
    <w:rsid w:val="00C16044"/>
    <w:rsid w:val="00C16462"/>
    <w:rsid w:val="00C20079"/>
    <w:rsid w:val="00C240C1"/>
    <w:rsid w:val="00C26041"/>
    <w:rsid w:val="00C273F6"/>
    <w:rsid w:val="00C32D42"/>
    <w:rsid w:val="00C330A5"/>
    <w:rsid w:val="00C35B7B"/>
    <w:rsid w:val="00C37A58"/>
    <w:rsid w:val="00C434B4"/>
    <w:rsid w:val="00C4503F"/>
    <w:rsid w:val="00C475F1"/>
    <w:rsid w:val="00C507EF"/>
    <w:rsid w:val="00C50875"/>
    <w:rsid w:val="00C50C31"/>
    <w:rsid w:val="00C56608"/>
    <w:rsid w:val="00C60F3D"/>
    <w:rsid w:val="00C61D21"/>
    <w:rsid w:val="00C63040"/>
    <w:rsid w:val="00C63B5E"/>
    <w:rsid w:val="00C768FE"/>
    <w:rsid w:val="00C80CBA"/>
    <w:rsid w:val="00C83728"/>
    <w:rsid w:val="00C91A1A"/>
    <w:rsid w:val="00C9222D"/>
    <w:rsid w:val="00C9252C"/>
    <w:rsid w:val="00C9377F"/>
    <w:rsid w:val="00C94206"/>
    <w:rsid w:val="00C96AC7"/>
    <w:rsid w:val="00CA2834"/>
    <w:rsid w:val="00CB1CE1"/>
    <w:rsid w:val="00CB1E4D"/>
    <w:rsid w:val="00CB5337"/>
    <w:rsid w:val="00CC04C6"/>
    <w:rsid w:val="00CC0E0D"/>
    <w:rsid w:val="00CC1301"/>
    <w:rsid w:val="00CC197B"/>
    <w:rsid w:val="00CC2F46"/>
    <w:rsid w:val="00CC2F8E"/>
    <w:rsid w:val="00CC5F36"/>
    <w:rsid w:val="00CC717B"/>
    <w:rsid w:val="00CC7557"/>
    <w:rsid w:val="00CC7A3C"/>
    <w:rsid w:val="00CD4DDA"/>
    <w:rsid w:val="00CD4E43"/>
    <w:rsid w:val="00CE7414"/>
    <w:rsid w:val="00CF4403"/>
    <w:rsid w:val="00CF7BAB"/>
    <w:rsid w:val="00D0364B"/>
    <w:rsid w:val="00D04FD8"/>
    <w:rsid w:val="00D06148"/>
    <w:rsid w:val="00D10E37"/>
    <w:rsid w:val="00D1281F"/>
    <w:rsid w:val="00D147F4"/>
    <w:rsid w:val="00D17171"/>
    <w:rsid w:val="00D175B3"/>
    <w:rsid w:val="00D1782F"/>
    <w:rsid w:val="00D25C70"/>
    <w:rsid w:val="00D2616D"/>
    <w:rsid w:val="00D261E1"/>
    <w:rsid w:val="00D26BE1"/>
    <w:rsid w:val="00D34015"/>
    <w:rsid w:val="00D35AA9"/>
    <w:rsid w:val="00D3663B"/>
    <w:rsid w:val="00D41A35"/>
    <w:rsid w:val="00D42F99"/>
    <w:rsid w:val="00D4790B"/>
    <w:rsid w:val="00D47F13"/>
    <w:rsid w:val="00D503F7"/>
    <w:rsid w:val="00D50AA0"/>
    <w:rsid w:val="00D52CE8"/>
    <w:rsid w:val="00D533F1"/>
    <w:rsid w:val="00D55154"/>
    <w:rsid w:val="00D55713"/>
    <w:rsid w:val="00D60296"/>
    <w:rsid w:val="00D6114D"/>
    <w:rsid w:val="00D632BC"/>
    <w:rsid w:val="00D65D71"/>
    <w:rsid w:val="00D668FA"/>
    <w:rsid w:val="00D67A9E"/>
    <w:rsid w:val="00D706DC"/>
    <w:rsid w:val="00D74547"/>
    <w:rsid w:val="00D75FAE"/>
    <w:rsid w:val="00D80C6F"/>
    <w:rsid w:val="00D81B5D"/>
    <w:rsid w:val="00D83B01"/>
    <w:rsid w:val="00D8494C"/>
    <w:rsid w:val="00D86AF7"/>
    <w:rsid w:val="00D924EF"/>
    <w:rsid w:val="00D957FE"/>
    <w:rsid w:val="00DA0E46"/>
    <w:rsid w:val="00DA29E3"/>
    <w:rsid w:val="00DB38DC"/>
    <w:rsid w:val="00DB5B5A"/>
    <w:rsid w:val="00DB5CAB"/>
    <w:rsid w:val="00DC0BE2"/>
    <w:rsid w:val="00DC1369"/>
    <w:rsid w:val="00DC2DF2"/>
    <w:rsid w:val="00DC2EED"/>
    <w:rsid w:val="00DC5216"/>
    <w:rsid w:val="00DC5EB4"/>
    <w:rsid w:val="00DC63D2"/>
    <w:rsid w:val="00DC672C"/>
    <w:rsid w:val="00DD0F62"/>
    <w:rsid w:val="00DD2C5E"/>
    <w:rsid w:val="00DD3172"/>
    <w:rsid w:val="00DD4C19"/>
    <w:rsid w:val="00DD57DB"/>
    <w:rsid w:val="00DD61A0"/>
    <w:rsid w:val="00DD66BF"/>
    <w:rsid w:val="00DD6C6C"/>
    <w:rsid w:val="00DE494D"/>
    <w:rsid w:val="00DE6BDC"/>
    <w:rsid w:val="00DE7085"/>
    <w:rsid w:val="00DF122E"/>
    <w:rsid w:val="00DF2C51"/>
    <w:rsid w:val="00DF5389"/>
    <w:rsid w:val="00DF64E7"/>
    <w:rsid w:val="00DF7E20"/>
    <w:rsid w:val="00E012DA"/>
    <w:rsid w:val="00E03A68"/>
    <w:rsid w:val="00E04BDA"/>
    <w:rsid w:val="00E066B8"/>
    <w:rsid w:val="00E06CDA"/>
    <w:rsid w:val="00E07117"/>
    <w:rsid w:val="00E16847"/>
    <w:rsid w:val="00E217D9"/>
    <w:rsid w:val="00E22F7F"/>
    <w:rsid w:val="00E23245"/>
    <w:rsid w:val="00E25D93"/>
    <w:rsid w:val="00E3228A"/>
    <w:rsid w:val="00E354B4"/>
    <w:rsid w:val="00E44C50"/>
    <w:rsid w:val="00E46C34"/>
    <w:rsid w:val="00E5693B"/>
    <w:rsid w:val="00E57B63"/>
    <w:rsid w:val="00E60222"/>
    <w:rsid w:val="00E60607"/>
    <w:rsid w:val="00E62B8B"/>
    <w:rsid w:val="00E66382"/>
    <w:rsid w:val="00E72C39"/>
    <w:rsid w:val="00E74033"/>
    <w:rsid w:val="00E75E33"/>
    <w:rsid w:val="00E76BEF"/>
    <w:rsid w:val="00E77B32"/>
    <w:rsid w:val="00E8087D"/>
    <w:rsid w:val="00E81B3E"/>
    <w:rsid w:val="00E82129"/>
    <w:rsid w:val="00E835BC"/>
    <w:rsid w:val="00E837C2"/>
    <w:rsid w:val="00E83A4A"/>
    <w:rsid w:val="00E8544F"/>
    <w:rsid w:val="00E86A8E"/>
    <w:rsid w:val="00E86CE9"/>
    <w:rsid w:val="00E86E6D"/>
    <w:rsid w:val="00E91A69"/>
    <w:rsid w:val="00E91A94"/>
    <w:rsid w:val="00EA0157"/>
    <w:rsid w:val="00EA0F2C"/>
    <w:rsid w:val="00EA1CEF"/>
    <w:rsid w:val="00EA5A1D"/>
    <w:rsid w:val="00EA7DBE"/>
    <w:rsid w:val="00EB1B9A"/>
    <w:rsid w:val="00EB4735"/>
    <w:rsid w:val="00EC172B"/>
    <w:rsid w:val="00EC1C63"/>
    <w:rsid w:val="00EC6904"/>
    <w:rsid w:val="00ED18AF"/>
    <w:rsid w:val="00ED352B"/>
    <w:rsid w:val="00ED74C0"/>
    <w:rsid w:val="00EE0132"/>
    <w:rsid w:val="00EE0596"/>
    <w:rsid w:val="00EE2940"/>
    <w:rsid w:val="00EE64F6"/>
    <w:rsid w:val="00EF2492"/>
    <w:rsid w:val="00EF2662"/>
    <w:rsid w:val="00EF2CB6"/>
    <w:rsid w:val="00EF7002"/>
    <w:rsid w:val="00EF7CA3"/>
    <w:rsid w:val="00F0192B"/>
    <w:rsid w:val="00F027D4"/>
    <w:rsid w:val="00F02F6D"/>
    <w:rsid w:val="00F04E65"/>
    <w:rsid w:val="00F05CA1"/>
    <w:rsid w:val="00F05F9C"/>
    <w:rsid w:val="00F116E8"/>
    <w:rsid w:val="00F121B9"/>
    <w:rsid w:val="00F130F5"/>
    <w:rsid w:val="00F144DB"/>
    <w:rsid w:val="00F22F28"/>
    <w:rsid w:val="00F23384"/>
    <w:rsid w:val="00F24033"/>
    <w:rsid w:val="00F257CA"/>
    <w:rsid w:val="00F268FE"/>
    <w:rsid w:val="00F302CD"/>
    <w:rsid w:val="00F30CBF"/>
    <w:rsid w:val="00F33CF0"/>
    <w:rsid w:val="00F35995"/>
    <w:rsid w:val="00F4124A"/>
    <w:rsid w:val="00F41512"/>
    <w:rsid w:val="00F41975"/>
    <w:rsid w:val="00F45AC1"/>
    <w:rsid w:val="00F47617"/>
    <w:rsid w:val="00F55A59"/>
    <w:rsid w:val="00F562C1"/>
    <w:rsid w:val="00F563DF"/>
    <w:rsid w:val="00F57A1C"/>
    <w:rsid w:val="00F6149A"/>
    <w:rsid w:val="00F6326B"/>
    <w:rsid w:val="00F634A3"/>
    <w:rsid w:val="00F65BDB"/>
    <w:rsid w:val="00F755BF"/>
    <w:rsid w:val="00F7577B"/>
    <w:rsid w:val="00F77D02"/>
    <w:rsid w:val="00F80373"/>
    <w:rsid w:val="00F8154A"/>
    <w:rsid w:val="00F82274"/>
    <w:rsid w:val="00F87B1D"/>
    <w:rsid w:val="00F95A04"/>
    <w:rsid w:val="00F970B3"/>
    <w:rsid w:val="00F9757C"/>
    <w:rsid w:val="00F97E4A"/>
    <w:rsid w:val="00FA0C5D"/>
    <w:rsid w:val="00FA2EEF"/>
    <w:rsid w:val="00FA3714"/>
    <w:rsid w:val="00FA601D"/>
    <w:rsid w:val="00FB28C1"/>
    <w:rsid w:val="00FB2AD8"/>
    <w:rsid w:val="00FB4706"/>
    <w:rsid w:val="00FC0456"/>
    <w:rsid w:val="00FC3567"/>
    <w:rsid w:val="00FC4059"/>
    <w:rsid w:val="00FC4E6C"/>
    <w:rsid w:val="00FD0192"/>
    <w:rsid w:val="00FD01B8"/>
    <w:rsid w:val="00FD3F40"/>
    <w:rsid w:val="00FD3FE6"/>
    <w:rsid w:val="00FD41B2"/>
    <w:rsid w:val="00FD47A5"/>
    <w:rsid w:val="00FD4A67"/>
    <w:rsid w:val="00FD7017"/>
    <w:rsid w:val="00FE1660"/>
    <w:rsid w:val="00FE20F4"/>
    <w:rsid w:val="00FE28A6"/>
    <w:rsid w:val="00FE2C81"/>
    <w:rsid w:val="00FF0A67"/>
    <w:rsid w:val="00FF1D62"/>
    <w:rsid w:val="00FF44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4CDBD"/>
  <w15:docId w15:val="{2551C42C-8F5F-4C1E-B6D6-DAD4F38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00027"/>
    <w:pPr>
      <w:keepNext/>
      <w:spacing w:after="0" w:line="240" w:lineRule="auto"/>
      <w:jc w:val="right"/>
      <w:outlineLvl w:val="0"/>
    </w:pPr>
    <w:rPr>
      <w:rFonts w:ascii="Times New Roman" w:eastAsia="Times New Roman" w:hAnsi="Times New Roman" w:cs="Times New Roman"/>
      <w:sz w:val="24"/>
      <w:szCs w:val="24"/>
      <w:lang w:eastAsia="zh-CN"/>
    </w:rPr>
  </w:style>
  <w:style w:type="paragraph" w:styleId="Titre2">
    <w:name w:val="heading 2"/>
    <w:basedOn w:val="Normal"/>
    <w:next w:val="Normal"/>
    <w:link w:val="Titre2Car"/>
    <w:uiPriority w:val="9"/>
    <w:semiHidden/>
    <w:unhideWhenUsed/>
    <w:qFormat/>
    <w:rsid w:val="000C75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2C1D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Use Case List Paragraph,List Paragraph Char Char Char,Main numbered paragraph,Bullet paras,List Paragraph (numbered (a)) Char,List Paragraph2,References,Bullets,List Bullet Mary,Body,Table/Figure Heading"/>
    <w:basedOn w:val="Normal"/>
    <w:link w:val="ParagraphedelisteCar"/>
    <w:uiPriority w:val="34"/>
    <w:qFormat/>
    <w:rsid w:val="00E066B8"/>
    <w:pPr>
      <w:ind w:left="720"/>
      <w:contextualSpacing/>
    </w:pPr>
  </w:style>
  <w:style w:type="character" w:customStyle="1" w:styleId="transpan">
    <w:name w:val="transpan"/>
    <w:basedOn w:val="Policepardfaut"/>
    <w:rsid w:val="00F6326B"/>
  </w:style>
  <w:style w:type="character" w:customStyle="1" w:styleId="Titre1Car">
    <w:name w:val="Titre 1 Car"/>
    <w:basedOn w:val="Policepardfaut"/>
    <w:link w:val="Titre1"/>
    <w:rsid w:val="00200027"/>
    <w:rPr>
      <w:rFonts w:ascii="Times New Roman" w:eastAsia="Times New Roman" w:hAnsi="Times New Roman" w:cs="Times New Roman"/>
      <w:sz w:val="24"/>
      <w:szCs w:val="24"/>
      <w:lang w:eastAsia="zh-CN"/>
    </w:rPr>
  </w:style>
  <w:style w:type="paragraph" w:styleId="En-tte">
    <w:name w:val="header"/>
    <w:basedOn w:val="Normal"/>
    <w:link w:val="En-tteCar"/>
    <w:uiPriority w:val="99"/>
    <w:unhideWhenUsed/>
    <w:rsid w:val="007F45C4"/>
    <w:pPr>
      <w:tabs>
        <w:tab w:val="center" w:pos="4536"/>
        <w:tab w:val="right" w:pos="9072"/>
      </w:tabs>
      <w:spacing w:after="0" w:line="240" w:lineRule="auto"/>
    </w:pPr>
  </w:style>
  <w:style w:type="character" w:customStyle="1" w:styleId="En-tteCar">
    <w:name w:val="En-tête Car"/>
    <w:basedOn w:val="Policepardfaut"/>
    <w:link w:val="En-tte"/>
    <w:uiPriority w:val="99"/>
    <w:rsid w:val="007F45C4"/>
  </w:style>
  <w:style w:type="paragraph" w:styleId="Pieddepage">
    <w:name w:val="footer"/>
    <w:basedOn w:val="Normal"/>
    <w:link w:val="PieddepageCar"/>
    <w:unhideWhenUsed/>
    <w:rsid w:val="007F45C4"/>
    <w:pPr>
      <w:tabs>
        <w:tab w:val="center" w:pos="4536"/>
        <w:tab w:val="right" w:pos="9072"/>
      </w:tabs>
      <w:spacing w:after="0" w:line="240" w:lineRule="auto"/>
    </w:pPr>
  </w:style>
  <w:style w:type="character" w:customStyle="1" w:styleId="PieddepageCar">
    <w:name w:val="Pied de page Car"/>
    <w:basedOn w:val="Policepardfaut"/>
    <w:link w:val="Pieddepage"/>
    <w:rsid w:val="007F45C4"/>
  </w:style>
  <w:style w:type="paragraph" w:styleId="Textedebulles">
    <w:name w:val="Balloon Text"/>
    <w:basedOn w:val="Normal"/>
    <w:link w:val="TextedebullesCar"/>
    <w:uiPriority w:val="99"/>
    <w:semiHidden/>
    <w:unhideWhenUsed/>
    <w:rsid w:val="007F4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5C4"/>
    <w:rPr>
      <w:rFonts w:ascii="Tahoma" w:hAnsi="Tahoma" w:cs="Tahoma"/>
      <w:sz w:val="16"/>
      <w:szCs w:val="16"/>
    </w:rPr>
  </w:style>
  <w:style w:type="character" w:styleId="Lienhypertexte">
    <w:name w:val="Hyperlink"/>
    <w:basedOn w:val="Policepardfaut"/>
    <w:uiPriority w:val="99"/>
    <w:unhideWhenUsed/>
    <w:rsid w:val="00255F99"/>
    <w:rPr>
      <w:color w:val="0000FF" w:themeColor="hyperlink"/>
      <w:u w:val="single"/>
    </w:rPr>
  </w:style>
  <w:style w:type="character" w:styleId="Marquedecommentaire">
    <w:name w:val="annotation reference"/>
    <w:basedOn w:val="Policepardfaut"/>
    <w:uiPriority w:val="99"/>
    <w:semiHidden/>
    <w:unhideWhenUsed/>
    <w:rsid w:val="000F07A2"/>
    <w:rPr>
      <w:sz w:val="16"/>
      <w:szCs w:val="16"/>
    </w:rPr>
  </w:style>
  <w:style w:type="paragraph" w:styleId="Commentaire">
    <w:name w:val="annotation text"/>
    <w:basedOn w:val="Normal"/>
    <w:link w:val="CommentaireCar"/>
    <w:uiPriority w:val="99"/>
    <w:unhideWhenUsed/>
    <w:rsid w:val="000F07A2"/>
    <w:pPr>
      <w:spacing w:line="240" w:lineRule="auto"/>
    </w:pPr>
    <w:rPr>
      <w:sz w:val="20"/>
      <w:szCs w:val="20"/>
    </w:rPr>
  </w:style>
  <w:style w:type="character" w:customStyle="1" w:styleId="CommentaireCar">
    <w:name w:val="Commentaire Car"/>
    <w:basedOn w:val="Policepardfaut"/>
    <w:link w:val="Commentaire"/>
    <w:uiPriority w:val="99"/>
    <w:rsid w:val="000F07A2"/>
    <w:rPr>
      <w:sz w:val="20"/>
      <w:szCs w:val="20"/>
    </w:rPr>
  </w:style>
  <w:style w:type="paragraph" w:styleId="Objetducommentaire">
    <w:name w:val="annotation subject"/>
    <w:basedOn w:val="Commentaire"/>
    <w:next w:val="Commentaire"/>
    <w:link w:val="ObjetducommentaireCar"/>
    <w:uiPriority w:val="99"/>
    <w:semiHidden/>
    <w:unhideWhenUsed/>
    <w:rsid w:val="000F07A2"/>
    <w:rPr>
      <w:b/>
      <w:bCs/>
    </w:rPr>
  </w:style>
  <w:style w:type="character" w:customStyle="1" w:styleId="ObjetducommentaireCar">
    <w:name w:val="Objet du commentaire Car"/>
    <w:basedOn w:val="CommentaireCar"/>
    <w:link w:val="Objetducommentaire"/>
    <w:uiPriority w:val="99"/>
    <w:semiHidden/>
    <w:rsid w:val="000F07A2"/>
    <w:rPr>
      <w:b/>
      <w:bCs/>
      <w:sz w:val="20"/>
      <w:szCs w:val="20"/>
    </w:rPr>
  </w:style>
  <w:style w:type="paragraph" w:styleId="Sous-titre">
    <w:name w:val="Subtitle"/>
    <w:basedOn w:val="Normal"/>
    <w:next w:val="Normal"/>
    <w:link w:val="Sous-titreCar"/>
    <w:uiPriority w:val="11"/>
    <w:qFormat/>
    <w:rsid w:val="008025EC"/>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025EC"/>
    <w:rPr>
      <w:rFonts w:eastAsiaTheme="minorEastAsia"/>
      <w:color w:val="5A5A5A" w:themeColor="text1" w:themeTint="A5"/>
      <w:spacing w:val="15"/>
    </w:rPr>
  </w:style>
  <w:style w:type="paragraph" w:customStyle="1" w:styleId="Default">
    <w:name w:val="Default"/>
    <w:rsid w:val="007C103A"/>
    <w:pPr>
      <w:autoSpaceDE w:val="0"/>
      <w:autoSpaceDN w:val="0"/>
      <w:adjustRightInd w:val="0"/>
      <w:spacing w:after="0" w:line="240" w:lineRule="auto"/>
    </w:pPr>
    <w:rPr>
      <w:rFonts w:ascii="Arial" w:hAnsi="Arial" w:cs="Arial"/>
      <w:color w:val="000000"/>
      <w:sz w:val="24"/>
      <w:szCs w:val="24"/>
    </w:rPr>
  </w:style>
  <w:style w:type="character" w:styleId="CitationHTML">
    <w:name w:val="HTML Cite"/>
    <w:basedOn w:val="Policepardfaut"/>
    <w:uiPriority w:val="99"/>
    <w:semiHidden/>
    <w:unhideWhenUsed/>
    <w:rsid w:val="00E66382"/>
    <w:rPr>
      <w:i/>
      <w:iCs/>
    </w:rPr>
  </w:style>
  <w:style w:type="paragraph" w:styleId="NormalWeb">
    <w:name w:val="Normal (Web)"/>
    <w:basedOn w:val="Normal"/>
    <w:uiPriority w:val="99"/>
    <w:rsid w:val="007E6396"/>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copre">
    <w:name w:val="acopre"/>
    <w:basedOn w:val="Policepardfaut"/>
    <w:rsid w:val="002026B6"/>
  </w:style>
  <w:style w:type="character" w:styleId="Accentuation">
    <w:name w:val="Emphasis"/>
    <w:basedOn w:val="Policepardfaut"/>
    <w:uiPriority w:val="20"/>
    <w:qFormat/>
    <w:rsid w:val="002026B6"/>
    <w:rPr>
      <w:i/>
      <w:iCs/>
    </w:rPr>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References Car,Bullets Car"/>
    <w:link w:val="Paragraphedeliste"/>
    <w:uiPriority w:val="34"/>
    <w:qFormat/>
    <w:locked/>
    <w:rsid w:val="0045459D"/>
  </w:style>
  <w:style w:type="paragraph" w:customStyle="1" w:styleId="ydpabf15656msonormal">
    <w:name w:val="ydpabf15656msonormal"/>
    <w:basedOn w:val="Normal"/>
    <w:rsid w:val="00E012DA"/>
    <w:pPr>
      <w:spacing w:before="100" w:beforeAutospacing="1" w:after="100" w:afterAutospacing="1" w:line="240" w:lineRule="auto"/>
    </w:pPr>
    <w:rPr>
      <w:rFonts w:ascii="Times New Roman" w:hAnsi="Times New Roman" w:cs="Times New Roman"/>
      <w:sz w:val="24"/>
      <w:szCs w:val="24"/>
      <w:lang w:eastAsia="fr-FR"/>
    </w:rPr>
  </w:style>
  <w:style w:type="paragraph" w:styleId="Notedebasdepage">
    <w:name w:val="footnote text"/>
    <w:aliases w:val="FOOTNOTES,fn,single space,pied de page,Footnote,12pt,Note de bas de page Car1,Note de bas de page Car Car,Note de bas de page Car1 Car Car,Note de bas de page Car Car Car Car,fn Car Car Car Car,Footnote Text Char Char Char,ft,ADB,ft1"/>
    <w:basedOn w:val="Normal"/>
    <w:link w:val="NotedebasdepageCar"/>
    <w:uiPriority w:val="99"/>
    <w:unhideWhenUsed/>
    <w:qFormat/>
    <w:rsid w:val="00E86A8E"/>
    <w:pPr>
      <w:spacing w:after="0" w:line="240" w:lineRule="auto"/>
    </w:pPr>
    <w:rPr>
      <w:sz w:val="20"/>
      <w:szCs w:val="20"/>
    </w:rPr>
  </w:style>
  <w:style w:type="character" w:customStyle="1" w:styleId="NotedebasdepageCar">
    <w:name w:val="Note de bas de page Car"/>
    <w:aliases w:val="FOOTNOTES Car,fn Car,single space Car,pied de page Car,Footnote Car,12pt Car,Note de bas de page Car1 Car,Note de bas de page Car Car Car,Note de bas de page Car1 Car Car Car,Note de bas de page Car Car Car Car Car,ft Car,ADB Car"/>
    <w:basedOn w:val="Policepardfaut"/>
    <w:link w:val="Notedebasdepage"/>
    <w:uiPriority w:val="99"/>
    <w:rsid w:val="00E86A8E"/>
    <w:rPr>
      <w:sz w:val="20"/>
      <w:szCs w:val="20"/>
    </w:rPr>
  </w:style>
  <w:style w:type="character" w:styleId="Appelnotedebasdep">
    <w:name w:val="footnote reference"/>
    <w:aliases w:val="ftref,16 Point,Superscript 6 Point,(NECG) Footnote Reference,Footnote number,BVI fnr,Comment Text Char1,Footnote Reference1,BVI fnr Car Car,BVI fnr Car,BVI fnr Car Car Car Car,BVI fnr Car Car Car Car Char,BVI fnr Char Car Car Car"/>
    <w:basedOn w:val="Policepardfaut"/>
    <w:link w:val="Char2"/>
    <w:uiPriority w:val="99"/>
    <w:unhideWhenUsed/>
    <w:qFormat/>
    <w:rsid w:val="00E86A8E"/>
    <w:rPr>
      <w:vertAlign w:val="superscript"/>
    </w:rPr>
  </w:style>
  <w:style w:type="paragraph" w:customStyle="1" w:styleId="Char2">
    <w:name w:val="Char2"/>
    <w:basedOn w:val="Normal"/>
    <w:link w:val="Appelnotedebasdep"/>
    <w:uiPriority w:val="99"/>
    <w:rsid w:val="00E86A8E"/>
    <w:pPr>
      <w:spacing w:after="160" w:line="240" w:lineRule="exact"/>
    </w:pPr>
    <w:rPr>
      <w:vertAlign w:val="superscript"/>
    </w:rPr>
  </w:style>
  <w:style w:type="character" w:styleId="lev">
    <w:name w:val="Strong"/>
    <w:basedOn w:val="Policepardfaut"/>
    <w:uiPriority w:val="22"/>
    <w:qFormat/>
    <w:rsid w:val="00D4790B"/>
    <w:rPr>
      <w:b/>
      <w:bCs/>
    </w:rPr>
  </w:style>
  <w:style w:type="character" w:customStyle="1" w:styleId="Titre2Car">
    <w:name w:val="Titre 2 Car"/>
    <w:basedOn w:val="Policepardfaut"/>
    <w:link w:val="Titre2"/>
    <w:uiPriority w:val="9"/>
    <w:semiHidden/>
    <w:rsid w:val="000C75C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2C1DE6"/>
    <w:rPr>
      <w:rFonts w:asciiTheme="majorHAnsi" w:eastAsiaTheme="majorEastAsia" w:hAnsiTheme="majorHAnsi" w:cstheme="majorBidi"/>
      <w:color w:val="243F60" w:themeColor="accent1" w:themeShade="7F"/>
      <w:sz w:val="24"/>
      <w:szCs w:val="24"/>
    </w:rPr>
  </w:style>
  <w:style w:type="paragraph" w:styleId="Corpsdetexte2">
    <w:name w:val="Body Text 2"/>
    <w:basedOn w:val="Normal"/>
    <w:link w:val="Corpsdetexte2Car"/>
    <w:rsid w:val="001F6E3A"/>
    <w:pPr>
      <w:spacing w:after="0" w:line="240" w:lineRule="auto"/>
    </w:pPr>
    <w:rPr>
      <w:rFonts w:ascii="Times New Roman" w:eastAsia="Times New Roman" w:hAnsi="Times New Roman" w:cs="Times New Roman"/>
      <w:szCs w:val="20"/>
      <w:lang w:eastAsia="fr-FR"/>
    </w:rPr>
  </w:style>
  <w:style w:type="character" w:customStyle="1" w:styleId="Corpsdetexte2Car">
    <w:name w:val="Corps de texte 2 Car"/>
    <w:basedOn w:val="Policepardfaut"/>
    <w:link w:val="Corpsdetexte2"/>
    <w:rsid w:val="001F6E3A"/>
    <w:rPr>
      <w:rFonts w:ascii="Times New Roman" w:eastAsia="Times New Roman" w:hAnsi="Times New Roman" w:cs="Times New Roman"/>
      <w:szCs w:val="20"/>
      <w:lang w:eastAsia="fr-FR"/>
    </w:rPr>
  </w:style>
  <w:style w:type="paragraph" w:customStyle="1" w:styleId="TableParagraph">
    <w:name w:val="Table Paragraph"/>
    <w:basedOn w:val="Normal"/>
    <w:uiPriority w:val="1"/>
    <w:qFormat/>
    <w:rsid w:val="00A86D0A"/>
    <w:pPr>
      <w:widowControl w:val="0"/>
      <w:autoSpaceDE w:val="0"/>
      <w:autoSpaceDN w:val="0"/>
      <w:spacing w:after="0" w:line="240" w:lineRule="auto"/>
    </w:pPr>
    <w:rPr>
      <w:rFonts w:ascii="Calibri" w:eastAsia="Calibri" w:hAnsi="Calibri" w:cs="Calibri"/>
      <w:lang w:eastAsia="fr-FR" w:bidi="fr-FR"/>
    </w:rPr>
  </w:style>
  <w:style w:type="paragraph" w:styleId="Rvision">
    <w:name w:val="Revision"/>
    <w:hidden/>
    <w:uiPriority w:val="99"/>
    <w:semiHidden/>
    <w:rsid w:val="00E86E6D"/>
    <w:pPr>
      <w:spacing w:after="0" w:line="240" w:lineRule="auto"/>
    </w:pPr>
  </w:style>
  <w:style w:type="paragraph" w:customStyle="1" w:styleId="u">
    <w:name w:val="u"/>
    <w:basedOn w:val="Normal"/>
    <w:rsid w:val="008F1F8F"/>
    <w:pPr>
      <w:overflowPunct w:val="0"/>
      <w:autoSpaceDE w:val="0"/>
      <w:autoSpaceDN w:val="0"/>
      <w:adjustRightInd w:val="0"/>
      <w:spacing w:after="0" w:line="240" w:lineRule="auto"/>
      <w:ind w:left="562"/>
      <w:jc w:val="both"/>
      <w:textAlignment w:val="baseline"/>
    </w:pPr>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6924">
      <w:bodyDiv w:val="1"/>
      <w:marLeft w:val="0"/>
      <w:marRight w:val="0"/>
      <w:marTop w:val="0"/>
      <w:marBottom w:val="0"/>
      <w:divBdr>
        <w:top w:val="none" w:sz="0" w:space="0" w:color="auto"/>
        <w:left w:val="none" w:sz="0" w:space="0" w:color="auto"/>
        <w:bottom w:val="none" w:sz="0" w:space="0" w:color="auto"/>
        <w:right w:val="none" w:sz="0" w:space="0" w:color="auto"/>
      </w:divBdr>
    </w:div>
    <w:div w:id="617951036">
      <w:bodyDiv w:val="1"/>
      <w:marLeft w:val="0"/>
      <w:marRight w:val="0"/>
      <w:marTop w:val="0"/>
      <w:marBottom w:val="0"/>
      <w:divBdr>
        <w:top w:val="none" w:sz="0" w:space="0" w:color="auto"/>
        <w:left w:val="none" w:sz="0" w:space="0" w:color="auto"/>
        <w:bottom w:val="none" w:sz="0" w:space="0" w:color="auto"/>
        <w:right w:val="none" w:sz="0" w:space="0" w:color="auto"/>
      </w:divBdr>
    </w:div>
    <w:div w:id="887377641">
      <w:bodyDiv w:val="1"/>
      <w:marLeft w:val="0"/>
      <w:marRight w:val="0"/>
      <w:marTop w:val="0"/>
      <w:marBottom w:val="0"/>
      <w:divBdr>
        <w:top w:val="none" w:sz="0" w:space="0" w:color="auto"/>
        <w:left w:val="none" w:sz="0" w:space="0" w:color="auto"/>
        <w:bottom w:val="none" w:sz="0" w:space="0" w:color="auto"/>
        <w:right w:val="none" w:sz="0" w:space="0" w:color="auto"/>
      </w:divBdr>
    </w:div>
    <w:div w:id="1108692774">
      <w:bodyDiv w:val="1"/>
      <w:marLeft w:val="0"/>
      <w:marRight w:val="0"/>
      <w:marTop w:val="0"/>
      <w:marBottom w:val="0"/>
      <w:divBdr>
        <w:top w:val="none" w:sz="0" w:space="0" w:color="auto"/>
        <w:left w:val="none" w:sz="0" w:space="0" w:color="auto"/>
        <w:bottom w:val="none" w:sz="0" w:space="0" w:color="auto"/>
        <w:right w:val="none" w:sz="0" w:space="0" w:color="auto"/>
      </w:divBdr>
    </w:div>
    <w:div w:id="1213539009">
      <w:bodyDiv w:val="1"/>
      <w:marLeft w:val="0"/>
      <w:marRight w:val="0"/>
      <w:marTop w:val="0"/>
      <w:marBottom w:val="0"/>
      <w:divBdr>
        <w:top w:val="none" w:sz="0" w:space="0" w:color="auto"/>
        <w:left w:val="none" w:sz="0" w:space="0" w:color="auto"/>
        <w:bottom w:val="none" w:sz="0" w:space="0" w:color="auto"/>
        <w:right w:val="none" w:sz="0" w:space="0" w:color="auto"/>
      </w:divBdr>
    </w:div>
    <w:div w:id="1434668298">
      <w:bodyDiv w:val="1"/>
      <w:marLeft w:val="0"/>
      <w:marRight w:val="0"/>
      <w:marTop w:val="0"/>
      <w:marBottom w:val="0"/>
      <w:divBdr>
        <w:top w:val="none" w:sz="0" w:space="0" w:color="auto"/>
        <w:left w:val="none" w:sz="0" w:space="0" w:color="auto"/>
        <w:bottom w:val="none" w:sz="0" w:space="0" w:color="auto"/>
        <w:right w:val="none" w:sz="0" w:space="0" w:color="auto"/>
      </w:divBdr>
    </w:div>
    <w:div w:id="1515147419">
      <w:bodyDiv w:val="1"/>
      <w:marLeft w:val="0"/>
      <w:marRight w:val="0"/>
      <w:marTop w:val="0"/>
      <w:marBottom w:val="0"/>
      <w:divBdr>
        <w:top w:val="none" w:sz="0" w:space="0" w:color="auto"/>
        <w:left w:val="none" w:sz="0" w:space="0" w:color="auto"/>
        <w:bottom w:val="none" w:sz="0" w:space="0" w:color="auto"/>
        <w:right w:val="none" w:sz="0" w:space="0" w:color="auto"/>
      </w:divBdr>
    </w:div>
    <w:div w:id="1657420105">
      <w:bodyDiv w:val="1"/>
      <w:marLeft w:val="0"/>
      <w:marRight w:val="0"/>
      <w:marTop w:val="0"/>
      <w:marBottom w:val="0"/>
      <w:divBdr>
        <w:top w:val="none" w:sz="0" w:space="0" w:color="auto"/>
        <w:left w:val="none" w:sz="0" w:space="0" w:color="auto"/>
        <w:bottom w:val="none" w:sz="0" w:space="0" w:color="auto"/>
        <w:right w:val="none" w:sz="0" w:space="0" w:color="auto"/>
      </w:divBdr>
    </w:div>
    <w:div w:id="1862547445">
      <w:bodyDiv w:val="1"/>
      <w:marLeft w:val="0"/>
      <w:marRight w:val="0"/>
      <w:marTop w:val="0"/>
      <w:marBottom w:val="0"/>
      <w:divBdr>
        <w:top w:val="none" w:sz="0" w:space="0" w:color="auto"/>
        <w:left w:val="none" w:sz="0" w:space="0" w:color="auto"/>
        <w:bottom w:val="none" w:sz="0" w:space="0" w:color="auto"/>
        <w:right w:val="none" w:sz="0" w:space="0" w:color="auto"/>
      </w:divBdr>
    </w:div>
    <w:div w:id="1881169175">
      <w:bodyDiv w:val="1"/>
      <w:marLeft w:val="0"/>
      <w:marRight w:val="0"/>
      <w:marTop w:val="0"/>
      <w:marBottom w:val="0"/>
      <w:divBdr>
        <w:top w:val="none" w:sz="0" w:space="0" w:color="auto"/>
        <w:left w:val="none" w:sz="0" w:space="0" w:color="auto"/>
        <w:bottom w:val="none" w:sz="0" w:space="0" w:color="auto"/>
        <w:right w:val="none" w:sz="0" w:space="0" w:color="auto"/>
      </w:divBdr>
    </w:div>
    <w:div w:id="1898054243">
      <w:bodyDiv w:val="1"/>
      <w:marLeft w:val="0"/>
      <w:marRight w:val="0"/>
      <w:marTop w:val="0"/>
      <w:marBottom w:val="0"/>
      <w:divBdr>
        <w:top w:val="none" w:sz="0" w:space="0" w:color="auto"/>
        <w:left w:val="none" w:sz="0" w:space="0" w:color="auto"/>
        <w:bottom w:val="none" w:sz="0" w:space="0" w:color="auto"/>
        <w:right w:val="none" w:sz="0" w:space="0" w:color="auto"/>
      </w:divBdr>
    </w:div>
    <w:div w:id="21021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6F61-3804-42FD-BD2B-56356FFF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10040</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VOILLAT Jérôme</dc:creator>
  <cp:lastModifiedBy>Sophie SCHAPMAN</cp:lastModifiedBy>
  <cp:revision>2</cp:revision>
  <cp:lastPrinted>2021-08-31T09:55:00Z</cp:lastPrinted>
  <dcterms:created xsi:type="dcterms:W3CDTF">2021-09-14T12:46:00Z</dcterms:created>
  <dcterms:modified xsi:type="dcterms:W3CDTF">2021-09-14T12:46:00Z</dcterms:modified>
</cp:coreProperties>
</file>