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7A24BDA6"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2B54E9">
        <w:rPr>
          <w:rFonts w:asciiTheme="minorHAnsi" w:hAnsiTheme="minorHAnsi" w:cs="Arial"/>
          <w:b/>
          <w:sz w:val="22"/>
        </w:rPr>
        <w:t>France SAS</w:t>
      </w:r>
      <w:r w:rsidR="00917221" w:rsidRPr="002A7599">
        <w:rPr>
          <w:rFonts w:asciiTheme="minorHAnsi" w:hAnsiTheme="minorHAnsi" w:cs="Arial"/>
          <w:b/>
          <w:sz w:val="22"/>
        </w:rPr>
        <w:t xml:space="preserve">,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5E91E02A" w:rsidR="00F4562A" w:rsidRPr="00891B43" w:rsidRDefault="00CE0D4F" w:rsidP="002B54E9">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2B54E9">
        <w:rPr>
          <w:rFonts w:asciiTheme="minorHAnsi" w:hAnsiTheme="minorHAnsi" w:cs="Arial"/>
          <w:sz w:val="22"/>
        </w:rPr>
        <w:t>le renforcement du recours à l’approche CDMT dans la préparation budgétaire</w:t>
      </w:r>
      <w:r w:rsidR="008B42FC" w:rsidRPr="00891B43">
        <w:rPr>
          <w:rFonts w:asciiTheme="minorHAnsi" w:hAnsiTheme="minorHAnsi" w:cs="Arial"/>
          <w:sz w:val="22"/>
        </w:rPr>
        <w:t>.</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4A09AD">
        <w:rPr>
          <w:rFonts w:asciiTheme="minorHAnsi" w:hAnsiTheme="minorHAnsi" w:cs="Arial"/>
          <w:sz w:val="22"/>
        </w:rPr>
      </w:r>
      <w:r w:rsidR="004A09A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4A09AD">
        <w:rPr>
          <w:rFonts w:asciiTheme="minorHAnsi" w:hAnsiTheme="minorHAnsi" w:cs="Arial"/>
          <w:sz w:val="22"/>
        </w:rPr>
      </w:r>
      <w:r w:rsidR="004A09A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243D6182" w:rsidR="0094346F" w:rsidRPr="00891B43" w:rsidRDefault="0094346F" w:rsidP="002B54E9">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2B54E9">
        <w:rPr>
          <w:rFonts w:asciiTheme="minorHAnsi" w:hAnsiTheme="minorHAnsi" w:cs="Arial"/>
          <w:sz w:val="22"/>
        </w:rPr>
        <w:t>« </w:t>
      </w:r>
      <w:r w:rsidR="002B54E9" w:rsidRPr="002B54E9">
        <w:rPr>
          <w:rFonts w:asciiTheme="minorHAnsi" w:hAnsiTheme="minorHAnsi" w:cs="Arial"/>
          <w:sz w:val="22"/>
        </w:rPr>
        <w:t xml:space="preserve">RENFORCER LE RECOURS À L’APPROCHE CDMT </w:t>
      </w:r>
      <w:r w:rsidR="002B54E9">
        <w:rPr>
          <w:rFonts w:asciiTheme="minorHAnsi" w:hAnsiTheme="minorHAnsi" w:cs="Arial"/>
          <w:sz w:val="22"/>
        </w:rPr>
        <w:t>DANS LA PRÉPARATION BUDGÉTAIRE »</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1D0E1A88" w14:textId="77777777" w:rsidR="002B54E9"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6F5C14A2" w:rsidR="00EB1C73" w:rsidRPr="00F94C76" w:rsidRDefault="00EB1C73" w:rsidP="002B54E9">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w:t>
      </w:r>
      <w:r w:rsidR="002B54E9">
        <w:rPr>
          <w:rFonts w:asciiTheme="minorHAnsi" w:hAnsiTheme="minorHAnsi" w:cs="Arial"/>
          <w:sz w:val="22"/>
        </w:rPr>
        <w:t>ses compétences</w:t>
      </w:r>
      <w:r w:rsidRPr="00F94C76">
        <w:rPr>
          <w:rFonts w:asciiTheme="minorHAnsi" w:hAnsiTheme="minorHAnsi" w:cs="Arial"/>
          <w:sz w:val="22"/>
        </w:rPr>
        <w:t xml:space="preserve"> et de son expérience professionnelle en ce qui concerne </w:t>
      </w:r>
      <w:r w:rsidR="002B54E9">
        <w:rPr>
          <w:rFonts w:asciiTheme="minorHAnsi" w:hAnsiTheme="minorHAnsi" w:cs="Arial"/>
          <w:sz w:val="22"/>
        </w:rPr>
        <w:t>les éléments précisés dans les termes de référence</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129B4BC6" w:rsidR="00915390" w:rsidRPr="002B54E9" w:rsidRDefault="00D762D1" w:rsidP="00891B43">
      <w:pPr>
        <w:spacing w:before="120" w:line="240" w:lineRule="auto"/>
        <w:jc w:val="both"/>
        <w:rPr>
          <w:rFonts w:asciiTheme="minorHAnsi" w:hAnsiTheme="minorHAnsi" w:cs="Arial"/>
          <w:iCs/>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r w:rsidR="002B54E9" w:rsidRPr="002B54E9">
        <w:rPr>
          <w:rFonts w:asciiTheme="minorHAnsi" w:hAnsiTheme="minorHAnsi" w:cs="Arial"/>
          <w:iCs/>
          <w:sz w:val="22"/>
        </w:rPr>
        <w:t>.</w:t>
      </w:r>
    </w:p>
    <w:p w14:paraId="3EA89076" w14:textId="77777777" w:rsidR="003B7EFE" w:rsidRPr="00261F13" w:rsidRDefault="003B7EFE" w:rsidP="00917221">
      <w:pPr>
        <w:spacing w:before="360"/>
        <w:rPr>
          <w:rFonts w:asciiTheme="minorHAnsi" w:hAnsiTheme="minorHAnsi" w:cs="Arial"/>
          <w:b/>
          <w:sz w:val="28"/>
          <w:szCs w:val="28"/>
          <w:u w:val="single"/>
        </w:rPr>
      </w:pPr>
      <w:r w:rsidRPr="002B54E9">
        <w:rPr>
          <w:rFonts w:asciiTheme="minorHAnsi" w:hAnsiTheme="minorHAnsi" w:cs="Arial"/>
          <w:b/>
          <w:sz w:val="28"/>
          <w:szCs w:val="28"/>
          <w:u w:val="single"/>
        </w:rPr>
        <w:t>IX – Déclaration sur l’ho</w:t>
      </w:r>
      <w:r w:rsidRPr="00261F13">
        <w:rPr>
          <w:rFonts w:asciiTheme="minorHAnsi" w:hAnsiTheme="minorHAnsi" w:cs="Arial"/>
          <w:b/>
          <w:sz w:val="28"/>
          <w:szCs w:val="28"/>
          <w:u w:val="single"/>
        </w:rPr>
        <w:t>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174F0125" w:rsidR="005159A5" w:rsidRPr="00A87A3A" w:rsidRDefault="005159A5" w:rsidP="002B54E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Objet du contrat :</w:t>
      </w:r>
      <w:r w:rsidR="002B54E9">
        <w:rPr>
          <w:rFonts w:asciiTheme="minorHAnsi" w:hAnsiTheme="minorHAnsi"/>
          <w:sz w:val="22"/>
          <w:szCs w:val="22"/>
        </w:rPr>
        <w:t xml:space="preserve"> </w:t>
      </w:r>
      <w:r w:rsidR="002B54E9" w:rsidRPr="002B54E9">
        <w:rPr>
          <w:rFonts w:asciiTheme="minorHAnsi" w:hAnsiTheme="minorHAnsi" w:cs="Arial"/>
          <w:sz w:val="22"/>
        </w:rPr>
        <w:t xml:space="preserve">RENFORCER LE RECOURS À L’APPROCHE CDMT </w:t>
      </w:r>
      <w:r w:rsidR="002B54E9">
        <w:rPr>
          <w:rFonts w:asciiTheme="minorHAnsi" w:hAnsiTheme="minorHAnsi" w:cs="Arial"/>
          <w:sz w:val="22"/>
        </w:rPr>
        <w:t>DANS LA PRÉPARATION BUDGÉTAIRE</w:t>
      </w:r>
      <w:r w:rsidR="002B54E9">
        <w:rPr>
          <w:rFonts w:asciiTheme="minorHAnsi" w:hAnsiTheme="minorHAnsi" w:cs="Arial"/>
          <w:sz w:val="22"/>
        </w:rPr>
        <w:t xml:space="preserve"> / </w:t>
      </w:r>
      <w:r w:rsidR="002B54E9">
        <w:rPr>
          <w:rFonts w:asciiTheme="minorHAnsi" w:hAnsiTheme="minorHAnsi"/>
          <w:sz w:val="22"/>
          <w:szCs w:val="22"/>
        </w:rPr>
        <w:t xml:space="preserve">Expert </w:t>
      </w:r>
      <w:proofErr w:type="spellStart"/>
      <w:r w:rsidR="002B54E9">
        <w:rPr>
          <w:rFonts w:asciiTheme="minorHAnsi" w:hAnsiTheme="minorHAnsi"/>
          <w:sz w:val="22"/>
          <w:szCs w:val="22"/>
        </w:rPr>
        <w:t>n°</w:t>
      </w:r>
      <w:r w:rsidR="002B54E9" w:rsidRPr="00FE0FDD">
        <w:rPr>
          <w:rFonts w:asciiTheme="minorHAnsi" w:hAnsiTheme="minorHAnsi"/>
          <w:sz w:val="22"/>
          <w:szCs w:val="22"/>
          <w:highlight w:val="yellow"/>
        </w:rPr>
        <w:t>à</w:t>
      </w:r>
      <w:proofErr w:type="spellEnd"/>
      <w:r w:rsidR="002B54E9" w:rsidRPr="00FE0FDD">
        <w:rPr>
          <w:rFonts w:asciiTheme="minorHAnsi" w:hAnsiTheme="minorHAnsi"/>
          <w:sz w:val="22"/>
          <w:szCs w:val="22"/>
          <w:highlight w:val="yellow"/>
        </w:rPr>
        <w:t xml:space="preserve"> préciser</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proofErr w:type="gramStart"/>
      <w:r w:rsidRPr="00F96744">
        <w:rPr>
          <w:rFonts w:asciiTheme="minorHAnsi" w:hAnsiTheme="minorHAnsi"/>
          <w:sz w:val="22"/>
          <w:szCs w:val="22"/>
        </w:rPr>
        <w:t>agissant</w:t>
      </w:r>
      <w:proofErr w:type="gramEnd"/>
      <w:r w:rsidRPr="00F96744">
        <w:rPr>
          <w:rFonts w:asciiTheme="minorHAnsi" w:hAnsiTheme="minorHAnsi"/>
          <w:sz w:val="22"/>
          <w:szCs w:val="22"/>
        </w:rPr>
        <w:t xml:space="preserve">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proofErr w:type="gramStart"/>
      <w:r w:rsidRPr="00F96744">
        <w:rPr>
          <w:rFonts w:asciiTheme="minorHAnsi" w:hAnsiTheme="minorHAnsi"/>
          <w:sz w:val="22"/>
          <w:szCs w:val="22"/>
        </w:rPr>
        <w:t>agissant</w:t>
      </w:r>
      <w:proofErr w:type="gramEnd"/>
      <w:r w:rsidRPr="00F96744">
        <w:rPr>
          <w:rFonts w:asciiTheme="minorHAnsi" w:hAnsiTheme="minorHAnsi"/>
          <w:sz w:val="22"/>
          <w:szCs w:val="22"/>
        </w:rPr>
        <w:t xml:space="preserve">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proofErr w:type="gramStart"/>
      <w:r w:rsidRPr="00D13CCE">
        <w:rPr>
          <w:rFonts w:asciiTheme="minorHAnsi" w:hAnsiTheme="minorHAnsi"/>
          <w:sz w:val="22"/>
          <w:szCs w:val="22"/>
        </w:rPr>
        <w:t>déclare</w:t>
      </w:r>
      <w:proofErr w:type="gramEnd"/>
      <w:r w:rsidRPr="00D13CCE">
        <w:rPr>
          <w:rFonts w:asciiTheme="minorHAnsi" w:hAnsiTheme="minorHAnsi"/>
          <w:sz w:val="22"/>
          <w:szCs w:val="22"/>
        </w:rPr>
        <w:t xml:space="preserv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t>est</w:t>
      </w:r>
      <w:proofErr w:type="gramEnd"/>
      <w:r w:rsidRPr="00F96744">
        <w:rPr>
          <w:rFonts w:asciiTheme="minorHAnsi" w:hAnsiTheme="minorHAnsi"/>
          <w:sz w:val="22"/>
          <w:szCs w:val="22"/>
          <w:lang w:val="fr-FR"/>
        </w:rPr>
        <w:t xml:space="preserve">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proofErr w:type="gramStart"/>
      <w:r w:rsidRPr="00F96744">
        <w:rPr>
          <w:rFonts w:asciiTheme="minorHAnsi" w:hAnsiTheme="minorHAnsi"/>
          <w:sz w:val="22"/>
          <w:szCs w:val="22"/>
          <w:lang w:val="fr-FR"/>
        </w:rPr>
        <w:t>a</w:t>
      </w:r>
      <w:proofErr w:type="gramEnd"/>
      <w:r w:rsidRPr="00F96744">
        <w:rPr>
          <w:rFonts w:asciiTheme="minorHAnsi" w:hAnsiTheme="minorHAnsi"/>
          <w:sz w:val="22"/>
          <w:szCs w:val="22"/>
          <w:lang w:val="fr-FR"/>
        </w:rPr>
        <w:t xml:space="preserve">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t>a</w:t>
      </w:r>
      <w:proofErr w:type="gramEnd"/>
      <w:r w:rsidRPr="00F96744">
        <w:rPr>
          <w:rFonts w:asciiTheme="minorHAnsi" w:hAnsiTheme="minorHAnsi"/>
          <w:sz w:val="22"/>
          <w:szCs w:val="22"/>
          <w:lang w:val="fr-FR"/>
        </w:rPr>
        <w:t xml:space="preserve">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proofErr w:type="gramStart"/>
      <w:r w:rsidRPr="00F96744">
        <w:rPr>
          <w:rFonts w:asciiTheme="minorHAnsi" w:hAnsiTheme="minorHAnsi"/>
          <w:sz w:val="22"/>
          <w:szCs w:val="22"/>
          <w:lang w:val="fr-FR"/>
        </w:rPr>
        <w:lastRenderedPageBreak/>
        <w:t>a</w:t>
      </w:r>
      <w:proofErr w:type="gramEnd"/>
      <w:r w:rsidRPr="00F96744">
        <w:rPr>
          <w:rFonts w:asciiTheme="minorHAnsi" w:hAnsiTheme="minorHAnsi"/>
          <w:sz w:val="22"/>
          <w:szCs w:val="22"/>
          <w:lang w:val="fr-FR"/>
        </w:rPr>
        <w:t xml:space="preserve">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proofErr w:type="gramStart"/>
      <w:r w:rsidRPr="00F96744">
        <w:rPr>
          <w:rFonts w:asciiTheme="minorHAnsi" w:hAnsiTheme="minorHAnsi"/>
          <w:sz w:val="22"/>
          <w:szCs w:val="22"/>
        </w:rPr>
        <w:t>fait</w:t>
      </w:r>
      <w:proofErr w:type="gramEnd"/>
      <w:r w:rsidRPr="00F96744">
        <w:rPr>
          <w:rFonts w:asciiTheme="minorHAnsi" w:hAnsiTheme="minorHAnsi"/>
          <w:sz w:val="22"/>
          <w:szCs w:val="22"/>
        </w:rPr>
        <w:t xml:space="preserve">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proofErr w:type="gramStart"/>
      <w:r w:rsidRPr="00D13CCE">
        <w:rPr>
          <w:rFonts w:asciiTheme="minorHAnsi" w:hAnsiTheme="minorHAnsi"/>
          <w:sz w:val="22"/>
          <w:szCs w:val="22"/>
        </w:rPr>
        <w:t>déclare</w:t>
      </w:r>
      <w:proofErr w:type="gramEnd"/>
      <w:r w:rsidRPr="00D13CCE">
        <w:rPr>
          <w:rFonts w:asciiTheme="minorHAnsi" w:hAnsiTheme="minorHAnsi"/>
          <w:sz w:val="22"/>
          <w:szCs w:val="22"/>
        </w:rPr>
        <w:t xml:space="preserv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5CDC6C31"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 xml:space="preserve">ne se trouve pas en situation de conflit d'intérêts par rapport au </w:t>
      </w:r>
      <w:proofErr w:type="gramStart"/>
      <w:r w:rsidRPr="00F96744">
        <w:rPr>
          <w:rFonts w:asciiTheme="minorHAnsi" w:hAnsiTheme="minorHAnsi"/>
          <w:sz w:val="22"/>
          <w:szCs w:val="22"/>
        </w:rPr>
        <w:t>marché;</w:t>
      </w:r>
      <w:proofErr w:type="gramEnd"/>
      <w:r w:rsidRPr="00F96744">
        <w:rPr>
          <w:rFonts w:asciiTheme="minorHAnsi" w:hAnsiTheme="minorHAnsi"/>
          <w:noProof/>
          <w:sz w:val="22"/>
          <w:szCs w:val="22"/>
        </w:rPr>
        <w:t xml:space="preserve"> </w:t>
      </w:r>
      <w:r w:rsidRPr="00F96744">
        <w:rPr>
          <w:rFonts w:asciiTheme="minorHAnsi" w:hAnsiTheme="minorHAnsi"/>
          <w:sz w:val="22"/>
          <w:szCs w:val="22"/>
        </w:rPr>
        <w:t xml:space="preserve">un conflit d'intérêts peut notamment résulter d'intérêts économiques, d'affinités politiques ou nationales, de liens familiaux ou sentimentaux, ou de tout autre type de </w:t>
      </w:r>
      <w:r w:rsidR="002B54E9">
        <w:rPr>
          <w:rFonts w:asciiTheme="minorHAnsi" w:hAnsiTheme="minorHAnsi"/>
          <w:sz w:val="22"/>
          <w:szCs w:val="22"/>
        </w:rPr>
        <w:t>relations ou d'intérêts communs ;</w:t>
      </w:r>
    </w:p>
    <w:p w14:paraId="6743E7BE" w14:textId="09BE90A9"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w:t>
      </w:r>
      <w:r w:rsidR="002B54E9">
        <w:rPr>
          <w:rFonts w:asciiTheme="minorHAnsi" w:hAnsiTheme="minorHAnsi"/>
          <w:sz w:val="22"/>
          <w:szCs w:val="22"/>
        </w:rPr>
        <w:t>onduire à un conflit d'intérêts ;</w:t>
      </w:r>
    </w:p>
    <w:p w14:paraId="331E54CB" w14:textId="60734BBA"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w:t>
      </w:r>
      <w:r w:rsidR="002B54E9">
        <w:rPr>
          <w:rFonts w:asciiTheme="minorHAnsi" w:hAnsiTheme="minorHAnsi"/>
          <w:sz w:val="22"/>
          <w:szCs w:val="22"/>
        </w:rPr>
        <w:t xml:space="preserve"> liée à l'attribution du marché ;</w:t>
      </w:r>
    </w:p>
    <w:p w14:paraId="2DA7B162" w14:textId="2098746B"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w:t>
      </w:r>
      <w:r w:rsidR="002B54E9">
        <w:rPr>
          <w:rFonts w:asciiTheme="minorHAnsi" w:hAnsiTheme="minorHAnsi"/>
          <w:sz w:val="22"/>
          <w:szCs w:val="22"/>
        </w:rPr>
        <w:t>rocédure de passation de marché ;</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proofErr w:type="gramStart"/>
      <w:r w:rsidRPr="00F96744">
        <w:rPr>
          <w:rFonts w:asciiTheme="minorHAnsi" w:hAnsiTheme="minorHAnsi"/>
          <w:sz w:val="22"/>
          <w:szCs w:val="22"/>
        </w:rPr>
        <w:t>reconnaît</w:t>
      </w:r>
      <w:proofErr w:type="gramEnd"/>
      <w:r w:rsidRPr="00F96744">
        <w:rPr>
          <w:rFonts w:asciiTheme="minorHAnsi" w:hAnsiTheme="minorHAnsi"/>
          <w:sz w:val="22"/>
          <w:szCs w:val="22"/>
        </w:rPr>
        <w:t xml:space="preserve">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lastRenderedPageBreak/>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proofErr w:type="gramStart"/>
      <w:r w:rsidRPr="009E781B">
        <w:rPr>
          <w:rFonts w:asciiTheme="minorHAnsi" w:hAnsiTheme="minorHAnsi"/>
          <w:sz w:val="22"/>
          <w:szCs w:val="22"/>
        </w:rPr>
        <w:t>déclare</w:t>
      </w:r>
      <w:proofErr w:type="gramEnd"/>
      <w:r w:rsidRPr="009E781B">
        <w:rPr>
          <w:rFonts w:asciiTheme="minorHAnsi" w:hAnsiTheme="minorHAnsi"/>
          <w:sz w:val="22"/>
          <w:szCs w:val="22"/>
        </w:rPr>
        <w:t xml:space="preserv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4"/>
          <w:footerReference w:type="default" r:id="rId15"/>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proofErr w:type="gramStart"/>
      <w:r w:rsidRPr="00432FF8">
        <w:rPr>
          <w:rFonts w:asciiTheme="minorHAnsi" w:hAnsiTheme="minorHAnsi"/>
          <w:b/>
          <w:bCs/>
        </w:rPr>
        <w:t>):</w:t>
      </w:r>
      <w:proofErr w:type="gramEnd"/>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 xml:space="preserve">(Niveau de compétence noté de 1 à </w:t>
      </w:r>
      <w:proofErr w:type="gramStart"/>
      <w:r w:rsidRPr="00432FF8">
        <w:rPr>
          <w:rFonts w:asciiTheme="minorHAnsi" w:hAnsiTheme="minorHAnsi"/>
        </w:rPr>
        <w:t>5;</w:t>
      </w:r>
      <w:proofErr w:type="gramEnd"/>
      <w:r w:rsidRPr="00432FF8">
        <w:rPr>
          <w:rFonts w:asciiTheme="minorHAnsi" w:hAnsiTheme="minorHAnsi"/>
        </w:rPr>
        <w:t xml:space="preserve">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bookmarkStart w:id="0" w:name="_GoBack"/>
      <w:bookmarkEnd w:id="0"/>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w:t>
      </w:r>
      <w:proofErr w:type="gramStart"/>
      <w:r w:rsidRPr="00432FF8">
        <w:rPr>
          <w:rFonts w:asciiTheme="minorHAnsi" w:hAnsiTheme="minorHAnsi"/>
          <w:b/>
          <w:bCs/>
          <w:sz w:val="22"/>
          <w:szCs w:val="22"/>
        </w:rPr>
        <w:t>secteur:</w:t>
      </w:r>
      <w:proofErr w:type="gramEnd"/>
      <w:r w:rsidRPr="00432FF8">
        <w:rPr>
          <w:rFonts w:asciiTheme="minorHAnsi" w:hAnsiTheme="minorHAnsi"/>
          <w:b/>
          <w:bCs/>
          <w:sz w:val="22"/>
          <w:szCs w:val="22"/>
        </w:rPr>
        <w:t xml:space="preserve">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6"/>
          <w:headerReference w:type="first" r:id="rId17"/>
          <w:footerReference w:type="first" r:id="rId18"/>
          <w:pgSz w:w="11906" w:h="16838" w:code="9"/>
          <w:pgMar w:top="1417" w:right="1417" w:bottom="1417" w:left="1417" w:header="431" w:footer="658" w:gutter="0"/>
          <w:cols w:space="708"/>
          <w:titlePg/>
          <w:docGrid w:linePitch="360"/>
        </w:sectPr>
      </w:pPr>
    </w:p>
    <w:bookmarkStart w:id="1" w:name="_MON_1582458567"/>
    <w:bookmarkEnd w:id="1"/>
    <w:p w14:paraId="42B91B25" w14:textId="559A7053" w:rsidR="00B76D6F" w:rsidRPr="00432FF8" w:rsidRDefault="002B54E9">
      <w:pPr>
        <w:spacing w:line="240" w:lineRule="auto"/>
        <w:rPr>
          <w:rFonts w:asciiTheme="minorHAnsi" w:hAnsiTheme="minorHAnsi"/>
          <w:sz w:val="22"/>
          <w:szCs w:val="22"/>
        </w:rPr>
      </w:pPr>
      <w:r>
        <w:rPr>
          <w:rFonts w:asciiTheme="minorHAnsi" w:hAnsiTheme="minorHAnsi"/>
          <w:sz w:val="22"/>
          <w:szCs w:val="22"/>
        </w:rPr>
        <w:object w:dxaOrig="12434" w:dyaOrig="17529"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1.75pt;height:643.5pt" o:ole="">
            <v:imagedata r:id="rId19" o:title=""/>
          </v:shape>
          <o:OLEObject Type="Embed" ProgID="Excel.Sheet.12" ShapeID="_x0000_i1036" DrawAspect="Content" ObjectID="_1771421755" r:id="rId20"/>
        </w:object>
      </w:r>
    </w:p>
    <w:sectPr w:rsidR="00B76D6F" w:rsidRPr="00432FF8" w:rsidSect="00CB7DFD">
      <w:headerReference w:type="first" r:id="rId21"/>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3B2A" w14:textId="77777777" w:rsidR="004A09AD" w:rsidRDefault="004A09AD">
      <w:r>
        <w:separator/>
      </w:r>
    </w:p>
  </w:endnote>
  <w:endnote w:type="continuationSeparator" w:id="0">
    <w:p w14:paraId="67B502D9" w14:textId="77777777" w:rsidR="004A09AD" w:rsidRDefault="004A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192" w14:textId="576B9A65"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2B54E9">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2B54E9">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p w14:paraId="7B8DDFCB" w14:textId="548087BF" w:rsidR="002B54E9" w:rsidRDefault="002B54E9" w:rsidP="002B54E9">
                    <w:pPr>
                      <w:pStyle w:val="Pieddepage"/>
                      <w:rPr>
                        <w:rFonts w:ascii="Calibri" w:hAnsi="Calibri"/>
                        <w:b/>
                        <w:bCs/>
                        <w:sz w:val="22"/>
                        <w:szCs w:val="22"/>
                      </w:rPr>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Pr>
                        <w:rFonts w:ascii="Calibri" w:hAnsi="Calibri"/>
                        <w:b/>
                        <w:bCs/>
                        <w:noProof/>
                        <w:sz w:val="22"/>
                        <w:szCs w:val="22"/>
                      </w:rPr>
                      <w:t>3</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Pr>
                        <w:rFonts w:ascii="Calibri" w:hAnsi="Calibri"/>
                        <w:b/>
                        <w:bCs/>
                        <w:noProof/>
                        <w:sz w:val="22"/>
                        <w:szCs w:val="22"/>
                      </w:rPr>
                      <w:t>8</w:t>
                    </w:r>
                    <w:r w:rsidRPr="00442AC9">
                      <w:rPr>
                        <w:rFonts w:ascii="Calibri" w:hAnsi="Calibri"/>
                        <w:b/>
                        <w:bCs/>
                        <w:sz w:val="22"/>
                        <w:szCs w:val="22"/>
                      </w:rPr>
                      <w:fldChar w:fldCharType="end"/>
                    </w:r>
                  </w:p>
                  <w:p w14:paraId="4597AE99" w14:textId="77777777" w:rsidR="002B54E9" w:rsidRPr="00B62977" w:rsidRDefault="002B54E9" w:rsidP="002B54E9">
                    <w:pPr>
                      <w:pStyle w:val="Pieddepage"/>
                    </w:pPr>
                  </w:p>
                  <w:p w14:paraId="30159B87" w14:textId="2B3D0634" w:rsidR="00442AC9" w:rsidRPr="00442AC9" w:rsidRDefault="002B54E9" w:rsidP="002B54E9">
                    <w:pPr>
                      <w:tabs>
                        <w:tab w:val="right" w:pos="9468"/>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6C7F" w14:textId="62B51253"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2B54E9">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2B54E9">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4971648E" w14:textId="445BE138" w:rsidR="00FB2E12" w:rsidRPr="002B54E9" w:rsidRDefault="00FB2E12" w:rsidP="002B54E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sdtContent>
                  </w:sdt>
                  <w:p w14:paraId="05613B78" w14:textId="77760857" w:rsidR="00FB2E12" w:rsidRPr="00442AC9" w:rsidRDefault="004A09AD" w:rsidP="00FB2E12">
                    <w:pPr>
                      <w:tabs>
                        <w:tab w:val="right" w:pos="9746"/>
                      </w:tabs>
                      <w:spacing w:line="240" w:lineRule="auto"/>
                      <w:rPr>
                        <w:rFonts w:ascii="Calibri" w:hAnsi="Calibri"/>
                        <w:sz w:val="22"/>
                        <w:szCs w:val="22"/>
                      </w:rPr>
                    </w:pPr>
                  </w:p>
                </w:sdtContent>
              </w:sdt>
            </w:sdtContent>
          </w:sdt>
        </w:sdtContent>
      </w:sdt>
    </w:sdtContent>
  </w:sdt>
  <w:p w14:paraId="13E7564A" w14:textId="4587B189"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2B54E9">
      <w:rPr>
        <w:rFonts w:ascii="Calibri" w:hAnsi="Calibri"/>
        <w:b/>
        <w:bCs/>
        <w:noProof/>
        <w:sz w:val="22"/>
        <w:szCs w:val="22"/>
      </w:rPr>
      <w:t>6</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2B54E9">
      <w:rPr>
        <w:rFonts w:ascii="Calibri" w:hAnsi="Calibri"/>
        <w:b/>
        <w:bCs/>
        <w:noProof/>
        <w:sz w:val="22"/>
        <w:szCs w:val="22"/>
      </w:rPr>
      <w:t>8</w:t>
    </w:r>
    <w:r w:rsidRPr="00442AC9">
      <w:rPr>
        <w:rFonts w:ascii="Calibri" w:hAnsi="Calibri"/>
        <w:b/>
        <w:bCs/>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34431" w14:textId="77777777" w:rsidR="004A09AD" w:rsidRDefault="004A09AD">
      <w:r>
        <w:separator/>
      </w:r>
    </w:p>
  </w:footnote>
  <w:footnote w:type="continuationSeparator" w:id="0">
    <w:p w14:paraId="76B3225A" w14:textId="77777777" w:rsidR="004A09AD" w:rsidRDefault="004A09AD">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B424" w14:textId="77777777" w:rsidR="002B54E9" w:rsidRDefault="002B54E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99D4" w14:textId="6E54A76A" w:rsidR="00D07CF4" w:rsidRPr="00D07CF4" w:rsidRDefault="00D07CF4" w:rsidP="00D07CF4">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54E9"/>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09AD"/>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package" Target="embeddings/Feuille_de_calcul_Microsoft_Excel.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5A06-21B4-451C-845E-2D2640DF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9</TotalTime>
  <Pages>8</Pages>
  <Words>1571</Words>
  <Characters>8643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10194</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lea.malley</cp:lastModifiedBy>
  <cp:revision>3</cp:revision>
  <cp:lastPrinted>2016-03-24T23:23:00Z</cp:lastPrinted>
  <dcterms:created xsi:type="dcterms:W3CDTF">2021-12-29T19:26:00Z</dcterms:created>
  <dcterms:modified xsi:type="dcterms:W3CDTF">2024-03-08T15:49:00Z</dcterms:modified>
</cp:coreProperties>
</file>