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4A4BCE"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US"/>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0367C148" w14:textId="08C9197E" w:rsidR="00826461" w:rsidRPr="00167803" w:rsidRDefault="00826461" w:rsidP="00826461">
      <w:pPr>
        <w:rPr>
          <w:rFonts w:asciiTheme="minorHAnsi" w:eastAsia="Times New Roman" w:hAnsiTheme="minorHAnsi"/>
          <w:b/>
          <w:color w:val="FF0000"/>
          <w:sz w:val="24"/>
          <w:szCs w:val="24"/>
          <w:lang w:val="en-GB"/>
        </w:rPr>
      </w:pPr>
      <w:r>
        <w:rPr>
          <w:rFonts w:asciiTheme="minorHAnsi" w:eastAsia="Times New Roman" w:hAnsiTheme="minorHAnsi"/>
          <w:b/>
          <w:bCs/>
          <w:color w:val="FF0000"/>
          <w:sz w:val="24"/>
          <w:szCs w:val="24"/>
          <w:lang w:val="en-GB"/>
        </w:rPr>
        <w:t>IMPORTANT: it is mandatory to use this form to respond to the call for tenders referred to in point II. If t</w:t>
      </w:r>
      <w:r w:rsidR="007963FA">
        <w:rPr>
          <w:rFonts w:asciiTheme="minorHAnsi" w:eastAsia="Times New Roman" w:hAnsiTheme="minorHAnsi"/>
          <w:b/>
          <w:bCs/>
          <w:color w:val="FF0000"/>
          <w:sz w:val="24"/>
          <w:szCs w:val="24"/>
          <w:lang w:val="en-GB"/>
        </w:rPr>
        <w:t>his form is not submitted, the expression of interest</w:t>
      </w:r>
      <w:r>
        <w:rPr>
          <w:rFonts w:asciiTheme="minorHAnsi" w:eastAsia="Times New Roman" w:hAnsiTheme="minorHAnsi"/>
          <w:b/>
          <w:bCs/>
          <w:color w:val="FF0000"/>
          <w:sz w:val="24"/>
          <w:szCs w:val="24"/>
          <w:lang w:val="en-GB"/>
        </w:rPr>
        <w:t xml:space="preserve"> will be rejected.</w:t>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1902E144" w14:textId="6C174574" w:rsidR="003C5E0F" w:rsidRPr="004A4BCE" w:rsidRDefault="00F4562A" w:rsidP="00891B43">
      <w:pPr>
        <w:spacing w:before="120" w:line="240" w:lineRule="auto"/>
        <w:jc w:val="both"/>
        <w:rPr>
          <w:rFonts w:asciiTheme="minorHAnsi" w:hAnsiTheme="minorHAnsi" w:cs="Arial"/>
          <w:b/>
          <w:sz w:val="22"/>
        </w:rPr>
      </w:pPr>
      <w:r w:rsidRPr="004A4BCE">
        <w:rPr>
          <w:rFonts w:asciiTheme="minorHAnsi" w:hAnsiTheme="minorHAnsi" w:cs="Arial"/>
          <w:b/>
          <w:bCs/>
          <w:sz w:val="22"/>
        </w:rPr>
        <w:t>Expertise France (EPIC), 73 rue de Vaugirard, 75006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74758D67"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This call for tenders pertains to [</w:t>
      </w:r>
      <w:r>
        <w:rPr>
          <w:rFonts w:asciiTheme="minorHAnsi" w:hAnsiTheme="minorHAnsi" w:cs="Arial"/>
          <w:sz w:val="22"/>
          <w:highlight w:val="yellow"/>
          <w:lang w:val="en-GB"/>
        </w:rPr>
        <w:t>to be defined</w:t>
      </w:r>
      <w:r>
        <w:rPr>
          <w:rFonts w:asciiTheme="minorHAnsi" w:hAnsiTheme="minorHAnsi" w:cs="Arial"/>
          <w:sz w:val="22"/>
          <w:lang w:val="en-GB"/>
        </w:rPr>
        <w:t xml:space="preserve">]. </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12B8693"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is submitted as part of the call for tenders [</w:t>
      </w:r>
      <w:r>
        <w:rPr>
          <w:rFonts w:asciiTheme="minorHAnsi" w:hAnsiTheme="minorHAnsi" w:cs="Arial"/>
          <w:sz w:val="22"/>
          <w:highlight w:val="yellow"/>
          <w:lang w:val="en-GB"/>
        </w:rPr>
        <w:t>to be defined</w:t>
      </w:r>
      <w:r>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‘extrait Kbis’ for company established in France or an equivalent document).</w:t>
      </w:r>
    </w:p>
    <w:p w14:paraId="0B67B622" w14:textId="304979C5" w:rsidR="00C43FF9" w:rsidRPr="00167803" w:rsidRDefault="003930DF"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br w:type="page"/>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7EC16B9B" w14:textId="2DF42141" w:rsidR="00EB1C73" w:rsidRPr="00167803" w:rsidRDefault="003930D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Pr>
          <w:rFonts w:asciiTheme="minorHAnsi" w:hAnsiTheme="minorHAnsi" w:cs="Arial"/>
          <w:sz w:val="22"/>
          <w:highlight w:val="yellow"/>
          <w:lang w:val="en-GB"/>
        </w:rPr>
        <w:t xml:space="preserve">provide details about its implementation capacity qualifying the eligibility of the </w:t>
      </w:r>
      <w:r w:rsidR="007963FA">
        <w:rPr>
          <w:rFonts w:asciiTheme="minorHAnsi" w:hAnsiTheme="minorHAnsi" w:cs="Arial"/>
          <w:sz w:val="22"/>
          <w:highlight w:val="yellow"/>
          <w:lang w:val="en-GB"/>
        </w:rPr>
        <w:t>expression of interest</w:t>
      </w:r>
      <w:r>
        <w:rPr>
          <w:rFonts w:asciiTheme="minorHAnsi" w:hAnsiTheme="minorHAnsi" w:cs="Arial"/>
          <w:sz w:val="22"/>
          <w:highlight w:val="yellow"/>
          <w:lang w:val="en-GB"/>
        </w:rPr>
        <w:t xml:space="preserve"> as defined in the notice</w:t>
      </w:r>
      <w:bookmarkStart w:id="0" w:name="_GoBack"/>
      <w:bookmarkEnd w:id="0"/>
      <w:r>
        <w:rPr>
          <w:rFonts w:asciiTheme="minorHAnsi" w:hAnsiTheme="minorHAnsi" w:cs="Arial"/>
          <w:sz w:val="22"/>
          <w:lang w:val="en-GB"/>
        </w:rPr>
        <w:t>.</w:t>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proof</w:t>
      </w:r>
      <w:proofErr w:type="gramStart"/>
      <w:r>
        <w:rPr>
          <w:rFonts w:asciiTheme="minorHAnsi" w:hAnsiTheme="minorHAnsi" w:cs="Arial"/>
          <w:sz w:val="22"/>
          <w:lang w:val="en-GB"/>
        </w:rPr>
        <w:t> </w:t>
      </w:r>
      <w:r>
        <w:rPr>
          <w:rFonts w:asciiTheme="minorHAnsi" w:hAnsiTheme="minorHAnsi" w:cs="Arial"/>
          <w:sz w:val="22"/>
          <w:szCs w:val="22"/>
          <w:lang w:val="en-GB"/>
        </w:rPr>
        <w:t xml:space="preserve"> </w:t>
      </w:r>
      <w:r>
        <w:rPr>
          <w:rFonts w:asciiTheme="minorHAnsi" w:hAnsiTheme="minorHAnsi" w:cs="Arial"/>
          <w:i/>
          <w:iCs/>
          <w:color w:val="0070C0"/>
          <w:sz w:val="22"/>
          <w:lang w:val="en-GB"/>
        </w:rPr>
        <w:t>(</w:t>
      </w:r>
      <w:proofErr w:type="gramEnd"/>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Grilledutableau"/>
        <w:tblW w:w="0" w:type="auto"/>
        <w:tblLook w:val="04A0" w:firstRow="1" w:lastRow="0" w:firstColumn="1" w:lastColumn="0" w:noHBand="0" w:noVBand="1"/>
      </w:tblPr>
      <w:tblGrid>
        <w:gridCol w:w="3397"/>
        <w:gridCol w:w="5665"/>
      </w:tblGrid>
      <w:tr w:rsidR="00426657" w:rsidRPr="004A4BCE"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68E3FC26"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007963FA">
              <w:rPr>
                <w:rFonts w:asciiTheme="minorHAnsi" w:hAnsiTheme="minorHAnsi" w:cs="Arial"/>
                <w:sz w:val="22"/>
                <w:lang w:val="en-GB"/>
              </w:rPr>
              <w:t xml:space="preserve"> of behalf of </w:t>
            </w:r>
            <w:r w:rsidR="007963FA" w:rsidRPr="00326DA6">
              <w:rPr>
                <w:rFonts w:asciiTheme="minorHAnsi" w:hAnsiTheme="minorHAnsi" w:cs="Arial"/>
                <w:i/>
                <w:sz w:val="22"/>
                <w:highlight w:val="yellow"/>
                <w:lang w:val="en-GB"/>
              </w:rPr>
              <w:t>name of the tenderer</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6588C422" w:rsidR="005159A5" w:rsidRPr="00167803"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t xml:space="preserve">APPENDIX 1: </w:t>
      </w:r>
      <w:r>
        <w:rPr>
          <w:rFonts w:asciiTheme="minorHAnsi" w:hAnsiTheme="minorHAnsi"/>
          <w:color w:val="0070C0"/>
          <w:sz w:val="32"/>
          <w:szCs w:val="32"/>
          <w:lang w:val="en-GB"/>
        </w:rPr>
        <w:br/>
      </w:r>
      <w:r>
        <w:rPr>
          <w:rFonts w:asciiTheme="minorHAnsi" w:hAnsiTheme="minorHAnsi"/>
          <w:b/>
          <w:bCs/>
          <w:sz w:val="32"/>
          <w:lang w:val="en-GB"/>
        </w:rPr>
        <w:t>SWORN STATEMENT ON E</w:t>
      </w:r>
      <w:r w:rsidRPr="00326DA6">
        <w:rPr>
          <w:rFonts w:asciiTheme="minorHAnsi" w:hAnsiTheme="minorHAnsi"/>
          <w:b/>
          <w:bCs/>
          <w:caps/>
          <w:sz w:val="32"/>
          <w:lang w:val="en-GB"/>
        </w:rPr>
        <w:t xml:space="preserve">XCLUSION CRITERIA, THE ABSENCE OF CONFLICT OF INTEREST AND THE AVAILABILITY OF THE </w:t>
      </w:r>
      <w:r w:rsidR="00326DA6" w:rsidRPr="00326DA6">
        <w:rPr>
          <w:rFonts w:asciiTheme="minorHAnsi" w:hAnsiTheme="minorHAnsi"/>
          <w:b/>
          <w:bCs/>
          <w:caps/>
          <w:sz w:val="32"/>
          <w:lang w:val="en-GB"/>
        </w:rPr>
        <w:t>tenderer</w:t>
      </w:r>
      <w:r>
        <w:rPr>
          <w:rFonts w:asciiTheme="minorHAnsi" w:hAnsiTheme="minorHAnsi"/>
          <w:b/>
          <w:bCs/>
          <w:sz w:val="32"/>
          <w:lang w:val="en-GB"/>
        </w:rPr>
        <w:t xml:space="preserve"> </w:t>
      </w:r>
      <w:r>
        <w:rPr>
          <w:rFonts w:asciiTheme="minorHAnsi" w:hAnsiTheme="minorHAnsi"/>
          <w:sz w:val="28"/>
          <w:szCs w:val="26"/>
          <w:lang w:val="en-GB"/>
        </w:rPr>
        <w:br/>
      </w:r>
    </w:p>
    <w:p w14:paraId="5A7FEA12" w14:textId="77777777" w:rsidR="005159A5" w:rsidRPr="00167803" w:rsidRDefault="005159A5" w:rsidP="005159A5">
      <w:pPr>
        <w:rPr>
          <w:rFonts w:asciiTheme="minorHAnsi" w:hAnsiTheme="minorHAnsi"/>
          <w:sz w:val="22"/>
          <w:szCs w:val="22"/>
          <w:highlight w:val="lightGray"/>
          <w:lang w:val="en-GB"/>
        </w:rPr>
      </w:pPr>
      <w:r>
        <w:rPr>
          <w:rFonts w:asciiTheme="minorHAnsi" w:hAnsiTheme="minorHAnsi"/>
          <w:noProof/>
          <w:highlight w:val="lightGray"/>
          <w:lang w:val="en-GB"/>
        </w:rPr>
        <w:t>[Fill-in or remove the greyed-out, italicised parts in brackets]</w:t>
      </w:r>
    </w:p>
    <w:p w14:paraId="78439E1C" w14:textId="77777777" w:rsidR="005159A5" w:rsidRPr="00167803" w:rsidRDefault="005159A5" w:rsidP="005159A5">
      <w:pPr>
        <w:rPr>
          <w:rFonts w:asciiTheme="minorHAnsi" w:hAnsiTheme="minorHAnsi"/>
          <w:sz w:val="22"/>
          <w:szCs w:val="22"/>
          <w:highlight w:val="lightGray"/>
          <w:lang w:val="en-GB"/>
        </w:rPr>
      </w:pPr>
    </w:p>
    <w:p w14:paraId="11479614" w14:textId="3407C688" w:rsidR="005159A5" w:rsidRPr="00167803"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lang w:val="en-GB"/>
        </w:rPr>
      </w:pPr>
      <w:r>
        <w:rPr>
          <w:rFonts w:asciiTheme="minorHAnsi" w:hAnsiTheme="minorHAnsi"/>
          <w:sz w:val="22"/>
          <w:szCs w:val="22"/>
          <w:lang w:val="en-GB"/>
        </w:rPr>
        <w:t xml:space="preserve">Purpose of the contract: </w:t>
      </w:r>
      <w:r>
        <w:rPr>
          <w:rFonts w:asciiTheme="minorHAnsi" w:hAnsiTheme="minorHAnsi"/>
          <w:sz w:val="22"/>
          <w:szCs w:val="22"/>
          <w:highlight w:val="yellow"/>
          <w:lang w:val="en-GB"/>
        </w:rPr>
        <w:t>to be specified</w:t>
      </w:r>
    </w:p>
    <w:p w14:paraId="09856029" w14:textId="77777777" w:rsidR="005159A5" w:rsidRPr="00167803" w:rsidRDefault="005159A5" w:rsidP="005159A5">
      <w:pPr>
        <w:rPr>
          <w:rFonts w:asciiTheme="minorHAnsi" w:hAnsiTheme="minorHAnsi"/>
          <w:sz w:val="22"/>
          <w:szCs w:val="22"/>
          <w:highlight w:val="lightGray"/>
          <w:lang w:val="en-GB"/>
        </w:rPr>
      </w:pPr>
    </w:p>
    <w:p w14:paraId="5CC6BB37" w14:textId="77777777" w:rsidR="005159A5" w:rsidRPr="00167803" w:rsidRDefault="005159A5" w:rsidP="005159A5">
      <w:pPr>
        <w:spacing w:before="40" w:after="40"/>
        <w:jc w:val="both"/>
        <w:rPr>
          <w:rFonts w:asciiTheme="minorHAnsi" w:hAnsiTheme="minorHAnsi"/>
          <w:noProof/>
          <w:sz w:val="22"/>
          <w:szCs w:val="22"/>
          <w:lang w:val="en-GB"/>
        </w:rPr>
      </w:pPr>
      <w:r>
        <w:rPr>
          <w:rFonts w:asciiTheme="minorHAnsi" w:hAnsiTheme="minorHAnsi"/>
          <w:sz w:val="22"/>
          <w:szCs w:val="22"/>
          <w:highlight w:val="lightGray"/>
          <w:lang w:val="en-GB"/>
        </w:rPr>
        <w:t xml:space="preserve">The </w:t>
      </w:r>
      <w:proofErr w:type="gramStart"/>
      <w:r>
        <w:rPr>
          <w:rFonts w:asciiTheme="minorHAnsi" w:hAnsiTheme="minorHAnsi"/>
          <w:sz w:val="22"/>
          <w:szCs w:val="22"/>
          <w:lang w:val="en-GB"/>
        </w:rPr>
        <w:t xml:space="preserve">undersigned  </w:t>
      </w:r>
      <w:r>
        <w:rPr>
          <w:rFonts w:asciiTheme="minorHAnsi" w:hAnsiTheme="minorHAnsi"/>
          <w:sz w:val="22"/>
          <w:szCs w:val="22"/>
          <w:highlight w:val="lightGray"/>
          <w:lang w:val="en-GB"/>
        </w:rPr>
        <w:t>(</w:t>
      </w:r>
      <w:proofErr w:type="gramEnd"/>
      <w:r>
        <w:rPr>
          <w:rFonts w:asciiTheme="minorHAnsi" w:hAnsiTheme="minorHAnsi"/>
          <w:i/>
          <w:iCs/>
          <w:sz w:val="22"/>
          <w:szCs w:val="22"/>
          <w:highlight w:val="lightGray"/>
          <w:lang w:val="en-GB"/>
        </w:rPr>
        <w:t>name of the signatory of this form</w:t>
      </w:r>
      <w:r>
        <w:rPr>
          <w:rFonts w:asciiTheme="minorHAnsi" w:hAnsiTheme="minorHAnsi"/>
          <w:sz w:val="22"/>
          <w:szCs w:val="22"/>
          <w:highlight w:val="lightGray"/>
          <w:lang w:val="en-GB"/>
        </w:rPr>
        <w:t>)</w:t>
      </w:r>
      <w:r>
        <w:rPr>
          <w:rFonts w:asciiTheme="minorHAnsi" w:hAnsiTheme="minorHAnsi"/>
          <w:sz w:val="22"/>
          <w:szCs w:val="22"/>
          <w:lang w:val="en-GB"/>
        </w:rPr>
        <w:t>:</w:t>
      </w:r>
    </w:p>
    <w:p w14:paraId="4DB9F529" w14:textId="77777777" w:rsidR="005159A5" w:rsidRPr="00167803"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lang w:val="en-GB"/>
        </w:rPr>
      </w:pPr>
      <w:r>
        <w:rPr>
          <w:rFonts w:asciiTheme="minorHAnsi" w:hAnsiTheme="minorHAnsi"/>
          <w:sz w:val="22"/>
          <w:szCs w:val="22"/>
          <w:lang w:val="en-GB"/>
        </w:rPr>
        <w:t>acting as representative of the following legal entity</w:t>
      </w:r>
      <w:r>
        <w:rPr>
          <w:rFonts w:asciiTheme="minorHAnsi" w:hAnsiTheme="minorHAnsi"/>
          <w:noProof/>
          <w:sz w:val="22"/>
          <w:szCs w:val="22"/>
          <w:lang w:val="en-GB"/>
        </w:rPr>
        <w:t>:</w:t>
      </w:r>
    </w:p>
    <w:p w14:paraId="71FF0547" w14:textId="77777777" w:rsidR="005159A5" w:rsidRPr="00167803" w:rsidRDefault="005159A5" w:rsidP="005159A5">
      <w:pPr>
        <w:tabs>
          <w:tab w:val="left" w:pos="7797"/>
        </w:tabs>
        <w:spacing w:before="40" w:after="40"/>
        <w:ind w:firstLine="720"/>
        <w:jc w:val="both"/>
        <w:rPr>
          <w:rFonts w:asciiTheme="minorHAnsi" w:hAnsiTheme="minorHAnsi"/>
          <w:noProof/>
          <w:sz w:val="22"/>
          <w:szCs w:val="22"/>
          <w:lang w:val="en-GB"/>
        </w:rPr>
      </w:pPr>
      <w:proofErr w:type="gramStart"/>
      <w:r>
        <w:rPr>
          <w:rFonts w:asciiTheme="minorHAnsi" w:hAnsiTheme="minorHAnsi"/>
          <w:sz w:val="22"/>
          <w:szCs w:val="22"/>
          <w:lang w:val="en-GB"/>
        </w:rPr>
        <w:t>full</w:t>
      </w:r>
      <w:proofErr w:type="gramEnd"/>
      <w:r>
        <w:rPr>
          <w:rFonts w:asciiTheme="minorHAnsi" w:hAnsiTheme="minorHAnsi"/>
          <w:sz w:val="22"/>
          <w:szCs w:val="22"/>
          <w:lang w:val="en-GB"/>
        </w:rPr>
        <w:t xml:space="preserve"> official name: </w:t>
      </w:r>
      <w:r>
        <w:rPr>
          <w:rFonts w:asciiTheme="minorHAnsi" w:hAnsiTheme="minorHAnsi"/>
          <w:sz w:val="22"/>
          <w:szCs w:val="22"/>
          <w:lang w:val="en-GB"/>
        </w:rPr>
        <w:tab/>
      </w:r>
    </w:p>
    <w:p w14:paraId="5F7A5766" w14:textId="77777777" w:rsidR="005159A5" w:rsidRPr="00167803" w:rsidRDefault="005159A5" w:rsidP="005159A5">
      <w:pPr>
        <w:tabs>
          <w:tab w:val="left" w:pos="7797"/>
        </w:tabs>
        <w:spacing w:before="40" w:after="40"/>
        <w:ind w:firstLine="720"/>
        <w:jc w:val="both"/>
        <w:rPr>
          <w:rFonts w:asciiTheme="minorHAnsi" w:hAnsiTheme="minorHAnsi"/>
          <w:noProof/>
          <w:sz w:val="22"/>
          <w:szCs w:val="22"/>
          <w:lang w:val="en-GB"/>
        </w:rPr>
      </w:pPr>
      <w:proofErr w:type="gramStart"/>
      <w:r>
        <w:rPr>
          <w:rFonts w:asciiTheme="minorHAnsi" w:hAnsiTheme="minorHAnsi"/>
          <w:sz w:val="22"/>
          <w:szCs w:val="22"/>
          <w:lang w:val="en-GB"/>
        </w:rPr>
        <w:t>official</w:t>
      </w:r>
      <w:proofErr w:type="gramEnd"/>
      <w:r>
        <w:rPr>
          <w:rFonts w:asciiTheme="minorHAnsi" w:hAnsiTheme="minorHAnsi"/>
          <w:sz w:val="22"/>
          <w:szCs w:val="22"/>
          <w:lang w:val="en-GB"/>
        </w:rPr>
        <w:t xml:space="preserve"> legal form: </w:t>
      </w:r>
      <w:r>
        <w:rPr>
          <w:rFonts w:asciiTheme="minorHAnsi" w:hAnsiTheme="minorHAnsi"/>
          <w:sz w:val="22"/>
          <w:szCs w:val="22"/>
          <w:lang w:val="en-GB"/>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Pr>
          <w:rFonts w:asciiTheme="minorHAnsi" w:hAnsiTheme="minorHAnsi"/>
          <w:sz w:val="22"/>
          <w:szCs w:val="22"/>
          <w:lang w:val="en-GB"/>
        </w:rPr>
        <w:t>full</w:t>
      </w:r>
      <w:proofErr w:type="gramEnd"/>
      <w:r>
        <w:rPr>
          <w:rFonts w:asciiTheme="minorHAnsi" w:hAnsiTheme="minorHAnsi"/>
          <w:sz w:val="22"/>
          <w:szCs w:val="22"/>
          <w:lang w:val="en-GB"/>
        </w:rPr>
        <w:t xml:space="preserve"> official address: </w:t>
      </w:r>
      <w:r>
        <w:rPr>
          <w:rFonts w:asciiTheme="minorHAnsi" w:hAnsiTheme="minorHAnsi"/>
          <w:sz w:val="22"/>
          <w:szCs w:val="22"/>
          <w:lang w:val="en-GB"/>
        </w:rPr>
        <w:tab/>
      </w:r>
    </w:p>
    <w:p w14:paraId="53F64947" w14:textId="486D7C2C" w:rsidR="005159A5" w:rsidRPr="00167803" w:rsidRDefault="005159A5" w:rsidP="00326DA6">
      <w:pPr>
        <w:pStyle w:val="Paragraphedeliste"/>
        <w:numPr>
          <w:ilvl w:val="0"/>
          <w:numId w:val="32"/>
        </w:numPr>
        <w:spacing w:before="240" w:after="120" w:line="240" w:lineRule="auto"/>
        <w:jc w:val="both"/>
        <w:rPr>
          <w:rFonts w:asciiTheme="minorHAnsi" w:hAnsiTheme="minorHAnsi"/>
          <w:noProof/>
          <w:sz w:val="22"/>
          <w:szCs w:val="22"/>
          <w:lang w:val="en-GB"/>
        </w:rPr>
      </w:pPr>
      <w:r>
        <w:rPr>
          <w:rFonts w:asciiTheme="minorHAnsi" w:hAnsiTheme="minorHAnsi"/>
          <w:sz w:val="22"/>
          <w:szCs w:val="22"/>
          <w:lang w:val="en-GB"/>
        </w:rPr>
        <w:t xml:space="preserve">declares that he/she/it is not in any of the situations referred to in </w:t>
      </w:r>
      <w:r w:rsidR="00326DA6">
        <w:rPr>
          <w:rFonts w:asciiTheme="minorHAnsi" w:hAnsiTheme="minorHAnsi"/>
          <w:sz w:val="22"/>
          <w:szCs w:val="22"/>
          <w:lang w:val="en-GB"/>
        </w:rPr>
        <w:t>a</w:t>
      </w:r>
      <w:r>
        <w:rPr>
          <w:rFonts w:asciiTheme="minorHAnsi" w:hAnsiTheme="minorHAnsi"/>
          <w:sz w:val="22"/>
          <w:szCs w:val="22"/>
          <w:lang w:val="en-GB"/>
        </w:rPr>
        <w:t xml:space="preserve">rticles </w:t>
      </w:r>
      <w:r w:rsidR="00326DA6" w:rsidRPr="00326DA6">
        <w:rPr>
          <w:rFonts w:asciiTheme="minorHAnsi" w:hAnsiTheme="minorHAnsi"/>
          <w:sz w:val="22"/>
          <w:szCs w:val="22"/>
          <w:lang w:val="en-GB"/>
        </w:rPr>
        <w:t xml:space="preserve">L. 2141-1 </w:t>
      </w:r>
      <w:r w:rsidR="00326DA6">
        <w:rPr>
          <w:rFonts w:asciiTheme="minorHAnsi" w:hAnsiTheme="minorHAnsi"/>
          <w:sz w:val="22"/>
          <w:szCs w:val="22"/>
          <w:lang w:val="en-GB"/>
        </w:rPr>
        <w:t>to</w:t>
      </w:r>
      <w:r w:rsidR="00326DA6" w:rsidRPr="00326DA6">
        <w:rPr>
          <w:rFonts w:asciiTheme="minorHAnsi" w:hAnsiTheme="minorHAnsi"/>
          <w:sz w:val="22"/>
          <w:szCs w:val="22"/>
          <w:lang w:val="en-GB"/>
        </w:rPr>
        <w:t xml:space="preserve"> L 2141-6 </w:t>
      </w:r>
      <w:r w:rsidR="00326DA6">
        <w:rPr>
          <w:rFonts w:asciiTheme="minorHAnsi" w:hAnsiTheme="minorHAnsi"/>
          <w:sz w:val="22"/>
          <w:szCs w:val="22"/>
          <w:lang w:val="en-GB"/>
        </w:rPr>
        <w:t>and</w:t>
      </w:r>
      <w:r w:rsidR="00326DA6" w:rsidRPr="00326DA6">
        <w:rPr>
          <w:rFonts w:asciiTheme="minorHAnsi" w:hAnsiTheme="minorHAnsi"/>
          <w:sz w:val="22"/>
          <w:szCs w:val="22"/>
          <w:lang w:val="en-GB"/>
        </w:rPr>
        <w:t xml:space="preserve"> L. 2141-7 </w:t>
      </w:r>
      <w:r w:rsidR="00326DA6">
        <w:rPr>
          <w:rFonts w:asciiTheme="minorHAnsi" w:hAnsiTheme="minorHAnsi"/>
          <w:sz w:val="22"/>
          <w:szCs w:val="22"/>
          <w:lang w:val="en-GB"/>
        </w:rPr>
        <w:t>to</w:t>
      </w:r>
      <w:r w:rsidR="00326DA6" w:rsidRPr="00326DA6">
        <w:rPr>
          <w:rFonts w:asciiTheme="minorHAnsi" w:hAnsiTheme="minorHAnsi"/>
          <w:sz w:val="22"/>
          <w:szCs w:val="22"/>
          <w:lang w:val="en-GB"/>
        </w:rPr>
        <w:t xml:space="preserve"> L. 2141-11 of the French Public</w:t>
      </w:r>
      <w:r w:rsidR="00BD62E2">
        <w:rPr>
          <w:rFonts w:asciiTheme="minorHAnsi" w:hAnsiTheme="minorHAnsi"/>
          <w:sz w:val="22"/>
          <w:szCs w:val="22"/>
          <w:lang w:val="en-GB"/>
        </w:rPr>
        <w:t xml:space="preserve"> </w:t>
      </w:r>
      <w:r w:rsidR="00326DA6" w:rsidRPr="00326DA6">
        <w:rPr>
          <w:rFonts w:asciiTheme="minorHAnsi" w:hAnsiTheme="minorHAnsi"/>
          <w:sz w:val="22"/>
          <w:szCs w:val="22"/>
          <w:lang w:val="en-GB"/>
        </w:rPr>
        <w:t>procurement code</w:t>
      </w:r>
      <w:r>
        <w:rPr>
          <w:rFonts w:asciiTheme="minorHAnsi" w:hAnsiTheme="minorHAnsi"/>
          <w:sz w:val="22"/>
          <w:szCs w:val="22"/>
          <w:lang w:val="en-GB"/>
        </w:rPr>
        <w:t>, and in particular those in which he/she/it:</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Pr>
          <w:rFonts w:asciiTheme="minorHAnsi" w:hAnsiTheme="minorHAnsi"/>
          <w:sz w:val="22"/>
          <w:szCs w:val="22"/>
        </w:rPr>
        <w:t>has been sentenced by a judgment of a competent authority of a Member State having the force of res judicata for any offense affecting his/her/its professional integrity;</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been guilty of serious professional misconduct proven by any means which the contracting authorities can justify, including a decision of the European Investment Bank or an international organisation;</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Pr>
          <w:rStyle w:val="Appelnotedebasdep"/>
          <w:sz w:val="22"/>
          <w:szCs w:val="22"/>
        </w:rPr>
        <w:footnoteReference w:id="1"/>
      </w:r>
      <w:r>
        <w:rPr>
          <w:rFonts w:asciiTheme="minorHAnsi" w:hAnsiTheme="minorHAnsi"/>
          <w:sz w:val="22"/>
          <w:szCs w:val="22"/>
        </w:rPr>
        <w:t>;</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been the subject of a judgment that has the force of res judicata for fraud, corruption, involvement in a criminal organisation, money laundering or any other illegal activity, when the said illegal activity harms the financial interests of Expertise France or the French State;</w:t>
      </w:r>
    </w:p>
    <w:p w14:paraId="53E27477" w14:textId="77777777" w:rsidR="005159A5" w:rsidRPr="00167803"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lang w:val="en-GB"/>
        </w:rPr>
      </w:pPr>
      <w:r>
        <w:rPr>
          <w:rFonts w:asciiTheme="minorHAnsi" w:hAnsiTheme="minorHAnsi"/>
          <w:sz w:val="22"/>
          <w:szCs w:val="22"/>
          <w:lang w:val="en-GB"/>
        </w:rPr>
        <w:lastRenderedPageBreak/>
        <w:t>is subject to an administrative penalty for having been guilty of misrepresentation when providing information required by the contracting authority for its participation in a grant award procedure or the awarding of another contract, or has not provided this information, or for having been declared to be in serious breach of its obligations under contracts or grants financed by the budget of Expertise France or the French State.</w:t>
      </w:r>
    </w:p>
    <w:p w14:paraId="319ADDB6" w14:textId="77777777" w:rsidR="005159A5" w:rsidRPr="00167803" w:rsidRDefault="005159A5" w:rsidP="005159A5">
      <w:pPr>
        <w:pStyle w:val="Paragraphedeliste"/>
        <w:numPr>
          <w:ilvl w:val="0"/>
          <w:numId w:val="33"/>
        </w:numPr>
        <w:spacing w:before="240" w:after="120" w:line="240" w:lineRule="auto"/>
        <w:ind w:left="426"/>
        <w:jc w:val="both"/>
        <w:rPr>
          <w:rFonts w:asciiTheme="minorHAnsi" w:hAnsiTheme="minorHAnsi"/>
          <w:sz w:val="22"/>
          <w:szCs w:val="22"/>
          <w:lang w:val="en-GB"/>
        </w:rPr>
      </w:pPr>
      <w:r>
        <w:rPr>
          <w:rFonts w:asciiTheme="minorHAnsi" w:hAnsiTheme="minorHAnsi"/>
          <w:sz w:val="22"/>
          <w:szCs w:val="22"/>
          <w:lang w:val="en-GB"/>
        </w:rPr>
        <w:t>declares that the individuals having the power of representation, decision or control</w:t>
      </w:r>
      <w:r>
        <w:rPr>
          <w:rStyle w:val="Appelnotedebasdep"/>
          <w:rFonts w:eastAsia="Times New Roman"/>
          <w:snapToGrid w:val="0"/>
          <w:sz w:val="22"/>
          <w:szCs w:val="22"/>
          <w:lang w:val="en-GB"/>
        </w:rPr>
        <w:footnoteReference w:id="2"/>
      </w:r>
      <w:r>
        <w:rPr>
          <w:rFonts w:asciiTheme="minorHAnsi" w:hAnsiTheme="minorHAnsi"/>
          <w:sz w:val="22"/>
          <w:szCs w:val="22"/>
          <w:lang w:val="en-GB"/>
        </w:rPr>
        <w:t xml:space="preserve"> over the above-mentioned legal entity are not in any of the situations referred to in b) or e) above;</w:t>
      </w:r>
    </w:p>
    <w:p w14:paraId="1D3858D9" w14:textId="02EAA975" w:rsidR="005159A5" w:rsidRPr="00167803"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lang w:val="en-GB"/>
        </w:rPr>
      </w:pPr>
      <w:r>
        <w:rPr>
          <w:rFonts w:asciiTheme="minorHAnsi" w:hAnsiTheme="minorHAnsi"/>
          <w:sz w:val="22"/>
          <w:szCs w:val="22"/>
          <w:lang w:val="en-GB"/>
        </w:rPr>
        <w:t>declares that he/she/it:</w:t>
      </w:r>
    </w:p>
    <w:p w14:paraId="15B54C7C" w14:textId="2B418EFC"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g)</w:t>
      </w:r>
      <w:r>
        <w:rPr>
          <w:rFonts w:asciiTheme="minorHAnsi" w:hAnsiTheme="minorHAnsi"/>
          <w:noProof/>
          <w:sz w:val="22"/>
          <w:szCs w:val="22"/>
          <w:lang w:val="en-GB"/>
        </w:rPr>
        <w:tab/>
      </w:r>
      <w:r>
        <w:rPr>
          <w:rFonts w:asciiTheme="minorHAnsi" w:hAnsiTheme="minorHAnsi"/>
          <w:sz w:val="22"/>
          <w:szCs w:val="22"/>
          <w:lang w:val="en-GB"/>
        </w:rPr>
        <w:t>is not in a conflict of interest in relation to the contract;</w:t>
      </w:r>
      <w:r>
        <w:rPr>
          <w:rFonts w:asciiTheme="minorHAnsi" w:hAnsiTheme="minorHAnsi"/>
          <w:noProof/>
          <w:sz w:val="22"/>
          <w:szCs w:val="22"/>
          <w:lang w:val="en-GB"/>
        </w:rPr>
        <w:t xml:space="preserve"> </w:t>
      </w:r>
      <w:r>
        <w:rPr>
          <w:rFonts w:asciiTheme="minorHAnsi" w:hAnsiTheme="minorHAnsi"/>
          <w:sz w:val="22"/>
          <w:szCs w:val="22"/>
          <w:lang w:val="en-GB"/>
        </w:rPr>
        <w:t>a conflict of interest may result from economic interests, political or national affinities, family or emotional ties, or any other type of relationship or common interests;</w:t>
      </w:r>
    </w:p>
    <w:p w14:paraId="6743E7BE" w14:textId="77777777"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h)</w:t>
      </w:r>
      <w:r>
        <w:rPr>
          <w:rFonts w:asciiTheme="minorHAnsi" w:hAnsiTheme="minorHAnsi"/>
          <w:noProof/>
          <w:sz w:val="22"/>
          <w:szCs w:val="22"/>
          <w:lang w:val="en-GB"/>
        </w:rPr>
        <w:tab/>
      </w:r>
      <w:proofErr w:type="gramStart"/>
      <w:r>
        <w:rPr>
          <w:rFonts w:asciiTheme="minorHAnsi" w:hAnsiTheme="minorHAnsi"/>
          <w:sz w:val="22"/>
          <w:szCs w:val="22"/>
          <w:lang w:val="en-GB"/>
        </w:rPr>
        <w:t>will</w:t>
      </w:r>
      <w:proofErr w:type="gramEnd"/>
      <w:r>
        <w:rPr>
          <w:rFonts w:asciiTheme="minorHAnsi" w:hAnsiTheme="minorHAnsi"/>
          <w:sz w:val="22"/>
          <w:szCs w:val="22"/>
          <w:lang w:val="en-GB"/>
        </w:rPr>
        <w:t xml:space="preserve"> promptly inform the contracting authority about any situation constituting a conflict of interest or likely to lead to a conflict of interest;</w:t>
      </w:r>
    </w:p>
    <w:p w14:paraId="331E54CB" w14:textId="77777777"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i)</w:t>
      </w:r>
      <w:r>
        <w:rPr>
          <w:rFonts w:asciiTheme="minorHAnsi" w:hAnsiTheme="minorHAnsi"/>
          <w:noProof/>
          <w:sz w:val="22"/>
          <w:szCs w:val="22"/>
          <w:lang w:val="en-GB"/>
        </w:rPr>
        <w:tab/>
      </w:r>
      <w:r>
        <w:rPr>
          <w:rFonts w:asciiTheme="minorHAnsi" w:hAnsiTheme="minorHAnsi"/>
          <w:sz w:val="22"/>
          <w:szCs w:val="22"/>
          <w:lang w:val="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2DA7B162" w14:textId="77777777" w:rsidR="005159A5" w:rsidRPr="00167803" w:rsidRDefault="005159A5" w:rsidP="005159A5">
      <w:pPr>
        <w:spacing w:before="40" w:after="40"/>
        <w:ind w:left="567" w:hanging="273"/>
        <w:jc w:val="both"/>
        <w:rPr>
          <w:rFonts w:asciiTheme="minorHAnsi" w:hAnsiTheme="minorHAnsi"/>
          <w:sz w:val="22"/>
          <w:szCs w:val="22"/>
          <w:lang w:val="en-GB"/>
        </w:rPr>
      </w:pPr>
      <w:r>
        <w:rPr>
          <w:rFonts w:asciiTheme="minorHAnsi" w:hAnsiTheme="minorHAnsi"/>
          <w:noProof/>
          <w:sz w:val="22"/>
          <w:szCs w:val="22"/>
          <w:lang w:val="en-GB"/>
        </w:rPr>
        <w:t>j)</w:t>
      </w:r>
      <w:r>
        <w:rPr>
          <w:rFonts w:asciiTheme="minorHAnsi" w:hAnsiTheme="minorHAnsi"/>
          <w:noProof/>
          <w:sz w:val="22"/>
          <w:szCs w:val="22"/>
          <w:lang w:val="en-GB"/>
        </w:rPr>
        <w:tab/>
      </w:r>
      <w:proofErr w:type="gramStart"/>
      <w:r>
        <w:rPr>
          <w:rFonts w:asciiTheme="minorHAnsi" w:hAnsiTheme="minorHAnsi"/>
          <w:sz w:val="22"/>
          <w:szCs w:val="22"/>
          <w:lang w:val="en-GB"/>
        </w:rPr>
        <w:t>has</w:t>
      </w:r>
      <w:proofErr w:type="gramEnd"/>
      <w:r>
        <w:rPr>
          <w:rFonts w:asciiTheme="minorHAnsi" w:hAnsiTheme="minorHAnsi"/>
          <w:sz w:val="22"/>
          <w:szCs w:val="22"/>
          <w:lang w:val="en-GB"/>
        </w:rPr>
        <w:t xml:space="preserve"> provided accurate and complete information to the contracting authority in the context of this procurement procedure;</w:t>
      </w:r>
    </w:p>
    <w:p w14:paraId="154CDAF0" w14:textId="77777777" w:rsidR="005159A5" w:rsidRPr="00167803" w:rsidRDefault="005159A5" w:rsidP="005159A5">
      <w:pPr>
        <w:numPr>
          <w:ilvl w:val="0"/>
          <w:numId w:val="28"/>
        </w:numPr>
        <w:spacing w:before="240" w:after="120" w:line="240" w:lineRule="auto"/>
        <w:ind w:left="426" w:hanging="357"/>
        <w:jc w:val="both"/>
        <w:rPr>
          <w:rFonts w:asciiTheme="minorHAnsi" w:hAnsiTheme="minorHAnsi"/>
          <w:noProof/>
          <w:sz w:val="22"/>
          <w:szCs w:val="22"/>
          <w:lang w:val="en-GB"/>
        </w:rPr>
      </w:pPr>
      <w:proofErr w:type="gramStart"/>
      <w:r>
        <w:rPr>
          <w:rFonts w:asciiTheme="minorHAnsi" w:hAnsiTheme="minorHAnsi"/>
          <w:sz w:val="22"/>
          <w:szCs w:val="22"/>
          <w:lang w:val="en-GB"/>
        </w:rPr>
        <w:t>acknowledges</w:t>
      </w:r>
      <w:proofErr w:type="gramEnd"/>
      <w:r>
        <w:rPr>
          <w:rFonts w:asciiTheme="minorHAnsi" w:hAnsiTheme="minorHAnsi"/>
          <w:sz w:val="22"/>
          <w:szCs w:val="22"/>
          <w:lang w:val="en-GB"/>
        </w:rPr>
        <w:t xml:space="preserve"> that he/she/it may be subject to judicial, administrative and financial penalties if it is established that misrepresentations have been made or that false information has been provided.</w:t>
      </w:r>
      <w:r>
        <w:rPr>
          <w:rFonts w:asciiTheme="minorHAnsi" w:hAnsiTheme="minorHAnsi"/>
          <w:noProof/>
          <w:sz w:val="22"/>
          <w:szCs w:val="22"/>
          <w:lang w:val="en-GB"/>
        </w:rPr>
        <w:t xml:space="preserve"> </w:t>
      </w:r>
    </w:p>
    <w:p w14:paraId="4077F6F7" w14:textId="77777777" w:rsidR="005159A5" w:rsidRPr="00167803" w:rsidRDefault="005159A5" w:rsidP="005159A5">
      <w:pPr>
        <w:spacing w:before="40" w:after="40"/>
        <w:ind w:left="426"/>
        <w:jc w:val="both"/>
        <w:rPr>
          <w:rFonts w:asciiTheme="minorHAnsi" w:hAnsiTheme="minorHAnsi"/>
          <w:noProof/>
          <w:sz w:val="22"/>
          <w:szCs w:val="22"/>
          <w:lang w:val="en-GB"/>
        </w:rPr>
      </w:pPr>
      <w:r>
        <w:rPr>
          <w:rFonts w:asciiTheme="minorHAnsi" w:hAnsiTheme="minorHAnsi"/>
          <w:sz w:val="22"/>
          <w:szCs w:val="22"/>
          <w:lang w:val="en-GB"/>
        </w:rPr>
        <w:t>In the event of award of the contract, the following details must be provided upon request and within the deadline set by the contracting authority:</w:t>
      </w:r>
    </w:p>
    <w:p w14:paraId="554A2A09" w14:textId="77777777" w:rsidR="005159A5" w:rsidRPr="00F96744" w:rsidRDefault="005159A5" w:rsidP="005159A5">
      <w:pPr>
        <w:pStyle w:val="Text1"/>
        <w:spacing w:before="40" w:after="40"/>
        <w:ind w:left="426"/>
        <w:rPr>
          <w:rFonts w:asciiTheme="minorHAnsi" w:hAnsiTheme="minorHAnsi"/>
          <w:noProof/>
          <w:sz w:val="22"/>
          <w:szCs w:val="22"/>
        </w:rPr>
      </w:pPr>
      <w:r>
        <w:rPr>
          <w:rFonts w:asciiTheme="minorHAnsi" w:hAnsiTheme="minorHAnsi"/>
          <w:sz w:val="22"/>
          <w:szCs w:val="22"/>
        </w:rPr>
        <w:t>For the cases mentioned in points (a), (b) and (e), a recent extract from the criminal record is required or, failing that, a recent equivalent document, issued by a judicial or administrative authority of the country of origin, showing that the requirements concerned are met</w:t>
      </w:r>
      <w:r>
        <w:rPr>
          <w:rStyle w:val="Appelnotedebasdep"/>
          <w:sz w:val="22"/>
          <w:szCs w:val="22"/>
        </w:rPr>
        <w:footnoteReference w:id="3"/>
      </w:r>
      <w:r>
        <w:rPr>
          <w:rFonts w:asciiTheme="minorHAnsi" w:hAnsiTheme="minorHAnsi"/>
          <w:sz w:val="22"/>
          <w:szCs w:val="22"/>
        </w:rPr>
        <w:t>.</w:t>
      </w:r>
      <w:r>
        <w:rPr>
          <w:rFonts w:asciiTheme="minorHAnsi" w:hAnsiTheme="minorHAnsi"/>
          <w:noProof/>
          <w:sz w:val="22"/>
          <w:szCs w:val="22"/>
        </w:rPr>
        <w:t xml:space="preserve"> </w:t>
      </w:r>
    </w:p>
    <w:p w14:paraId="1AA95218" w14:textId="77777777" w:rsidR="005159A5" w:rsidRPr="00167803"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lang w:val="en-GB"/>
        </w:rPr>
      </w:pPr>
      <w:r>
        <w:rPr>
          <w:rFonts w:asciiTheme="minorHAnsi" w:hAnsiTheme="minorHAnsi"/>
          <w:sz w:val="22"/>
          <w:szCs w:val="22"/>
          <w:lang w:val="en-GB"/>
        </w:rPr>
        <w:t>With regard to the situations described in points (a), (b), (d) and (e),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6CBF2601" w14:textId="77777777" w:rsidR="005159A5" w:rsidRPr="00167803"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lang w:val="en-GB"/>
        </w:rPr>
      </w:pPr>
      <w:r>
        <w:rPr>
          <w:rFonts w:asciiTheme="minorHAnsi" w:hAnsiTheme="minorHAns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7C21D28B" w14:textId="57CD0CC4" w:rsidR="005159A5" w:rsidRPr="00167803" w:rsidRDefault="005159A5" w:rsidP="005159A5">
      <w:pPr>
        <w:numPr>
          <w:ilvl w:val="0"/>
          <w:numId w:val="26"/>
        </w:numPr>
        <w:spacing w:before="240" w:after="120" w:line="240" w:lineRule="auto"/>
        <w:ind w:left="714" w:hanging="357"/>
        <w:jc w:val="both"/>
        <w:rPr>
          <w:rFonts w:asciiTheme="minorHAnsi" w:hAnsiTheme="minorHAnsi"/>
          <w:sz w:val="22"/>
          <w:szCs w:val="22"/>
          <w:lang w:val="en-GB"/>
        </w:rPr>
      </w:pPr>
      <w:proofErr w:type="gramStart"/>
      <w:r>
        <w:rPr>
          <w:rFonts w:asciiTheme="minorHAnsi" w:hAnsiTheme="minorHAnsi"/>
          <w:sz w:val="22"/>
          <w:szCs w:val="22"/>
          <w:lang w:val="en-GB"/>
        </w:rPr>
        <w:t>declares</w:t>
      </w:r>
      <w:proofErr w:type="gramEnd"/>
      <w:r>
        <w:rPr>
          <w:rFonts w:asciiTheme="minorHAnsi" w:hAnsiTheme="minorHAnsi"/>
          <w:sz w:val="22"/>
          <w:szCs w:val="22"/>
          <w:lang w:val="en-GB"/>
        </w:rPr>
        <w:t xml:space="preserve"> that it has read the provisions of this certificate and undertakes to comply with them throughout the procurement procedure.</w:t>
      </w:r>
    </w:p>
    <w:p w14:paraId="0609ECEE" w14:textId="77777777" w:rsidR="00121C6D" w:rsidRPr="00167803" w:rsidRDefault="00121C6D" w:rsidP="005159A5">
      <w:pPr>
        <w:spacing w:after="160" w:line="259" w:lineRule="auto"/>
        <w:rPr>
          <w:rFonts w:asciiTheme="minorHAnsi" w:hAnsiTheme="minorHAnsi"/>
          <w:noProof/>
          <w:sz w:val="22"/>
          <w:szCs w:val="22"/>
          <w:lang w:val="en-GB"/>
        </w:rPr>
      </w:pPr>
    </w:p>
    <w:tbl>
      <w:tblPr>
        <w:tblStyle w:val="Grilledutableau"/>
        <w:tblW w:w="0" w:type="auto"/>
        <w:tblLook w:val="04A0" w:firstRow="1" w:lastRow="0" w:firstColumn="1" w:lastColumn="0" w:noHBand="0" w:noVBand="1"/>
      </w:tblPr>
      <w:tblGrid>
        <w:gridCol w:w="2547"/>
        <w:gridCol w:w="6515"/>
      </w:tblGrid>
      <w:tr w:rsidR="00A62BE6" w:rsidRPr="004A4BCE" w14:paraId="377C9A99" w14:textId="77777777" w:rsidTr="00DF6C30">
        <w:trPr>
          <w:trHeight w:val="345"/>
        </w:trPr>
        <w:tc>
          <w:tcPr>
            <w:tcW w:w="9062" w:type="dxa"/>
            <w:gridSpan w:val="2"/>
            <w:vAlign w:val="center"/>
          </w:tcPr>
          <w:p w14:paraId="2BECAE95" w14:textId="66791399" w:rsidR="00A62BE6" w:rsidRPr="00167803" w:rsidRDefault="00A62BE6" w:rsidP="00DF6C30">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a person authorised to engage and represent the </w:t>
            </w:r>
            <w:r w:rsidR="00A41060">
              <w:rPr>
                <w:rFonts w:asciiTheme="minorHAnsi" w:eastAsia="Times New Roman" w:hAnsiTheme="minorHAnsi"/>
                <w:sz w:val="22"/>
                <w:szCs w:val="22"/>
                <w:lang w:val="en-GB"/>
              </w:rPr>
              <w:t>tenderer</w:t>
            </w:r>
          </w:p>
          <w:p w14:paraId="31F24CE4" w14:textId="78DD9D2F" w:rsidR="00A62BE6" w:rsidRPr="00167803" w:rsidRDefault="00A62BE6" w:rsidP="000E52F9">
            <w:pPr>
              <w:spacing w:line="240" w:lineRule="auto"/>
              <w:rPr>
                <w:rFonts w:asciiTheme="minorHAnsi" w:eastAsia="Times New Roman" w:hAnsiTheme="minorHAnsi"/>
                <w:sz w:val="22"/>
                <w:szCs w:val="22"/>
                <w:lang w:val="en-GB"/>
              </w:rPr>
            </w:pPr>
            <w:r>
              <w:rPr>
                <w:rFonts w:asciiTheme="minorHAnsi" w:hAnsiTheme="minorHAnsi"/>
                <w:i/>
                <w:iCs/>
                <w:noProof/>
                <w:sz w:val="18"/>
                <w:szCs w:val="22"/>
                <w:lang w:val="en-GB"/>
              </w:rPr>
              <w:t xml:space="preserve">This insert is to be signed </w:t>
            </w:r>
            <w:r>
              <w:rPr>
                <w:rFonts w:asciiTheme="minorHAnsi" w:hAnsiTheme="minorHAnsi"/>
                <w:i/>
                <w:iCs/>
                <w:sz w:val="18"/>
                <w:szCs w:val="22"/>
                <w:lang w:val="en-GB"/>
              </w:rPr>
              <w:t xml:space="preserve">in the case of an </w:t>
            </w:r>
            <w:r w:rsidR="007963FA">
              <w:rPr>
                <w:rFonts w:asciiTheme="minorHAnsi" w:hAnsiTheme="minorHAnsi"/>
                <w:i/>
                <w:iCs/>
                <w:sz w:val="18"/>
                <w:szCs w:val="22"/>
                <w:lang w:val="en-GB"/>
              </w:rPr>
              <w:t>expression of interest</w:t>
            </w:r>
            <w:r>
              <w:rPr>
                <w:rFonts w:asciiTheme="minorHAnsi" w:hAnsiTheme="minorHAnsi"/>
                <w:i/>
                <w:iCs/>
                <w:sz w:val="18"/>
                <w:szCs w:val="22"/>
                <w:lang w:val="en-GB"/>
              </w:rPr>
              <w:t xml:space="preserve"> filed by a legal entity </w:t>
            </w:r>
          </w:p>
        </w:tc>
      </w:tr>
      <w:tr w:rsidR="00A62BE6" w:rsidRPr="00F96744" w14:paraId="3079800C" w14:textId="77777777" w:rsidTr="00DF6C30">
        <w:trPr>
          <w:trHeight w:val="1901"/>
        </w:trPr>
        <w:tc>
          <w:tcPr>
            <w:tcW w:w="2547" w:type="dxa"/>
          </w:tcPr>
          <w:p w14:paraId="4243BC45" w14:textId="77777777" w:rsidR="00A62BE6" w:rsidRPr="00167803" w:rsidRDefault="00A62BE6" w:rsidP="00DF6C30">
            <w:pPr>
              <w:spacing w:before="40" w:after="40"/>
              <w:jc w:val="both"/>
              <w:rPr>
                <w:rFonts w:asciiTheme="minorHAnsi" w:hAnsiTheme="minorHAnsi"/>
                <w:sz w:val="22"/>
                <w:szCs w:val="22"/>
                <w:lang w:val="en-GB"/>
              </w:rPr>
            </w:pPr>
          </w:p>
          <w:p w14:paraId="3B9A70FE" w14:textId="77777777" w:rsidR="00A62BE6" w:rsidRDefault="00A62BE6" w:rsidP="00DF6C30">
            <w:pPr>
              <w:spacing w:before="40" w:after="40"/>
              <w:jc w:val="both"/>
              <w:rPr>
                <w:rFonts w:asciiTheme="minorHAnsi" w:hAnsiTheme="minorHAnsi"/>
                <w:sz w:val="22"/>
                <w:szCs w:val="22"/>
              </w:rPr>
            </w:pPr>
            <w:r>
              <w:rPr>
                <w:rFonts w:asciiTheme="minorHAnsi" w:hAnsiTheme="minorHAnsi"/>
                <w:sz w:val="22"/>
                <w:szCs w:val="22"/>
                <w:lang w:val="en-GB"/>
              </w:rPr>
              <w:t>Last name:</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Pr>
                <w:rFonts w:asciiTheme="minorHAnsi" w:hAnsiTheme="minorHAnsi"/>
                <w:sz w:val="22"/>
                <w:szCs w:val="22"/>
                <w:lang w:val="en-GB"/>
              </w:rPr>
              <w:t>First name:</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Pr>
                <w:rFonts w:asciiTheme="minorHAnsi" w:hAnsiTheme="minorHAnsi"/>
                <w:sz w:val="22"/>
                <w:szCs w:val="22"/>
                <w:lang w:val="en-GB"/>
              </w:rPr>
              <w:t>Signature:</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pgSz w:w="11906" w:h="16838" w:code="9"/>
          <w:pgMar w:top="1417" w:right="1417" w:bottom="1417" w:left="1417" w:header="431" w:footer="658" w:gutter="0"/>
          <w:cols w:space="708"/>
          <w:titlePg/>
          <w:docGrid w:linePitch="360"/>
        </w:sectPr>
      </w:pPr>
    </w:p>
    <w:bookmarkStart w:id="1" w:name="_MON_1582458567"/>
    <w:bookmarkEnd w:id="1"/>
    <w:p w14:paraId="42B91B25" w14:textId="16DB5567" w:rsidR="00B76D6F" w:rsidRPr="00432FF8" w:rsidRDefault="0066175E">
      <w:pPr>
        <w:spacing w:line="240" w:lineRule="auto"/>
        <w:rPr>
          <w:rFonts w:asciiTheme="minorHAnsi" w:hAnsiTheme="minorHAnsi"/>
          <w:sz w:val="22"/>
          <w:szCs w:val="22"/>
        </w:rPr>
      </w:pPr>
      <w:r>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5pt" o:ole="">
            <v:imagedata r:id="rId14" o:title=""/>
          </v:shape>
          <o:OLEObject Type="Embed" ProgID="Excel.Sheet.12" ShapeID="_x0000_i1025" DrawAspect="Content" ObjectID="_1704180903" r:id="rId15"/>
        </w:object>
      </w:r>
    </w:p>
    <w:sectPr w:rsidR="00B76D6F" w:rsidRPr="00432FF8" w:rsidSect="005E2CD1">
      <w:headerReference w:type="default" r:id="rId16"/>
      <w:headerReference w:type="first" r:id="rId17"/>
      <w:footerReference w:type="first" r:id="rId1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57A15" w14:textId="77777777" w:rsidR="002777AE" w:rsidRDefault="002777AE">
      <w:r>
        <w:separator/>
      </w:r>
    </w:p>
  </w:endnote>
  <w:endnote w:type="continuationSeparator" w:id="0">
    <w:p w14:paraId="74FA3517" w14:textId="77777777" w:rsidR="002777AE" w:rsidRDefault="0027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B6F9B" w14:textId="77777777" w:rsidR="00E4641E" w:rsidRDefault="00E4641E" w:rsidP="00E4641E">
    <w:pPr>
      <w:pStyle w:val="Pieddepage"/>
      <w:pBdr>
        <w:bottom w:val="single" w:sz="4" w:space="1" w:color="auto"/>
      </w:pBdr>
      <w:rPr>
        <w:rFonts w:asciiTheme="minorHAnsi" w:hAnsiTheme="minorHAnsi"/>
        <w:sz w:val="22"/>
        <w:szCs w:val="22"/>
      </w:rPr>
    </w:pPr>
  </w:p>
  <w:p w14:paraId="0B56C3F4" w14:textId="3F0747E8" w:rsidR="003D511A" w:rsidRPr="004A4BCE" w:rsidRDefault="003D511A" w:rsidP="00E4641E">
    <w:pPr>
      <w:pStyle w:val="Pieddepage"/>
      <w:rPr>
        <w:rFonts w:asciiTheme="minorHAnsi" w:hAnsiTheme="minorHAnsi"/>
        <w:sz w:val="22"/>
        <w:szCs w:val="22"/>
        <w:lang w:val="en-US"/>
      </w:rPr>
    </w:pPr>
    <w:r>
      <w:rPr>
        <w:rFonts w:asciiTheme="minorHAnsi" w:hAnsiTheme="minorHAnsi"/>
        <w:sz w:val="22"/>
        <w:szCs w:val="22"/>
        <w:lang w:val="en-GB"/>
      </w:rPr>
      <w:t>DAJ_F043</w:t>
    </w:r>
    <w:r w:rsidR="007B2B5D">
      <w:rPr>
        <w:rFonts w:asciiTheme="minorHAnsi" w:hAnsiTheme="minorHAnsi"/>
        <w:sz w:val="22"/>
        <w:szCs w:val="22"/>
        <w:lang w:val="en-GB"/>
      </w:rPr>
      <w:t>ENG</w:t>
    </w:r>
    <w:r>
      <w:rPr>
        <w:rFonts w:asciiTheme="minorHAnsi" w:hAnsiTheme="minorHAnsi"/>
        <w:sz w:val="22"/>
        <w:szCs w:val="22"/>
        <w:lang w:val="en-GB"/>
      </w:rPr>
      <w:t>_v0</w:t>
    </w:r>
    <w:r w:rsidR="005F6FB1">
      <w:rPr>
        <w:rFonts w:asciiTheme="minorHAnsi" w:hAnsiTheme="minorHAnsi"/>
        <w:sz w:val="22"/>
        <w:szCs w:val="22"/>
        <w:lang w:val="en-GB"/>
      </w:rPr>
      <w:t>2</w:t>
    </w:r>
    <w:r>
      <w:rPr>
        <w:lang w:val="en-GB"/>
      </w:rPr>
      <w:t xml:space="preserve"> – </w:t>
    </w:r>
    <w:r w:rsidR="00A41060">
      <w:rPr>
        <w:lang w:val="en-GB"/>
      </w:rPr>
      <w:t>Expression of interest</w:t>
    </w:r>
    <w:r>
      <w:rPr>
        <w:lang w:val="en-GB"/>
      </w:rPr>
      <w:t xml:space="preserve"> form</w:t>
    </w:r>
  </w:p>
  <w:p w14:paraId="6FCDD192" w14:textId="53D14566" w:rsidR="00CB7DFD" w:rsidRPr="004A4BCE" w:rsidRDefault="00CB7DFD" w:rsidP="000D508D">
    <w:pPr>
      <w:pStyle w:val="Pieddepage"/>
      <w:tabs>
        <w:tab w:val="left" w:pos="5355"/>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Pr>
                            <w:u w:val="single"/>
                            <w:lang w:val="en-GB"/>
                          </w:rPr>
                          <w:tab/>
                        </w:r>
                      </w:p>
                      <w:p w14:paraId="5BDBB616" w14:textId="4052402A" w:rsidR="00442AC9" w:rsidRPr="00167803" w:rsidRDefault="00A74335" w:rsidP="00442AC9">
                        <w:pPr>
                          <w:tabs>
                            <w:tab w:val="right" w:pos="9468"/>
                          </w:tabs>
                          <w:spacing w:line="240" w:lineRule="auto"/>
                          <w:rPr>
                            <w:rFonts w:ascii="Calibri" w:hAnsi="Calibri"/>
                            <w:sz w:val="22"/>
                            <w:szCs w:val="22"/>
                            <w:lang w:val="en-GB"/>
                          </w:rPr>
                        </w:pPr>
                        <w:r>
                          <w:rPr>
                            <w:rFonts w:ascii="Calibri" w:hAnsi="Calibri"/>
                            <w:sz w:val="22"/>
                            <w:szCs w:val="22"/>
                            <w:lang w:val="en-GB"/>
                          </w:rPr>
                          <w:t>DAJ_F043</w:t>
                        </w:r>
                        <w:r w:rsidR="007B2B5D">
                          <w:rPr>
                            <w:rFonts w:ascii="Calibri" w:hAnsi="Calibri"/>
                            <w:sz w:val="22"/>
                            <w:szCs w:val="22"/>
                            <w:lang w:val="en-GB"/>
                          </w:rPr>
                          <w:t>ENG</w:t>
                        </w:r>
                        <w:r>
                          <w:rPr>
                            <w:rFonts w:ascii="Calibri" w:hAnsi="Calibri"/>
                            <w:sz w:val="22"/>
                            <w:szCs w:val="22"/>
                            <w:lang w:val="en-GB"/>
                          </w:rPr>
                          <w:t>_v0</w:t>
                        </w:r>
                        <w:r w:rsidR="005F6FB1">
                          <w:rPr>
                            <w:rFonts w:ascii="Calibri" w:hAnsi="Calibri"/>
                            <w:sz w:val="22"/>
                            <w:szCs w:val="22"/>
                            <w:lang w:val="en-GB"/>
                          </w:rPr>
                          <w:t>2</w:t>
                        </w:r>
                        <w:r>
                          <w:rPr>
                            <w:rFonts w:ascii="Calibri" w:hAnsi="Calibri"/>
                            <w:sz w:val="22"/>
                            <w:szCs w:val="22"/>
                            <w:lang w:val="en-GB"/>
                          </w:rPr>
                          <w:t xml:space="preserve"> – </w:t>
                        </w:r>
                        <w:r w:rsidR="00A41060">
                          <w:rPr>
                            <w:rFonts w:ascii="Calibri" w:hAnsi="Calibri"/>
                            <w:sz w:val="22"/>
                            <w:szCs w:val="22"/>
                            <w:lang w:val="en-GB"/>
                          </w:rPr>
                          <w:t>Expression of interest</w:t>
                        </w:r>
                        <w:r>
                          <w:rPr>
                            <w:rFonts w:ascii="Calibri" w:hAnsi="Calibri"/>
                            <w:sz w:val="22"/>
                            <w:szCs w:val="22"/>
                            <w:lang w:val="en-GB"/>
                          </w:rPr>
                          <w:t xml:space="preserve"> form</w:t>
                        </w:r>
                      </w:p>
                    </w:sdtContent>
                  </w:sdt>
                  <w:p w14:paraId="16E54C27" w14:textId="231EEB4B" w:rsidR="00442AC9" w:rsidRPr="005F6FB1" w:rsidRDefault="005F6FB1" w:rsidP="00442AC9">
                    <w:pPr>
                      <w:tabs>
                        <w:tab w:val="center" w:pos="4536"/>
                        <w:tab w:val="right" w:pos="9072"/>
                      </w:tabs>
                      <w:spacing w:line="240" w:lineRule="exact"/>
                      <w:rPr>
                        <w:b/>
                        <w:sz w:val="22"/>
                        <w:szCs w:val="22"/>
                        <w:lang w:val="en-GB"/>
                      </w:rPr>
                    </w:pPr>
                    <w:proofErr w:type="spellStart"/>
                    <w:r w:rsidRPr="005F6FB1">
                      <w:rPr>
                        <w:b/>
                        <w:sz w:val="22"/>
                        <w:szCs w:val="22"/>
                        <w:lang w:val="en-GB"/>
                      </w:rPr>
                      <w:t>Juin</w:t>
                    </w:r>
                    <w:proofErr w:type="spellEnd"/>
                    <w:r w:rsidRPr="005F6FB1">
                      <w:rPr>
                        <w:b/>
                        <w:sz w:val="22"/>
                        <w:szCs w:val="22"/>
                        <w:lang w:val="en-GB"/>
                      </w:rPr>
                      <w:t xml:space="preserve"> 2019</w:t>
                    </w:r>
                  </w:p>
                  <w:p w14:paraId="74356287" w14:textId="77777777" w:rsidR="005F6FB1" w:rsidRPr="00167803" w:rsidRDefault="005F6FB1" w:rsidP="00442AC9">
                    <w:pPr>
                      <w:tabs>
                        <w:tab w:val="center" w:pos="4536"/>
                        <w:tab w:val="right" w:pos="9072"/>
                      </w:tabs>
                      <w:spacing w:line="240" w:lineRule="exact"/>
                      <w:rPr>
                        <w:sz w:val="22"/>
                        <w:szCs w:val="22"/>
                        <w:lang w:val="en-GB"/>
                      </w:rPr>
                    </w:pPr>
                  </w:p>
                  <w:p w14:paraId="30159B87" w14:textId="1553C80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lang w:val="en-GB"/>
                      </w:rPr>
                      <w:t xml:space="preserve">Expertise France - French international technical expertise agency (AFETI) </w:t>
                    </w:r>
                    <w:r>
                      <w:rPr>
                        <w:rFonts w:ascii="Calibri" w:hAnsi="Calibri"/>
                        <w:sz w:val="16"/>
                        <w:szCs w:val="16"/>
                        <w:lang w:val="en-GB"/>
                      </w:rPr>
                      <w:br/>
                      <w:t>SIRET: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p w14:paraId="15D9C2BA" w14:textId="61B31F83" w:rsidR="005E2CD1" w:rsidRDefault="005E2CD1" w:rsidP="005E2CD1">
                    <w:pPr>
                      <w:tabs>
                        <w:tab w:val="right" w:pos="9468"/>
                      </w:tabs>
                      <w:spacing w:line="240" w:lineRule="auto"/>
                    </w:pPr>
                  </w:p>
                  <w:p w14:paraId="3CA7DB9A" w14:textId="12FC8742" w:rsidR="005E2CD1" w:rsidRPr="00442AC9" w:rsidRDefault="002777AE"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B44F1" w14:textId="77777777" w:rsidR="002777AE" w:rsidRDefault="002777AE">
      <w:r>
        <w:separator/>
      </w:r>
    </w:p>
  </w:footnote>
  <w:footnote w:type="continuationSeparator" w:id="0">
    <w:p w14:paraId="3B63BB1D" w14:textId="77777777" w:rsidR="002777AE" w:rsidRDefault="002777AE">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Pr>
          <w:rStyle w:val="Appelnotedebasdep"/>
          <w:rFonts w:asciiTheme="minorHAnsi" w:hAnsiTheme="minorHAnsi"/>
          <w:sz w:val="18"/>
          <w:szCs w:val="18"/>
          <w:lang w:val="en-GB"/>
        </w:rPr>
        <w:footnoteRef/>
      </w:r>
      <w:r>
        <w:rPr>
          <w:rStyle w:val="Appelnotedebasdep"/>
          <w:rFonts w:asciiTheme="minorHAnsi" w:hAnsiTheme="minorHAnsi"/>
          <w:sz w:val="18"/>
          <w:szCs w:val="18"/>
          <w:vertAlign w:val="baseline"/>
          <w:lang w:val="en-GB"/>
        </w:rPr>
        <w:t xml:space="preserve"> </w:t>
      </w:r>
      <w:r>
        <w:rPr>
          <w:rStyle w:val="Appelnotedebasdep"/>
          <w:rFonts w:asciiTheme="minorHAnsi" w:hAnsiTheme="minorHAnsi"/>
          <w:sz w:val="18"/>
          <w:szCs w:val="18"/>
          <w:vertAlign w:val="baseline"/>
          <w:lang w:val="en-GB"/>
        </w:rPr>
        <w:tab/>
        <w:t xml:space="preserve">Recent certificates or letters issued by the competent authorities of the relevant State are required. These documents </w:t>
      </w:r>
      <w:r>
        <w:rPr>
          <w:rStyle w:val="Appelnotedebasdep"/>
          <w:rFonts w:asciiTheme="minorHAnsi" w:hAnsiTheme="minorHAnsi"/>
          <w:sz w:val="18"/>
          <w:vertAlign w:val="baseline"/>
          <w:lang w:val="en-GB"/>
        </w:rPr>
        <w:t xml:space="preserve"> </w:t>
      </w:r>
      <w:r>
        <w:rPr>
          <w:rStyle w:val="Appelnotedebasdep"/>
          <w:rFonts w:asciiTheme="minorHAnsi" w:hAnsiTheme="minorHAnsi"/>
          <w:sz w:val="18"/>
          <w:szCs w:val="18"/>
          <w:vertAlign w:val="baseline"/>
          <w:lang w:val="en-GB"/>
        </w:rPr>
        <w:t>must provide proof of payment of all taxes, duties and social security contributions for which the tenderer is liable, including VAT, income tax (individuals only), corporation tax (legal entities only) and social security costs.</w:t>
      </w:r>
    </w:p>
  </w:footnote>
  <w:footnote w:id="2">
    <w:p w14:paraId="4F3BC739" w14:textId="77777777" w:rsidR="005159A5" w:rsidRPr="00167803" w:rsidRDefault="005159A5" w:rsidP="00856FE0">
      <w:pPr>
        <w:pStyle w:val="Notedebasdepage"/>
        <w:spacing w:before="120"/>
        <w:ind w:left="284" w:hanging="284"/>
        <w:rPr>
          <w:rStyle w:val="Appelnotedebasdep"/>
          <w:rFonts w:asciiTheme="minorHAnsi" w:hAnsiTheme="minorHAnsi"/>
          <w:vertAlign w:val="baseline"/>
          <w:lang w:val="en-GB"/>
        </w:rPr>
      </w:pPr>
      <w:r>
        <w:rPr>
          <w:rStyle w:val="Appelnotedebasdep"/>
          <w:rFonts w:asciiTheme="minorHAnsi" w:hAnsiTheme="minorHAnsi"/>
          <w:sz w:val="18"/>
          <w:szCs w:val="18"/>
          <w:lang w:val="en-GB"/>
        </w:rPr>
        <w:footnoteRef/>
      </w:r>
      <w:r>
        <w:rPr>
          <w:rStyle w:val="Appelnotedebasdep"/>
          <w:rFonts w:asciiTheme="minorHAnsi" w:hAnsiTheme="minorHAnsi"/>
          <w:sz w:val="18"/>
          <w:szCs w:val="18"/>
          <w:vertAlign w:val="baseline"/>
          <w:lang w:val="en-GB"/>
        </w:rPr>
        <w:t xml:space="preserve"> </w:t>
      </w:r>
      <w:r>
        <w:rPr>
          <w:rStyle w:val="Appelnotedebasdep"/>
          <w:rFonts w:asciiTheme="minorHAnsi" w:hAnsiTheme="minorHAnsi"/>
          <w:sz w:val="18"/>
          <w:szCs w:val="18"/>
          <w:vertAlign w:val="baseline"/>
          <w:lang w:val="en-GB"/>
        </w:rPr>
        <w:tab/>
      </w:r>
      <w:r>
        <w:rPr>
          <w:rFonts w:asciiTheme="minorHAnsi" w:hAnsiTheme="minorHAnsi"/>
          <w:sz w:val="18"/>
          <w:szCs w:val="22"/>
          <w:lang w:val="en-GB"/>
        </w:rPr>
        <w:t>Namely, company managers, members of the management or supervisory bodies and individuals holding the majority of shares in an individual capacity.</w:t>
      </w:r>
    </w:p>
  </w:footnote>
  <w:footnote w:id="3">
    <w:p w14:paraId="4356B65D" w14:textId="3348CE1A" w:rsidR="005159A5" w:rsidRPr="00167803" w:rsidRDefault="005159A5" w:rsidP="00856FE0">
      <w:pPr>
        <w:pStyle w:val="Notedebasdepage"/>
        <w:spacing w:before="120"/>
        <w:ind w:left="284" w:hanging="284"/>
        <w:rPr>
          <w:sz w:val="16"/>
          <w:lang w:val="en-GB"/>
        </w:rPr>
      </w:pPr>
      <w:r>
        <w:rPr>
          <w:rStyle w:val="Appelnotedebasdep"/>
          <w:lang w:val="en-GB"/>
        </w:rPr>
        <w:footnoteRef/>
      </w:r>
      <w:r>
        <w:rPr>
          <w:lang w:val="en-GB"/>
        </w:rPr>
        <w:t xml:space="preserve"> </w:t>
      </w:r>
      <w:r>
        <w:rPr>
          <w:lang w:val="en-GB"/>
        </w:rPr>
        <w:tab/>
      </w:r>
      <w:r>
        <w:rPr>
          <w:rFonts w:asciiTheme="minorHAnsi" w:hAnsiTheme="minorHAns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2A7928F8" w:rsidR="00701433" w:rsidRPr="00E3522B" w:rsidRDefault="00E3522B" w:rsidP="00E3522B">
    <w:pPr>
      <w:tabs>
        <w:tab w:val="right" w:pos="9072"/>
      </w:tabs>
      <w:suppressAutoHyphens/>
      <w:jc w:val="both"/>
      <w:rPr>
        <w:rFonts w:ascii="Calibri" w:hAnsi="Calibri" w:cs="Arial"/>
        <w:b/>
        <w:smallCaps/>
        <w:u w:val="single"/>
      </w:rPr>
    </w:pPr>
    <w:r w:rsidRPr="00E3522B">
      <w:rPr>
        <w:rFonts w:ascii="Calibri" w:hAnsi="Calibri" w:cs="Arial"/>
        <w:b/>
        <w:bCs/>
        <w:smallCaps/>
        <w:u w:val="single"/>
        <w:lang w:val="en-GB"/>
      </w:rPr>
      <w:t>Expression of interest</w:t>
    </w:r>
    <w:r w:rsidR="00701433" w:rsidRPr="00E3522B">
      <w:rPr>
        <w:rFonts w:ascii="Calibri" w:hAnsi="Calibri" w:cs="Arial"/>
        <w:b/>
        <w:bCs/>
        <w:smallCaps/>
        <w:u w:val="single"/>
        <w:lang w:val="en-GB"/>
      </w:rPr>
      <w:t xml:space="preserve"> form</w:t>
    </w:r>
    <w:r w:rsidR="00701433" w:rsidRPr="00E3522B">
      <w:rPr>
        <w:rFonts w:ascii="Calibri" w:hAnsi="Calibri" w:cs="Arial"/>
        <w:u w:val="single"/>
        <w:lang w:val="en-G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11089AA5" w:rsidR="00701433" w:rsidRDefault="00701433">
    <w:pPr>
      <w:pStyle w:val="En-tte"/>
    </w:pPr>
    <w:r>
      <w:rPr>
        <w:rFonts w:ascii="Calibri" w:hAnsi="Calibri"/>
        <w:noProof/>
        <w:color w:val="1F497D"/>
      </w:rPr>
      <w:drawing>
        <wp:inline distT="0" distB="0" distL="0" distR="0" wp14:anchorId="664B1517" wp14:editId="3BD9C397">
          <wp:extent cx="923925" cy="1190625"/>
          <wp:effectExtent l="0" t="0" r="9525" b="9525"/>
          <wp:docPr id="3" name="Image 3"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cs="Arial"/>
        <w:b/>
        <w:bCs/>
        <w:smallCaps/>
        <w:u w:val="single"/>
        <w:lang w:val="en-GB"/>
      </w:rPr>
      <w:t>Sworn statement</w:t>
    </w:r>
    <w:r>
      <w:rPr>
        <w:rFonts w:ascii="Calibri" w:hAnsi="Calibri" w:cs="Arial"/>
        <w:smallCaps/>
        <w:lang w:val="en-GB"/>
      </w:rPr>
      <w:tab/>
    </w:r>
    <w:r>
      <w:rPr>
        <w:rFonts w:ascii="Calibri" w:hAnsi="Calibri" w:cs="Arial"/>
        <w:smallCaps/>
        <w:lang w:val="en-GB"/>
      </w:rPr>
      <w:tab/>
    </w:r>
  </w:p>
  <w:p w14:paraId="2281A4B0" w14:textId="77777777" w:rsidR="005159A5" w:rsidRPr="00242322" w:rsidRDefault="005159A5" w:rsidP="00701433">
    <w:pPr>
      <w:tabs>
        <w:tab w:val="right" w:pos="9781"/>
      </w:tabs>
      <w:suppressAutoHyphens/>
      <w:rPr>
        <w:rFonts w:ascii="Calibri" w:hAnsi="Calibri" w:cs="Arial"/>
        <w:b/>
        <w:smallCap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C13CD" w14:textId="77777777" w:rsidR="005E2CD1" w:rsidRPr="005E2CD1" w:rsidRDefault="005E2CD1" w:rsidP="005E2CD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57E83" w14:textId="55EB75A5" w:rsidR="00A060BA" w:rsidRDefault="00A060BA" w:rsidP="00432FF8">
    <w:pPr>
      <w:pStyle w:val="En-tte"/>
      <w:spacing w:line="240" w:lineRule="auto"/>
      <w:contextualSpacing/>
      <w:rPr>
        <w:rFonts w:asciiTheme="minorHAnsi" w:hAnsiTheme="minorHAnsi"/>
        <w:b/>
        <w:i/>
        <w:color w:val="0070C0"/>
        <w:sz w:val="32"/>
        <w:szCs w:val="32"/>
      </w:rPr>
    </w:pPr>
    <w:r>
      <w:rPr>
        <w:rFonts w:asciiTheme="minorHAnsi" w:hAnsiTheme="minorHAnsi"/>
        <w:noProof/>
        <w:color w:val="1F497D"/>
      </w:rPr>
      <w:drawing>
        <wp:inline distT="0" distB="0" distL="0" distR="0" wp14:anchorId="73A33955" wp14:editId="57DB7899">
          <wp:extent cx="473050" cy="609600"/>
          <wp:effectExtent l="0" t="0" r="3810" b="0"/>
          <wp:docPr id="9" name="Image 9"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2 - Third party identification sheet</w:t>
    </w:r>
  </w:p>
  <w:p w14:paraId="558CA629"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7AE"/>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4BCE"/>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4C4"/>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Feuille_de_calcul_Microsoft_Excel1.xlsx"/><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38A5C-39FB-4B3A-9A18-8D3A134B0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13</TotalTime>
  <Pages>6</Pages>
  <Words>1173</Words>
  <Characters>6454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7612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Nastasia POUSSE</cp:lastModifiedBy>
  <cp:revision>5</cp:revision>
  <cp:lastPrinted>2016-03-24T23:23:00Z</cp:lastPrinted>
  <dcterms:created xsi:type="dcterms:W3CDTF">2019-06-20T15:27:00Z</dcterms:created>
  <dcterms:modified xsi:type="dcterms:W3CDTF">2022-01-20T09:49:00Z</dcterms:modified>
</cp:coreProperties>
</file>