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1C0E5" w14:textId="77777777" w:rsidR="00363811" w:rsidRDefault="00363811" w:rsidP="00BC4F65">
      <w:pPr>
        <w:spacing w:after="0" w:line="240" w:lineRule="auto"/>
        <w:jc w:val="both"/>
        <w:rPr>
          <w:rFonts w:ascii="Arial" w:hAnsi="Arial" w:cs="Arial"/>
          <w:b/>
          <w:szCs w:val="20"/>
          <w:lang w:val="pt-PT" w:eastAsia="zh-CN"/>
        </w:rPr>
      </w:pPr>
    </w:p>
    <w:p w14:paraId="7F3CB8B7" w14:textId="77777777" w:rsidR="00363811" w:rsidRDefault="00363811" w:rsidP="00BC4F65">
      <w:pPr>
        <w:spacing w:after="0" w:line="240" w:lineRule="auto"/>
        <w:jc w:val="both"/>
        <w:rPr>
          <w:rFonts w:ascii="Arial" w:hAnsi="Arial" w:cs="Arial"/>
          <w:b/>
          <w:szCs w:val="20"/>
          <w:lang w:val="pt-PT" w:eastAsia="zh-CN"/>
        </w:rPr>
      </w:pPr>
    </w:p>
    <w:p w14:paraId="72D59F9F" w14:textId="77777777" w:rsidR="00B02435" w:rsidRPr="00363811" w:rsidRDefault="00B02435" w:rsidP="00B0243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pt-PT" w:eastAsia="fr-FR"/>
        </w:rPr>
      </w:pPr>
      <w:r w:rsidRPr="00363811">
        <w:rPr>
          <w:rFonts w:ascii="Arial" w:hAnsi="Arial" w:cs="Arial"/>
          <w:b/>
          <w:sz w:val="32"/>
          <w:szCs w:val="28"/>
          <w:lang w:val="pt-PT" w:eastAsia="zh-CN"/>
        </w:rPr>
        <w:t xml:space="preserve">Peritos lusófonos no domínio do ensino superior </w:t>
      </w:r>
    </w:p>
    <w:p w14:paraId="029E585D" w14:textId="77777777" w:rsidR="00792985" w:rsidRPr="00AF6D78" w:rsidRDefault="00792985" w:rsidP="00792985">
      <w:pPr>
        <w:spacing w:after="0" w:line="240" w:lineRule="auto"/>
        <w:ind w:right="1332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273E1DF1" w14:textId="1ABC538E" w:rsidR="00AF6D78" w:rsidRPr="00AF6D78" w:rsidRDefault="00AF6D78" w:rsidP="00792985">
      <w:pPr>
        <w:spacing w:after="0" w:line="240" w:lineRule="auto"/>
        <w:ind w:right="1332"/>
        <w:jc w:val="both"/>
        <w:rPr>
          <w:rFonts w:ascii="Arial" w:hAnsi="Arial" w:cs="Arial"/>
          <w:sz w:val="20"/>
          <w:szCs w:val="20"/>
          <w:lang w:val="pt-PT" w:eastAsia="fr-FR"/>
        </w:rPr>
      </w:pPr>
      <w:r w:rsidRPr="00AF6D78">
        <w:rPr>
          <w:rFonts w:ascii="Arial" w:hAnsi="Arial" w:cs="Arial"/>
          <w:b/>
          <w:sz w:val="20"/>
          <w:szCs w:val="20"/>
          <w:lang w:val="pt-PT" w:eastAsia="zh-CN"/>
        </w:rPr>
        <w:t>Pais da missão:</w:t>
      </w:r>
      <w:r w:rsidRPr="00AF6D78">
        <w:rPr>
          <w:rFonts w:ascii="Arial" w:hAnsi="Arial" w:cs="Arial"/>
          <w:sz w:val="20"/>
          <w:szCs w:val="20"/>
          <w:lang w:val="pt-PT" w:eastAsia="zh-CN"/>
        </w:rPr>
        <w:t xml:space="preserve"> Angola</w:t>
      </w:r>
      <w:r w:rsidR="00AA6347">
        <w:rPr>
          <w:rFonts w:ascii="Arial" w:hAnsi="Arial" w:cs="Arial"/>
          <w:sz w:val="20"/>
          <w:szCs w:val="20"/>
          <w:lang w:val="pt-PT" w:eastAsia="zh-CN"/>
        </w:rPr>
        <w:t xml:space="preserve"> e outros Países</w:t>
      </w:r>
      <w:r w:rsidR="0045436B">
        <w:rPr>
          <w:rFonts w:ascii="Arial" w:hAnsi="Arial" w:cs="Arial"/>
          <w:sz w:val="20"/>
          <w:szCs w:val="20"/>
          <w:lang w:val="pt-PT" w:eastAsia="zh-CN"/>
        </w:rPr>
        <w:t xml:space="preserve"> lusófonos </w:t>
      </w:r>
    </w:p>
    <w:p w14:paraId="069CFB5F" w14:textId="77777777" w:rsidR="00792985" w:rsidRPr="00AF6D78" w:rsidRDefault="00792985" w:rsidP="0079298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32E39CE8" w14:textId="34230B7D" w:rsidR="00AF6D78" w:rsidRPr="00AF6D78" w:rsidRDefault="00AF6D78" w:rsidP="0079298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AF6D78">
        <w:rPr>
          <w:rFonts w:ascii="Arial" w:hAnsi="Arial" w:cs="Arial"/>
          <w:b/>
          <w:sz w:val="20"/>
          <w:szCs w:val="20"/>
          <w:lang w:val="pt-PT"/>
        </w:rPr>
        <w:t>Duração:</w:t>
      </w:r>
      <w:r w:rsidRPr="00AF6D78">
        <w:rPr>
          <w:rFonts w:ascii="Arial" w:hAnsi="Arial" w:cs="Arial"/>
          <w:sz w:val="20"/>
          <w:szCs w:val="20"/>
          <w:lang w:val="pt-PT"/>
        </w:rPr>
        <w:t xml:space="preserve"> </w:t>
      </w:r>
      <w:r w:rsidR="0045436B">
        <w:rPr>
          <w:rFonts w:ascii="Arial" w:hAnsi="Arial" w:cs="Arial"/>
          <w:sz w:val="20"/>
          <w:szCs w:val="20"/>
          <w:lang w:val="pt-PT"/>
        </w:rPr>
        <w:t>variável</w:t>
      </w:r>
    </w:p>
    <w:p w14:paraId="71FFFDC2" w14:textId="77777777" w:rsidR="005D625F" w:rsidRPr="00AF6D78" w:rsidRDefault="005D625F" w:rsidP="0079298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4D44B3F6" w14:textId="0CD448CE" w:rsidR="00792985" w:rsidRDefault="00AF6D78" w:rsidP="00AF6D78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AF6D78">
        <w:rPr>
          <w:rFonts w:ascii="Arial" w:hAnsi="Arial" w:cs="Arial"/>
          <w:b/>
          <w:bCs/>
          <w:sz w:val="20"/>
          <w:szCs w:val="20"/>
          <w:lang w:val="pt-PT"/>
        </w:rPr>
        <w:t>Sector</w:t>
      </w:r>
      <w:r w:rsidR="00BC750A" w:rsidRPr="00AF6D78">
        <w:rPr>
          <w:rFonts w:ascii="Arial" w:hAnsi="Arial" w:cs="Arial"/>
          <w:b/>
          <w:sz w:val="20"/>
          <w:szCs w:val="20"/>
          <w:lang w:val="pt-PT"/>
        </w:rPr>
        <w:t>:</w:t>
      </w:r>
      <w:r w:rsidR="00BC750A" w:rsidRPr="00AF6D78">
        <w:rPr>
          <w:rFonts w:ascii="Arial" w:hAnsi="Arial" w:cs="Arial"/>
          <w:sz w:val="20"/>
          <w:szCs w:val="20"/>
          <w:lang w:val="pt-PT"/>
        </w:rPr>
        <w:t xml:space="preserve"> </w:t>
      </w:r>
      <w:r w:rsidR="0045436B">
        <w:rPr>
          <w:rFonts w:ascii="Arial" w:hAnsi="Arial" w:cs="Arial"/>
          <w:sz w:val="20"/>
          <w:szCs w:val="20"/>
          <w:lang w:val="pt-PT"/>
        </w:rPr>
        <w:t>Ensino Superior</w:t>
      </w:r>
    </w:p>
    <w:p w14:paraId="2F111304" w14:textId="77777777" w:rsidR="00AF6D78" w:rsidRPr="00AF6D78" w:rsidRDefault="00AF6D78" w:rsidP="00AF6D7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FB8BAC2" w14:textId="0AEF0231" w:rsidR="009C6964" w:rsidRPr="00020A74" w:rsidRDefault="00AF6D78" w:rsidP="00792985">
      <w:pPr>
        <w:spacing w:after="0" w:line="240" w:lineRule="auto"/>
        <w:ind w:right="1332"/>
        <w:jc w:val="both"/>
        <w:rPr>
          <w:rFonts w:ascii="Arial" w:hAnsi="Arial" w:cs="Arial"/>
          <w:sz w:val="20"/>
          <w:szCs w:val="20"/>
          <w:lang w:val="pt-PT" w:eastAsia="fr-FR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t>Prazo de candidatura:</w:t>
      </w:r>
      <w:r w:rsidR="005358E2" w:rsidRPr="00AF6D78">
        <w:rPr>
          <w:rFonts w:ascii="Arial" w:hAnsi="Arial" w:cs="Arial"/>
          <w:sz w:val="20"/>
          <w:szCs w:val="20"/>
          <w:lang w:val="pt-PT"/>
        </w:rPr>
        <w:t xml:space="preserve"> </w:t>
      </w:r>
      <w:r w:rsidR="00020A74">
        <w:rPr>
          <w:rFonts w:ascii="Arial" w:hAnsi="Arial" w:cs="Arial"/>
          <w:sz w:val="20"/>
          <w:szCs w:val="20"/>
          <w:lang w:val="pt-PT" w:eastAsia="zh-CN"/>
        </w:rPr>
        <w:t>31</w:t>
      </w:r>
      <w:r w:rsidR="009F4CDB">
        <w:rPr>
          <w:rFonts w:ascii="Arial" w:hAnsi="Arial" w:cs="Arial"/>
          <w:sz w:val="20"/>
          <w:szCs w:val="20"/>
          <w:lang w:val="pt-PT" w:eastAsia="zh-CN"/>
        </w:rPr>
        <w:t xml:space="preserve"> de outubro de 2021</w:t>
      </w:r>
      <w:r w:rsidR="00FD4E6B" w:rsidRPr="00AF6D78">
        <w:rPr>
          <w:rFonts w:ascii="Arial" w:hAnsi="Arial" w:cs="Arial"/>
          <w:sz w:val="20"/>
          <w:szCs w:val="20"/>
          <w:lang w:val="pt-PT" w:eastAsia="zh-CN"/>
        </w:rPr>
        <w:t xml:space="preserve"> </w:t>
      </w:r>
    </w:p>
    <w:p w14:paraId="4CE18EE0" w14:textId="77777777" w:rsidR="00792985" w:rsidRPr="00AF6D78" w:rsidRDefault="00792985" w:rsidP="00792985">
      <w:pPr>
        <w:spacing w:after="0" w:line="240" w:lineRule="auto"/>
        <w:ind w:right="1332"/>
        <w:jc w:val="both"/>
        <w:rPr>
          <w:rFonts w:ascii="Arial" w:hAnsi="Arial" w:cs="Arial"/>
          <w:b/>
          <w:bCs/>
          <w:sz w:val="20"/>
          <w:szCs w:val="20"/>
          <w:highlight w:val="yellow"/>
          <w:lang w:val="pt-PT"/>
        </w:rPr>
      </w:pPr>
    </w:p>
    <w:p w14:paraId="0432FE85" w14:textId="7F1B0B4E" w:rsidR="009C6964" w:rsidRPr="00AF6D78" w:rsidRDefault="00AF6D78" w:rsidP="00B96B19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pt-PT" w:eastAsia="fr-FR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t>Nome e descritivo do projeto</w:t>
      </w:r>
      <w:r w:rsidR="00B96B19" w:rsidRPr="00AF6D78">
        <w:rPr>
          <w:rFonts w:ascii="Arial" w:hAnsi="Arial" w:cs="Arial"/>
          <w:sz w:val="20"/>
          <w:szCs w:val="20"/>
          <w:lang w:val="pt-PT"/>
        </w:rPr>
        <w:t> </w:t>
      </w:r>
    </w:p>
    <w:p w14:paraId="335AF14F" w14:textId="77777777" w:rsidR="00140CB4" w:rsidRPr="00DF41FF" w:rsidRDefault="00140CB4" w:rsidP="00DF41FF">
      <w:pPr>
        <w:spacing w:after="0" w:line="240" w:lineRule="auto"/>
        <w:ind w:right="85"/>
        <w:jc w:val="both"/>
        <w:rPr>
          <w:rFonts w:ascii="Arial" w:eastAsia="Times New Roman" w:hAnsi="Arial" w:cs="Arial"/>
          <w:sz w:val="20"/>
          <w:lang w:val="pt-PT" w:eastAsia="fr-FR"/>
        </w:rPr>
      </w:pPr>
    </w:p>
    <w:p w14:paraId="26AE6F82" w14:textId="448AC66A" w:rsidR="00DF41FF" w:rsidRPr="00DF41FF" w:rsidRDefault="00DF41FF" w:rsidP="00DF41FF">
      <w:pPr>
        <w:spacing w:after="0" w:line="240" w:lineRule="auto"/>
        <w:ind w:right="85"/>
        <w:jc w:val="both"/>
        <w:rPr>
          <w:rFonts w:ascii="Arial" w:eastAsia="Times New Roman" w:hAnsi="Arial" w:cs="Arial"/>
          <w:sz w:val="20"/>
          <w:lang w:val="pt-PT" w:eastAsia="fr-FR"/>
        </w:rPr>
      </w:pPr>
      <w:r w:rsidRPr="00DF41FF">
        <w:rPr>
          <w:rFonts w:ascii="Arial" w:eastAsia="Times New Roman" w:hAnsi="Arial" w:cs="Arial"/>
          <w:sz w:val="20"/>
          <w:lang w:val="pt-PT" w:eastAsia="fr-FR"/>
        </w:rPr>
        <w:t>O Programa de Apoio ao Ensino Superior - UNI.AO é um programa de cooperação técnica implementado pela Expertise France e financiado pela União Europeia que visa apoiar o subsistema de ensino superior de Angola na produção de conhecimento e inovação, com fundos para investigação, para a criação de novos cursos de pós-graduação em áreas estratégicas para o desenvolvimento do país.</w:t>
      </w:r>
      <w:r>
        <w:rPr>
          <w:rFonts w:ascii="Arial" w:eastAsia="Times New Roman" w:hAnsi="Arial" w:cs="Arial"/>
          <w:sz w:val="20"/>
          <w:lang w:val="pt-PT" w:eastAsia="fr-FR"/>
        </w:rPr>
        <w:t xml:space="preserve"> </w:t>
      </w:r>
      <w:r w:rsidRPr="00DF41FF">
        <w:rPr>
          <w:rFonts w:ascii="Arial" w:eastAsia="Times New Roman" w:hAnsi="Arial" w:cs="Arial"/>
          <w:sz w:val="20"/>
          <w:lang w:val="pt-PT" w:eastAsia="fr-FR"/>
        </w:rPr>
        <w:t xml:space="preserve">O programa tem uma duração de 5 anos (2019- 2024). </w:t>
      </w:r>
      <w:r>
        <w:rPr>
          <w:rFonts w:ascii="Arial" w:eastAsia="Times New Roman" w:hAnsi="Arial" w:cs="Arial"/>
          <w:sz w:val="20"/>
          <w:lang w:val="pt-PT" w:eastAsia="fr-FR"/>
        </w:rPr>
        <w:t>Para uma apresentação completa do programa</w:t>
      </w:r>
      <w:proofErr w:type="gramStart"/>
      <w:r>
        <w:rPr>
          <w:rFonts w:ascii="Arial" w:eastAsia="Times New Roman" w:hAnsi="Arial" w:cs="Arial"/>
          <w:sz w:val="20"/>
          <w:lang w:val="pt-PT" w:eastAsia="fr-FR"/>
        </w:rPr>
        <w:t>,</w:t>
      </w:r>
      <w:proofErr w:type="gramEnd"/>
      <w:r>
        <w:rPr>
          <w:rFonts w:ascii="Arial" w:eastAsia="Times New Roman" w:hAnsi="Arial" w:cs="Arial"/>
          <w:sz w:val="20"/>
          <w:lang w:val="pt-PT" w:eastAsia="fr-FR"/>
        </w:rPr>
        <w:t xml:space="preserve"> ver </w:t>
      </w:r>
      <w:hyperlink r:id="rId8" w:history="1">
        <w:r w:rsidRPr="004D07FC">
          <w:rPr>
            <w:rStyle w:val="Lienhypertexte"/>
            <w:rFonts w:ascii="Arial" w:eastAsia="Times New Roman" w:hAnsi="Arial" w:cs="Arial"/>
            <w:sz w:val="20"/>
            <w:lang w:val="pt-PT" w:eastAsia="fr-FR"/>
          </w:rPr>
          <w:t>https://www.ciencia.ao/projectos-mescti/uni-ao</w:t>
        </w:r>
      </w:hyperlink>
      <w:r>
        <w:rPr>
          <w:rFonts w:ascii="Arial" w:eastAsia="Times New Roman" w:hAnsi="Arial" w:cs="Arial"/>
          <w:sz w:val="20"/>
          <w:lang w:val="pt-PT" w:eastAsia="fr-FR"/>
        </w:rPr>
        <w:t xml:space="preserve">. Para seguir as </w:t>
      </w:r>
      <w:proofErr w:type="spellStart"/>
      <w:r>
        <w:rPr>
          <w:rFonts w:ascii="Arial" w:eastAsia="Times New Roman" w:hAnsi="Arial" w:cs="Arial"/>
          <w:sz w:val="20"/>
          <w:lang w:val="pt-PT" w:eastAsia="fr-FR"/>
        </w:rPr>
        <w:t>actividades</w:t>
      </w:r>
      <w:proofErr w:type="spellEnd"/>
      <w:r>
        <w:rPr>
          <w:rFonts w:ascii="Arial" w:eastAsia="Times New Roman" w:hAnsi="Arial" w:cs="Arial"/>
          <w:sz w:val="20"/>
          <w:lang w:val="pt-PT" w:eastAsia="fr-FR"/>
        </w:rPr>
        <w:t xml:space="preserve"> e oportunidades do programa, ver </w:t>
      </w:r>
      <w:hyperlink r:id="rId9" w:history="1">
        <w:r w:rsidRPr="004D07FC">
          <w:rPr>
            <w:rStyle w:val="Lienhypertexte"/>
            <w:rFonts w:ascii="Arial" w:eastAsia="Times New Roman" w:hAnsi="Arial" w:cs="Arial"/>
            <w:sz w:val="20"/>
            <w:lang w:val="pt-PT" w:eastAsia="fr-FR"/>
          </w:rPr>
          <w:t>https://www.facebook.com/programauniao</w:t>
        </w:r>
      </w:hyperlink>
      <w:r>
        <w:rPr>
          <w:rFonts w:ascii="Arial" w:eastAsia="Times New Roman" w:hAnsi="Arial" w:cs="Arial"/>
          <w:sz w:val="20"/>
          <w:lang w:val="pt-PT" w:eastAsia="fr-FR"/>
        </w:rPr>
        <w:t xml:space="preserve"> </w:t>
      </w:r>
      <w:r w:rsidR="009F4CDB">
        <w:rPr>
          <w:rFonts w:ascii="Arial" w:eastAsia="Times New Roman" w:hAnsi="Arial" w:cs="Arial"/>
          <w:sz w:val="20"/>
          <w:lang w:val="pt-PT" w:eastAsia="fr-FR"/>
        </w:rPr>
        <w:t xml:space="preserve">e </w:t>
      </w:r>
      <w:hyperlink r:id="rId10" w:history="1">
        <w:r w:rsidR="009F4CDB" w:rsidRPr="00935BAD">
          <w:rPr>
            <w:rStyle w:val="Lienhypertexte"/>
            <w:rFonts w:ascii="Arial" w:eastAsia="Times New Roman" w:hAnsi="Arial" w:cs="Arial"/>
            <w:sz w:val="20"/>
            <w:lang w:val="pt-PT" w:eastAsia="fr-FR"/>
          </w:rPr>
          <w:t>https://www.linkedin.com/company/uni-ao/</w:t>
        </w:r>
      </w:hyperlink>
      <w:r w:rsidR="009F4CDB">
        <w:rPr>
          <w:rFonts w:ascii="Arial" w:eastAsia="Times New Roman" w:hAnsi="Arial" w:cs="Arial"/>
          <w:sz w:val="20"/>
          <w:lang w:val="pt-PT" w:eastAsia="fr-FR"/>
        </w:rPr>
        <w:t>.</w:t>
      </w:r>
    </w:p>
    <w:p w14:paraId="44ED19B2" w14:textId="77777777" w:rsidR="00DF41FF" w:rsidRPr="00DF41FF" w:rsidRDefault="00DF41FF" w:rsidP="00DF41FF">
      <w:pPr>
        <w:spacing w:after="0" w:line="240" w:lineRule="auto"/>
        <w:ind w:right="85"/>
        <w:jc w:val="both"/>
        <w:rPr>
          <w:rFonts w:ascii="Arial" w:eastAsia="Times New Roman" w:hAnsi="Arial" w:cs="Arial"/>
          <w:sz w:val="20"/>
          <w:lang w:val="pt-PT" w:eastAsia="fr-FR"/>
        </w:rPr>
      </w:pPr>
    </w:p>
    <w:p w14:paraId="5B1E0F94" w14:textId="4F1200A5" w:rsidR="00F16A63" w:rsidRDefault="009B34CB" w:rsidP="00DF41FF">
      <w:pPr>
        <w:spacing w:after="0" w:line="240" w:lineRule="auto"/>
        <w:ind w:right="85"/>
        <w:jc w:val="both"/>
        <w:rPr>
          <w:rFonts w:ascii="Arial" w:eastAsia="Times New Roman" w:hAnsi="Arial" w:cs="Arial"/>
          <w:sz w:val="20"/>
          <w:lang w:val="pt-PT" w:eastAsia="fr-FR"/>
        </w:rPr>
      </w:pPr>
      <w:r>
        <w:rPr>
          <w:rFonts w:ascii="Arial" w:eastAsia="Times New Roman" w:hAnsi="Arial" w:cs="Arial"/>
          <w:sz w:val="20"/>
          <w:lang w:val="pt-PT" w:eastAsia="fr-FR"/>
        </w:rPr>
        <w:t xml:space="preserve">O programa UNI.AO procura melhorar o desempenho da </w:t>
      </w:r>
      <w:r w:rsidR="00F16A63">
        <w:rPr>
          <w:rFonts w:ascii="Arial" w:eastAsia="Times New Roman" w:hAnsi="Arial" w:cs="Arial"/>
          <w:sz w:val="20"/>
          <w:lang w:val="pt-PT" w:eastAsia="fr-FR"/>
        </w:rPr>
        <w:t>p</w:t>
      </w:r>
      <w:r>
        <w:rPr>
          <w:rFonts w:ascii="Arial" w:eastAsia="Times New Roman" w:hAnsi="Arial" w:cs="Arial"/>
          <w:sz w:val="20"/>
          <w:lang w:val="pt-PT" w:eastAsia="fr-FR"/>
        </w:rPr>
        <w:t xml:space="preserve">ós-graduação através da implementação de </w:t>
      </w:r>
      <w:proofErr w:type="spellStart"/>
      <w:r>
        <w:rPr>
          <w:rFonts w:ascii="Arial" w:eastAsia="Times New Roman" w:hAnsi="Arial" w:cs="Arial"/>
          <w:sz w:val="20"/>
          <w:lang w:val="pt-PT" w:eastAsia="fr-FR"/>
        </w:rPr>
        <w:t>actividades</w:t>
      </w:r>
      <w:proofErr w:type="spellEnd"/>
      <w:r>
        <w:rPr>
          <w:rFonts w:ascii="Arial" w:eastAsia="Times New Roman" w:hAnsi="Arial" w:cs="Arial"/>
          <w:sz w:val="20"/>
          <w:lang w:val="pt-PT" w:eastAsia="fr-FR"/>
        </w:rPr>
        <w:t xml:space="preserve"> </w:t>
      </w:r>
      <w:r w:rsidR="00F16A63">
        <w:rPr>
          <w:rFonts w:ascii="Arial" w:eastAsia="Times New Roman" w:hAnsi="Arial" w:cs="Arial"/>
          <w:sz w:val="20"/>
          <w:lang w:val="pt-PT" w:eastAsia="fr-FR"/>
        </w:rPr>
        <w:t>aos níveis 1/ do subse</w:t>
      </w:r>
      <w:r w:rsidR="003876CD">
        <w:rPr>
          <w:rFonts w:ascii="Arial" w:eastAsia="Times New Roman" w:hAnsi="Arial" w:cs="Arial"/>
          <w:sz w:val="20"/>
          <w:lang w:val="pt-PT" w:eastAsia="fr-FR"/>
        </w:rPr>
        <w:t>c</w:t>
      </w:r>
      <w:r w:rsidR="00F16A63">
        <w:rPr>
          <w:rFonts w:ascii="Arial" w:eastAsia="Times New Roman" w:hAnsi="Arial" w:cs="Arial"/>
          <w:sz w:val="20"/>
          <w:lang w:val="pt-PT" w:eastAsia="fr-FR"/>
        </w:rPr>
        <w:t xml:space="preserve">tor do ensino superior, 2/ das Instituições de Ensino superior (IES) e 3/ dos indivíduos, </w:t>
      </w:r>
      <w:r w:rsidR="0018228F">
        <w:rPr>
          <w:rFonts w:ascii="Arial" w:eastAsia="Times New Roman" w:hAnsi="Arial" w:cs="Arial"/>
          <w:sz w:val="20"/>
          <w:lang w:val="pt-PT" w:eastAsia="fr-FR"/>
        </w:rPr>
        <w:t>especialmente</w:t>
      </w:r>
      <w:r w:rsidR="00891942">
        <w:rPr>
          <w:rFonts w:ascii="Arial" w:eastAsia="Times New Roman" w:hAnsi="Arial" w:cs="Arial"/>
          <w:sz w:val="20"/>
          <w:lang w:val="pt-PT" w:eastAsia="fr-FR"/>
        </w:rPr>
        <w:t xml:space="preserve"> </w:t>
      </w:r>
      <w:r w:rsidR="00F16A63">
        <w:rPr>
          <w:rFonts w:ascii="Arial" w:eastAsia="Times New Roman" w:hAnsi="Arial" w:cs="Arial"/>
          <w:sz w:val="20"/>
          <w:lang w:val="pt-PT" w:eastAsia="fr-FR"/>
        </w:rPr>
        <w:t xml:space="preserve">as categorias de populações excluídas da pós-graduação. </w:t>
      </w:r>
    </w:p>
    <w:p w14:paraId="3090C714" w14:textId="37AC7027" w:rsidR="00D8284E" w:rsidRDefault="00D8284E" w:rsidP="00DF41FF">
      <w:pPr>
        <w:spacing w:after="0" w:line="240" w:lineRule="auto"/>
        <w:ind w:right="85"/>
        <w:jc w:val="both"/>
        <w:rPr>
          <w:rFonts w:ascii="Arial" w:eastAsia="Times New Roman" w:hAnsi="Arial" w:cs="Arial"/>
          <w:sz w:val="20"/>
          <w:lang w:val="pt-PT" w:eastAsia="fr-FR"/>
        </w:rPr>
      </w:pPr>
    </w:p>
    <w:p w14:paraId="6D576587" w14:textId="0B1321E2" w:rsidR="00881982" w:rsidRDefault="00881982" w:rsidP="00363811">
      <w:pPr>
        <w:spacing w:after="120" w:line="240" w:lineRule="auto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881982">
        <w:rPr>
          <w:rFonts w:ascii="Arial" w:eastAsia="Times New Roman" w:hAnsi="Arial" w:cs="Arial"/>
          <w:sz w:val="20"/>
          <w:lang w:val="pt-BR" w:eastAsia="fr-FR"/>
        </w:rPr>
        <w:t>Para a</w:t>
      </w:r>
      <w:r>
        <w:rPr>
          <w:rFonts w:ascii="Arial" w:eastAsia="Times New Roman" w:hAnsi="Arial" w:cs="Arial"/>
          <w:sz w:val="20"/>
          <w:lang w:val="pt-BR" w:eastAsia="fr-FR"/>
        </w:rPr>
        <w:t>lgumas</w:t>
      </w:r>
      <w:r w:rsidRPr="00881982">
        <w:rPr>
          <w:rFonts w:ascii="Arial" w:eastAsia="Times New Roman" w:hAnsi="Arial" w:cs="Arial"/>
          <w:sz w:val="20"/>
          <w:lang w:val="pt-BR" w:eastAsia="fr-FR"/>
        </w:rPr>
        <w:t xml:space="preserve"> actividades </w:t>
      </w:r>
      <w:r w:rsidR="00CA3CC6">
        <w:rPr>
          <w:rFonts w:ascii="Arial" w:eastAsia="Times New Roman" w:hAnsi="Arial" w:cs="Arial"/>
          <w:sz w:val="20"/>
          <w:lang w:val="pt-BR" w:eastAsia="fr-FR"/>
        </w:rPr>
        <w:t>realizadas com</w:t>
      </w:r>
      <w:r>
        <w:rPr>
          <w:rFonts w:ascii="Arial" w:eastAsia="Times New Roman" w:hAnsi="Arial" w:cs="Arial"/>
          <w:sz w:val="20"/>
          <w:lang w:val="pt-BR" w:eastAsia="fr-FR"/>
        </w:rPr>
        <w:t xml:space="preserve"> as IES, o programa prevê um esforço específico de apoio e capacitação, a través de um dispositivo de “mentoring”</w:t>
      </w:r>
      <w:r w:rsidR="008A54EC">
        <w:rPr>
          <w:rFonts w:ascii="Arial" w:eastAsia="Times New Roman" w:hAnsi="Arial" w:cs="Arial"/>
          <w:sz w:val="20"/>
          <w:lang w:val="pt-BR" w:eastAsia="fr-FR"/>
        </w:rPr>
        <w:t>(mentoria)</w:t>
      </w:r>
      <w:r>
        <w:rPr>
          <w:rFonts w:ascii="Arial" w:eastAsia="Times New Roman" w:hAnsi="Arial" w:cs="Arial"/>
          <w:sz w:val="20"/>
          <w:lang w:val="pt-BR" w:eastAsia="fr-FR"/>
        </w:rPr>
        <w:t xml:space="preserve"> procurando ajudar as </w:t>
      </w:r>
      <w:r w:rsidR="00A051DB">
        <w:rPr>
          <w:rFonts w:ascii="Arial" w:eastAsia="Times New Roman" w:hAnsi="Arial" w:cs="Arial"/>
          <w:sz w:val="20"/>
          <w:lang w:val="pt-BR" w:eastAsia="fr-FR"/>
        </w:rPr>
        <w:t xml:space="preserve">equipas das </w:t>
      </w:r>
      <w:r>
        <w:rPr>
          <w:rFonts w:ascii="Arial" w:eastAsia="Times New Roman" w:hAnsi="Arial" w:cs="Arial"/>
          <w:sz w:val="20"/>
          <w:lang w:val="pt-BR" w:eastAsia="fr-FR"/>
        </w:rPr>
        <w:t>IES no manejo dos seus proje</w:t>
      </w:r>
      <w:r w:rsidR="00A051DB">
        <w:rPr>
          <w:rFonts w:ascii="Arial" w:eastAsia="Times New Roman" w:hAnsi="Arial" w:cs="Arial"/>
          <w:sz w:val="20"/>
          <w:lang w:val="pt-BR" w:eastAsia="fr-FR"/>
        </w:rPr>
        <w:t>c</w:t>
      </w:r>
      <w:r>
        <w:rPr>
          <w:rFonts w:ascii="Arial" w:eastAsia="Times New Roman" w:hAnsi="Arial" w:cs="Arial"/>
          <w:sz w:val="20"/>
          <w:lang w:val="pt-BR" w:eastAsia="fr-FR"/>
        </w:rPr>
        <w:t>tos realizados no quadro de UNI.AO. Especificamente, trata-se de</w:t>
      </w:r>
      <w:r w:rsidR="00363811">
        <w:rPr>
          <w:rFonts w:ascii="Arial" w:eastAsia="Times New Roman" w:hAnsi="Arial" w:cs="Arial"/>
          <w:sz w:val="20"/>
          <w:lang w:val="pt-BR" w:eastAsia="fr-FR"/>
        </w:rPr>
        <w:t>:</w:t>
      </w:r>
    </w:p>
    <w:p w14:paraId="29E9A242" w14:textId="78079E76" w:rsidR="0026251C" w:rsidRDefault="0026251C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>
        <w:rPr>
          <w:rFonts w:ascii="Arial" w:eastAsia="Times New Roman" w:hAnsi="Arial" w:cs="Arial"/>
          <w:sz w:val="20"/>
          <w:lang w:val="pt-BR" w:eastAsia="fr-FR"/>
        </w:rPr>
        <w:t>Criação de cursos de pós-graduação (Especializaç</w:t>
      </w:r>
      <w:r w:rsidR="00A051DB">
        <w:rPr>
          <w:rFonts w:ascii="Arial" w:eastAsia="Times New Roman" w:hAnsi="Arial" w:cs="Arial"/>
          <w:sz w:val="20"/>
          <w:lang w:val="pt-BR" w:eastAsia="fr-FR"/>
        </w:rPr>
        <w:t>ões</w:t>
      </w:r>
      <w:r>
        <w:rPr>
          <w:rFonts w:ascii="Arial" w:eastAsia="Times New Roman" w:hAnsi="Arial" w:cs="Arial"/>
          <w:sz w:val="20"/>
          <w:lang w:val="pt-BR" w:eastAsia="fr-FR"/>
        </w:rPr>
        <w:t>, Mestrados e Doutoramentos)</w:t>
      </w:r>
    </w:p>
    <w:p w14:paraId="21909D83" w14:textId="77777777" w:rsidR="0026251C" w:rsidRPr="0026251C" w:rsidRDefault="0026251C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26251C">
        <w:rPr>
          <w:rFonts w:ascii="Arial" w:eastAsia="Times New Roman" w:hAnsi="Arial" w:cs="Arial"/>
          <w:sz w:val="20"/>
          <w:lang w:val="pt-BR" w:eastAsia="fr-FR"/>
        </w:rPr>
        <w:t>Promoção da internacionalização das IES e da sua inserção em redes científicas internacionais</w:t>
      </w:r>
      <w:r w:rsidRPr="0026251C">
        <w:rPr>
          <w:rFonts w:ascii="Arial" w:eastAsia="Times New Roman" w:hAnsi="Arial" w:cs="Arial"/>
          <w:sz w:val="20"/>
          <w:lang w:val="pt-BR" w:eastAsia="fr-FR"/>
        </w:rPr>
        <w:tab/>
      </w:r>
    </w:p>
    <w:p w14:paraId="09319E0D" w14:textId="5756FA05" w:rsidR="0026251C" w:rsidRDefault="0026251C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26251C">
        <w:rPr>
          <w:rFonts w:ascii="Arial" w:eastAsia="Times New Roman" w:hAnsi="Arial" w:cs="Arial"/>
          <w:sz w:val="20"/>
          <w:lang w:val="pt-BR" w:eastAsia="fr-FR"/>
        </w:rPr>
        <w:t>Promoção da articulação entre IES e tecido económico regional (foru</w:t>
      </w:r>
      <w:r w:rsidR="00A051DB">
        <w:rPr>
          <w:rFonts w:ascii="Arial" w:eastAsia="Times New Roman" w:hAnsi="Arial" w:cs="Arial"/>
          <w:sz w:val="20"/>
          <w:lang w:val="pt-BR" w:eastAsia="fr-FR"/>
        </w:rPr>
        <w:t>n</w:t>
      </w:r>
      <w:r w:rsidRPr="0026251C">
        <w:rPr>
          <w:rFonts w:ascii="Arial" w:eastAsia="Times New Roman" w:hAnsi="Arial" w:cs="Arial"/>
          <w:sz w:val="20"/>
          <w:lang w:val="pt-BR" w:eastAsia="fr-FR"/>
        </w:rPr>
        <w:t>s, eventos, campanhas de promoção P</w:t>
      </w:r>
      <w:r w:rsidR="00A051DB">
        <w:rPr>
          <w:rFonts w:ascii="Arial" w:eastAsia="Times New Roman" w:hAnsi="Arial" w:cs="Arial"/>
          <w:sz w:val="20"/>
          <w:lang w:val="pt-BR" w:eastAsia="fr-FR"/>
        </w:rPr>
        <w:t xml:space="preserve">arceria </w:t>
      </w:r>
      <w:r w:rsidRPr="0026251C">
        <w:rPr>
          <w:rFonts w:ascii="Arial" w:eastAsia="Times New Roman" w:hAnsi="Arial" w:cs="Arial"/>
          <w:sz w:val="20"/>
          <w:lang w:val="pt-BR" w:eastAsia="fr-FR"/>
        </w:rPr>
        <w:t>P</w:t>
      </w:r>
      <w:r w:rsidR="00A051DB">
        <w:rPr>
          <w:rFonts w:ascii="Arial" w:eastAsia="Times New Roman" w:hAnsi="Arial" w:cs="Arial"/>
          <w:sz w:val="20"/>
          <w:lang w:val="pt-BR" w:eastAsia="fr-FR"/>
        </w:rPr>
        <w:t>ublico-</w:t>
      </w:r>
      <w:r w:rsidRPr="0026251C">
        <w:rPr>
          <w:rFonts w:ascii="Arial" w:eastAsia="Times New Roman" w:hAnsi="Arial" w:cs="Arial"/>
          <w:sz w:val="20"/>
          <w:lang w:val="pt-BR" w:eastAsia="fr-FR"/>
        </w:rPr>
        <w:t>P</w:t>
      </w:r>
      <w:r w:rsidR="00A051DB">
        <w:rPr>
          <w:rFonts w:ascii="Arial" w:eastAsia="Times New Roman" w:hAnsi="Arial" w:cs="Arial"/>
          <w:sz w:val="20"/>
          <w:lang w:val="pt-BR" w:eastAsia="fr-FR"/>
        </w:rPr>
        <w:t>rivada</w:t>
      </w:r>
      <w:r>
        <w:rPr>
          <w:rFonts w:ascii="Arial" w:eastAsia="Times New Roman" w:hAnsi="Arial" w:cs="Arial"/>
          <w:sz w:val="20"/>
          <w:lang w:val="pt-BR" w:eastAsia="fr-FR"/>
        </w:rPr>
        <w:t>) e</w:t>
      </w:r>
      <w:r w:rsidRPr="0026251C">
        <w:rPr>
          <w:rFonts w:ascii="Arial" w:eastAsia="Times New Roman" w:hAnsi="Arial" w:cs="Arial"/>
          <w:sz w:val="20"/>
          <w:lang w:val="pt-BR" w:eastAsia="fr-FR"/>
        </w:rPr>
        <w:t xml:space="preserve"> </w:t>
      </w:r>
      <w:r>
        <w:rPr>
          <w:rFonts w:ascii="Arial" w:eastAsia="Times New Roman" w:hAnsi="Arial" w:cs="Arial"/>
          <w:sz w:val="20"/>
          <w:lang w:val="pt-BR" w:eastAsia="fr-FR"/>
        </w:rPr>
        <w:t>das actividades de extensão universitária</w:t>
      </w:r>
    </w:p>
    <w:p w14:paraId="1BFAE779" w14:textId="0342A86B" w:rsidR="0026251C" w:rsidRPr="0026251C" w:rsidRDefault="0026251C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>
        <w:rPr>
          <w:rFonts w:ascii="Arial" w:eastAsia="Times New Roman" w:hAnsi="Arial" w:cs="Arial"/>
          <w:sz w:val="20"/>
          <w:lang w:val="pt-BR" w:eastAsia="fr-FR"/>
        </w:rPr>
        <w:t>Actividades visando uma m</w:t>
      </w:r>
      <w:r w:rsidRPr="0026251C">
        <w:rPr>
          <w:rFonts w:ascii="Arial" w:eastAsia="Times New Roman" w:hAnsi="Arial" w:cs="Arial"/>
          <w:sz w:val="20"/>
          <w:lang w:val="pt-BR" w:eastAsia="fr-FR"/>
        </w:rPr>
        <w:t>aior igualdade no acesso a pós-graduação e progressão na carreira para os grupos vulneráveis: ações de sensibilização e bolsas inclusivas.</w:t>
      </w:r>
    </w:p>
    <w:p w14:paraId="74DCFC9B" w14:textId="77777777" w:rsidR="009B34CB" w:rsidRPr="0018228F" w:rsidRDefault="009B34CB" w:rsidP="00DF41FF">
      <w:pPr>
        <w:spacing w:after="0" w:line="240" w:lineRule="auto"/>
        <w:ind w:right="85"/>
        <w:jc w:val="both"/>
        <w:rPr>
          <w:rFonts w:ascii="Arial" w:eastAsia="Times New Roman" w:hAnsi="Arial" w:cs="Arial"/>
          <w:sz w:val="20"/>
          <w:lang w:val="pt-PT" w:eastAsia="fr-FR"/>
        </w:rPr>
      </w:pPr>
    </w:p>
    <w:p w14:paraId="7F79FEEC" w14:textId="4BDEA889" w:rsidR="00F16A63" w:rsidRDefault="00DF41FF" w:rsidP="00DF41FF">
      <w:pPr>
        <w:spacing w:after="0" w:line="240" w:lineRule="auto"/>
        <w:ind w:right="85"/>
        <w:jc w:val="both"/>
        <w:rPr>
          <w:rFonts w:ascii="Arial" w:eastAsia="Times New Roman" w:hAnsi="Arial" w:cs="Arial"/>
          <w:sz w:val="20"/>
          <w:lang w:val="pt-PT" w:eastAsia="fr-FR"/>
        </w:rPr>
      </w:pPr>
      <w:r w:rsidRPr="00DF41FF">
        <w:rPr>
          <w:rFonts w:ascii="Arial" w:eastAsia="Times New Roman" w:hAnsi="Arial" w:cs="Arial"/>
          <w:sz w:val="20"/>
          <w:lang w:val="pt-PT" w:eastAsia="fr-FR"/>
        </w:rPr>
        <w:t>É neste contexto que o programa UNI.AO lança est</w:t>
      </w:r>
      <w:r w:rsidR="00F16A63">
        <w:rPr>
          <w:rFonts w:ascii="Arial" w:eastAsia="Times New Roman" w:hAnsi="Arial" w:cs="Arial"/>
          <w:sz w:val="20"/>
          <w:lang w:val="pt-PT" w:eastAsia="fr-FR"/>
        </w:rPr>
        <w:t xml:space="preserve">a </w:t>
      </w:r>
      <w:r w:rsidR="00F16A63" w:rsidRPr="0026251C">
        <w:rPr>
          <w:rFonts w:ascii="Arial" w:eastAsia="Times New Roman" w:hAnsi="Arial" w:cs="Arial"/>
          <w:b/>
          <w:bCs/>
          <w:sz w:val="20"/>
          <w:lang w:val="pt-PT" w:eastAsia="fr-FR"/>
        </w:rPr>
        <w:t xml:space="preserve">chamada para identificar os </w:t>
      </w:r>
      <w:r w:rsidR="00F16A63" w:rsidRPr="006B1E7F">
        <w:rPr>
          <w:rFonts w:ascii="Arial" w:eastAsia="Times New Roman" w:hAnsi="Arial" w:cs="Arial"/>
          <w:b/>
          <w:bCs/>
          <w:i/>
          <w:iCs/>
          <w:sz w:val="20"/>
          <w:lang w:val="pt-PT" w:eastAsia="fr-FR"/>
        </w:rPr>
        <w:t>mentor</w:t>
      </w:r>
      <w:r w:rsidR="008A54EC">
        <w:rPr>
          <w:rFonts w:ascii="Arial" w:eastAsia="Times New Roman" w:hAnsi="Arial" w:cs="Arial"/>
          <w:b/>
          <w:bCs/>
          <w:i/>
          <w:iCs/>
          <w:sz w:val="20"/>
          <w:lang w:val="pt-PT" w:eastAsia="fr-FR"/>
        </w:rPr>
        <w:t>e</w:t>
      </w:r>
      <w:r w:rsidR="00F16A63" w:rsidRPr="006B1E7F">
        <w:rPr>
          <w:rFonts w:ascii="Arial" w:eastAsia="Times New Roman" w:hAnsi="Arial" w:cs="Arial"/>
          <w:b/>
          <w:bCs/>
          <w:i/>
          <w:iCs/>
          <w:sz w:val="20"/>
          <w:lang w:val="pt-PT" w:eastAsia="fr-FR"/>
        </w:rPr>
        <w:t>s</w:t>
      </w:r>
      <w:r w:rsidR="00F16A63">
        <w:rPr>
          <w:rFonts w:ascii="Arial" w:eastAsia="Times New Roman" w:hAnsi="Arial" w:cs="Arial"/>
          <w:sz w:val="20"/>
          <w:lang w:val="pt-PT" w:eastAsia="fr-FR"/>
        </w:rPr>
        <w:t xml:space="preserve"> qu</w:t>
      </w:r>
      <w:r w:rsidR="00881982">
        <w:rPr>
          <w:rFonts w:ascii="Arial" w:eastAsia="Times New Roman" w:hAnsi="Arial" w:cs="Arial"/>
          <w:sz w:val="20"/>
          <w:lang w:val="pt-PT" w:eastAsia="fr-FR"/>
        </w:rPr>
        <w:t>e</w:t>
      </w:r>
      <w:r w:rsidR="00F16A63">
        <w:rPr>
          <w:rFonts w:ascii="Arial" w:eastAsia="Times New Roman" w:hAnsi="Arial" w:cs="Arial"/>
          <w:sz w:val="20"/>
          <w:lang w:val="pt-PT" w:eastAsia="fr-FR"/>
        </w:rPr>
        <w:t xml:space="preserve"> </w:t>
      </w:r>
      <w:r w:rsidR="00881982">
        <w:rPr>
          <w:rFonts w:ascii="Arial" w:eastAsia="Times New Roman" w:hAnsi="Arial" w:cs="Arial"/>
          <w:sz w:val="20"/>
          <w:lang w:val="pt-PT" w:eastAsia="fr-FR"/>
        </w:rPr>
        <w:t>i</w:t>
      </w:r>
      <w:r w:rsidR="00F16A63">
        <w:rPr>
          <w:rFonts w:ascii="Arial" w:eastAsia="Times New Roman" w:hAnsi="Arial" w:cs="Arial"/>
          <w:sz w:val="20"/>
          <w:lang w:val="pt-PT" w:eastAsia="fr-FR"/>
        </w:rPr>
        <w:t xml:space="preserve">rão acompanhar </w:t>
      </w:r>
      <w:proofErr w:type="gramStart"/>
      <w:r w:rsidR="00F16A63">
        <w:rPr>
          <w:rFonts w:ascii="Arial" w:eastAsia="Times New Roman" w:hAnsi="Arial" w:cs="Arial"/>
          <w:sz w:val="20"/>
          <w:lang w:val="pt-PT" w:eastAsia="fr-FR"/>
        </w:rPr>
        <w:t>as IES</w:t>
      </w:r>
      <w:proofErr w:type="gramEnd"/>
      <w:r w:rsidR="00F16A63">
        <w:rPr>
          <w:rFonts w:ascii="Arial" w:eastAsia="Times New Roman" w:hAnsi="Arial" w:cs="Arial"/>
          <w:sz w:val="20"/>
          <w:lang w:val="pt-PT" w:eastAsia="fr-FR"/>
        </w:rPr>
        <w:t xml:space="preserve"> na implementação das suas </w:t>
      </w:r>
      <w:proofErr w:type="spellStart"/>
      <w:r w:rsidR="00F16A63">
        <w:rPr>
          <w:rFonts w:ascii="Arial" w:eastAsia="Times New Roman" w:hAnsi="Arial" w:cs="Arial"/>
          <w:sz w:val="20"/>
          <w:lang w:val="pt-PT" w:eastAsia="fr-FR"/>
        </w:rPr>
        <w:t>actividades</w:t>
      </w:r>
      <w:proofErr w:type="spellEnd"/>
      <w:r w:rsidR="00F16A63">
        <w:rPr>
          <w:rFonts w:ascii="Arial" w:eastAsia="Times New Roman" w:hAnsi="Arial" w:cs="Arial"/>
          <w:sz w:val="20"/>
          <w:lang w:val="pt-PT" w:eastAsia="fr-FR"/>
        </w:rPr>
        <w:t>.</w:t>
      </w:r>
    </w:p>
    <w:p w14:paraId="1335BD0F" w14:textId="77777777" w:rsidR="00B96B19" w:rsidRDefault="00B96B19" w:rsidP="00532C6A">
      <w:pPr>
        <w:spacing w:after="0" w:line="240" w:lineRule="auto"/>
        <w:rPr>
          <w:rFonts w:ascii="Arial" w:hAnsi="Arial" w:cs="Arial"/>
          <w:sz w:val="18"/>
          <w:szCs w:val="20"/>
          <w:lang w:val="pt-PT"/>
        </w:rPr>
      </w:pPr>
    </w:p>
    <w:p w14:paraId="03929AEF" w14:textId="77777777" w:rsidR="00B72A43" w:rsidRPr="00AF6D78" w:rsidRDefault="00B72A43" w:rsidP="00532C6A">
      <w:pPr>
        <w:spacing w:after="0" w:line="240" w:lineRule="auto"/>
        <w:rPr>
          <w:rFonts w:ascii="Arial" w:hAnsi="Arial" w:cs="Arial"/>
          <w:sz w:val="18"/>
          <w:szCs w:val="20"/>
          <w:lang w:val="pt-PT"/>
        </w:rPr>
      </w:pPr>
    </w:p>
    <w:p w14:paraId="6BB7CB1B" w14:textId="056080DC" w:rsidR="002A7F8A" w:rsidRPr="00AF6D78" w:rsidRDefault="00705B0C" w:rsidP="00B96B19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pt-PT" w:eastAsia="fr-FR"/>
        </w:rPr>
      </w:pPr>
      <w:r w:rsidRPr="00AF6D78">
        <w:rPr>
          <w:rFonts w:ascii="Arial" w:hAnsi="Arial" w:cs="Arial"/>
          <w:b/>
          <w:bCs/>
          <w:sz w:val="20"/>
          <w:szCs w:val="20"/>
          <w:lang w:val="pt-PT"/>
        </w:rPr>
        <w:t>De</w:t>
      </w:r>
      <w:r>
        <w:rPr>
          <w:rFonts w:ascii="Arial" w:hAnsi="Arial" w:cs="Arial"/>
          <w:b/>
          <w:bCs/>
          <w:sz w:val="20"/>
          <w:szCs w:val="20"/>
          <w:lang w:val="pt-PT"/>
        </w:rPr>
        <w:t>scritivo</w:t>
      </w:r>
      <w:r w:rsidR="00B72A43">
        <w:rPr>
          <w:rFonts w:ascii="Arial" w:hAnsi="Arial" w:cs="Arial"/>
          <w:b/>
          <w:bCs/>
          <w:sz w:val="20"/>
          <w:szCs w:val="20"/>
          <w:lang w:val="pt-PT"/>
        </w:rPr>
        <w:t xml:space="preserve"> da </w:t>
      </w:r>
      <w:r>
        <w:rPr>
          <w:rFonts w:ascii="Arial" w:hAnsi="Arial" w:cs="Arial"/>
          <w:b/>
          <w:bCs/>
          <w:sz w:val="20"/>
          <w:szCs w:val="20"/>
          <w:lang w:val="pt-PT"/>
        </w:rPr>
        <w:t>missão</w:t>
      </w:r>
    </w:p>
    <w:p w14:paraId="04F7AE51" w14:textId="77777777" w:rsidR="00792985" w:rsidRPr="00AF6D78" w:rsidRDefault="00792985" w:rsidP="0079298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</w:pPr>
    </w:p>
    <w:p w14:paraId="3828BD1B" w14:textId="0E33B5B2" w:rsidR="00792985" w:rsidRDefault="00B72A43" w:rsidP="0079298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O objetivo deste processo de </w:t>
      </w:r>
      <w:r w:rsidR="00C23A05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contratação </w:t>
      </w:r>
      <w:r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é </w:t>
      </w:r>
      <w:r w:rsidR="00801E1D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de identificar peritos</w:t>
      </w:r>
      <w:r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 </w:t>
      </w:r>
      <w:r w:rsidR="0026251C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na </w:t>
      </w:r>
      <w:r w:rsidR="00363811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área do Ensino Superior</w:t>
      </w:r>
      <w:r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 no âmbito do </w:t>
      </w:r>
      <w:r w:rsidR="00A051DB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programa </w:t>
      </w:r>
      <w:r w:rsidR="00363811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UNI.AO</w:t>
      </w:r>
      <w:r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 que poderão </w:t>
      </w:r>
      <w:r w:rsidR="00913F35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ser</w:t>
      </w:r>
      <w:r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 mobilizados </w:t>
      </w:r>
      <w:r w:rsidR="00913F35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ao longo do </w:t>
      </w:r>
      <w:r w:rsidR="00A051DB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programa </w:t>
      </w:r>
      <w:r w:rsidR="00913F35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no quadro </w:t>
      </w:r>
      <w:r w:rsidR="002948D7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de missões</w:t>
      </w:r>
      <w:r w:rsidR="00913F35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 a </w:t>
      </w:r>
      <w:r w:rsidR="008A54EC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m</w:t>
      </w:r>
      <w:r w:rsidR="0038079D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é</w:t>
      </w:r>
      <w:r w:rsidR="008A54EC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dio</w:t>
      </w:r>
      <w:r w:rsidR="00CA3CC6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/longo</w:t>
      </w:r>
      <w:r w:rsidR="00913F35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 prazo</w:t>
      </w:r>
      <w:r w:rsidR="00A051DB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 xml:space="preserve"> ou no formato </w:t>
      </w:r>
      <w:proofErr w:type="gramStart"/>
      <w:r w:rsidR="00A051DB" w:rsidRPr="004C3E58">
        <w:rPr>
          <w:rFonts w:ascii="Arial" w:eastAsia="Times New Roman" w:hAnsi="Arial" w:cs="Arial"/>
          <w:b/>
          <w:bCs/>
          <w:i/>
          <w:iCs/>
          <w:sz w:val="20"/>
          <w:szCs w:val="20"/>
          <w:lang w:val="pt-PT" w:eastAsia="pt-PT"/>
        </w:rPr>
        <w:t>on-line</w:t>
      </w:r>
      <w:proofErr w:type="gramEnd"/>
    </w:p>
    <w:p w14:paraId="226F86E6" w14:textId="7E4A60F6" w:rsidR="00363811" w:rsidRPr="005D2AB8" w:rsidRDefault="00363811" w:rsidP="007929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14:paraId="18AE41BB" w14:textId="078E2268" w:rsidR="005D0550" w:rsidRDefault="006B1E7F" w:rsidP="006B1E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O </w:t>
      </w:r>
      <w:proofErr w:type="spellStart"/>
      <w:r w:rsidRPr="006B1E7F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mentoring</w:t>
      </w:r>
      <w:proofErr w:type="spellEnd"/>
      <w:r w:rsidR="008A54EC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 xml:space="preserve"> (</w:t>
      </w:r>
      <w:proofErr w:type="spellStart"/>
      <w:r w:rsidR="008A54EC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mentoria</w:t>
      </w:r>
      <w:proofErr w:type="spellEnd"/>
      <w:r w:rsidR="008A54EC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)</w:t>
      </w: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é uma metodologia de 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>capacitação</w:t>
      </w: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>baseada</w:t>
      </w: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>nu</w:t>
      </w: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ma aprendizagem 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pela prática, </w:t>
      </w: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progressiva e a médio/longo prazo. Pode ser comparado ao conceito de “formação-ação”, baseado na ideia de que o processo de aprendizagem necessita de tempo para experimentar, aprender da experiência, analisar as conclusões, trocando ideias e reflexões e aplicando recomendações. Concretamente, trata-se de planejar encontros virtuais regulares entre o </w:t>
      </w:r>
      <w:r w:rsidRPr="006B1E7F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mentor</w:t>
      </w:r>
      <w:r w:rsidR="008A54EC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 xml:space="preserve"> (orientador)</w:t>
      </w: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e o </w:t>
      </w:r>
      <w:proofErr w:type="spellStart"/>
      <w:r w:rsidRPr="006B1E7F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mentee</w:t>
      </w:r>
      <w:proofErr w:type="spellEnd"/>
      <w:r w:rsidR="008A54EC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 xml:space="preserve"> (aprendiz)</w:t>
      </w:r>
      <w:r w:rsidRPr="006B1E7F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para manter vivo o desejo de aprender, alimentar a curiosidade e facilitar a aplicação prática de conceito teóricos.</w:t>
      </w:r>
    </w:p>
    <w:p w14:paraId="66E8E048" w14:textId="77777777" w:rsidR="00B33744" w:rsidRDefault="00B33744" w:rsidP="006B1E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14:paraId="39B9EF8D" w14:textId="0CA9DFAB" w:rsidR="006B1E7F" w:rsidRPr="00B33744" w:rsidRDefault="006B1E7F" w:rsidP="006B1E7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</w:pP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O </w:t>
      </w:r>
      <w:r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mentor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traz um olhar externo sobre as </w:t>
      </w:r>
      <w:proofErr w:type="spellStart"/>
      <w:r>
        <w:rPr>
          <w:rFonts w:ascii="Arial" w:eastAsia="Times New Roman" w:hAnsi="Arial" w:cs="Arial"/>
          <w:sz w:val="20"/>
          <w:szCs w:val="20"/>
          <w:lang w:val="pt-PT" w:eastAsia="pt-PT"/>
        </w:rPr>
        <w:t>actividades</w:t>
      </w:r>
      <w:proofErr w:type="spellEnd"/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realizadas pelo </w:t>
      </w:r>
      <w:proofErr w:type="spellStart"/>
      <w:r w:rsidRPr="006B1E7F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mentee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Ele acompanha o trabalho realizado, oferecendo conselhos baseados sobre a sua experiência e o seu conhecimento do sector do ensino superior. Ele poderá, no caso, responder às solicitações específicas do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mentee</w:t>
      </w:r>
      <w:proofErr w:type="spellEnd"/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, partilhando </w:t>
      </w:r>
      <w:r w:rsidR="00B33744">
        <w:rPr>
          <w:rFonts w:ascii="Arial" w:eastAsia="Times New Roman" w:hAnsi="Arial" w:cs="Arial"/>
          <w:sz w:val="20"/>
          <w:szCs w:val="20"/>
          <w:lang w:val="pt-PT" w:eastAsia="pt-PT"/>
        </w:rPr>
        <w:t xml:space="preserve">ferramentas, metodologias ou qualquer outro elemento útil para melhorar a qualidade de realização das </w:t>
      </w:r>
      <w:proofErr w:type="spellStart"/>
      <w:r w:rsidR="00B33744">
        <w:rPr>
          <w:rFonts w:ascii="Arial" w:eastAsia="Times New Roman" w:hAnsi="Arial" w:cs="Arial"/>
          <w:sz w:val="20"/>
          <w:szCs w:val="20"/>
          <w:lang w:val="pt-PT" w:eastAsia="pt-PT"/>
        </w:rPr>
        <w:t>actividades</w:t>
      </w:r>
      <w:proofErr w:type="spellEnd"/>
      <w:r w:rsidR="00B33744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pelo </w:t>
      </w:r>
      <w:proofErr w:type="spellStart"/>
      <w:r w:rsidR="00B33744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mentee</w:t>
      </w:r>
      <w:proofErr w:type="spellEnd"/>
      <w:r w:rsidR="00B33744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.</w:t>
      </w:r>
    </w:p>
    <w:p w14:paraId="0E255E0A" w14:textId="16A1EDA2" w:rsidR="005D0550" w:rsidRDefault="005D0550" w:rsidP="007929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14:paraId="5D2629F4" w14:textId="22F6C200" w:rsidR="00B33744" w:rsidRPr="00B33744" w:rsidRDefault="00B33744" w:rsidP="007929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  <w:r>
        <w:rPr>
          <w:rFonts w:ascii="Arial" w:eastAsia="Times New Roman" w:hAnsi="Arial" w:cs="Arial"/>
          <w:sz w:val="20"/>
          <w:szCs w:val="20"/>
          <w:lang w:val="pt-PT" w:eastAsia="pt-PT"/>
        </w:rPr>
        <w:lastRenderedPageBreak/>
        <w:t>A missão do</w:t>
      </w:r>
      <w:r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 xml:space="preserve"> mentor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poderá correr sobre um longo período, constituída de um trabalho difuso (algumas horas por mês) e permitindo um aprofundamento das relações profissionais, bem como humanas, entre o </w:t>
      </w:r>
      <w:r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 xml:space="preserve">mentor 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e o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mentee</w:t>
      </w:r>
      <w:proofErr w:type="spellEnd"/>
      <w:r>
        <w:rPr>
          <w:rFonts w:ascii="Arial" w:eastAsia="Times New Roman" w:hAnsi="Arial" w:cs="Arial"/>
          <w:sz w:val="20"/>
          <w:szCs w:val="20"/>
          <w:lang w:val="pt-PT" w:eastAsia="pt-PT"/>
        </w:rPr>
        <w:t>, considerados como pares.</w:t>
      </w:r>
    </w:p>
    <w:p w14:paraId="4D5D41F7" w14:textId="6EF41CB0" w:rsidR="00B33744" w:rsidRDefault="00B33744" w:rsidP="007929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14:paraId="6889418A" w14:textId="70A1EB30" w:rsidR="009F4CDB" w:rsidRPr="004C3E58" w:rsidRDefault="009F4CDB" w:rsidP="004C3E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Em particular, o </w:t>
      </w:r>
      <w:r w:rsidRPr="004C3E58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mentor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poderá acompanhar o </w:t>
      </w:r>
      <w:proofErr w:type="spellStart"/>
      <w:r w:rsidRPr="004C3E58">
        <w:rPr>
          <w:rFonts w:ascii="Arial" w:eastAsia="Times New Roman" w:hAnsi="Arial" w:cs="Arial"/>
          <w:i/>
          <w:iCs/>
          <w:sz w:val="20"/>
          <w:szCs w:val="20"/>
          <w:lang w:val="pt-PT" w:eastAsia="pt-PT"/>
        </w:rPr>
        <w:t>mentee</w:t>
      </w:r>
      <w:proofErr w:type="spellEnd"/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na implementação das </w:t>
      </w:r>
      <w:proofErr w:type="spellStart"/>
      <w:r>
        <w:rPr>
          <w:rFonts w:ascii="Arial" w:eastAsia="Times New Roman" w:hAnsi="Arial" w:cs="Arial"/>
          <w:sz w:val="20"/>
          <w:szCs w:val="20"/>
          <w:lang w:val="pt-PT" w:eastAsia="pt-PT"/>
        </w:rPr>
        <w:t>actividades</w:t>
      </w:r>
      <w:proofErr w:type="spellEnd"/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apoiadas pelo programa UNI.AO, como por exemplo a criação de novos cursos de pós-graduação, a criação de módulos de formação </w:t>
      </w:r>
      <w:proofErr w:type="gramStart"/>
      <w:r>
        <w:rPr>
          <w:rFonts w:ascii="Arial" w:eastAsia="Times New Roman" w:hAnsi="Arial" w:cs="Arial"/>
          <w:sz w:val="20"/>
          <w:szCs w:val="20"/>
          <w:lang w:val="pt-PT" w:eastAsia="pt-PT"/>
        </w:rPr>
        <w:t>e-</w:t>
      </w:r>
      <w:proofErr w:type="spellStart"/>
      <w:r>
        <w:rPr>
          <w:rFonts w:ascii="Arial" w:eastAsia="Times New Roman" w:hAnsi="Arial" w:cs="Arial"/>
          <w:sz w:val="20"/>
          <w:szCs w:val="20"/>
          <w:lang w:val="pt-PT" w:eastAsia="pt-PT"/>
        </w:rPr>
        <w:t>learning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, </w:t>
      </w:r>
      <w:r w:rsidRPr="004C3E58">
        <w:rPr>
          <w:rFonts w:ascii="Arial" w:eastAsia="Times New Roman" w:hAnsi="Arial" w:cs="Arial"/>
          <w:sz w:val="20"/>
          <w:szCs w:val="20"/>
          <w:lang w:val="pt-PT" w:eastAsia="pt-PT"/>
        </w:rPr>
        <w:t xml:space="preserve">redação e publicação de artigos científicos e/ou de vulgarização, 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ou </w:t>
      </w:r>
      <w:proofErr w:type="spellStart"/>
      <w:r>
        <w:rPr>
          <w:rFonts w:ascii="Arial" w:eastAsia="Times New Roman" w:hAnsi="Arial" w:cs="Arial"/>
          <w:sz w:val="20"/>
          <w:szCs w:val="20"/>
          <w:lang w:val="pt-PT" w:eastAsia="pt-PT"/>
        </w:rPr>
        <w:t>actividades</w:t>
      </w:r>
      <w:proofErr w:type="spellEnd"/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que contribuem a integrar redes </w:t>
      </w:r>
      <w:r w:rsidR="00EF6721">
        <w:rPr>
          <w:rFonts w:ascii="Arial" w:eastAsia="Times New Roman" w:hAnsi="Arial" w:cs="Arial"/>
          <w:sz w:val="20"/>
          <w:szCs w:val="20"/>
          <w:lang w:val="pt-PT" w:eastAsia="pt-PT"/>
        </w:rPr>
        <w:t>científicas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regionais e internacionais. De maneira geral, o acompanhamento do </w:t>
      </w:r>
      <w:r w:rsidRPr="004C3E58">
        <w:rPr>
          <w:rFonts w:ascii="Arial" w:eastAsia="Times New Roman" w:hAnsi="Arial" w:cs="Arial"/>
          <w:sz w:val="20"/>
          <w:szCs w:val="20"/>
          <w:lang w:val="pt-PT" w:eastAsia="pt-PT"/>
        </w:rPr>
        <w:t>mentor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visa </w:t>
      </w:r>
      <w:r w:rsidRPr="004C3E58">
        <w:rPr>
          <w:rFonts w:ascii="Arial" w:eastAsia="Times New Roman" w:hAnsi="Arial" w:cs="Arial"/>
          <w:sz w:val="20"/>
          <w:szCs w:val="20"/>
          <w:lang w:val="pt-PT" w:eastAsia="pt-PT"/>
        </w:rPr>
        <w:t>reforçar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a eficiência das </w:t>
      </w:r>
      <w:proofErr w:type="spellStart"/>
      <w:r>
        <w:rPr>
          <w:rFonts w:ascii="Arial" w:eastAsia="Times New Roman" w:hAnsi="Arial" w:cs="Arial"/>
          <w:sz w:val="20"/>
          <w:szCs w:val="20"/>
          <w:lang w:val="pt-PT" w:eastAsia="pt-PT"/>
        </w:rPr>
        <w:t>actividades</w:t>
      </w:r>
      <w:proofErr w:type="spellEnd"/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</w:t>
      </w:r>
      <w:r w:rsidRPr="004C3E58">
        <w:rPr>
          <w:rFonts w:ascii="Arial" w:eastAsia="Times New Roman" w:hAnsi="Arial" w:cs="Arial"/>
          <w:sz w:val="20"/>
          <w:szCs w:val="20"/>
          <w:lang w:val="pt-PT" w:eastAsia="pt-PT"/>
        </w:rPr>
        <w:t>desenvolvidas</w:t>
      </w:r>
      <w:r>
        <w:rPr>
          <w:rFonts w:ascii="Arial" w:eastAsia="Times New Roman" w:hAnsi="Arial" w:cs="Arial"/>
          <w:sz w:val="20"/>
          <w:szCs w:val="20"/>
          <w:lang w:val="pt-PT" w:eastAsia="pt-PT"/>
        </w:rPr>
        <w:t xml:space="preserve"> dentro do programa UNI.AO, relativos</w:t>
      </w:r>
      <w:r w:rsidRPr="004C3E58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ao reforço/apoio do sistema de ensino superior em Angola; melhoria da investigação científica angolana; promoção de publicações e criação de revistas </w:t>
      </w:r>
      <w:r w:rsidR="00EF6721" w:rsidRPr="004C3E58">
        <w:rPr>
          <w:rFonts w:ascii="Arial" w:eastAsia="Times New Roman" w:hAnsi="Arial" w:cs="Arial"/>
          <w:sz w:val="20"/>
          <w:szCs w:val="20"/>
          <w:lang w:val="pt-PT" w:eastAsia="pt-PT"/>
        </w:rPr>
        <w:t>científicas</w:t>
      </w:r>
      <w:r w:rsidRPr="004C3E58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angolanas/africanas</w:t>
      </w:r>
      <w:r w:rsidR="00EF6721" w:rsidRPr="004C3E58">
        <w:rPr>
          <w:rFonts w:ascii="Arial" w:eastAsia="Times New Roman" w:hAnsi="Arial" w:cs="Arial"/>
          <w:sz w:val="20"/>
          <w:szCs w:val="20"/>
          <w:lang w:val="pt-PT" w:eastAsia="pt-PT"/>
        </w:rPr>
        <w:t xml:space="preserve">; fomento ao </w:t>
      </w:r>
      <w:r w:rsidRPr="004C3E58">
        <w:rPr>
          <w:rFonts w:ascii="Arial" w:eastAsia="Times New Roman" w:hAnsi="Arial" w:cs="Arial"/>
          <w:sz w:val="20"/>
          <w:szCs w:val="20"/>
          <w:lang w:val="pt-PT" w:eastAsia="pt-PT"/>
        </w:rPr>
        <w:t>debate e intercambio a volta das temáticas de expertise</w:t>
      </w:r>
    </w:p>
    <w:p w14:paraId="7BF7C58A" w14:textId="77777777" w:rsidR="00B33744" w:rsidRPr="00C23A05" w:rsidRDefault="00B33744" w:rsidP="007929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14:paraId="12B3E36A" w14:textId="61A81AF3" w:rsidR="00913F35" w:rsidRPr="00AF6D78" w:rsidRDefault="00801E1D" w:rsidP="007929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  <w:r>
        <w:rPr>
          <w:rFonts w:ascii="Arial" w:eastAsia="Times New Roman" w:hAnsi="Arial" w:cs="Arial"/>
          <w:sz w:val="20"/>
          <w:szCs w:val="20"/>
          <w:lang w:val="pt-PT" w:eastAsia="pt-PT"/>
        </w:rPr>
        <w:t>Os/as peritos</w:t>
      </w:r>
      <w:r w:rsidR="00CD1EB4">
        <w:rPr>
          <w:rFonts w:ascii="Arial" w:eastAsia="Times New Roman" w:hAnsi="Arial" w:cs="Arial"/>
          <w:sz w:val="20"/>
          <w:szCs w:val="20"/>
          <w:lang w:val="pt-PT" w:eastAsia="pt-PT"/>
        </w:rPr>
        <w:t>/as</w:t>
      </w:r>
      <w:r w:rsidR="00913F35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s</w:t>
      </w:r>
      <w:r w:rsidR="002948D7">
        <w:rPr>
          <w:rFonts w:ascii="Arial" w:eastAsia="Times New Roman" w:hAnsi="Arial" w:cs="Arial"/>
          <w:sz w:val="20"/>
          <w:szCs w:val="20"/>
          <w:lang w:val="pt-PT" w:eastAsia="pt-PT"/>
        </w:rPr>
        <w:t>ão</w:t>
      </w:r>
      <w:r w:rsidR="00913F35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</w:t>
      </w:r>
      <w:r w:rsidR="00363811">
        <w:rPr>
          <w:rFonts w:ascii="Arial" w:eastAsia="Times New Roman" w:hAnsi="Arial" w:cs="Arial"/>
          <w:sz w:val="20"/>
          <w:szCs w:val="20"/>
          <w:lang w:val="pt-PT" w:eastAsia="pt-PT"/>
        </w:rPr>
        <w:t>convidados</w:t>
      </w:r>
      <w:r w:rsidR="00EF6721">
        <w:rPr>
          <w:rFonts w:ascii="Arial" w:eastAsia="Times New Roman" w:hAnsi="Arial" w:cs="Arial"/>
          <w:sz w:val="20"/>
          <w:szCs w:val="20"/>
          <w:lang w:val="pt-PT" w:eastAsia="pt-PT"/>
        </w:rPr>
        <w:t>/as</w:t>
      </w:r>
      <w:r w:rsidR="00913F35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a depositar as candidaturas </w:t>
      </w:r>
      <w:r w:rsidR="007E724A">
        <w:rPr>
          <w:rFonts w:ascii="Arial" w:eastAsia="Times New Roman" w:hAnsi="Arial" w:cs="Arial"/>
          <w:sz w:val="20"/>
          <w:szCs w:val="20"/>
          <w:lang w:val="pt-PT" w:eastAsia="pt-PT"/>
        </w:rPr>
        <w:t>espontâneas</w:t>
      </w:r>
      <w:r w:rsidR="00913F35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se o perfil corresponde a</w:t>
      </w:r>
      <w:r w:rsidR="0026481D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um ou </w:t>
      </w:r>
      <w:r w:rsidR="004C3E58">
        <w:rPr>
          <w:rFonts w:ascii="Arial" w:eastAsia="Times New Roman" w:hAnsi="Arial" w:cs="Arial"/>
          <w:sz w:val="20"/>
          <w:szCs w:val="20"/>
          <w:lang w:val="pt-PT" w:eastAsia="pt-PT"/>
        </w:rPr>
        <w:t>vários</w:t>
      </w:r>
      <w:r w:rsidR="00913F35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critérios </w:t>
      </w:r>
      <w:r w:rsidR="00512610">
        <w:rPr>
          <w:rFonts w:ascii="Arial" w:eastAsia="Times New Roman" w:hAnsi="Arial" w:cs="Arial"/>
          <w:sz w:val="20"/>
          <w:szCs w:val="20"/>
          <w:lang w:val="pt-PT" w:eastAsia="pt-PT"/>
        </w:rPr>
        <w:t>abaixo</w:t>
      </w:r>
      <w:r w:rsidR="00913F35">
        <w:rPr>
          <w:rFonts w:ascii="Arial" w:eastAsia="Times New Roman" w:hAnsi="Arial" w:cs="Arial"/>
          <w:sz w:val="20"/>
          <w:szCs w:val="20"/>
          <w:lang w:val="pt-PT" w:eastAsia="pt-PT"/>
        </w:rPr>
        <w:t xml:space="preserve">. </w:t>
      </w:r>
    </w:p>
    <w:p w14:paraId="7BFBAA26" w14:textId="77777777" w:rsidR="00515EDA" w:rsidRDefault="00515EDA" w:rsidP="00515ED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pt-PT" w:eastAsia="pt-PT"/>
        </w:rPr>
      </w:pPr>
    </w:p>
    <w:p w14:paraId="30C00043" w14:textId="1B470D61" w:rsidR="0026481D" w:rsidRPr="0037523A" w:rsidRDefault="00C23A05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bCs/>
          <w:sz w:val="20"/>
          <w:lang w:val="pt-PT" w:eastAsia="pt-PT"/>
        </w:rPr>
        <w:t>A</w:t>
      </w:r>
      <w:r w:rsidR="00A051DB" w:rsidRPr="0037523A">
        <w:rPr>
          <w:rFonts w:ascii="Arial" w:eastAsia="Times New Roman" w:hAnsi="Arial" w:cs="Arial"/>
          <w:bCs/>
          <w:sz w:val="20"/>
          <w:lang w:val="pt-PT" w:eastAsia="pt-PT"/>
        </w:rPr>
        <w:t xml:space="preserve">poio a </w:t>
      </w:r>
      <w:proofErr w:type="spellStart"/>
      <w:r w:rsidR="00A051DB" w:rsidRPr="0037523A">
        <w:rPr>
          <w:rFonts w:ascii="Arial" w:eastAsia="Times New Roman" w:hAnsi="Arial" w:cs="Arial"/>
          <w:bCs/>
          <w:sz w:val="20"/>
          <w:lang w:val="pt-PT" w:eastAsia="pt-PT"/>
        </w:rPr>
        <w:t>concepção</w:t>
      </w:r>
      <w:proofErr w:type="spellEnd"/>
      <w:r w:rsidR="00A051DB" w:rsidRPr="0037523A">
        <w:rPr>
          <w:rFonts w:ascii="Arial" w:eastAsia="Times New Roman" w:hAnsi="Arial" w:cs="Arial"/>
          <w:bCs/>
          <w:sz w:val="20"/>
          <w:lang w:val="pt-PT" w:eastAsia="pt-PT"/>
        </w:rPr>
        <w:t>, c</w:t>
      </w:r>
      <w:r w:rsidR="00363811" w:rsidRPr="0037523A">
        <w:rPr>
          <w:rFonts w:ascii="Arial" w:eastAsia="Times New Roman" w:hAnsi="Arial" w:cs="Arial"/>
          <w:bCs/>
          <w:sz w:val="20"/>
          <w:lang w:val="pt-PT" w:eastAsia="pt-PT"/>
        </w:rPr>
        <w:t>riação</w:t>
      </w:r>
      <w:r w:rsidR="00A051DB" w:rsidRPr="0037523A">
        <w:rPr>
          <w:rFonts w:ascii="Arial" w:eastAsia="Times New Roman" w:hAnsi="Arial" w:cs="Arial"/>
          <w:bCs/>
          <w:sz w:val="20"/>
          <w:lang w:val="pt-PT" w:eastAsia="pt-PT"/>
        </w:rPr>
        <w:t>, implementação</w:t>
      </w:r>
      <w:r w:rsidR="00363811" w:rsidRPr="0037523A">
        <w:rPr>
          <w:rFonts w:ascii="Arial" w:eastAsia="Times New Roman" w:hAnsi="Arial" w:cs="Arial"/>
          <w:bCs/>
          <w:sz w:val="20"/>
          <w:lang w:val="pt-PT" w:eastAsia="pt-PT"/>
        </w:rPr>
        <w:t xml:space="preserve"> e gestão</w:t>
      </w:r>
      <w:r w:rsidR="00363811" w:rsidRPr="0037523A">
        <w:rPr>
          <w:rFonts w:ascii="Arial" w:eastAsia="Times New Roman" w:hAnsi="Arial" w:cs="Arial"/>
          <w:sz w:val="20"/>
          <w:lang w:val="pt-PT" w:eastAsia="pt-PT"/>
        </w:rPr>
        <w:t xml:space="preserve"> de cursos de pós-graduação (Especiali</w:t>
      </w:r>
      <w:r w:rsidR="00C86A12" w:rsidRPr="0037523A">
        <w:rPr>
          <w:rFonts w:ascii="Arial" w:eastAsia="Times New Roman" w:hAnsi="Arial" w:cs="Arial"/>
          <w:sz w:val="20"/>
          <w:lang w:val="pt-PT" w:eastAsia="pt-PT"/>
        </w:rPr>
        <w:t>z</w:t>
      </w:r>
      <w:r w:rsidR="00363811" w:rsidRPr="0037523A">
        <w:rPr>
          <w:rFonts w:ascii="Arial" w:eastAsia="Times New Roman" w:hAnsi="Arial" w:cs="Arial"/>
          <w:sz w:val="20"/>
          <w:lang w:val="pt-PT" w:eastAsia="pt-PT"/>
        </w:rPr>
        <w:t>ação, Mestrado e Doutoramento);</w:t>
      </w:r>
    </w:p>
    <w:p w14:paraId="4B5036BA" w14:textId="1359C802" w:rsidR="0026481D" w:rsidRPr="0037523A" w:rsidRDefault="0026481D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>Desenvolvimento curricular</w:t>
      </w:r>
      <w:r w:rsidR="0037523A">
        <w:rPr>
          <w:rFonts w:ascii="Arial" w:eastAsia="Times New Roman" w:hAnsi="Arial" w:cs="Arial"/>
          <w:sz w:val="20"/>
          <w:lang w:val="pt-PT" w:eastAsia="pt-PT"/>
        </w:rPr>
        <w:t>;</w:t>
      </w:r>
    </w:p>
    <w:p w14:paraId="267D3D1A" w14:textId="0FD90321" w:rsidR="00E36E35" w:rsidRPr="0037523A" w:rsidRDefault="00363811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b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>I</w:t>
      </w:r>
      <w:r w:rsidR="00E36E35" w:rsidRPr="0037523A">
        <w:rPr>
          <w:rFonts w:ascii="Arial" w:eastAsia="Times New Roman" w:hAnsi="Arial" w:cs="Arial"/>
          <w:sz w:val="20"/>
          <w:lang w:val="pt-PT" w:eastAsia="pt-PT"/>
        </w:rPr>
        <w:t xml:space="preserve">mplementação dos sistemas de informação dentro de 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IES e gestão da informação </w:t>
      </w:r>
      <w:proofErr w:type="gramStart"/>
      <w:r w:rsidRPr="0037523A">
        <w:rPr>
          <w:rFonts w:ascii="Arial" w:eastAsia="Times New Roman" w:hAnsi="Arial" w:cs="Arial"/>
          <w:sz w:val="20"/>
          <w:lang w:val="pt-PT" w:eastAsia="pt-PT"/>
        </w:rPr>
        <w:t>nas IES</w:t>
      </w:r>
      <w:proofErr w:type="gramEnd"/>
      <w:r w:rsidR="00E36E35" w:rsidRPr="0037523A">
        <w:rPr>
          <w:rFonts w:ascii="Arial" w:eastAsia="Times New Roman" w:hAnsi="Arial" w:cs="Arial"/>
          <w:sz w:val="20"/>
          <w:lang w:val="pt-PT" w:eastAsia="pt-PT"/>
        </w:rPr>
        <w:t>;</w:t>
      </w:r>
      <w:r w:rsidR="00E36E35" w:rsidRPr="0037523A">
        <w:rPr>
          <w:rFonts w:ascii="Arial" w:eastAsia="Times New Roman" w:hAnsi="Arial" w:cs="Arial"/>
          <w:b/>
          <w:sz w:val="20"/>
          <w:lang w:val="pt-PT" w:eastAsia="pt-PT"/>
        </w:rPr>
        <w:t xml:space="preserve"> </w:t>
      </w:r>
    </w:p>
    <w:p w14:paraId="55417F75" w14:textId="47DF6367" w:rsidR="00C86A12" w:rsidRPr="0037523A" w:rsidRDefault="00C86A12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bCs/>
          <w:sz w:val="20"/>
          <w:lang w:val="pt-PT" w:eastAsia="pt-PT"/>
        </w:rPr>
      </w:pPr>
      <w:r w:rsidRPr="0037523A">
        <w:rPr>
          <w:rFonts w:ascii="Arial" w:eastAsia="Times New Roman" w:hAnsi="Arial" w:cs="Arial"/>
          <w:bCs/>
          <w:sz w:val="20"/>
          <w:lang w:val="pt-PT" w:eastAsia="pt-PT"/>
        </w:rPr>
        <w:t>Criação e manejo de centros de investigação</w:t>
      </w:r>
      <w:r w:rsidR="00CD1EB4" w:rsidRPr="0037523A">
        <w:rPr>
          <w:rFonts w:ascii="Arial" w:eastAsia="Times New Roman" w:hAnsi="Arial" w:cs="Arial"/>
          <w:bCs/>
          <w:sz w:val="20"/>
          <w:lang w:val="pt-PT" w:eastAsia="pt-PT"/>
        </w:rPr>
        <w:t>;</w:t>
      </w:r>
    </w:p>
    <w:p w14:paraId="2F0DD485" w14:textId="6F839D25" w:rsidR="00C86A12" w:rsidRPr="0037523A" w:rsidRDefault="00C86A12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bCs/>
          <w:sz w:val="20"/>
          <w:lang w:val="pt-PT" w:eastAsia="pt-PT"/>
        </w:rPr>
      </w:pPr>
      <w:r w:rsidRPr="0037523A">
        <w:rPr>
          <w:rFonts w:ascii="Arial" w:eastAsia="Times New Roman" w:hAnsi="Arial" w:cs="Arial"/>
          <w:bCs/>
          <w:sz w:val="20"/>
          <w:lang w:val="pt-PT" w:eastAsia="pt-PT"/>
        </w:rPr>
        <w:t>Redação de respostas a editais internacionais e capacitação nesta área;</w:t>
      </w:r>
    </w:p>
    <w:p w14:paraId="0033B863" w14:textId="58549ED0" w:rsidR="00C86A12" w:rsidRPr="0037523A" w:rsidRDefault="0026481D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bCs/>
          <w:sz w:val="20"/>
          <w:lang w:val="pt-PT" w:eastAsia="pt-PT"/>
        </w:rPr>
      </w:pPr>
      <w:r w:rsidRPr="0037523A">
        <w:rPr>
          <w:rFonts w:ascii="Arial" w:eastAsia="Times New Roman" w:hAnsi="Arial" w:cs="Arial"/>
          <w:bCs/>
          <w:sz w:val="20"/>
          <w:lang w:val="pt-PT" w:eastAsia="pt-PT"/>
        </w:rPr>
        <w:t>Apoio à c</w:t>
      </w:r>
      <w:r w:rsidR="00C86A12" w:rsidRPr="0037523A">
        <w:rPr>
          <w:rFonts w:ascii="Arial" w:eastAsia="Times New Roman" w:hAnsi="Arial" w:cs="Arial"/>
          <w:bCs/>
          <w:sz w:val="20"/>
          <w:lang w:val="pt-PT" w:eastAsia="pt-PT"/>
        </w:rPr>
        <w:t xml:space="preserve">riação </w:t>
      </w:r>
      <w:r w:rsidRPr="0037523A">
        <w:rPr>
          <w:rFonts w:ascii="Arial" w:eastAsia="Times New Roman" w:hAnsi="Arial" w:cs="Arial"/>
          <w:bCs/>
          <w:sz w:val="20"/>
          <w:lang w:val="pt-PT" w:eastAsia="pt-PT"/>
        </w:rPr>
        <w:t>de</w:t>
      </w:r>
      <w:r w:rsidR="00C86A12" w:rsidRPr="0037523A">
        <w:rPr>
          <w:rFonts w:ascii="Arial" w:eastAsia="Times New Roman" w:hAnsi="Arial" w:cs="Arial"/>
          <w:bCs/>
          <w:sz w:val="20"/>
          <w:lang w:val="pt-PT" w:eastAsia="pt-PT"/>
        </w:rPr>
        <w:t xml:space="preserve"> redes científicas internacionais</w:t>
      </w:r>
      <w:r w:rsidR="00CD1EB4" w:rsidRPr="0037523A">
        <w:rPr>
          <w:rFonts w:ascii="Arial" w:eastAsia="Times New Roman" w:hAnsi="Arial" w:cs="Arial"/>
          <w:bCs/>
          <w:sz w:val="20"/>
          <w:lang w:val="pt-PT" w:eastAsia="pt-PT"/>
        </w:rPr>
        <w:t>;</w:t>
      </w:r>
    </w:p>
    <w:p w14:paraId="3ABC7A0D" w14:textId="1EC31667" w:rsidR="00C86A12" w:rsidRPr="0037523A" w:rsidRDefault="00C86A12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bCs/>
          <w:sz w:val="20"/>
          <w:lang w:val="pt-PT" w:eastAsia="pt-PT"/>
        </w:rPr>
      </w:pPr>
      <w:r w:rsidRPr="0037523A">
        <w:rPr>
          <w:rFonts w:ascii="Arial" w:eastAsia="Times New Roman" w:hAnsi="Arial" w:cs="Arial"/>
          <w:bCs/>
          <w:sz w:val="20"/>
          <w:lang w:val="pt-PT" w:eastAsia="pt-PT"/>
        </w:rPr>
        <w:t>Gestão de recursos humanos no ensino superior</w:t>
      </w:r>
      <w:r w:rsidR="00CD1EB4" w:rsidRPr="0037523A">
        <w:rPr>
          <w:rFonts w:ascii="Arial" w:eastAsia="Times New Roman" w:hAnsi="Arial" w:cs="Arial"/>
          <w:bCs/>
          <w:sz w:val="20"/>
          <w:lang w:val="pt-PT" w:eastAsia="pt-PT"/>
        </w:rPr>
        <w:t>;</w:t>
      </w:r>
    </w:p>
    <w:p w14:paraId="66683240" w14:textId="4DB248F0" w:rsidR="00E36E35" w:rsidRPr="0037523A" w:rsidRDefault="005E7A90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Formação dos quadros e </w:t>
      </w:r>
      <w:r w:rsidR="002B5BDC" w:rsidRPr="0037523A">
        <w:rPr>
          <w:rFonts w:ascii="Arial" w:eastAsia="Times New Roman" w:hAnsi="Arial" w:cs="Arial"/>
          <w:sz w:val="20"/>
          <w:lang w:val="pt-PT" w:eastAsia="pt-PT"/>
        </w:rPr>
        <w:t>do pessoal técnico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 d</w:t>
      </w:r>
      <w:r w:rsidR="00363811" w:rsidRPr="0037523A">
        <w:rPr>
          <w:rFonts w:ascii="Arial" w:eastAsia="Times New Roman" w:hAnsi="Arial" w:cs="Arial"/>
          <w:sz w:val="20"/>
          <w:lang w:val="pt-PT" w:eastAsia="pt-PT"/>
        </w:rPr>
        <w:t>o ensino superior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; </w:t>
      </w:r>
    </w:p>
    <w:p w14:paraId="0810C983" w14:textId="248655A9" w:rsidR="005E7A90" w:rsidRPr="0037523A" w:rsidRDefault="005E7A90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>Definição</w:t>
      </w:r>
      <w:r w:rsidRPr="0037523A">
        <w:rPr>
          <w:rFonts w:ascii="Arial" w:eastAsia="Times New Roman" w:hAnsi="Arial" w:cs="Arial"/>
          <w:b/>
          <w:sz w:val="20"/>
          <w:lang w:val="pt-PT" w:eastAsia="pt-PT"/>
        </w:rPr>
        <w:t xml:space="preserve"> 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e apoio à institucionalização do diálogo público-privado; </w:t>
      </w:r>
    </w:p>
    <w:p w14:paraId="1FB614D7" w14:textId="20CD10EA" w:rsidR="005E7A90" w:rsidRPr="0037523A" w:rsidRDefault="008A543E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>Formação</w:t>
      </w:r>
      <w:r w:rsidR="005E7A90" w:rsidRPr="0037523A">
        <w:rPr>
          <w:rFonts w:ascii="Arial" w:eastAsia="Times New Roman" w:hAnsi="Arial" w:cs="Arial"/>
          <w:sz w:val="20"/>
          <w:lang w:val="pt-PT" w:eastAsia="pt-PT"/>
        </w:rPr>
        <w:t xml:space="preserve"> pedagógica e técnica </w:t>
      </w:r>
      <w:r w:rsidRPr="0037523A">
        <w:rPr>
          <w:rFonts w:ascii="Arial" w:eastAsia="Times New Roman" w:hAnsi="Arial" w:cs="Arial"/>
          <w:sz w:val="20"/>
          <w:lang w:val="pt-PT" w:eastAsia="pt-PT"/>
        </w:rPr>
        <w:t>dos formadores em vários se</w:t>
      </w:r>
      <w:r w:rsidR="0026481D" w:rsidRPr="0037523A">
        <w:rPr>
          <w:rFonts w:ascii="Arial" w:eastAsia="Times New Roman" w:hAnsi="Arial" w:cs="Arial"/>
          <w:sz w:val="20"/>
          <w:lang w:val="pt-PT" w:eastAsia="pt-PT"/>
        </w:rPr>
        <w:t>c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tores: </w:t>
      </w:r>
    </w:p>
    <w:p w14:paraId="2BAF1364" w14:textId="1EABD1C9" w:rsidR="00705B0C" w:rsidRPr="0037523A" w:rsidRDefault="00705B0C" w:rsidP="0037523A">
      <w:pPr>
        <w:pStyle w:val="Paragraphedeliste"/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>Agricultura, processamento agroalimentar, pesca e indústria alimentícia, construção civil, saúde (saúde ambiental, técnico de l</w:t>
      </w:r>
      <w:r w:rsidR="00EC6EE9" w:rsidRPr="0037523A">
        <w:rPr>
          <w:rFonts w:ascii="Arial" w:eastAsia="Times New Roman" w:hAnsi="Arial" w:cs="Arial"/>
          <w:sz w:val="20"/>
          <w:lang w:val="pt-PT" w:eastAsia="pt-PT"/>
        </w:rPr>
        <w:t>aboratório, etc.)</w:t>
      </w:r>
      <w:r w:rsidR="0026481D" w:rsidRPr="0037523A">
        <w:rPr>
          <w:rFonts w:ascii="Arial" w:eastAsia="Times New Roman" w:hAnsi="Arial" w:cs="Arial"/>
          <w:sz w:val="20"/>
          <w:lang w:val="pt-PT" w:eastAsia="pt-PT"/>
        </w:rPr>
        <w:t>, educação,</w:t>
      </w:r>
      <w:r w:rsidR="007D121B" w:rsidRPr="0037523A">
        <w:rPr>
          <w:rFonts w:ascii="Arial" w:eastAsia="Times New Roman" w:hAnsi="Arial" w:cs="Arial"/>
          <w:sz w:val="20"/>
          <w:lang w:val="pt-PT" w:eastAsia="pt-PT"/>
        </w:rPr>
        <w:t xml:space="preserve"> </w:t>
      </w:r>
      <w:r w:rsidR="00EC6EE9" w:rsidRPr="0037523A">
        <w:rPr>
          <w:rFonts w:ascii="Arial" w:eastAsia="Times New Roman" w:hAnsi="Arial" w:cs="Arial"/>
          <w:sz w:val="20"/>
          <w:lang w:val="pt-PT" w:eastAsia="pt-PT"/>
        </w:rPr>
        <w:t>meio ambiente</w:t>
      </w:r>
      <w:r w:rsidR="002B5BDC" w:rsidRPr="0037523A">
        <w:rPr>
          <w:rFonts w:ascii="Arial" w:eastAsia="Times New Roman" w:hAnsi="Arial" w:cs="Arial"/>
          <w:sz w:val="20"/>
          <w:lang w:val="pt-PT" w:eastAsia="pt-PT"/>
        </w:rPr>
        <w:t>/</w:t>
      </w:r>
      <w:r w:rsidRPr="0037523A">
        <w:rPr>
          <w:rFonts w:ascii="Arial" w:eastAsia="Times New Roman" w:hAnsi="Arial" w:cs="Arial"/>
          <w:sz w:val="20"/>
          <w:lang w:val="pt-PT" w:eastAsia="pt-PT"/>
        </w:rPr>
        <w:t>resíduos (energia renovável,</w:t>
      </w:r>
      <w:r w:rsidRPr="0037523A">
        <w:rPr>
          <w:sz w:val="24"/>
          <w:szCs w:val="24"/>
          <w:lang w:val="pt-PT"/>
        </w:rPr>
        <w:t xml:space="preserve"> 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gestão ambiental, controle </w:t>
      </w:r>
      <w:r w:rsidR="00304353" w:rsidRPr="0037523A">
        <w:rPr>
          <w:rFonts w:ascii="Arial" w:eastAsia="Times New Roman" w:hAnsi="Arial" w:cs="Arial"/>
          <w:sz w:val="20"/>
          <w:lang w:val="pt-PT" w:eastAsia="pt-PT"/>
        </w:rPr>
        <w:t>d</w:t>
      </w:r>
      <w:r w:rsidR="002B5BDC" w:rsidRPr="0037523A">
        <w:rPr>
          <w:rFonts w:ascii="Arial" w:eastAsia="Times New Roman" w:hAnsi="Arial" w:cs="Arial"/>
          <w:sz w:val="20"/>
          <w:lang w:val="pt-PT" w:eastAsia="pt-PT"/>
        </w:rPr>
        <w:t>e qualidade, etc.), transporte/</w:t>
      </w:r>
      <w:r w:rsidR="00304353" w:rsidRPr="0037523A">
        <w:rPr>
          <w:rFonts w:ascii="Arial" w:eastAsia="Times New Roman" w:hAnsi="Arial" w:cs="Arial"/>
          <w:sz w:val="20"/>
          <w:lang w:val="pt-PT" w:eastAsia="pt-PT"/>
        </w:rPr>
        <w:t>logística, hotéis</w:t>
      </w:r>
      <w:r w:rsidR="002B5BDC" w:rsidRPr="0037523A">
        <w:rPr>
          <w:rFonts w:ascii="Arial" w:eastAsia="Times New Roman" w:hAnsi="Arial" w:cs="Arial"/>
          <w:sz w:val="20"/>
          <w:lang w:val="pt-PT" w:eastAsia="pt-PT"/>
        </w:rPr>
        <w:t>/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turismo, </w:t>
      </w:r>
      <w:r w:rsidR="0026481D" w:rsidRPr="0037523A">
        <w:rPr>
          <w:rFonts w:ascii="Arial" w:eastAsia="Times New Roman" w:hAnsi="Arial" w:cs="Arial"/>
          <w:sz w:val="20"/>
          <w:lang w:val="pt-PT" w:eastAsia="pt-PT"/>
        </w:rPr>
        <w:t xml:space="preserve">engenharia, </w:t>
      </w:r>
      <w:r w:rsidRPr="0037523A">
        <w:rPr>
          <w:rFonts w:ascii="Arial" w:eastAsia="Times New Roman" w:hAnsi="Arial" w:cs="Arial"/>
          <w:sz w:val="20"/>
          <w:lang w:val="pt-PT" w:eastAsia="pt-PT"/>
        </w:rPr>
        <w:t>oficinas mecânicas (mecânica de veículos, eletromecânica, mecânica a frio, manuseio, carpintaria metálica, sistema elétrico, etc.)</w:t>
      </w:r>
      <w:r w:rsidR="0026481D" w:rsidRPr="0037523A">
        <w:rPr>
          <w:rFonts w:ascii="Arial" w:eastAsia="Times New Roman" w:hAnsi="Arial" w:cs="Arial"/>
          <w:sz w:val="20"/>
          <w:lang w:val="pt-PT" w:eastAsia="pt-PT"/>
        </w:rPr>
        <w:t xml:space="preserve">, tecnologia de informação e comunicação, </w:t>
      </w:r>
      <w:r w:rsidR="00020A74" w:rsidRPr="0037523A">
        <w:rPr>
          <w:rFonts w:ascii="Arial" w:eastAsia="Times New Roman" w:hAnsi="Arial" w:cs="Arial"/>
          <w:sz w:val="20"/>
          <w:lang w:val="pt-PT" w:eastAsia="pt-PT"/>
        </w:rPr>
        <w:t>informática;</w:t>
      </w:r>
    </w:p>
    <w:p w14:paraId="6C7A43F0" w14:textId="7C03EE09" w:rsidR="00705B0C" w:rsidRPr="0037523A" w:rsidRDefault="00705B0C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Formação de responsáveis de centros de </w:t>
      </w:r>
      <w:r w:rsidR="00363811" w:rsidRPr="0037523A">
        <w:rPr>
          <w:rFonts w:ascii="Arial" w:eastAsia="Times New Roman" w:hAnsi="Arial" w:cs="Arial"/>
          <w:sz w:val="20"/>
          <w:lang w:val="pt-PT" w:eastAsia="pt-PT"/>
        </w:rPr>
        <w:t>investigação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 (gestão da qualidade, dos equipamentos, das oficinas, etc.);</w:t>
      </w:r>
    </w:p>
    <w:p w14:paraId="40D3E3CC" w14:textId="477776D6" w:rsidR="005E7A90" w:rsidRPr="0037523A" w:rsidRDefault="00304353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Definição </w:t>
      </w:r>
      <w:r w:rsidR="00C86A12" w:rsidRPr="0037523A">
        <w:rPr>
          <w:rFonts w:ascii="Arial" w:eastAsia="Times New Roman" w:hAnsi="Arial" w:cs="Arial"/>
          <w:sz w:val="20"/>
          <w:lang w:val="pt-PT" w:eastAsia="pt-PT"/>
        </w:rPr>
        <w:t xml:space="preserve">e implementação </w:t>
      </w:r>
      <w:r w:rsidRPr="0037523A">
        <w:rPr>
          <w:rFonts w:ascii="Arial" w:eastAsia="Times New Roman" w:hAnsi="Arial" w:cs="Arial"/>
          <w:sz w:val="20"/>
          <w:lang w:val="pt-PT" w:eastAsia="pt-PT"/>
        </w:rPr>
        <w:t>de ações de comunicação no domínio d</w:t>
      </w:r>
      <w:r w:rsidR="00C86A12" w:rsidRPr="0037523A">
        <w:rPr>
          <w:rFonts w:ascii="Arial" w:eastAsia="Times New Roman" w:hAnsi="Arial" w:cs="Arial"/>
          <w:sz w:val="20"/>
          <w:lang w:val="pt-PT" w:eastAsia="pt-PT"/>
        </w:rPr>
        <w:t>o ensino superior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; </w:t>
      </w:r>
    </w:p>
    <w:p w14:paraId="30BEAE9D" w14:textId="0CB7E9A2" w:rsidR="00304353" w:rsidRPr="0037523A" w:rsidRDefault="00304353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>Definição e acompanhamento à implementação de dispositivos de formação profissional (estágios, aprendizagem, formação em alternância, financiamento da formação profissional, etc.);</w:t>
      </w:r>
    </w:p>
    <w:p w14:paraId="1AB809E2" w14:textId="3BC8A3F7" w:rsidR="00302A1B" w:rsidRPr="0037523A" w:rsidRDefault="00302A1B" w:rsidP="0037523A">
      <w:pPr>
        <w:pStyle w:val="Paragraphedeliste"/>
        <w:numPr>
          <w:ilvl w:val="0"/>
          <w:numId w:val="13"/>
        </w:numPr>
        <w:spacing w:before="60"/>
        <w:jc w:val="both"/>
        <w:rPr>
          <w:rFonts w:ascii="Arial" w:eastAsia="Times New Roman" w:hAnsi="Arial" w:cs="Arial"/>
          <w:sz w:val="20"/>
          <w:lang w:val="pt-PT" w:eastAsia="pt-PT"/>
        </w:rPr>
      </w:pPr>
      <w:r w:rsidRPr="0037523A">
        <w:rPr>
          <w:rFonts w:ascii="Arial" w:eastAsia="Times New Roman" w:hAnsi="Arial" w:cs="Arial"/>
          <w:sz w:val="20"/>
          <w:lang w:val="pt-PT" w:eastAsia="pt-PT"/>
        </w:rPr>
        <w:t>Apoio aos centros pelo emprego ou às unidades de acompanhamento para o emprego (escola técnicas, cent</w:t>
      </w:r>
      <w:r w:rsidR="00CA18B2" w:rsidRPr="0037523A">
        <w:rPr>
          <w:rFonts w:ascii="Arial" w:eastAsia="Times New Roman" w:hAnsi="Arial" w:cs="Arial"/>
          <w:sz w:val="20"/>
          <w:lang w:val="pt-PT" w:eastAsia="pt-PT"/>
        </w:rPr>
        <w:t>ros de formação) ao nível local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 de pessoas formadas (metodologia, </w:t>
      </w:r>
      <w:r w:rsidR="00CA18B2" w:rsidRPr="0037523A">
        <w:rPr>
          <w:rFonts w:ascii="Arial" w:eastAsia="Times New Roman" w:hAnsi="Arial" w:cs="Arial"/>
          <w:sz w:val="20"/>
          <w:lang w:val="pt-PT" w:eastAsia="pt-PT"/>
        </w:rPr>
        <w:t>recolha</w:t>
      </w:r>
      <w:r w:rsidRPr="0037523A">
        <w:rPr>
          <w:rFonts w:ascii="Arial" w:eastAsia="Times New Roman" w:hAnsi="Arial" w:cs="Arial"/>
          <w:sz w:val="20"/>
          <w:lang w:val="pt-PT" w:eastAsia="pt-PT"/>
        </w:rPr>
        <w:t xml:space="preserve"> e difusão de informações, promoção do empreendedorismo, etc.). </w:t>
      </w:r>
    </w:p>
    <w:p w14:paraId="7D30EC37" w14:textId="77777777" w:rsidR="00515EDA" w:rsidRPr="00AF6D78" w:rsidRDefault="00515EDA" w:rsidP="00515ED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pt-PT" w:eastAsia="pt-PT"/>
        </w:rPr>
      </w:pPr>
    </w:p>
    <w:p w14:paraId="4DF9547A" w14:textId="77777777" w:rsidR="00140CB4" w:rsidRPr="00AF6D78" w:rsidRDefault="00140CB4" w:rsidP="0082651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14:paraId="712AAC3A" w14:textId="30213BBB" w:rsidR="00140CB4" w:rsidRPr="00AF6D78" w:rsidRDefault="00A843C6" w:rsidP="00B96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t>Qualificações e competências</w:t>
      </w:r>
    </w:p>
    <w:p w14:paraId="29F74FF3" w14:textId="1D895185" w:rsidR="00A843C6" w:rsidRPr="00F57D09" w:rsidRDefault="00A843C6" w:rsidP="00F57D09">
      <w:pPr>
        <w:numPr>
          <w:ilvl w:val="0"/>
          <w:numId w:val="12"/>
        </w:numPr>
        <w:spacing w:before="12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Formação superior em gestão, economia, </w:t>
      </w:r>
      <w:r w:rsidR="009C277E" w:rsidRPr="00F57D09">
        <w:rPr>
          <w:rFonts w:ascii="Arial" w:eastAsia="Times New Roman" w:hAnsi="Arial" w:cs="Arial"/>
          <w:sz w:val="20"/>
          <w:lang w:val="pt-BR" w:eastAsia="fr-FR"/>
        </w:rPr>
        <w:t>engenhe</w:t>
      </w:r>
      <w:r w:rsidR="009C277E">
        <w:rPr>
          <w:rFonts w:ascii="Arial" w:eastAsia="Times New Roman" w:hAnsi="Arial" w:cs="Arial"/>
          <w:sz w:val="20"/>
          <w:lang w:val="pt-BR" w:eastAsia="fr-FR"/>
        </w:rPr>
        <w:t>ria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 de formação ou qualquer domínio pertinente. </w:t>
      </w:r>
    </w:p>
    <w:p w14:paraId="7D33213F" w14:textId="7DB93C66" w:rsidR="00A843C6" w:rsidRPr="00F57D09" w:rsidRDefault="00A843C6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Conceição de dispositivos de formação e de </w:t>
      </w:r>
      <w:r w:rsidR="00C86A12" w:rsidRPr="00F57D09">
        <w:rPr>
          <w:rFonts w:ascii="Arial" w:eastAsia="Times New Roman" w:hAnsi="Arial" w:cs="Arial"/>
          <w:sz w:val="20"/>
          <w:lang w:val="pt-BR" w:eastAsia="fr-FR"/>
        </w:rPr>
        <w:t>investigação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 e/ou acompanhamento à implementação</w:t>
      </w:r>
      <w:r w:rsidR="00A051DB">
        <w:rPr>
          <w:rFonts w:ascii="Arial" w:eastAsia="Times New Roman" w:hAnsi="Arial" w:cs="Arial"/>
          <w:sz w:val="20"/>
          <w:lang w:val="pt-BR" w:eastAsia="fr-FR"/>
        </w:rPr>
        <w:t xml:space="preserve"> no quadro da universidade onde trabalha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. </w:t>
      </w:r>
    </w:p>
    <w:p w14:paraId="24E79CA2" w14:textId="3809111E" w:rsidR="00042C7E" w:rsidRPr="00F57D09" w:rsidRDefault="00042C7E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Acompanhamento das administrações </w:t>
      </w:r>
      <w:r w:rsidR="009C277E" w:rsidRPr="00F57D09">
        <w:rPr>
          <w:rFonts w:ascii="Arial" w:eastAsia="Times New Roman" w:hAnsi="Arial" w:cs="Arial"/>
          <w:sz w:val="20"/>
          <w:lang w:val="pt-BR" w:eastAsia="fr-FR"/>
        </w:rPr>
        <w:t>públicas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 e/ou privadas do se</w:t>
      </w:r>
      <w:r w:rsidR="00A051DB">
        <w:rPr>
          <w:rFonts w:ascii="Arial" w:eastAsia="Times New Roman" w:hAnsi="Arial" w:cs="Arial"/>
          <w:sz w:val="20"/>
          <w:lang w:val="pt-BR" w:eastAsia="fr-FR"/>
        </w:rPr>
        <w:t>c</w:t>
      </w:r>
      <w:r w:rsidRPr="00F57D09">
        <w:rPr>
          <w:rFonts w:ascii="Arial" w:eastAsia="Times New Roman" w:hAnsi="Arial" w:cs="Arial"/>
          <w:sz w:val="20"/>
          <w:lang w:val="pt-BR" w:eastAsia="fr-FR"/>
        </w:rPr>
        <w:t>tor d</w:t>
      </w:r>
      <w:r w:rsidR="00C86A12" w:rsidRPr="00F57D09">
        <w:rPr>
          <w:rFonts w:ascii="Arial" w:eastAsia="Times New Roman" w:hAnsi="Arial" w:cs="Arial"/>
          <w:sz w:val="20"/>
          <w:lang w:val="pt-BR" w:eastAsia="fr-FR"/>
        </w:rPr>
        <w:t xml:space="preserve">o ensino superior em Angola 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e/ou internacionalmente. </w:t>
      </w:r>
    </w:p>
    <w:p w14:paraId="7B065210" w14:textId="485D7961" w:rsidR="00042C7E" w:rsidRPr="00F57D09" w:rsidRDefault="00A27D0E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>E</w:t>
      </w:r>
      <w:r w:rsidR="00F1764B" w:rsidRPr="00F57D09">
        <w:rPr>
          <w:rFonts w:ascii="Arial" w:eastAsia="Times New Roman" w:hAnsi="Arial" w:cs="Arial"/>
          <w:sz w:val="20"/>
          <w:lang w:val="pt-BR" w:eastAsia="fr-FR"/>
        </w:rPr>
        <w:t>xcelentes capacidades</w:t>
      </w:r>
      <w:r w:rsidR="00042C7E" w:rsidRPr="00F57D09">
        <w:rPr>
          <w:rFonts w:ascii="Arial" w:eastAsia="Times New Roman" w:hAnsi="Arial" w:cs="Arial"/>
          <w:sz w:val="20"/>
          <w:lang w:val="pt-BR" w:eastAsia="fr-FR"/>
        </w:rPr>
        <w:t xml:space="preserve"> redaccionais, qualidades de escuta e de animação. </w:t>
      </w:r>
    </w:p>
    <w:p w14:paraId="1E75262C" w14:textId="5FD8DBDF" w:rsidR="00042C7E" w:rsidRPr="00F57D09" w:rsidRDefault="00363811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>Experiências</w:t>
      </w:r>
      <w:r w:rsidR="00042C7E" w:rsidRPr="00F57D09">
        <w:rPr>
          <w:rFonts w:ascii="Arial" w:eastAsia="Times New Roman" w:hAnsi="Arial" w:cs="Arial"/>
          <w:sz w:val="20"/>
          <w:lang w:val="pt-BR" w:eastAsia="fr-FR"/>
        </w:rPr>
        <w:t xml:space="preserve"> de trabalho </w:t>
      </w:r>
      <w:r w:rsidR="00A051DB">
        <w:rPr>
          <w:rFonts w:ascii="Arial" w:eastAsia="Times New Roman" w:hAnsi="Arial" w:cs="Arial"/>
          <w:sz w:val="20"/>
          <w:lang w:val="pt-BR" w:eastAsia="fr-FR"/>
        </w:rPr>
        <w:t>em</w:t>
      </w:r>
      <w:r w:rsidR="00A051DB" w:rsidRPr="00F57D09">
        <w:rPr>
          <w:rFonts w:ascii="Arial" w:eastAsia="Times New Roman" w:hAnsi="Arial" w:cs="Arial"/>
          <w:sz w:val="20"/>
          <w:lang w:val="pt-BR" w:eastAsia="fr-FR"/>
        </w:rPr>
        <w:t xml:space="preserve"> </w:t>
      </w:r>
      <w:r w:rsidR="009C277E" w:rsidRPr="00F57D09">
        <w:rPr>
          <w:rFonts w:ascii="Arial" w:eastAsia="Times New Roman" w:hAnsi="Arial" w:cs="Arial"/>
          <w:sz w:val="20"/>
          <w:lang w:val="pt-BR" w:eastAsia="fr-FR"/>
        </w:rPr>
        <w:t>África</w:t>
      </w:r>
      <w:r w:rsidR="00042C7E" w:rsidRPr="00F57D09">
        <w:rPr>
          <w:rFonts w:ascii="Arial" w:eastAsia="Times New Roman" w:hAnsi="Arial" w:cs="Arial"/>
          <w:sz w:val="20"/>
          <w:lang w:val="pt-BR" w:eastAsia="fr-FR"/>
        </w:rPr>
        <w:t xml:space="preserve">. </w:t>
      </w:r>
    </w:p>
    <w:p w14:paraId="229BB76B" w14:textId="428AC544" w:rsidR="00042C7E" w:rsidRDefault="00483A2E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Capacidade de trabalho em equipa, grande qualidade de escuta e bom relacional. </w:t>
      </w:r>
    </w:p>
    <w:p w14:paraId="60BE8ECD" w14:textId="190723DF" w:rsidR="004B1CA1" w:rsidRPr="00F57D09" w:rsidRDefault="009C277E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>
        <w:rPr>
          <w:rFonts w:ascii="Arial" w:eastAsia="Times New Roman" w:hAnsi="Arial" w:cs="Arial"/>
          <w:sz w:val="20"/>
          <w:lang w:val="pt-BR" w:eastAsia="fr-FR"/>
        </w:rPr>
        <w:t>Domínio</w:t>
      </w:r>
      <w:r w:rsidR="004B1CA1">
        <w:rPr>
          <w:rFonts w:ascii="Arial" w:eastAsia="Times New Roman" w:hAnsi="Arial" w:cs="Arial"/>
          <w:sz w:val="20"/>
          <w:lang w:val="pt-BR" w:eastAsia="fr-FR"/>
        </w:rPr>
        <w:t xml:space="preserve"> da </w:t>
      </w:r>
      <w:r>
        <w:rPr>
          <w:rFonts w:ascii="Arial" w:eastAsia="Times New Roman" w:hAnsi="Arial" w:cs="Arial"/>
          <w:sz w:val="20"/>
          <w:lang w:val="pt-BR" w:eastAsia="fr-FR"/>
        </w:rPr>
        <w:t>língua</w:t>
      </w:r>
      <w:r w:rsidR="004B1CA1">
        <w:rPr>
          <w:rFonts w:ascii="Arial" w:eastAsia="Times New Roman" w:hAnsi="Arial" w:cs="Arial"/>
          <w:sz w:val="20"/>
          <w:lang w:val="pt-BR" w:eastAsia="fr-FR"/>
        </w:rPr>
        <w:t xml:space="preserve"> portuguesa. </w:t>
      </w:r>
    </w:p>
    <w:p w14:paraId="3F6F586C" w14:textId="683513E8" w:rsidR="00A27D0E" w:rsidRPr="00CA18B2" w:rsidRDefault="00A27D0E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>Conhecimento</w:t>
      </w:r>
      <w:r w:rsidRPr="00CA18B2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d</w:t>
      </w:r>
      <w:r w:rsidR="00C86A12">
        <w:rPr>
          <w:rFonts w:ascii="Arial" w:eastAsia="Times New Roman" w:hAnsi="Arial" w:cs="Arial"/>
          <w:sz w:val="20"/>
          <w:szCs w:val="20"/>
          <w:lang w:val="pt-PT" w:eastAsia="pt-PT"/>
        </w:rPr>
        <w:t xml:space="preserve">a(s) língua(s) francesa e/ou inglesa </w:t>
      </w:r>
      <w:r w:rsidRPr="00CA18B2">
        <w:rPr>
          <w:rFonts w:ascii="Arial" w:eastAsia="Times New Roman" w:hAnsi="Arial" w:cs="Arial"/>
          <w:sz w:val="20"/>
          <w:szCs w:val="20"/>
          <w:lang w:val="pt-PT" w:eastAsia="pt-PT"/>
        </w:rPr>
        <w:t>seria apreciável.</w:t>
      </w:r>
    </w:p>
    <w:p w14:paraId="579D7B87" w14:textId="77777777" w:rsidR="00483A2E" w:rsidRPr="00AF6D78" w:rsidRDefault="00483A2E" w:rsidP="00792985">
      <w:pPr>
        <w:pStyle w:val="Paragraphedeliste"/>
        <w:rPr>
          <w:rFonts w:ascii="Arial" w:hAnsi="Arial" w:cs="Arial"/>
          <w:sz w:val="20"/>
          <w:szCs w:val="20"/>
          <w:lang w:val="pt-PT"/>
        </w:rPr>
      </w:pPr>
    </w:p>
    <w:p w14:paraId="02C7F0E3" w14:textId="77777777" w:rsidR="005F2180" w:rsidRPr="00AF6D78" w:rsidRDefault="005F2180" w:rsidP="00792985">
      <w:pPr>
        <w:pStyle w:val="Paragraphedeliste"/>
        <w:rPr>
          <w:rFonts w:ascii="Arial" w:hAnsi="Arial" w:cs="Arial"/>
          <w:sz w:val="20"/>
          <w:szCs w:val="20"/>
          <w:lang w:val="pt-PT"/>
        </w:rPr>
      </w:pPr>
    </w:p>
    <w:p w14:paraId="01CA51FE" w14:textId="3A5AC2DB" w:rsidR="00140CB4" w:rsidRPr="00AF6D78" w:rsidRDefault="00483A2E" w:rsidP="00B96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AF6D78">
        <w:rPr>
          <w:rFonts w:ascii="Arial" w:hAnsi="Arial" w:cs="Arial"/>
          <w:b/>
          <w:bCs/>
          <w:sz w:val="20"/>
          <w:szCs w:val="20"/>
          <w:lang w:val="pt-PT"/>
        </w:rPr>
        <w:t>E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xperiência profissional </w:t>
      </w:r>
    </w:p>
    <w:p w14:paraId="49B82E34" w14:textId="41F7D50A" w:rsidR="00355605" w:rsidRPr="00AF6D78" w:rsidRDefault="00363811" w:rsidP="00F57D09">
      <w:pPr>
        <w:numPr>
          <w:ilvl w:val="0"/>
          <w:numId w:val="12"/>
        </w:numPr>
        <w:spacing w:before="120"/>
        <w:ind w:right="85"/>
        <w:jc w:val="both"/>
        <w:rPr>
          <w:rFonts w:ascii="Arial" w:hAnsi="Arial" w:cs="Arial"/>
          <w:sz w:val="20"/>
          <w:szCs w:val="20"/>
          <w:lang w:val="pt-PT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lastRenderedPageBreak/>
        <w:t>Experiência</w:t>
      </w:r>
      <w:r w:rsidR="00483A2E">
        <w:rPr>
          <w:rFonts w:ascii="Arial" w:hAnsi="Arial" w:cs="Arial"/>
          <w:sz w:val="20"/>
          <w:szCs w:val="20"/>
          <w:lang w:val="pt-PT"/>
        </w:rPr>
        <w:t xml:space="preserve"> profissional de 5 a 10 anos requerida </w:t>
      </w:r>
      <w:r w:rsidR="00F1764B">
        <w:rPr>
          <w:rFonts w:ascii="Arial" w:hAnsi="Arial" w:cs="Arial"/>
          <w:sz w:val="20"/>
          <w:szCs w:val="20"/>
          <w:lang w:val="pt-PT"/>
        </w:rPr>
        <w:t xml:space="preserve">em </w:t>
      </w:r>
      <w:r w:rsidR="00483A2E">
        <w:rPr>
          <w:rFonts w:ascii="Arial" w:hAnsi="Arial" w:cs="Arial"/>
          <w:sz w:val="20"/>
          <w:szCs w:val="20"/>
          <w:lang w:val="pt-PT"/>
        </w:rPr>
        <w:t xml:space="preserve">pelo menos </w:t>
      </w:r>
      <w:r w:rsidR="00F1764B">
        <w:rPr>
          <w:rFonts w:ascii="Arial" w:hAnsi="Arial" w:cs="Arial"/>
          <w:sz w:val="20"/>
          <w:szCs w:val="20"/>
          <w:lang w:val="pt-PT"/>
        </w:rPr>
        <w:t xml:space="preserve">um dos domínios especificados </w:t>
      </w:r>
      <w:r w:rsidR="00F141A1">
        <w:rPr>
          <w:rFonts w:ascii="Arial" w:hAnsi="Arial" w:cs="Arial"/>
          <w:sz w:val="20"/>
          <w:szCs w:val="20"/>
          <w:lang w:val="pt-PT"/>
        </w:rPr>
        <w:t>p</w:t>
      </w:r>
      <w:r w:rsidR="00F141A1" w:rsidRPr="00F57D09">
        <w:rPr>
          <w:rFonts w:ascii="Arial" w:eastAsia="Times New Roman" w:hAnsi="Arial" w:cs="Arial"/>
          <w:sz w:val="20"/>
          <w:lang w:val="pt-BR" w:eastAsia="fr-FR"/>
        </w:rPr>
        <w:t>r</w:t>
      </w:r>
      <w:proofErr w:type="spellStart"/>
      <w:r w:rsidR="00F141A1">
        <w:rPr>
          <w:rFonts w:ascii="Arial" w:hAnsi="Arial" w:cs="Arial"/>
          <w:sz w:val="20"/>
          <w:szCs w:val="20"/>
          <w:lang w:val="pt-PT"/>
        </w:rPr>
        <w:t>ocurados</w:t>
      </w:r>
      <w:proofErr w:type="spellEnd"/>
      <w:r w:rsidR="009C277E">
        <w:rPr>
          <w:rFonts w:ascii="Arial" w:hAnsi="Arial" w:cs="Arial"/>
          <w:sz w:val="20"/>
          <w:szCs w:val="20"/>
          <w:lang w:val="pt-PT"/>
        </w:rPr>
        <w:t>.</w:t>
      </w:r>
    </w:p>
    <w:p w14:paraId="39D14BD2" w14:textId="77777777" w:rsidR="00D95DC4" w:rsidRPr="00AF6D78" w:rsidRDefault="00D95DC4" w:rsidP="0079298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2D569A59" w14:textId="4F26F076" w:rsidR="00140CB4" w:rsidRPr="00AF6D78" w:rsidRDefault="00F1764B" w:rsidP="00B96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t>Informações complementares</w:t>
      </w:r>
    </w:p>
    <w:p w14:paraId="6E6C00C0" w14:textId="43A38E29" w:rsidR="00140CB4" w:rsidRPr="00F57D09" w:rsidRDefault="00F1764B" w:rsidP="00F57D09">
      <w:pPr>
        <w:numPr>
          <w:ilvl w:val="0"/>
          <w:numId w:val="12"/>
        </w:numPr>
        <w:spacing w:before="12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>Lugar d</w:t>
      </w:r>
      <w:r w:rsidR="00A83B18" w:rsidRPr="00F57D09">
        <w:rPr>
          <w:rFonts w:ascii="Arial" w:eastAsia="Times New Roman" w:hAnsi="Arial" w:cs="Arial"/>
          <w:sz w:val="20"/>
          <w:lang w:val="pt-BR" w:eastAsia="fr-FR"/>
        </w:rPr>
        <w:t>e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 </w:t>
      </w:r>
      <w:r w:rsidR="00A83B18" w:rsidRPr="00F57D09">
        <w:rPr>
          <w:rFonts w:ascii="Arial" w:eastAsia="Times New Roman" w:hAnsi="Arial" w:cs="Arial"/>
          <w:sz w:val="20"/>
          <w:lang w:val="pt-BR" w:eastAsia="fr-FR"/>
        </w:rPr>
        <w:t>trabalho:</w:t>
      </w:r>
      <w:r w:rsidR="00EF1BFE" w:rsidRPr="00F57D09">
        <w:rPr>
          <w:rFonts w:ascii="Arial" w:eastAsia="Times New Roman" w:hAnsi="Arial" w:cs="Arial"/>
          <w:sz w:val="20"/>
          <w:lang w:val="pt-BR" w:eastAsia="fr-FR"/>
        </w:rPr>
        <w:t xml:space="preserve"> </w:t>
      </w:r>
      <w:r w:rsidR="00A83B18" w:rsidRPr="00F57D09">
        <w:rPr>
          <w:rFonts w:ascii="Arial" w:eastAsia="Times New Roman" w:hAnsi="Arial" w:cs="Arial"/>
          <w:sz w:val="20"/>
          <w:lang w:val="pt-BR" w:eastAsia="fr-FR"/>
        </w:rPr>
        <w:t xml:space="preserve">remotamente e em </w:t>
      </w:r>
      <w:r w:rsidR="00EF1BFE" w:rsidRPr="00F57D09">
        <w:rPr>
          <w:rFonts w:ascii="Arial" w:eastAsia="Times New Roman" w:hAnsi="Arial" w:cs="Arial"/>
          <w:sz w:val="20"/>
          <w:lang w:val="pt-BR" w:eastAsia="fr-FR"/>
        </w:rPr>
        <w:t xml:space="preserve">Luanda 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e províncias </w:t>
      </w:r>
    </w:p>
    <w:p w14:paraId="4065BD56" w14:textId="0755837C" w:rsidR="00140CB4" w:rsidRPr="00F57D09" w:rsidRDefault="001C37CF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>Duração d</w:t>
      </w:r>
      <w:r w:rsidR="00A83B18" w:rsidRPr="00F57D09">
        <w:rPr>
          <w:rFonts w:ascii="Arial" w:eastAsia="Times New Roman" w:hAnsi="Arial" w:cs="Arial"/>
          <w:sz w:val="20"/>
          <w:lang w:val="pt-BR" w:eastAsia="fr-FR"/>
        </w:rPr>
        <w:t>as missões</w:t>
      </w:r>
      <w:r w:rsidR="009C6964" w:rsidRPr="00F57D09">
        <w:rPr>
          <w:rFonts w:ascii="Arial" w:eastAsia="Times New Roman" w:hAnsi="Arial" w:cs="Arial"/>
          <w:sz w:val="20"/>
          <w:lang w:val="pt-BR" w:eastAsia="fr-FR"/>
        </w:rPr>
        <w:t>:</w:t>
      </w:r>
      <w:r w:rsidR="00EF1BFE" w:rsidRPr="00F57D09">
        <w:rPr>
          <w:rFonts w:ascii="Arial" w:eastAsia="Times New Roman" w:hAnsi="Arial" w:cs="Arial"/>
          <w:sz w:val="20"/>
          <w:lang w:val="pt-BR" w:eastAsia="fr-FR"/>
        </w:rPr>
        <w:t xml:space="preserve"> </w:t>
      </w:r>
      <w:r w:rsidR="00A83B18" w:rsidRPr="00F57D09">
        <w:rPr>
          <w:rFonts w:ascii="Arial" w:eastAsia="Times New Roman" w:hAnsi="Arial" w:cs="Arial"/>
          <w:sz w:val="20"/>
          <w:lang w:val="pt-BR" w:eastAsia="fr-FR"/>
        </w:rPr>
        <w:t>variável, dependendo das actividades a acompanhar, as missões poderão ser de 3 dias a vários meses; deslocamentos pontuais possíveis</w:t>
      </w:r>
      <w:r w:rsidR="00EF6721">
        <w:rPr>
          <w:rFonts w:ascii="Arial" w:eastAsia="Times New Roman" w:hAnsi="Arial" w:cs="Arial"/>
          <w:sz w:val="20"/>
          <w:lang w:val="pt-BR" w:eastAsia="fr-FR"/>
        </w:rPr>
        <w:t xml:space="preserve"> (cujos </w:t>
      </w:r>
      <w:r w:rsidR="004C3E58">
        <w:rPr>
          <w:rFonts w:ascii="Arial" w:eastAsia="Times New Roman" w:hAnsi="Arial" w:cs="Arial"/>
          <w:sz w:val="20"/>
          <w:lang w:val="pt-BR" w:eastAsia="fr-FR"/>
        </w:rPr>
        <w:t>custos</w:t>
      </w:r>
      <w:r w:rsidR="00EF6721">
        <w:rPr>
          <w:rFonts w:ascii="Arial" w:eastAsia="Times New Roman" w:hAnsi="Arial" w:cs="Arial"/>
          <w:sz w:val="20"/>
          <w:lang w:val="pt-BR" w:eastAsia="fr-FR"/>
        </w:rPr>
        <w:t xml:space="preserve"> serão suportados pelo programa</w:t>
      </w:r>
      <w:r w:rsidR="004C3E58">
        <w:rPr>
          <w:rFonts w:ascii="Arial" w:eastAsia="Times New Roman" w:hAnsi="Arial" w:cs="Arial"/>
          <w:sz w:val="20"/>
          <w:lang w:val="pt-BR" w:eastAsia="fr-FR"/>
        </w:rPr>
        <w:t>, independentemente da remuneração)</w:t>
      </w:r>
      <w:r w:rsidR="00A83B18" w:rsidRPr="00F57D09">
        <w:rPr>
          <w:rFonts w:ascii="Arial" w:eastAsia="Times New Roman" w:hAnsi="Arial" w:cs="Arial"/>
          <w:sz w:val="20"/>
          <w:lang w:val="pt-BR" w:eastAsia="fr-FR"/>
        </w:rPr>
        <w:t>.</w:t>
      </w:r>
    </w:p>
    <w:p w14:paraId="176F3E97" w14:textId="1624D45E" w:rsidR="00F57D09" w:rsidRPr="00F57D09" w:rsidRDefault="001C37CF" w:rsidP="00F57D09">
      <w:pPr>
        <w:numPr>
          <w:ilvl w:val="0"/>
          <w:numId w:val="12"/>
        </w:numPr>
        <w:spacing w:before="60"/>
        <w:ind w:right="85"/>
        <w:jc w:val="both"/>
        <w:rPr>
          <w:rFonts w:ascii="Arial" w:eastAsia="Times New Roman" w:hAnsi="Arial" w:cs="Arial"/>
          <w:sz w:val="20"/>
          <w:lang w:val="pt-BR" w:eastAsia="fr-FR"/>
        </w:rPr>
      </w:pPr>
      <w:r w:rsidRPr="00F57D09">
        <w:rPr>
          <w:rFonts w:ascii="Arial" w:eastAsia="Times New Roman" w:hAnsi="Arial" w:cs="Arial"/>
          <w:sz w:val="20"/>
          <w:lang w:val="pt-BR" w:eastAsia="fr-FR"/>
        </w:rPr>
        <w:t>Datas de realização das missões: 20</w:t>
      </w:r>
      <w:r w:rsidR="00C86A12" w:rsidRPr="00F57D09">
        <w:rPr>
          <w:rFonts w:ascii="Arial" w:eastAsia="Times New Roman" w:hAnsi="Arial" w:cs="Arial"/>
          <w:sz w:val="20"/>
          <w:lang w:val="pt-BR" w:eastAsia="fr-FR"/>
        </w:rPr>
        <w:t>2</w:t>
      </w:r>
      <w:r w:rsidR="009C277E">
        <w:rPr>
          <w:rFonts w:ascii="Arial" w:eastAsia="Times New Roman" w:hAnsi="Arial" w:cs="Arial"/>
          <w:sz w:val="20"/>
          <w:lang w:val="pt-BR" w:eastAsia="fr-FR"/>
        </w:rPr>
        <w:t>1</w:t>
      </w:r>
      <w:r w:rsidRPr="00F57D09">
        <w:rPr>
          <w:rFonts w:ascii="Arial" w:eastAsia="Times New Roman" w:hAnsi="Arial" w:cs="Arial"/>
          <w:sz w:val="20"/>
          <w:lang w:val="pt-BR" w:eastAsia="fr-FR"/>
        </w:rPr>
        <w:t xml:space="preserve"> – 202</w:t>
      </w:r>
      <w:r w:rsidR="00C86A12" w:rsidRPr="00F57D09">
        <w:rPr>
          <w:rFonts w:ascii="Arial" w:eastAsia="Times New Roman" w:hAnsi="Arial" w:cs="Arial"/>
          <w:sz w:val="20"/>
          <w:lang w:val="pt-BR" w:eastAsia="fr-FR"/>
        </w:rPr>
        <w:t>4</w:t>
      </w:r>
      <w:r w:rsidR="00EF6721">
        <w:rPr>
          <w:rFonts w:ascii="Arial" w:eastAsia="Times New Roman" w:hAnsi="Arial" w:cs="Arial"/>
          <w:sz w:val="20"/>
          <w:lang w:val="pt-BR" w:eastAsia="fr-FR"/>
        </w:rPr>
        <w:t>, com início possível no meado de outubro</w:t>
      </w:r>
    </w:p>
    <w:p w14:paraId="59319E50" w14:textId="539D6D74" w:rsidR="00EF6721" w:rsidRPr="004C3E58" w:rsidRDefault="00EF6721" w:rsidP="004C3E58">
      <w:pPr>
        <w:numPr>
          <w:ilvl w:val="0"/>
          <w:numId w:val="12"/>
        </w:numPr>
        <w:spacing w:before="60"/>
        <w:ind w:right="85"/>
        <w:jc w:val="both"/>
        <w:rPr>
          <w:rFonts w:ascii="Arial" w:hAnsi="Arial" w:cs="Arial"/>
          <w:sz w:val="20"/>
          <w:szCs w:val="20"/>
          <w:lang w:val="pt-BR"/>
        </w:rPr>
      </w:pPr>
      <w:r w:rsidRPr="004C3E58">
        <w:rPr>
          <w:rFonts w:ascii="Arial" w:eastAsia="Times New Roman" w:hAnsi="Arial" w:cs="Arial"/>
          <w:sz w:val="20"/>
          <w:lang w:val="pt-BR" w:eastAsia="fr-FR"/>
        </w:rPr>
        <w:t>Contrato de prestação de serviço baseado num custo diário a determinar segundo perfil e experiência</w:t>
      </w:r>
    </w:p>
    <w:p w14:paraId="744C8C06" w14:textId="77777777" w:rsidR="00140CB4" w:rsidRPr="004C3E58" w:rsidRDefault="00140CB4" w:rsidP="00792985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37A4B20C" w14:textId="77EE1A6A" w:rsidR="007D1DF9" w:rsidRPr="00AF6D78" w:rsidRDefault="001C37CF" w:rsidP="00B96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t>Documentos a fornecer</w:t>
      </w:r>
      <w:r w:rsidR="00B96B19" w:rsidRPr="00AF6D78">
        <w:rPr>
          <w:rFonts w:ascii="Arial" w:hAnsi="Arial" w:cs="Arial"/>
          <w:sz w:val="20"/>
          <w:szCs w:val="20"/>
          <w:lang w:val="pt-PT"/>
        </w:rPr>
        <w:t> </w:t>
      </w:r>
    </w:p>
    <w:p w14:paraId="04785098" w14:textId="28A0F59B" w:rsidR="001C37CF" w:rsidRDefault="001C37CF" w:rsidP="00FA6C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As candidaturas (CV seguindo o formato em anexo) devem ser enviadas </w:t>
      </w:r>
      <w:r w:rsidR="00027C57">
        <w:rPr>
          <w:rFonts w:ascii="Arial" w:hAnsi="Arial" w:cs="Arial"/>
          <w:sz w:val="20"/>
          <w:szCs w:val="20"/>
          <w:lang w:val="pt-PT"/>
        </w:rPr>
        <w:t>pela plataforma GEX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F141A1">
        <w:rPr>
          <w:rFonts w:ascii="Arial" w:hAnsi="Arial" w:cs="Arial"/>
          <w:sz w:val="20"/>
          <w:szCs w:val="20"/>
          <w:lang w:val="pt-PT"/>
        </w:rPr>
        <w:t>a</w:t>
      </w:r>
      <w:r w:rsidR="001369BE">
        <w:rPr>
          <w:rFonts w:ascii="Arial" w:hAnsi="Arial" w:cs="Arial"/>
          <w:sz w:val="20"/>
          <w:szCs w:val="20"/>
          <w:lang w:val="pt-PT"/>
        </w:rPr>
        <w:t xml:space="preserve"> </w:t>
      </w:r>
      <w:r w:rsidR="00C4698B">
        <w:rPr>
          <w:rFonts w:ascii="Arial" w:hAnsi="Arial" w:cs="Arial"/>
          <w:sz w:val="20"/>
          <w:szCs w:val="20"/>
          <w:lang w:val="pt-PT"/>
        </w:rPr>
        <w:t>fim de</w:t>
      </w:r>
      <w:r>
        <w:rPr>
          <w:rFonts w:ascii="Arial" w:hAnsi="Arial" w:cs="Arial"/>
          <w:sz w:val="20"/>
          <w:szCs w:val="20"/>
          <w:lang w:val="pt-PT"/>
        </w:rPr>
        <w:t xml:space="preserve"> c</w:t>
      </w:r>
      <w:r w:rsidR="00801E1D">
        <w:rPr>
          <w:rFonts w:ascii="Arial" w:hAnsi="Arial" w:cs="Arial"/>
          <w:sz w:val="20"/>
          <w:szCs w:val="20"/>
          <w:lang w:val="pt-PT"/>
        </w:rPr>
        <w:t>onstituir uma base de peritos</w:t>
      </w:r>
      <w:r w:rsidR="00F57D09">
        <w:rPr>
          <w:rFonts w:ascii="Arial" w:hAnsi="Arial" w:cs="Arial"/>
          <w:sz w:val="20"/>
          <w:szCs w:val="20"/>
          <w:lang w:val="pt-PT"/>
        </w:rPr>
        <w:t>/as</w:t>
      </w:r>
      <w:r>
        <w:rPr>
          <w:rFonts w:ascii="Arial" w:hAnsi="Arial" w:cs="Arial"/>
          <w:sz w:val="20"/>
          <w:szCs w:val="20"/>
          <w:lang w:val="pt-PT"/>
        </w:rPr>
        <w:t xml:space="preserve"> podendo ser contactados/as e mobilizados/as ao longo do projeto por uma ou </w:t>
      </w:r>
      <w:r w:rsidR="00624FAC">
        <w:rPr>
          <w:rFonts w:ascii="Arial" w:hAnsi="Arial" w:cs="Arial"/>
          <w:sz w:val="20"/>
          <w:szCs w:val="20"/>
          <w:lang w:val="pt-PT"/>
        </w:rPr>
        <w:t>várias</w:t>
      </w:r>
      <w:r>
        <w:rPr>
          <w:rFonts w:ascii="Arial" w:hAnsi="Arial" w:cs="Arial"/>
          <w:sz w:val="20"/>
          <w:szCs w:val="20"/>
          <w:lang w:val="pt-PT"/>
        </w:rPr>
        <w:t xml:space="preserve"> missões, em função das necessidades identificadas. </w:t>
      </w:r>
    </w:p>
    <w:p w14:paraId="0BD38892" w14:textId="77777777" w:rsidR="00683641" w:rsidRPr="00AF6D78" w:rsidRDefault="00683641" w:rsidP="00FA6C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60964E3B" w14:textId="77777777" w:rsidR="00BC4F65" w:rsidRPr="00AF6D78" w:rsidRDefault="00BC4F65" w:rsidP="00FA6C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60879B52" w14:textId="7C9A7DAA" w:rsidR="00C4698B" w:rsidRDefault="00C4698B" w:rsidP="00FA6C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Um contrato de prestação de serviço será prop</w:t>
      </w:r>
      <w:r w:rsidR="00F141A1">
        <w:rPr>
          <w:rFonts w:ascii="Arial" w:hAnsi="Arial" w:cs="Arial"/>
          <w:sz w:val="20"/>
          <w:szCs w:val="20"/>
          <w:lang w:val="pt-PT"/>
        </w:rPr>
        <w:t xml:space="preserve">osto na base dos TDR da ou das missões de apoio técnico </w:t>
      </w:r>
      <w:r>
        <w:rPr>
          <w:rFonts w:ascii="Arial" w:hAnsi="Arial" w:cs="Arial"/>
          <w:sz w:val="20"/>
          <w:szCs w:val="20"/>
          <w:lang w:val="pt-PT"/>
        </w:rPr>
        <w:t>propostas</w:t>
      </w:r>
      <w:r w:rsidR="004E5C2C">
        <w:rPr>
          <w:rFonts w:ascii="Arial" w:hAnsi="Arial" w:cs="Arial"/>
          <w:sz w:val="20"/>
          <w:szCs w:val="20"/>
          <w:lang w:val="pt-PT"/>
        </w:rPr>
        <w:t>,</w:t>
      </w:r>
      <w:r>
        <w:rPr>
          <w:rFonts w:ascii="Arial" w:hAnsi="Arial" w:cs="Arial"/>
          <w:sz w:val="20"/>
          <w:szCs w:val="20"/>
          <w:lang w:val="pt-PT"/>
        </w:rPr>
        <w:t xml:space="preserve"> p</w:t>
      </w:r>
      <w:r w:rsidR="001B1E7E">
        <w:rPr>
          <w:rFonts w:ascii="Arial" w:hAnsi="Arial" w:cs="Arial"/>
          <w:sz w:val="20"/>
          <w:szCs w:val="20"/>
          <w:lang w:val="pt-PT"/>
        </w:rPr>
        <w:t>ara</w:t>
      </w:r>
      <w:r>
        <w:rPr>
          <w:rFonts w:ascii="Arial" w:hAnsi="Arial" w:cs="Arial"/>
          <w:sz w:val="20"/>
          <w:szCs w:val="20"/>
          <w:lang w:val="pt-PT"/>
        </w:rPr>
        <w:t xml:space="preserve"> qual ou quais o </w:t>
      </w:r>
      <w:r w:rsidR="00801E1D">
        <w:rPr>
          <w:rFonts w:ascii="Arial" w:hAnsi="Arial" w:cs="Arial"/>
          <w:sz w:val="20"/>
          <w:szCs w:val="20"/>
          <w:lang w:val="pt-PT"/>
        </w:rPr>
        <w:t>perito</w:t>
      </w:r>
      <w:r>
        <w:rPr>
          <w:rFonts w:ascii="Arial" w:hAnsi="Arial" w:cs="Arial"/>
          <w:sz w:val="20"/>
          <w:szCs w:val="20"/>
          <w:lang w:val="pt-PT"/>
        </w:rPr>
        <w:t xml:space="preserve"> será mobilizado. </w:t>
      </w:r>
      <w:r w:rsidR="004E5C2C">
        <w:rPr>
          <w:rFonts w:ascii="Arial" w:hAnsi="Arial" w:cs="Arial"/>
          <w:sz w:val="20"/>
          <w:szCs w:val="20"/>
          <w:lang w:val="pt-PT"/>
        </w:rPr>
        <w:t>Os consult</w:t>
      </w:r>
      <w:r w:rsidR="00CD1EB4">
        <w:rPr>
          <w:rFonts w:ascii="Arial" w:hAnsi="Arial" w:cs="Arial"/>
          <w:sz w:val="20"/>
          <w:szCs w:val="20"/>
          <w:lang w:val="pt-PT"/>
        </w:rPr>
        <w:t>ores</w:t>
      </w:r>
      <w:r w:rsidR="004E5C2C">
        <w:rPr>
          <w:rFonts w:ascii="Arial" w:hAnsi="Arial" w:cs="Arial"/>
          <w:sz w:val="20"/>
          <w:szCs w:val="20"/>
          <w:lang w:val="pt-PT"/>
        </w:rPr>
        <w:t xml:space="preserve"> devem poder justificar da inscrição no </w:t>
      </w:r>
      <w:r w:rsidR="00363811">
        <w:rPr>
          <w:rFonts w:ascii="Arial" w:hAnsi="Arial" w:cs="Arial"/>
          <w:sz w:val="20"/>
          <w:szCs w:val="20"/>
          <w:lang w:val="pt-PT"/>
        </w:rPr>
        <w:t>registo</w:t>
      </w:r>
      <w:r w:rsidR="004E5C2C">
        <w:rPr>
          <w:rFonts w:ascii="Arial" w:hAnsi="Arial" w:cs="Arial"/>
          <w:sz w:val="20"/>
          <w:szCs w:val="20"/>
          <w:lang w:val="pt-PT"/>
        </w:rPr>
        <w:t xml:space="preserve"> nacional das empresas ou da portagem por um </w:t>
      </w:r>
      <w:r w:rsidR="0022090F">
        <w:rPr>
          <w:rFonts w:ascii="Arial" w:hAnsi="Arial" w:cs="Arial"/>
          <w:sz w:val="20"/>
          <w:szCs w:val="20"/>
          <w:lang w:val="pt-PT"/>
        </w:rPr>
        <w:t xml:space="preserve">prestador (com capacidades de faturação). </w:t>
      </w:r>
    </w:p>
    <w:p w14:paraId="1251B534" w14:textId="77777777" w:rsidR="009C6964" w:rsidRDefault="009C6964" w:rsidP="0079298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3FCBBF7F" w14:textId="77777777" w:rsidR="00123CA4" w:rsidRPr="00AF6D78" w:rsidRDefault="00123CA4" w:rsidP="0079298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067E450E" w14:textId="46B9E08A" w:rsidR="00591BC1" w:rsidRPr="00AF6D78" w:rsidRDefault="00591BC1">
      <w:pPr>
        <w:rPr>
          <w:rFonts w:ascii="Arial" w:hAnsi="Arial" w:cs="Arial"/>
          <w:sz w:val="20"/>
          <w:szCs w:val="20"/>
          <w:lang w:val="pt-PT"/>
        </w:rPr>
      </w:pPr>
      <w:r w:rsidRPr="00AF6D78">
        <w:rPr>
          <w:rFonts w:ascii="Arial" w:hAnsi="Arial" w:cs="Arial"/>
          <w:sz w:val="20"/>
          <w:szCs w:val="20"/>
          <w:lang w:val="pt-PT"/>
        </w:rPr>
        <w:br w:type="page"/>
      </w:r>
    </w:p>
    <w:p w14:paraId="4C0CDA74" w14:textId="77777777" w:rsidR="00591BC1" w:rsidRPr="00AF6D78" w:rsidRDefault="00591BC1" w:rsidP="00591BC1">
      <w:pPr>
        <w:pStyle w:val="Titre"/>
        <w:rPr>
          <w:lang w:val="pt-PT"/>
        </w:rPr>
      </w:pPr>
      <w:r w:rsidRPr="00AF6D78">
        <w:rPr>
          <w:lang w:val="pt-PT"/>
        </w:rPr>
        <w:lastRenderedPageBreak/>
        <w:t>CURRICULUM VITAE</w:t>
      </w:r>
    </w:p>
    <w:p w14:paraId="242570D4" w14:textId="448140C9" w:rsidR="00591BC1" w:rsidRPr="00AF6D78" w:rsidRDefault="00580D9A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Sobrenome</w:t>
      </w:r>
      <w:r w:rsidR="00591BC1" w:rsidRPr="00AF6D78">
        <w:rPr>
          <w:lang w:val="pt-PT"/>
        </w:rPr>
        <w:t xml:space="preserve">: </w:t>
      </w:r>
      <w:r w:rsidR="00591BC1" w:rsidRPr="00AF6D78">
        <w:rPr>
          <w:lang w:val="pt-PT"/>
        </w:rPr>
        <w:tab/>
      </w:r>
      <w:r w:rsidR="00591BC1" w:rsidRPr="00AF6D78">
        <w:rPr>
          <w:lang w:val="pt-PT"/>
        </w:rPr>
        <w:tab/>
      </w:r>
    </w:p>
    <w:p w14:paraId="4B6642F1" w14:textId="4F40A6B0" w:rsidR="00591BC1" w:rsidRPr="00AF6D78" w:rsidRDefault="00EC6EE9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Nome (s)</w:t>
      </w:r>
      <w:r w:rsidR="00591BC1" w:rsidRPr="00AF6D78">
        <w:rPr>
          <w:lang w:val="pt-PT"/>
        </w:rPr>
        <w:t>:</w:t>
      </w:r>
      <w:r w:rsidR="00591BC1" w:rsidRPr="00AF6D78">
        <w:rPr>
          <w:lang w:val="pt-PT"/>
        </w:rPr>
        <w:tab/>
      </w:r>
      <w:r w:rsidR="00591BC1" w:rsidRPr="00AF6D78">
        <w:rPr>
          <w:bCs/>
          <w:lang w:val="pt-PT"/>
        </w:rPr>
        <w:tab/>
      </w:r>
    </w:p>
    <w:p w14:paraId="2D22EDCB" w14:textId="51E78BD8" w:rsidR="00591BC1" w:rsidRPr="00AF6D78" w:rsidRDefault="00580D9A" w:rsidP="00591BC1">
      <w:pPr>
        <w:numPr>
          <w:ilvl w:val="0"/>
          <w:numId w:val="10"/>
        </w:numPr>
        <w:spacing w:after="60" w:line="240" w:lineRule="auto"/>
        <w:rPr>
          <w:lang w:val="pt-PT"/>
        </w:rPr>
      </w:pPr>
      <w:r>
        <w:rPr>
          <w:b/>
          <w:lang w:val="pt-PT"/>
        </w:rPr>
        <w:t>Data de nascimento</w:t>
      </w:r>
      <w:r w:rsidR="00591BC1" w:rsidRPr="00AF6D78">
        <w:rPr>
          <w:lang w:val="pt-PT"/>
        </w:rPr>
        <w:t xml:space="preserve">: </w:t>
      </w:r>
      <w:r w:rsidR="00591BC1" w:rsidRPr="00AF6D78">
        <w:rPr>
          <w:lang w:val="pt-PT"/>
        </w:rPr>
        <w:tab/>
      </w:r>
    </w:p>
    <w:p w14:paraId="30096135" w14:textId="0656AF3D" w:rsidR="00591BC1" w:rsidRPr="00AF6D78" w:rsidRDefault="00591BC1" w:rsidP="00591BC1">
      <w:pPr>
        <w:numPr>
          <w:ilvl w:val="0"/>
          <w:numId w:val="10"/>
        </w:numPr>
        <w:tabs>
          <w:tab w:val="left" w:pos="1978"/>
        </w:tabs>
        <w:spacing w:after="60" w:line="240" w:lineRule="auto"/>
        <w:rPr>
          <w:bCs/>
          <w:lang w:val="pt-PT"/>
        </w:rPr>
      </w:pPr>
      <w:r w:rsidRPr="00AF6D78">
        <w:rPr>
          <w:b/>
          <w:lang w:val="pt-PT"/>
        </w:rPr>
        <w:t>Na</w:t>
      </w:r>
      <w:r w:rsidR="00580D9A">
        <w:rPr>
          <w:b/>
          <w:lang w:val="pt-PT"/>
        </w:rPr>
        <w:t>cionalidade</w:t>
      </w:r>
      <w:r w:rsidRPr="00AF6D78">
        <w:rPr>
          <w:lang w:val="pt-PT"/>
        </w:rPr>
        <w:t>:</w:t>
      </w:r>
      <w:r w:rsidRPr="00AF6D78">
        <w:rPr>
          <w:lang w:val="pt-PT"/>
        </w:rPr>
        <w:tab/>
      </w:r>
      <w:bookmarkStart w:id="0" w:name="_GoBack"/>
      <w:bookmarkEnd w:id="0"/>
      <w:r w:rsidRPr="00AF6D78">
        <w:rPr>
          <w:lang w:val="pt-PT"/>
        </w:rPr>
        <w:tab/>
      </w:r>
      <w:r w:rsidRPr="00AF6D78">
        <w:rPr>
          <w:lang w:val="pt-PT"/>
        </w:rPr>
        <w:tab/>
      </w:r>
    </w:p>
    <w:p w14:paraId="72E30DA3" w14:textId="6B338699" w:rsidR="00591BC1" w:rsidRPr="00AF6D78" w:rsidRDefault="00580D9A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Estado</w:t>
      </w:r>
      <w:r w:rsidR="00591BC1" w:rsidRPr="00AF6D78">
        <w:rPr>
          <w:b/>
          <w:lang w:val="pt-PT"/>
        </w:rPr>
        <w:t xml:space="preserve"> civil</w:t>
      </w:r>
      <w:r w:rsidR="00591BC1" w:rsidRPr="00AF6D78">
        <w:rPr>
          <w:lang w:val="pt-PT"/>
        </w:rPr>
        <w:t xml:space="preserve">: </w:t>
      </w:r>
      <w:r w:rsidR="00591BC1" w:rsidRPr="00AF6D78">
        <w:rPr>
          <w:lang w:val="pt-PT"/>
        </w:rPr>
        <w:tab/>
      </w:r>
    </w:p>
    <w:p w14:paraId="0B8F08D3" w14:textId="2DE46686" w:rsidR="00591BC1" w:rsidRPr="00AF6D78" w:rsidRDefault="00580D9A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Endereço</w:t>
      </w:r>
      <w:r w:rsidR="00591BC1" w:rsidRPr="00AF6D78">
        <w:rPr>
          <w:bCs/>
          <w:lang w:val="pt-PT"/>
        </w:rPr>
        <w:t>:</w:t>
      </w:r>
    </w:p>
    <w:p w14:paraId="09523BA1" w14:textId="73CDE5AF" w:rsidR="00591BC1" w:rsidRPr="00AF6D78" w:rsidRDefault="00580D9A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Telefone e correio eletrónico</w:t>
      </w:r>
      <w:r w:rsidR="00591BC1" w:rsidRPr="00AF6D78">
        <w:rPr>
          <w:bCs/>
          <w:lang w:val="pt-PT"/>
        </w:rPr>
        <w:t>:</w:t>
      </w:r>
    </w:p>
    <w:p w14:paraId="32C65313" w14:textId="2E3DF314" w:rsidR="00591BC1" w:rsidRPr="00AF6D78" w:rsidRDefault="00580D9A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Formação</w:t>
      </w:r>
      <w:r w:rsidR="00591BC1" w:rsidRPr="00AF6D78">
        <w:rPr>
          <w:lang w:val="pt-PT"/>
        </w:rPr>
        <w:t>:</w:t>
      </w:r>
    </w:p>
    <w:tbl>
      <w:tblPr>
        <w:tblW w:w="997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shd w:val="clear" w:color="auto" w:fill="E6322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22"/>
      </w:tblGrid>
      <w:tr w:rsidR="00591BC1" w:rsidRPr="00AF6D78" w14:paraId="4309DE05" w14:textId="77777777" w:rsidTr="00EB622C">
        <w:trPr>
          <w:cantSplit/>
          <w:trHeight w:val="185"/>
        </w:trPr>
        <w:tc>
          <w:tcPr>
            <w:tcW w:w="4748" w:type="dxa"/>
            <w:shd w:val="clear" w:color="auto" w:fill="0E408A"/>
            <w:vAlign w:val="center"/>
          </w:tcPr>
          <w:p w14:paraId="7D6DD398" w14:textId="2C162828" w:rsidR="00591BC1" w:rsidRPr="00AF6D78" w:rsidRDefault="00580D9A" w:rsidP="00580D9A">
            <w:pPr>
              <w:pStyle w:val="Titre"/>
              <w:rPr>
                <w:lang w:val="pt-PT"/>
              </w:rPr>
            </w:pPr>
            <w:r w:rsidRPr="00AF6D78">
              <w:rPr>
                <w:lang w:val="pt-PT"/>
              </w:rPr>
              <w:t>I</w:t>
            </w:r>
            <w:r>
              <w:rPr>
                <w:lang w:val="pt-PT"/>
              </w:rPr>
              <w:t>nstituição (Data</w:t>
            </w:r>
            <w:r w:rsidR="00591BC1" w:rsidRPr="00AF6D78">
              <w:rPr>
                <w:lang w:val="pt-PT"/>
              </w:rPr>
              <w:t xml:space="preserve"> de – Dat</w:t>
            </w:r>
            <w:r>
              <w:rPr>
                <w:lang w:val="pt-PT"/>
              </w:rPr>
              <w:t>a até</w:t>
            </w:r>
            <w:r w:rsidR="00591BC1" w:rsidRPr="00AF6D78">
              <w:rPr>
                <w:lang w:val="pt-PT"/>
              </w:rPr>
              <w:t>)</w:t>
            </w:r>
          </w:p>
        </w:tc>
        <w:tc>
          <w:tcPr>
            <w:tcW w:w="5222" w:type="dxa"/>
            <w:shd w:val="clear" w:color="auto" w:fill="0E408A"/>
            <w:vAlign w:val="center"/>
          </w:tcPr>
          <w:p w14:paraId="795B6A4C" w14:textId="58DE38FE" w:rsidR="00591BC1" w:rsidRPr="00AF6D78" w:rsidRDefault="00580D9A" w:rsidP="00391526">
            <w:pPr>
              <w:pStyle w:val="Titre"/>
              <w:rPr>
                <w:lang w:val="pt-PT"/>
              </w:rPr>
            </w:pPr>
            <w:proofErr w:type="gramStart"/>
            <w:r>
              <w:rPr>
                <w:lang w:val="pt-PT"/>
              </w:rPr>
              <w:t>Diploma(s</w:t>
            </w:r>
            <w:proofErr w:type="gramEnd"/>
            <w:r>
              <w:rPr>
                <w:lang w:val="pt-PT"/>
              </w:rPr>
              <w:t>)</w:t>
            </w:r>
            <w:r w:rsidR="00591BC1" w:rsidRPr="00AF6D78">
              <w:rPr>
                <w:lang w:val="pt-PT"/>
              </w:rPr>
              <w:t xml:space="preserve"> / </w:t>
            </w:r>
            <w:r>
              <w:rPr>
                <w:lang w:val="pt-PT"/>
              </w:rPr>
              <w:t xml:space="preserve">Certificados </w:t>
            </w:r>
            <w:r w:rsidR="00391526">
              <w:rPr>
                <w:lang w:val="pt-PT"/>
              </w:rPr>
              <w:t>obtidos</w:t>
            </w:r>
          </w:p>
        </w:tc>
      </w:tr>
      <w:tr w:rsidR="00591BC1" w:rsidRPr="00AF6D78" w14:paraId="229F0D9E" w14:textId="77777777" w:rsidTr="00EB622C">
        <w:trPr>
          <w:cantSplit/>
          <w:trHeight w:val="20"/>
        </w:trPr>
        <w:tc>
          <w:tcPr>
            <w:tcW w:w="4748" w:type="dxa"/>
            <w:shd w:val="clear" w:color="auto" w:fill="FFFFFF"/>
          </w:tcPr>
          <w:p w14:paraId="6C973BC2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222" w:type="dxa"/>
            <w:shd w:val="clear" w:color="auto" w:fill="FFFFFF"/>
          </w:tcPr>
          <w:p w14:paraId="00DC686F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  <w:tr w:rsidR="00591BC1" w:rsidRPr="00AF6D78" w14:paraId="37DD88FE" w14:textId="77777777" w:rsidTr="00EB622C">
        <w:trPr>
          <w:cantSplit/>
          <w:trHeight w:val="20"/>
        </w:trPr>
        <w:tc>
          <w:tcPr>
            <w:tcW w:w="4748" w:type="dxa"/>
            <w:shd w:val="clear" w:color="auto" w:fill="FFFFFF"/>
          </w:tcPr>
          <w:p w14:paraId="4ADA2F14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222" w:type="dxa"/>
            <w:shd w:val="clear" w:color="auto" w:fill="FFFFFF"/>
          </w:tcPr>
          <w:p w14:paraId="2F4CFEF3" w14:textId="77777777" w:rsidR="00591BC1" w:rsidRPr="00AF6D78" w:rsidRDefault="00591BC1" w:rsidP="00EB622C">
            <w:pPr>
              <w:rPr>
                <w:highlight w:val="yellow"/>
                <w:lang w:val="pt-PT"/>
              </w:rPr>
            </w:pPr>
          </w:p>
        </w:tc>
      </w:tr>
      <w:tr w:rsidR="00591BC1" w:rsidRPr="00AF6D78" w14:paraId="0EA9AB26" w14:textId="77777777" w:rsidTr="00EB622C">
        <w:trPr>
          <w:cantSplit/>
          <w:trHeight w:val="20"/>
        </w:trPr>
        <w:tc>
          <w:tcPr>
            <w:tcW w:w="4748" w:type="dxa"/>
            <w:shd w:val="clear" w:color="auto" w:fill="FFFFFF"/>
          </w:tcPr>
          <w:p w14:paraId="48DD5483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222" w:type="dxa"/>
            <w:shd w:val="clear" w:color="auto" w:fill="FFFFFF"/>
          </w:tcPr>
          <w:p w14:paraId="6DFFF011" w14:textId="77777777" w:rsidR="00591BC1" w:rsidRPr="00AF6D78" w:rsidRDefault="00591BC1" w:rsidP="00EB622C">
            <w:pPr>
              <w:rPr>
                <w:highlight w:val="yellow"/>
                <w:lang w:val="pt-PT"/>
              </w:rPr>
            </w:pPr>
          </w:p>
        </w:tc>
      </w:tr>
    </w:tbl>
    <w:p w14:paraId="1E1784BB" w14:textId="77777777" w:rsidR="00591BC1" w:rsidRPr="00AF6D78" w:rsidRDefault="00591BC1" w:rsidP="00591BC1">
      <w:pPr>
        <w:rPr>
          <w:b/>
          <w:lang w:val="pt-PT"/>
        </w:rPr>
      </w:pPr>
    </w:p>
    <w:p w14:paraId="074BCF0E" w14:textId="07FEEC12" w:rsidR="00591BC1" w:rsidRPr="00AF6D78" w:rsidRDefault="00391526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spacing w:val="-2"/>
          <w:lang w:val="pt-PT"/>
        </w:rPr>
        <w:t>Competências linguísticas</w:t>
      </w:r>
      <w:r w:rsidR="00591BC1" w:rsidRPr="00AF6D78">
        <w:rPr>
          <w:lang w:val="pt-PT"/>
        </w:rPr>
        <w:t xml:space="preserve">: (1 – </w:t>
      </w:r>
      <w:r>
        <w:rPr>
          <w:lang w:val="pt-PT"/>
        </w:rPr>
        <w:t>excelente</w:t>
      </w:r>
      <w:r w:rsidR="00591BC1" w:rsidRPr="00AF6D78">
        <w:rPr>
          <w:lang w:val="pt-PT"/>
        </w:rPr>
        <w:t xml:space="preserve">; 5 – </w:t>
      </w:r>
      <w:r>
        <w:rPr>
          <w:lang w:val="pt-PT"/>
        </w:rPr>
        <w:t>básico</w:t>
      </w:r>
      <w:r w:rsidR="00591BC1" w:rsidRPr="00AF6D78">
        <w:rPr>
          <w:lang w:val="pt-PT"/>
        </w:rPr>
        <w:t>)</w:t>
      </w:r>
    </w:p>
    <w:tbl>
      <w:tblPr>
        <w:tblW w:w="997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shd w:val="clear" w:color="auto" w:fill="E6322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2340"/>
        <w:gridCol w:w="2340"/>
      </w:tblGrid>
      <w:tr w:rsidR="00591BC1" w:rsidRPr="00AF6D78" w14:paraId="36F06C80" w14:textId="77777777" w:rsidTr="00EB622C">
        <w:trPr>
          <w:cantSplit/>
        </w:trPr>
        <w:tc>
          <w:tcPr>
            <w:tcW w:w="3189" w:type="dxa"/>
            <w:shd w:val="clear" w:color="auto" w:fill="0E408A"/>
            <w:vAlign w:val="center"/>
          </w:tcPr>
          <w:p w14:paraId="02530CC1" w14:textId="31761968" w:rsidR="00591BC1" w:rsidRPr="00AF6D78" w:rsidRDefault="00391526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Língua</w:t>
            </w:r>
          </w:p>
        </w:tc>
        <w:tc>
          <w:tcPr>
            <w:tcW w:w="2101" w:type="dxa"/>
            <w:shd w:val="clear" w:color="auto" w:fill="0E408A"/>
            <w:vAlign w:val="center"/>
          </w:tcPr>
          <w:p w14:paraId="471CF239" w14:textId="6516EBA1" w:rsidR="00591BC1" w:rsidRPr="00AF6D78" w:rsidRDefault="009D012C" w:rsidP="009D01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Lido</w:t>
            </w:r>
          </w:p>
        </w:tc>
        <w:tc>
          <w:tcPr>
            <w:tcW w:w="2340" w:type="dxa"/>
            <w:shd w:val="clear" w:color="auto" w:fill="0E408A"/>
            <w:vAlign w:val="center"/>
          </w:tcPr>
          <w:p w14:paraId="3C8551B2" w14:textId="24E3E91B" w:rsidR="00591BC1" w:rsidRPr="00AF6D78" w:rsidRDefault="009D012C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Falado</w:t>
            </w:r>
          </w:p>
        </w:tc>
        <w:tc>
          <w:tcPr>
            <w:tcW w:w="2340" w:type="dxa"/>
            <w:shd w:val="clear" w:color="auto" w:fill="0E408A"/>
            <w:vAlign w:val="center"/>
          </w:tcPr>
          <w:p w14:paraId="619BF41A" w14:textId="19CA7AC0" w:rsidR="00591BC1" w:rsidRPr="00AF6D78" w:rsidRDefault="009D012C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Escrito</w:t>
            </w:r>
          </w:p>
        </w:tc>
      </w:tr>
      <w:tr w:rsidR="00591BC1" w:rsidRPr="00AF6D78" w14:paraId="109480F4" w14:textId="77777777" w:rsidTr="00EB622C">
        <w:trPr>
          <w:cantSplit/>
          <w:trHeight w:val="255"/>
        </w:trPr>
        <w:tc>
          <w:tcPr>
            <w:tcW w:w="3189" w:type="dxa"/>
            <w:shd w:val="clear" w:color="auto" w:fill="FFFFFF"/>
          </w:tcPr>
          <w:p w14:paraId="407F4949" w14:textId="53BAF96B" w:rsidR="00591BC1" w:rsidRPr="00AF6D78" w:rsidRDefault="00F57D09" w:rsidP="00EB622C">
            <w:pPr>
              <w:rPr>
                <w:lang w:val="pt-PT"/>
              </w:rPr>
            </w:pPr>
            <w:r>
              <w:rPr>
                <w:lang w:val="pt-PT"/>
              </w:rPr>
              <w:t xml:space="preserve">Português </w:t>
            </w:r>
          </w:p>
        </w:tc>
        <w:tc>
          <w:tcPr>
            <w:tcW w:w="2101" w:type="dxa"/>
            <w:shd w:val="clear" w:color="auto" w:fill="FFFFFF"/>
          </w:tcPr>
          <w:p w14:paraId="6E2B46BD" w14:textId="5CF01CD6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2340" w:type="dxa"/>
            <w:shd w:val="clear" w:color="auto" w:fill="FFFFFF"/>
          </w:tcPr>
          <w:p w14:paraId="0D45BCF8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2340" w:type="dxa"/>
            <w:shd w:val="clear" w:color="auto" w:fill="FFFFFF"/>
          </w:tcPr>
          <w:p w14:paraId="476F36C2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  <w:tr w:rsidR="00591BC1" w:rsidRPr="00AF6D78" w14:paraId="0695B290" w14:textId="77777777" w:rsidTr="00EB622C">
        <w:trPr>
          <w:cantSplit/>
          <w:trHeight w:val="145"/>
        </w:trPr>
        <w:tc>
          <w:tcPr>
            <w:tcW w:w="3189" w:type="dxa"/>
            <w:shd w:val="clear" w:color="auto" w:fill="FFFFFF"/>
          </w:tcPr>
          <w:p w14:paraId="2C23C744" w14:textId="19703002" w:rsidR="00591BC1" w:rsidRPr="00AF6D78" w:rsidRDefault="00F57D09" w:rsidP="00EB622C">
            <w:pPr>
              <w:rPr>
                <w:lang w:val="pt-PT"/>
              </w:rPr>
            </w:pPr>
            <w:r>
              <w:rPr>
                <w:lang w:val="pt-PT"/>
              </w:rPr>
              <w:t xml:space="preserve">Francês </w:t>
            </w:r>
          </w:p>
        </w:tc>
        <w:tc>
          <w:tcPr>
            <w:tcW w:w="2101" w:type="dxa"/>
            <w:shd w:val="clear" w:color="auto" w:fill="FFFFFF"/>
          </w:tcPr>
          <w:p w14:paraId="73A03F23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2340" w:type="dxa"/>
            <w:shd w:val="clear" w:color="auto" w:fill="FFFFFF"/>
          </w:tcPr>
          <w:p w14:paraId="65A30DD6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2340" w:type="dxa"/>
            <w:shd w:val="clear" w:color="auto" w:fill="FFFFFF"/>
          </w:tcPr>
          <w:p w14:paraId="3B56A8C7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  <w:tr w:rsidR="00591BC1" w:rsidRPr="00AF6D78" w14:paraId="06F53373" w14:textId="77777777" w:rsidTr="00EB622C">
        <w:trPr>
          <w:cantSplit/>
          <w:trHeight w:val="145"/>
        </w:trPr>
        <w:tc>
          <w:tcPr>
            <w:tcW w:w="3189" w:type="dxa"/>
            <w:shd w:val="clear" w:color="auto" w:fill="FFFFFF"/>
          </w:tcPr>
          <w:p w14:paraId="37EFF0BD" w14:textId="7FEE73CC" w:rsidR="00591BC1" w:rsidRPr="00AF6D78" w:rsidRDefault="00F57D09" w:rsidP="00EB622C">
            <w:pPr>
              <w:rPr>
                <w:lang w:val="pt-PT"/>
              </w:rPr>
            </w:pPr>
            <w:r>
              <w:rPr>
                <w:lang w:val="pt-PT"/>
              </w:rPr>
              <w:t>Inglês</w:t>
            </w:r>
          </w:p>
        </w:tc>
        <w:tc>
          <w:tcPr>
            <w:tcW w:w="2101" w:type="dxa"/>
            <w:shd w:val="clear" w:color="auto" w:fill="FFFFFF"/>
          </w:tcPr>
          <w:p w14:paraId="0AF365DE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2340" w:type="dxa"/>
            <w:shd w:val="clear" w:color="auto" w:fill="FFFFFF"/>
          </w:tcPr>
          <w:p w14:paraId="3697BC02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2340" w:type="dxa"/>
            <w:shd w:val="clear" w:color="auto" w:fill="FFFFFF"/>
          </w:tcPr>
          <w:p w14:paraId="761461B4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</w:tbl>
    <w:p w14:paraId="07C37C67" w14:textId="77777777" w:rsidR="00591BC1" w:rsidRPr="00AF6D78" w:rsidRDefault="00591BC1" w:rsidP="00591BC1">
      <w:pPr>
        <w:rPr>
          <w:lang w:val="pt-PT"/>
        </w:rPr>
      </w:pPr>
    </w:p>
    <w:p w14:paraId="718822AD" w14:textId="4F1D9A89" w:rsidR="00591BC1" w:rsidRPr="00AF6D78" w:rsidRDefault="00915B1E" w:rsidP="00591BC1">
      <w:pPr>
        <w:numPr>
          <w:ilvl w:val="0"/>
          <w:numId w:val="10"/>
        </w:numPr>
        <w:spacing w:after="60" w:line="240" w:lineRule="auto"/>
        <w:rPr>
          <w:lang w:val="pt-PT"/>
        </w:rPr>
      </w:pPr>
      <w:r>
        <w:rPr>
          <w:b/>
          <w:lang w:val="pt-PT"/>
        </w:rPr>
        <w:t>Adesão a um</w:t>
      </w:r>
      <w:r w:rsidR="009A5D76">
        <w:rPr>
          <w:b/>
          <w:lang w:val="pt-PT"/>
        </w:rPr>
        <w:t xml:space="preserve"> ou </w:t>
      </w:r>
      <w:r>
        <w:rPr>
          <w:b/>
          <w:lang w:val="pt-PT"/>
        </w:rPr>
        <w:t>vários corpos profissionais</w:t>
      </w:r>
      <w:r w:rsidR="00591BC1" w:rsidRPr="00AF6D78">
        <w:rPr>
          <w:lang w:val="pt-PT"/>
        </w:rPr>
        <w:t xml:space="preserve">: </w:t>
      </w:r>
    </w:p>
    <w:p w14:paraId="0EA74DF2" w14:textId="087A0597" w:rsidR="00591BC1" w:rsidRPr="00AF6D78" w:rsidRDefault="00915B1E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Outras competências</w:t>
      </w:r>
      <w:r w:rsidR="00591BC1" w:rsidRPr="00AF6D78">
        <w:rPr>
          <w:lang w:val="pt-PT"/>
        </w:rPr>
        <w:t xml:space="preserve">: </w:t>
      </w:r>
      <w:r w:rsidR="00591BC1" w:rsidRPr="00AF6D78">
        <w:rPr>
          <w:lang w:val="pt-PT"/>
        </w:rPr>
        <w:tab/>
        <w:t xml:space="preserve"> </w:t>
      </w:r>
    </w:p>
    <w:p w14:paraId="43660392" w14:textId="68BA98A6" w:rsidR="00591BC1" w:rsidRPr="00AF6D78" w:rsidRDefault="00915B1E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Emprego atual</w:t>
      </w:r>
      <w:r w:rsidR="00591BC1" w:rsidRPr="00AF6D78">
        <w:rPr>
          <w:lang w:val="pt-PT"/>
        </w:rPr>
        <w:t xml:space="preserve">: </w:t>
      </w:r>
    </w:p>
    <w:p w14:paraId="3BA3DCE5" w14:textId="235D27F5" w:rsidR="00591BC1" w:rsidRPr="00AF6D78" w:rsidRDefault="00915B1E" w:rsidP="00591BC1">
      <w:pPr>
        <w:numPr>
          <w:ilvl w:val="0"/>
          <w:numId w:val="10"/>
        </w:numPr>
        <w:spacing w:after="60" w:line="240" w:lineRule="auto"/>
        <w:rPr>
          <w:bCs/>
          <w:lang w:val="pt-PT"/>
        </w:rPr>
      </w:pPr>
      <w:r>
        <w:rPr>
          <w:b/>
          <w:lang w:val="pt-PT"/>
        </w:rPr>
        <w:t>Antiguidade com o empregador</w:t>
      </w:r>
      <w:r w:rsidR="00591BC1" w:rsidRPr="00AF6D78">
        <w:rPr>
          <w:lang w:val="pt-PT"/>
        </w:rPr>
        <w:t xml:space="preserve">: </w:t>
      </w:r>
    </w:p>
    <w:p w14:paraId="185E0367" w14:textId="19F9A46D" w:rsidR="00591BC1" w:rsidRPr="00AF6D78" w:rsidRDefault="00915B1E" w:rsidP="00591BC1">
      <w:pPr>
        <w:numPr>
          <w:ilvl w:val="0"/>
          <w:numId w:val="10"/>
        </w:numPr>
        <w:spacing w:after="60" w:line="240" w:lineRule="auto"/>
        <w:rPr>
          <w:lang w:val="pt-PT"/>
        </w:rPr>
      </w:pPr>
      <w:r>
        <w:rPr>
          <w:b/>
          <w:lang w:val="pt-PT"/>
        </w:rPr>
        <w:t xml:space="preserve">Qualificações principais (pertinentes para o </w:t>
      </w:r>
      <w:proofErr w:type="spellStart"/>
      <w:r>
        <w:rPr>
          <w:b/>
          <w:lang w:val="pt-PT"/>
        </w:rPr>
        <w:t>proje</w:t>
      </w:r>
      <w:r w:rsidR="0026481D">
        <w:rPr>
          <w:b/>
          <w:lang w:val="pt-PT"/>
        </w:rPr>
        <w:t>c</w:t>
      </w:r>
      <w:r>
        <w:rPr>
          <w:b/>
          <w:lang w:val="pt-PT"/>
        </w:rPr>
        <w:t>to</w:t>
      </w:r>
      <w:proofErr w:type="spellEnd"/>
      <w:r>
        <w:rPr>
          <w:b/>
          <w:lang w:val="pt-PT"/>
        </w:rPr>
        <w:t>)</w:t>
      </w:r>
      <w:r w:rsidR="00591BC1" w:rsidRPr="00AF6D78">
        <w:rPr>
          <w:lang w:val="pt-PT"/>
        </w:rPr>
        <w:t xml:space="preserve">: </w:t>
      </w:r>
    </w:p>
    <w:p w14:paraId="69B54176" w14:textId="03EE29EB" w:rsidR="00591BC1" w:rsidRPr="00AF6D78" w:rsidRDefault="00915B1E" w:rsidP="00591BC1">
      <w:pPr>
        <w:numPr>
          <w:ilvl w:val="0"/>
          <w:numId w:val="10"/>
        </w:numPr>
        <w:spacing w:after="60" w:line="240" w:lineRule="auto"/>
        <w:rPr>
          <w:lang w:val="pt-PT"/>
        </w:rPr>
      </w:pPr>
      <w:r>
        <w:rPr>
          <w:b/>
          <w:lang w:val="pt-PT"/>
        </w:rPr>
        <w:t>Experiência específica na região</w:t>
      </w:r>
      <w:r w:rsidR="00591BC1" w:rsidRPr="00AF6D78">
        <w:rPr>
          <w:lang w:val="pt-PT"/>
        </w:rPr>
        <w:t>:</w:t>
      </w:r>
    </w:p>
    <w:tbl>
      <w:tblPr>
        <w:tblW w:w="10185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shd w:val="clear" w:color="auto" w:fill="E63228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00"/>
        <w:gridCol w:w="5385"/>
      </w:tblGrid>
      <w:tr w:rsidR="00591BC1" w:rsidRPr="00AF6D78" w14:paraId="3CCCE98D" w14:textId="77777777" w:rsidTr="00EB622C">
        <w:trPr>
          <w:trHeight w:val="208"/>
        </w:trPr>
        <w:tc>
          <w:tcPr>
            <w:tcW w:w="4800" w:type="dxa"/>
            <w:shd w:val="clear" w:color="auto" w:fill="0E408A"/>
            <w:vAlign w:val="center"/>
          </w:tcPr>
          <w:p w14:paraId="699D2ACD" w14:textId="0017F099" w:rsidR="00591BC1" w:rsidRPr="00AF6D78" w:rsidRDefault="00915B1E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País</w:t>
            </w:r>
          </w:p>
        </w:tc>
        <w:tc>
          <w:tcPr>
            <w:tcW w:w="5385" w:type="dxa"/>
            <w:shd w:val="clear" w:color="auto" w:fill="0E408A"/>
            <w:vAlign w:val="center"/>
          </w:tcPr>
          <w:p w14:paraId="4D7FD9A2" w14:textId="76A0161A" w:rsidR="00591BC1" w:rsidRPr="00AF6D78" w:rsidRDefault="00BC6B2F" w:rsidP="00BC6B2F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 xml:space="preserve">Data início – Data fim </w:t>
            </w:r>
          </w:p>
        </w:tc>
      </w:tr>
      <w:tr w:rsidR="00591BC1" w:rsidRPr="00AF6D78" w14:paraId="5CB88F35" w14:textId="77777777" w:rsidTr="00EB622C">
        <w:trPr>
          <w:trHeight w:val="235"/>
        </w:trPr>
        <w:tc>
          <w:tcPr>
            <w:tcW w:w="4800" w:type="dxa"/>
            <w:shd w:val="clear" w:color="auto" w:fill="FFFFFF"/>
          </w:tcPr>
          <w:p w14:paraId="1C28ADED" w14:textId="158E954E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385" w:type="dxa"/>
            <w:shd w:val="clear" w:color="auto" w:fill="FFFFFF"/>
          </w:tcPr>
          <w:p w14:paraId="5FA51F8F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  <w:tr w:rsidR="00591BC1" w:rsidRPr="00AF6D78" w14:paraId="714A3D82" w14:textId="77777777" w:rsidTr="00EB622C">
        <w:trPr>
          <w:trHeight w:val="226"/>
        </w:trPr>
        <w:tc>
          <w:tcPr>
            <w:tcW w:w="4800" w:type="dxa"/>
            <w:shd w:val="clear" w:color="auto" w:fill="FFFFFF"/>
          </w:tcPr>
          <w:p w14:paraId="2F5AD16D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385" w:type="dxa"/>
            <w:shd w:val="clear" w:color="auto" w:fill="FFFFFF"/>
          </w:tcPr>
          <w:p w14:paraId="4A210F06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</w:tbl>
    <w:p w14:paraId="48268662" w14:textId="77777777" w:rsidR="00591BC1" w:rsidRDefault="00591BC1" w:rsidP="00591BC1">
      <w:pPr>
        <w:rPr>
          <w:lang w:val="pt-PT"/>
        </w:rPr>
      </w:pPr>
      <w:r w:rsidRPr="00AF6D78">
        <w:rPr>
          <w:lang w:val="pt-PT"/>
        </w:rPr>
        <w:t xml:space="preserve"> </w:t>
      </w:r>
    </w:p>
    <w:p w14:paraId="54BDCF38" w14:textId="77777777" w:rsidR="00691F11" w:rsidRDefault="00691F11" w:rsidP="00591BC1">
      <w:pPr>
        <w:rPr>
          <w:lang w:val="pt-PT"/>
        </w:rPr>
      </w:pPr>
    </w:p>
    <w:p w14:paraId="10C36E30" w14:textId="77777777" w:rsidR="00691F11" w:rsidRPr="00AF6D78" w:rsidRDefault="00691F11" w:rsidP="00591BC1">
      <w:pPr>
        <w:rPr>
          <w:lang w:val="pt-PT"/>
        </w:rPr>
      </w:pPr>
    </w:p>
    <w:p w14:paraId="08FE35A5" w14:textId="11BE833F" w:rsidR="00591BC1" w:rsidRPr="00691F11" w:rsidRDefault="00691F11" w:rsidP="00591BC1">
      <w:pPr>
        <w:rPr>
          <w:i/>
          <w:lang w:val="pt-PT"/>
        </w:rPr>
      </w:pPr>
      <w:r w:rsidRPr="00691F11">
        <w:rPr>
          <w:i/>
          <w:lang w:val="pt-PT"/>
        </w:rPr>
        <w:t>Um CV mais detalhado pode ser anexado.</w:t>
      </w:r>
    </w:p>
    <w:p w14:paraId="1B5CBED4" w14:textId="77777777" w:rsidR="00591BC1" w:rsidRPr="00AF6D78" w:rsidRDefault="00591BC1" w:rsidP="00591BC1">
      <w:pPr>
        <w:rPr>
          <w:lang w:val="pt-PT"/>
        </w:rPr>
      </w:pPr>
    </w:p>
    <w:p w14:paraId="50119438" w14:textId="77777777" w:rsidR="00591BC1" w:rsidRPr="00AF6D78" w:rsidRDefault="00591BC1" w:rsidP="00591BC1">
      <w:pPr>
        <w:rPr>
          <w:lang w:val="pt-PT"/>
        </w:rPr>
      </w:pPr>
    </w:p>
    <w:p w14:paraId="4D7013F1" w14:textId="77777777" w:rsidR="00591BC1" w:rsidRPr="00AF6D78" w:rsidRDefault="00591BC1" w:rsidP="00591BC1">
      <w:pPr>
        <w:rPr>
          <w:lang w:val="pt-PT"/>
        </w:rPr>
      </w:pPr>
    </w:p>
    <w:p w14:paraId="5FB9D818" w14:textId="77777777" w:rsidR="00591BC1" w:rsidRPr="00AF6D78" w:rsidRDefault="00591BC1" w:rsidP="00591BC1">
      <w:pPr>
        <w:rPr>
          <w:lang w:val="pt-PT"/>
        </w:rPr>
        <w:sectPr w:rsidR="00591BC1" w:rsidRPr="00AF6D78" w:rsidSect="0036381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993" w:right="1134" w:bottom="295" w:left="284" w:header="144" w:footer="0" w:gutter="567"/>
          <w:pgNumType w:start="1"/>
          <w:cols w:space="720"/>
          <w:docGrid w:linePitch="326"/>
        </w:sectPr>
      </w:pPr>
    </w:p>
    <w:p w14:paraId="77A3FEDC" w14:textId="5CE6156C" w:rsidR="00591BC1" w:rsidRPr="00AF6D78" w:rsidRDefault="00EC6EE9" w:rsidP="00591BC1">
      <w:pPr>
        <w:numPr>
          <w:ilvl w:val="0"/>
          <w:numId w:val="10"/>
        </w:numPr>
        <w:spacing w:after="60" w:line="240" w:lineRule="auto"/>
        <w:rPr>
          <w:lang w:val="pt-PT"/>
        </w:rPr>
      </w:pPr>
      <w:r>
        <w:rPr>
          <w:lang w:val="pt-PT"/>
        </w:rPr>
        <w:lastRenderedPageBreak/>
        <w:t xml:space="preserve">Experiência profissional: </w:t>
      </w:r>
    </w:p>
    <w:tbl>
      <w:tblPr>
        <w:tblW w:w="4749" w:type="pct"/>
        <w:tblInd w:w="496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shd w:val="clear" w:color="auto" w:fill="C8C8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1275"/>
        <w:gridCol w:w="2128"/>
        <w:gridCol w:w="992"/>
        <w:gridCol w:w="3154"/>
      </w:tblGrid>
      <w:tr w:rsidR="009A5D76" w:rsidRPr="00AF6D78" w14:paraId="2B4C6170" w14:textId="77777777" w:rsidTr="009A5D76">
        <w:trPr>
          <w:cantSplit/>
          <w:trHeight w:val="358"/>
          <w:tblHeader/>
        </w:trPr>
        <w:tc>
          <w:tcPr>
            <w:tcW w:w="615" w:type="pct"/>
            <w:shd w:val="clear" w:color="auto" w:fill="003399"/>
            <w:vAlign w:val="center"/>
          </w:tcPr>
          <w:p w14:paraId="69753E92" w14:textId="77397DAF" w:rsidR="00591BC1" w:rsidRPr="00AF6D78" w:rsidRDefault="009A5D76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Data início – Data fim</w:t>
            </w:r>
          </w:p>
        </w:tc>
        <w:tc>
          <w:tcPr>
            <w:tcW w:w="741" w:type="pct"/>
            <w:shd w:val="clear" w:color="auto" w:fill="003399"/>
            <w:vAlign w:val="center"/>
          </w:tcPr>
          <w:p w14:paraId="51EE6298" w14:textId="29F844E4" w:rsidR="00591BC1" w:rsidRPr="00AF6D78" w:rsidRDefault="009A5D76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Localização</w:t>
            </w:r>
          </w:p>
        </w:tc>
        <w:tc>
          <w:tcPr>
            <w:tcW w:w="1236" w:type="pct"/>
            <w:shd w:val="clear" w:color="auto" w:fill="003399"/>
            <w:vAlign w:val="center"/>
          </w:tcPr>
          <w:p w14:paraId="41494F37" w14:textId="14584F6B" w:rsidR="00591BC1" w:rsidRPr="00AF6D78" w:rsidRDefault="009A5D76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Empregador e pessoa de referência (Nome e coordenadas)</w:t>
            </w:r>
          </w:p>
        </w:tc>
        <w:tc>
          <w:tcPr>
            <w:tcW w:w="576" w:type="pct"/>
            <w:shd w:val="clear" w:color="auto" w:fill="003399"/>
            <w:vAlign w:val="center"/>
          </w:tcPr>
          <w:p w14:paraId="3470BD55" w14:textId="5D4421F4" w:rsidR="00591BC1" w:rsidRPr="00AF6D78" w:rsidRDefault="009A5D76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Emprego</w:t>
            </w:r>
          </w:p>
        </w:tc>
        <w:tc>
          <w:tcPr>
            <w:tcW w:w="1832" w:type="pct"/>
            <w:shd w:val="clear" w:color="auto" w:fill="003399"/>
            <w:vAlign w:val="center"/>
          </w:tcPr>
          <w:p w14:paraId="641C433D" w14:textId="21063F4D" w:rsidR="00591BC1" w:rsidRPr="00AF6D78" w:rsidRDefault="009A5D76" w:rsidP="00EB622C">
            <w:pPr>
              <w:pStyle w:val="Titre"/>
              <w:rPr>
                <w:lang w:val="pt-PT"/>
              </w:rPr>
            </w:pPr>
            <w:r>
              <w:rPr>
                <w:lang w:val="pt-PT"/>
              </w:rPr>
              <w:t>Descrição</w:t>
            </w:r>
          </w:p>
        </w:tc>
      </w:tr>
      <w:tr w:rsidR="00591BC1" w:rsidRPr="00AF6D78" w14:paraId="63CBEEE2" w14:textId="77777777" w:rsidTr="009A5D76">
        <w:trPr>
          <w:cantSplit/>
          <w:trHeight w:val="486"/>
        </w:trPr>
        <w:tc>
          <w:tcPr>
            <w:tcW w:w="615" w:type="pct"/>
            <w:shd w:val="clear" w:color="auto" w:fill="auto"/>
            <w:vAlign w:val="center"/>
          </w:tcPr>
          <w:p w14:paraId="2C42DD35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C2CF3BA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038EE643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1C245AF4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1832" w:type="pct"/>
            <w:shd w:val="clear" w:color="auto" w:fill="auto"/>
          </w:tcPr>
          <w:p w14:paraId="39C20879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  <w:tr w:rsidR="00591BC1" w:rsidRPr="00AF6D78" w14:paraId="24CD1E2E" w14:textId="77777777" w:rsidTr="009A5D76">
        <w:trPr>
          <w:cantSplit/>
          <w:trHeight w:val="615"/>
        </w:trPr>
        <w:tc>
          <w:tcPr>
            <w:tcW w:w="615" w:type="pct"/>
            <w:shd w:val="clear" w:color="auto" w:fill="auto"/>
            <w:vAlign w:val="center"/>
          </w:tcPr>
          <w:p w14:paraId="219847A5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A013BDD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4C626C98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76ECDEDA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1832" w:type="pct"/>
            <w:shd w:val="clear" w:color="auto" w:fill="auto"/>
          </w:tcPr>
          <w:p w14:paraId="782E5704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  <w:tr w:rsidR="00591BC1" w:rsidRPr="00AF6D78" w14:paraId="4C9B61A0" w14:textId="77777777" w:rsidTr="009A5D76">
        <w:trPr>
          <w:cantSplit/>
          <w:trHeight w:val="572"/>
        </w:trPr>
        <w:tc>
          <w:tcPr>
            <w:tcW w:w="615" w:type="pct"/>
            <w:shd w:val="clear" w:color="auto" w:fill="auto"/>
            <w:vAlign w:val="center"/>
          </w:tcPr>
          <w:p w14:paraId="6C0B8993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1A9B574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6A2F018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23E1911A" w14:textId="77777777" w:rsidR="00591BC1" w:rsidRPr="00AF6D78" w:rsidRDefault="00591BC1" w:rsidP="00EB622C">
            <w:pPr>
              <w:rPr>
                <w:lang w:val="pt-PT"/>
              </w:rPr>
            </w:pPr>
          </w:p>
        </w:tc>
        <w:tc>
          <w:tcPr>
            <w:tcW w:w="1832" w:type="pct"/>
            <w:shd w:val="clear" w:color="auto" w:fill="auto"/>
          </w:tcPr>
          <w:p w14:paraId="1F8857C2" w14:textId="77777777" w:rsidR="00591BC1" w:rsidRPr="00AF6D78" w:rsidRDefault="00591BC1" w:rsidP="00EB622C">
            <w:pPr>
              <w:rPr>
                <w:lang w:val="pt-PT"/>
              </w:rPr>
            </w:pPr>
          </w:p>
        </w:tc>
      </w:tr>
    </w:tbl>
    <w:p w14:paraId="7FFD2125" w14:textId="77777777" w:rsidR="00591BC1" w:rsidRPr="00AF6D78" w:rsidRDefault="00591BC1" w:rsidP="00591BC1">
      <w:pPr>
        <w:ind w:left="720"/>
        <w:rPr>
          <w:lang w:val="pt-PT"/>
        </w:rPr>
      </w:pPr>
    </w:p>
    <w:p w14:paraId="2CED8978" w14:textId="324DDA24" w:rsidR="00591BC1" w:rsidRPr="00AF6D78" w:rsidRDefault="00EC6EE9" w:rsidP="00591BC1">
      <w:pPr>
        <w:numPr>
          <w:ilvl w:val="0"/>
          <w:numId w:val="10"/>
        </w:numPr>
        <w:spacing w:after="60" w:line="240" w:lineRule="auto"/>
        <w:rPr>
          <w:lang w:val="pt-PT"/>
        </w:rPr>
      </w:pPr>
      <w:r>
        <w:rPr>
          <w:lang w:val="pt-PT"/>
        </w:rPr>
        <w:t>Outras informações pertinentes (por exemplo referências de publicações).</w:t>
      </w:r>
    </w:p>
    <w:p w14:paraId="2FBF9258" w14:textId="77777777" w:rsidR="00591BC1" w:rsidRPr="00AF6D78" w:rsidRDefault="00591BC1" w:rsidP="00591BC1">
      <w:pPr>
        <w:rPr>
          <w:lang w:val="pt-PT"/>
        </w:rPr>
      </w:pPr>
    </w:p>
    <w:p w14:paraId="635DF3F6" w14:textId="77777777" w:rsidR="00591BC1" w:rsidRPr="00AF6D78" w:rsidRDefault="00591BC1" w:rsidP="00591BC1">
      <w:pPr>
        <w:rPr>
          <w:lang w:val="pt-PT"/>
        </w:rPr>
      </w:pPr>
    </w:p>
    <w:p w14:paraId="266514D6" w14:textId="77777777" w:rsidR="00591BC1" w:rsidRPr="00AF6D78" w:rsidRDefault="00591BC1" w:rsidP="00591BC1">
      <w:pPr>
        <w:rPr>
          <w:lang w:val="pt-PT"/>
        </w:rPr>
      </w:pPr>
    </w:p>
    <w:p w14:paraId="63E7F083" w14:textId="77777777" w:rsidR="00F37847" w:rsidRPr="00AF6D78" w:rsidRDefault="00F37847">
      <w:pPr>
        <w:rPr>
          <w:rFonts w:ascii="Arial" w:hAnsi="Arial" w:cs="Arial"/>
          <w:sz w:val="20"/>
          <w:szCs w:val="20"/>
          <w:lang w:val="pt-PT"/>
        </w:rPr>
      </w:pPr>
    </w:p>
    <w:sectPr w:rsidR="00F37847" w:rsidRPr="00AF6D78" w:rsidSect="007D1DF9"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C471" w16cex:dateUtc="2021-09-13T10:37:00Z"/>
  <w16cex:commentExtensible w16cex:durableId="24AA6AC3" w16cex:dateUtc="2021-07-27T16:21:00Z"/>
  <w16cex:commentExtensible w16cex:durableId="24F3334F" w16cex:dateUtc="2021-09-20T15:20:00Z"/>
  <w16cex:commentExtensible w16cex:durableId="24F33378" w16cex:dateUtc="2021-09-20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8A805" w16cid:durableId="24E9C471"/>
  <w16cid:commentId w16cid:paraId="4E504F5B" w16cid:durableId="24F32109"/>
  <w16cid:commentId w16cid:paraId="3C31D5D1" w16cid:durableId="24F3210A"/>
  <w16cid:commentId w16cid:paraId="012922F4" w16cid:durableId="24AA6AC3"/>
  <w16cid:commentId w16cid:paraId="2D8E9D5D" w16cid:durableId="24F3210D"/>
  <w16cid:commentId w16cid:paraId="44D85F12" w16cid:durableId="24F3210E"/>
  <w16cid:commentId w16cid:paraId="0DAC56B8" w16cid:durableId="24F3334F"/>
  <w16cid:commentId w16cid:paraId="1DA35882" w16cid:durableId="24F333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3E07C" w14:textId="77777777" w:rsidR="00824451" w:rsidRDefault="00824451" w:rsidP="009B5017">
      <w:pPr>
        <w:spacing w:after="0" w:line="240" w:lineRule="auto"/>
      </w:pPr>
      <w:r>
        <w:separator/>
      </w:r>
    </w:p>
  </w:endnote>
  <w:endnote w:type="continuationSeparator" w:id="0">
    <w:p w14:paraId="1B22AC15" w14:textId="77777777" w:rsidR="00824451" w:rsidRDefault="00824451" w:rsidP="009B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96188" w14:textId="77777777" w:rsidR="00591BC1" w:rsidRDefault="00591BC1" w:rsidP="00D712B7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0F72D9" w14:textId="77777777" w:rsidR="00591BC1" w:rsidRDefault="00591BC1" w:rsidP="00D712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3B135" w14:textId="77777777" w:rsidR="00591BC1" w:rsidRDefault="00591BC1" w:rsidP="00D712B7">
    <w:pPr>
      <w:pStyle w:val="Pieddepage"/>
      <w:rPr>
        <w:rStyle w:val="Numrodepage"/>
      </w:rPr>
    </w:pPr>
  </w:p>
  <w:p w14:paraId="2DE23E3C" w14:textId="77777777" w:rsidR="00591BC1" w:rsidRDefault="00B041EA" w:rsidP="00D712B7">
    <w:pPr>
      <w:pStyle w:val="Pieddepage"/>
    </w:pPr>
    <w:r>
      <w:rPr>
        <w:noProof/>
      </w:rPr>
      <w:pict w14:anchorId="0EDD21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pt;margin-top:9.45pt;width:122.1pt;height:18pt;z-index:251661312" filled="f" stroked="f">
          <v:textbox style="mso-next-textbox:#_x0000_s2049">
            <w:txbxContent>
              <w:p w14:paraId="627537DE" w14:textId="77777777" w:rsidR="00591BC1" w:rsidRDefault="00591BC1" w:rsidP="009E75CF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BA10" w14:textId="77777777" w:rsidR="00591BC1" w:rsidRDefault="00B041EA" w:rsidP="00D712B7">
    <w:pPr>
      <w:pStyle w:val="Pieddepage"/>
    </w:pPr>
    <w:r>
      <w:rPr>
        <w:noProof/>
      </w:rPr>
      <w:pict w14:anchorId="546930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pt;margin-top:9.45pt;width:122.1pt;height:18pt;z-index:251662336" filled="f" stroked="f">
          <v:textbox style="mso-next-textbox:#_x0000_s2050">
            <w:txbxContent>
              <w:p w14:paraId="393325D1" w14:textId="77777777" w:rsidR="00591BC1" w:rsidRDefault="00591BC1" w:rsidP="009E75CF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719A5" w14:textId="77777777" w:rsidR="00824451" w:rsidRDefault="00824451" w:rsidP="009B5017">
      <w:pPr>
        <w:spacing w:after="0" w:line="240" w:lineRule="auto"/>
      </w:pPr>
      <w:r>
        <w:separator/>
      </w:r>
    </w:p>
  </w:footnote>
  <w:footnote w:type="continuationSeparator" w:id="0">
    <w:p w14:paraId="59137E3E" w14:textId="77777777" w:rsidR="00824451" w:rsidRDefault="00824451" w:rsidP="009B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FDE6" w14:textId="2D26B395" w:rsidR="00363811" w:rsidRDefault="00363811">
    <w:pPr>
      <w:pStyle w:val="En-tte"/>
    </w:pPr>
    <w:r>
      <w:rPr>
        <w:noProof/>
        <w:lang w:eastAsia="fr-FR"/>
      </w:rPr>
      <w:drawing>
        <wp:inline distT="0" distB="0" distL="0" distR="0" wp14:anchorId="40C42708" wp14:editId="2E139AA7">
          <wp:extent cx="1928446" cy="899719"/>
          <wp:effectExtent l="0" t="0" r="0" b="0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188" cy="90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D33C" w14:textId="21934C64" w:rsidR="00363811" w:rsidRDefault="00363811">
    <w:pPr>
      <w:pStyle w:val="En-tte"/>
    </w:pPr>
    <w:r>
      <w:rPr>
        <w:noProof/>
        <w:lang w:eastAsia="fr-FR"/>
      </w:rPr>
      <w:drawing>
        <wp:inline distT="0" distB="0" distL="0" distR="0" wp14:anchorId="2AE65433" wp14:editId="27064E4A">
          <wp:extent cx="1471246" cy="686394"/>
          <wp:effectExtent l="0" t="0" r="0" b="0"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16" cy="68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736D"/>
    <w:multiLevelType w:val="hybridMultilevel"/>
    <w:tmpl w:val="CE587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8CB"/>
    <w:multiLevelType w:val="hybridMultilevel"/>
    <w:tmpl w:val="C9208E2A"/>
    <w:lvl w:ilvl="0" w:tplc="9744AE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33CD"/>
    <w:multiLevelType w:val="hybridMultilevel"/>
    <w:tmpl w:val="D4C2B584"/>
    <w:lvl w:ilvl="0" w:tplc="44BAFE7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1BB7"/>
    <w:multiLevelType w:val="hybridMultilevel"/>
    <w:tmpl w:val="EFECB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BAC"/>
    <w:multiLevelType w:val="hybridMultilevel"/>
    <w:tmpl w:val="958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0CA"/>
    <w:multiLevelType w:val="hybridMultilevel"/>
    <w:tmpl w:val="9CA02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121C"/>
    <w:multiLevelType w:val="hybridMultilevel"/>
    <w:tmpl w:val="B9D47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2865"/>
    <w:multiLevelType w:val="multilevel"/>
    <w:tmpl w:val="B47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072E7"/>
    <w:multiLevelType w:val="hybridMultilevel"/>
    <w:tmpl w:val="1A3E26D8"/>
    <w:lvl w:ilvl="0" w:tplc="126636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11AE6"/>
    <w:multiLevelType w:val="hybridMultilevel"/>
    <w:tmpl w:val="4FE0C4E0"/>
    <w:lvl w:ilvl="0" w:tplc="7CDC6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AD4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A6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8D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8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04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A1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CC8E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E5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46599"/>
    <w:multiLevelType w:val="hybridMultilevel"/>
    <w:tmpl w:val="D2C219DE"/>
    <w:lvl w:ilvl="0" w:tplc="0C000015">
      <w:start w:val="1"/>
      <w:numFmt w:val="upperLetter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1F0F"/>
    <w:multiLevelType w:val="hybridMultilevel"/>
    <w:tmpl w:val="5DCE37F2"/>
    <w:lvl w:ilvl="0" w:tplc="A38494EC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/>
        <w:bCs w:val="0"/>
        <w:color w:val="333333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6CA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7F5D5B"/>
    <w:multiLevelType w:val="hybridMultilevel"/>
    <w:tmpl w:val="59AA428A"/>
    <w:lvl w:ilvl="0" w:tplc="8F145AC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BC"/>
    <w:rsid w:val="00020A74"/>
    <w:rsid w:val="00026092"/>
    <w:rsid w:val="00027C57"/>
    <w:rsid w:val="00042C7E"/>
    <w:rsid w:val="000801C4"/>
    <w:rsid w:val="000F45DF"/>
    <w:rsid w:val="0012002F"/>
    <w:rsid w:val="00123CA4"/>
    <w:rsid w:val="00123D63"/>
    <w:rsid w:val="001369BE"/>
    <w:rsid w:val="00140CB4"/>
    <w:rsid w:val="00143748"/>
    <w:rsid w:val="0018228F"/>
    <w:rsid w:val="001B1E7E"/>
    <w:rsid w:val="001C20FD"/>
    <w:rsid w:val="001C37CF"/>
    <w:rsid w:val="001F2A6C"/>
    <w:rsid w:val="00201C10"/>
    <w:rsid w:val="0022090F"/>
    <w:rsid w:val="0022418A"/>
    <w:rsid w:val="0022585F"/>
    <w:rsid w:val="00230978"/>
    <w:rsid w:val="00244F0A"/>
    <w:rsid w:val="0026251C"/>
    <w:rsid w:val="0026481D"/>
    <w:rsid w:val="00267D14"/>
    <w:rsid w:val="00276B3B"/>
    <w:rsid w:val="002948D7"/>
    <w:rsid w:val="002A02D4"/>
    <w:rsid w:val="002A7F8A"/>
    <w:rsid w:val="002B050F"/>
    <w:rsid w:val="002B5BDC"/>
    <w:rsid w:val="002D7FFE"/>
    <w:rsid w:val="002E3227"/>
    <w:rsid w:val="002F2080"/>
    <w:rsid w:val="00302A1B"/>
    <w:rsid w:val="00304353"/>
    <w:rsid w:val="00340FC9"/>
    <w:rsid w:val="00355605"/>
    <w:rsid w:val="00363811"/>
    <w:rsid w:val="0037523A"/>
    <w:rsid w:val="0038079D"/>
    <w:rsid w:val="00383F45"/>
    <w:rsid w:val="00384541"/>
    <w:rsid w:val="003876CD"/>
    <w:rsid w:val="00391526"/>
    <w:rsid w:val="003B227D"/>
    <w:rsid w:val="003B4E84"/>
    <w:rsid w:val="003D2AC1"/>
    <w:rsid w:val="003E709C"/>
    <w:rsid w:val="00403588"/>
    <w:rsid w:val="0045436B"/>
    <w:rsid w:val="00475E73"/>
    <w:rsid w:val="00483A2E"/>
    <w:rsid w:val="00495D6F"/>
    <w:rsid w:val="004A29C7"/>
    <w:rsid w:val="004B1CA1"/>
    <w:rsid w:val="004C3E58"/>
    <w:rsid w:val="004E5C2C"/>
    <w:rsid w:val="004F42D2"/>
    <w:rsid w:val="005016BD"/>
    <w:rsid w:val="00512610"/>
    <w:rsid w:val="00515EDA"/>
    <w:rsid w:val="00532C6A"/>
    <w:rsid w:val="005358E2"/>
    <w:rsid w:val="00543A0D"/>
    <w:rsid w:val="00543C6F"/>
    <w:rsid w:val="005644F5"/>
    <w:rsid w:val="005718B1"/>
    <w:rsid w:val="00580D9A"/>
    <w:rsid w:val="00591BC1"/>
    <w:rsid w:val="005A0E09"/>
    <w:rsid w:val="005A2825"/>
    <w:rsid w:val="005D0550"/>
    <w:rsid w:val="005D2AB8"/>
    <w:rsid w:val="005D625F"/>
    <w:rsid w:val="005E6066"/>
    <w:rsid w:val="005E7A66"/>
    <w:rsid w:val="005E7A90"/>
    <w:rsid w:val="005F2180"/>
    <w:rsid w:val="005F75F6"/>
    <w:rsid w:val="00624FAC"/>
    <w:rsid w:val="006511D3"/>
    <w:rsid w:val="006515BC"/>
    <w:rsid w:val="006831F7"/>
    <w:rsid w:val="00683641"/>
    <w:rsid w:val="00687A29"/>
    <w:rsid w:val="00691F11"/>
    <w:rsid w:val="006A4E3E"/>
    <w:rsid w:val="006B1E7F"/>
    <w:rsid w:val="006F30C7"/>
    <w:rsid w:val="006F435D"/>
    <w:rsid w:val="00705B0C"/>
    <w:rsid w:val="00705E5B"/>
    <w:rsid w:val="00720CCA"/>
    <w:rsid w:val="00757B9E"/>
    <w:rsid w:val="00783D9E"/>
    <w:rsid w:val="00792985"/>
    <w:rsid w:val="007D121B"/>
    <w:rsid w:val="007D1DF9"/>
    <w:rsid w:val="007E724A"/>
    <w:rsid w:val="00801E1D"/>
    <w:rsid w:val="00824451"/>
    <w:rsid w:val="0082651E"/>
    <w:rsid w:val="00842437"/>
    <w:rsid w:val="008757A6"/>
    <w:rsid w:val="00881982"/>
    <w:rsid w:val="00891942"/>
    <w:rsid w:val="00896AD1"/>
    <w:rsid w:val="008A4CCF"/>
    <w:rsid w:val="008A543E"/>
    <w:rsid w:val="008A54EC"/>
    <w:rsid w:val="008C0553"/>
    <w:rsid w:val="008C3B94"/>
    <w:rsid w:val="008F3F82"/>
    <w:rsid w:val="00913F35"/>
    <w:rsid w:val="00915B1E"/>
    <w:rsid w:val="00917286"/>
    <w:rsid w:val="009265F5"/>
    <w:rsid w:val="00951531"/>
    <w:rsid w:val="009520C6"/>
    <w:rsid w:val="009629F7"/>
    <w:rsid w:val="0098667A"/>
    <w:rsid w:val="009A1918"/>
    <w:rsid w:val="009A5D76"/>
    <w:rsid w:val="009B34CB"/>
    <w:rsid w:val="009B5017"/>
    <w:rsid w:val="009C277E"/>
    <w:rsid w:val="009C6964"/>
    <w:rsid w:val="009D012C"/>
    <w:rsid w:val="009F05C9"/>
    <w:rsid w:val="009F4CDB"/>
    <w:rsid w:val="00A049C7"/>
    <w:rsid w:val="00A051DB"/>
    <w:rsid w:val="00A200A1"/>
    <w:rsid w:val="00A254B5"/>
    <w:rsid w:val="00A27D0E"/>
    <w:rsid w:val="00A47EC3"/>
    <w:rsid w:val="00A76734"/>
    <w:rsid w:val="00A770F6"/>
    <w:rsid w:val="00A81BF1"/>
    <w:rsid w:val="00A83B18"/>
    <w:rsid w:val="00A843C6"/>
    <w:rsid w:val="00AA6347"/>
    <w:rsid w:val="00AF6D78"/>
    <w:rsid w:val="00B02435"/>
    <w:rsid w:val="00B041EA"/>
    <w:rsid w:val="00B058D0"/>
    <w:rsid w:val="00B33744"/>
    <w:rsid w:val="00B35611"/>
    <w:rsid w:val="00B55A43"/>
    <w:rsid w:val="00B60541"/>
    <w:rsid w:val="00B72A43"/>
    <w:rsid w:val="00B96B19"/>
    <w:rsid w:val="00BA3883"/>
    <w:rsid w:val="00BB5CFD"/>
    <w:rsid w:val="00BC30BD"/>
    <w:rsid w:val="00BC4F65"/>
    <w:rsid w:val="00BC6B2F"/>
    <w:rsid w:val="00BC750A"/>
    <w:rsid w:val="00BD7476"/>
    <w:rsid w:val="00C07663"/>
    <w:rsid w:val="00C10BE5"/>
    <w:rsid w:val="00C16BEE"/>
    <w:rsid w:val="00C23A05"/>
    <w:rsid w:val="00C4698B"/>
    <w:rsid w:val="00C71DB1"/>
    <w:rsid w:val="00C86A12"/>
    <w:rsid w:val="00CA18B2"/>
    <w:rsid w:val="00CA2AC8"/>
    <w:rsid w:val="00CA3CC6"/>
    <w:rsid w:val="00CB0D43"/>
    <w:rsid w:val="00CD1EB4"/>
    <w:rsid w:val="00D02D2C"/>
    <w:rsid w:val="00D8284E"/>
    <w:rsid w:val="00D8537C"/>
    <w:rsid w:val="00D95DC4"/>
    <w:rsid w:val="00DF41FF"/>
    <w:rsid w:val="00E22C95"/>
    <w:rsid w:val="00E23C2E"/>
    <w:rsid w:val="00E36E35"/>
    <w:rsid w:val="00E51C93"/>
    <w:rsid w:val="00E640DA"/>
    <w:rsid w:val="00E7254E"/>
    <w:rsid w:val="00E747A7"/>
    <w:rsid w:val="00EC6EE9"/>
    <w:rsid w:val="00EF1BFE"/>
    <w:rsid w:val="00EF41CF"/>
    <w:rsid w:val="00EF6721"/>
    <w:rsid w:val="00F056E1"/>
    <w:rsid w:val="00F141A1"/>
    <w:rsid w:val="00F16A63"/>
    <w:rsid w:val="00F1764B"/>
    <w:rsid w:val="00F219A8"/>
    <w:rsid w:val="00F37847"/>
    <w:rsid w:val="00F57D09"/>
    <w:rsid w:val="00F706B8"/>
    <w:rsid w:val="00F82921"/>
    <w:rsid w:val="00FA6C14"/>
    <w:rsid w:val="00FD4E6B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2B7AD2"/>
  <w15:chartTrackingRefBased/>
  <w15:docId w15:val="{72361B45-D886-486C-98DD-B7C68AF1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34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017"/>
    <w:pPr>
      <w:spacing w:after="0" w:line="240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017"/>
  </w:style>
  <w:style w:type="paragraph" w:styleId="Pieddepage">
    <w:name w:val="footer"/>
    <w:basedOn w:val="Normal"/>
    <w:link w:val="PieddepageCar"/>
    <w:unhideWhenUsed/>
    <w:rsid w:val="009B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017"/>
  </w:style>
  <w:style w:type="character" w:styleId="Lienhypertexte">
    <w:name w:val="Hyperlink"/>
    <w:basedOn w:val="Policepardfaut"/>
    <w:uiPriority w:val="99"/>
    <w:unhideWhenUsed/>
    <w:rsid w:val="005358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2C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2C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2C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2C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2C6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C6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831F7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2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F37847"/>
    <w:pPr>
      <w:shd w:val="clear" w:color="auto" w:fill="003399"/>
      <w:spacing w:after="0" w:line="240" w:lineRule="auto"/>
      <w:jc w:val="center"/>
    </w:pPr>
    <w:rPr>
      <w:rFonts w:ascii="Arial" w:eastAsia="Times New Roman" w:hAnsi="Arial" w:cs="Arial"/>
      <w:b/>
      <w:color w:val="FFFFFF"/>
      <w:sz w:val="18"/>
      <w:szCs w:val="18"/>
      <w:lang w:eastAsia="fr-FR"/>
    </w:rPr>
  </w:style>
  <w:style w:type="character" w:customStyle="1" w:styleId="TitreCar">
    <w:name w:val="Titre Car"/>
    <w:basedOn w:val="Policepardfaut"/>
    <w:link w:val="Titre"/>
    <w:rsid w:val="00F37847"/>
    <w:rPr>
      <w:rFonts w:ascii="Arial" w:eastAsia="Times New Roman" w:hAnsi="Arial" w:cs="Arial"/>
      <w:b/>
      <w:color w:val="FFFFFF"/>
      <w:sz w:val="18"/>
      <w:szCs w:val="18"/>
      <w:shd w:val="clear" w:color="auto" w:fill="003399"/>
      <w:lang w:eastAsia="fr-FR"/>
    </w:rPr>
  </w:style>
  <w:style w:type="character" w:styleId="Numrodepage">
    <w:name w:val="page number"/>
    <w:basedOn w:val="Policepardfaut"/>
    <w:rsid w:val="00591BC1"/>
  </w:style>
  <w:style w:type="character" w:customStyle="1" w:styleId="MenoNoResolvida1">
    <w:name w:val="Menção Não Resolvida1"/>
    <w:basedOn w:val="Policepardfaut"/>
    <w:uiPriority w:val="99"/>
    <w:semiHidden/>
    <w:unhideWhenUsed/>
    <w:rsid w:val="00DF41FF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B34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B1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7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3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2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2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.ao/projectos-mescti/uni-ao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linkedin.com/company/uni-ao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gramaunia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A904-C168-4831-B434-DF99DA3A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7862</Characters>
  <Application>Microsoft Office Word</Application>
  <DocSecurity>4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Expertise France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 SARDIER</dc:creator>
  <cp:keywords/>
  <dc:description/>
  <cp:lastModifiedBy>Anne BURTIN</cp:lastModifiedBy>
  <cp:revision>2</cp:revision>
  <cp:lastPrinted>2019-05-28T14:47:00Z</cp:lastPrinted>
  <dcterms:created xsi:type="dcterms:W3CDTF">2021-09-27T14:23:00Z</dcterms:created>
  <dcterms:modified xsi:type="dcterms:W3CDTF">2021-09-27T14:23:00Z</dcterms:modified>
</cp:coreProperties>
</file>