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077"/>
        <w:gridCol w:w="8391"/>
      </w:tblGrid>
      <w:tr w:rsidR="00D503DC" w:rsidRPr="0069556C" w14:paraId="3B033B73" w14:textId="77777777" w:rsidTr="00D503DC">
        <w:tc>
          <w:tcPr>
            <w:tcW w:w="1077" w:type="dxa"/>
            <w:tcBorders>
              <w:top w:val="nil"/>
              <w:left w:val="nil"/>
              <w:bottom w:val="nil"/>
            </w:tcBorders>
          </w:tcPr>
          <w:p w14:paraId="31B4F958" w14:textId="77777777" w:rsidR="00D503DC" w:rsidRPr="0069556C" w:rsidRDefault="00D503DC" w:rsidP="007C72AF">
            <w:pPr>
              <w:jc w:val="both"/>
              <w:rPr>
                <w:rFonts w:asciiTheme="minorHAnsi" w:hAnsiTheme="minorHAnsi" w:cs="Arial"/>
                <w:b/>
                <w:sz w:val="28"/>
              </w:rPr>
            </w:pPr>
          </w:p>
        </w:tc>
        <w:tc>
          <w:tcPr>
            <w:tcW w:w="8391" w:type="dxa"/>
            <w:vMerge w:val="restart"/>
            <w:tcBorders>
              <w:top w:val="nil"/>
              <w:right w:val="nil"/>
            </w:tcBorders>
          </w:tcPr>
          <w:p w14:paraId="06CE7FA3" w14:textId="77777777" w:rsidR="00D503DC" w:rsidRPr="00D503DC" w:rsidRDefault="00D503DC" w:rsidP="007C72AF">
            <w:pPr>
              <w:jc w:val="both"/>
              <w:rPr>
                <w:rFonts w:asciiTheme="minorHAnsi" w:hAnsiTheme="minorHAnsi"/>
                <w:b/>
                <w:caps/>
                <w:sz w:val="28"/>
              </w:rPr>
            </w:pPr>
            <w:r>
              <w:rPr>
                <w:rFonts w:asciiTheme="minorHAnsi" w:hAnsiTheme="minorHAnsi"/>
                <w:b/>
                <w:caps/>
                <w:sz w:val="36"/>
              </w:rPr>
              <w:t>contrat de prestation de service</w:t>
            </w:r>
            <w:r w:rsidR="007C72AF">
              <w:rPr>
                <w:rFonts w:asciiTheme="minorHAnsi" w:hAnsiTheme="minorHAnsi"/>
                <w:b/>
                <w:caps/>
                <w:sz w:val="36"/>
              </w:rPr>
              <w:t>S</w:t>
            </w:r>
            <w:r>
              <w:rPr>
                <w:rFonts w:asciiTheme="minorHAnsi" w:hAnsiTheme="minorHAnsi"/>
                <w:b/>
                <w:caps/>
                <w:sz w:val="36"/>
              </w:rPr>
              <w:t xml:space="preserve"> d’expertise indiv</w:t>
            </w:r>
            <w:r w:rsidR="007C72AF">
              <w:rPr>
                <w:rFonts w:asciiTheme="minorHAnsi" w:hAnsiTheme="minorHAnsi"/>
                <w:b/>
                <w:caps/>
                <w:sz w:val="36"/>
              </w:rPr>
              <w:t>I</w:t>
            </w:r>
            <w:r>
              <w:rPr>
                <w:rFonts w:asciiTheme="minorHAnsi" w:hAnsiTheme="minorHAnsi"/>
                <w:b/>
                <w:caps/>
                <w:sz w:val="36"/>
              </w:rPr>
              <w:t>duelle dans le cadre de projet de coopération internationale</w:t>
            </w:r>
          </w:p>
        </w:tc>
      </w:tr>
      <w:tr w:rsidR="00D503DC" w:rsidRPr="0069556C" w14:paraId="36385FC1" w14:textId="77777777" w:rsidTr="00D503DC">
        <w:tc>
          <w:tcPr>
            <w:tcW w:w="1077" w:type="dxa"/>
            <w:tcBorders>
              <w:top w:val="nil"/>
              <w:left w:val="nil"/>
              <w:bottom w:val="nil"/>
            </w:tcBorders>
          </w:tcPr>
          <w:p w14:paraId="060C7D34" w14:textId="77777777" w:rsidR="00D503DC" w:rsidRPr="0069556C" w:rsidRDefault="00D503DC" w:rsidP="007C72AF">
            <w:pPr>
              <w:jc w:val="both"/>
              <w:rPr>
                <w:rFonts w:asciiTheme="minorHAnsi" w:hAnsiTheme="minorHAnsi" w:cs="Arial"/>
                <w:b/>
                <w:sz w:val="24"/>
              </w:rPr>
            </w:pPr>
          </w:p>
        </w:tc>
        <w:tc>
          <w:tcPr>
            <w:tcW w:w="8391" w:type="dxa"/>
            <w:vMerge/>
            <w:tcBorders>
              <w:bottom w:val="single" w:sz="4" w:space="0" w:color="auto"/>
              <w:right w:val="nil"/>
            </w:tcBorders>
          </w:tcPr>
          <w:p w14:paraId="282BDFE0" w14:textId="77777777" w:rsidR="00D503DC" w:rsidRPr="0069556C" w:rsidRDefault="00D503DC" w:rsidP="007C72AF">
            <w:pPr>
              <w:jc w:val="both"/>
              <w:rPr>
                <w:rFonts w:asciiTheme="minorHAnsi" w:hAnsiTheme="minorHAnsi"/>
                <w:b/>
                <w:sz w:val="24"/>
              </w:rPr>
            </w:pPr>
          </w:p>
        </w:tc>
      </w:tr>
      <w:tr w:rsidR="004141A9" w:rsidRPr="0069556C" w14:paraId="6CD1BA4F" w14:textId="77777777" w:rsidTr="00D503DC">
        <w:tc>
          <w:tcPr>
            <w:tcW w:w="1077" w:type="dxa"/>
            <w:tcBorders>
              <w:top w:val="nil"/>
              <w:left w:val="nil"/>
              <w:bottom w:val="nil"/>
            </w:tcBorders>
          </w:tcPr>
          <w:p w14:paraId="0F95CC03" w14:textId="77777777" w:rsidR="004141A9" w:rsidRPr="0069556C" w:rsidRDefault="004141A9" w:rsidP="004141A9">
            <w:pPr>
              <w:jc w:val="both"/>
              <w:rPr>
                <w:rFonts w:asciiTheme="minorHAnsi" w:hAnsiTheme="minorHAnsi" w:cs="Arial"/>
                <w:b/>
                <w:sz w:val="24"/>
              </w:rPr>
            </w:pPr>
          </w:p>
        </w:tc>
        <w:tc>
          <w:tcPr>
            <w:tcW w:w="8391" w:type="dxa"/>
            <w:tcBorders>
              <w:bottom w:val="single" w:sz="4" w:space="0" w:color="auto"/>
              <w:right w:val="nil"/>
            </w:tcBorders>
          </w:tcPr>
          <w:p w14:paraId="00C05035" w14:textId="6347AD27" w:rsidR="004141A9" w:rsidRPr="0069556C" w:rsidRDefault="004141A9" w:rsidP="004141A9">
            <w:pPr>
              <w:jc w:val="both"/>
              <w:rPr>
                <w:rFonts w:asciiTheme="minorHAnsi" w:hAnsiTheme="minorHAnsi"/>
                <w:b/>
                <w:sz w:val="24"/>
              </w:rPr>
            </w:pPr>
            <w:r w:rsidRPr="001B5605">
              <w:rPr>
                <w:rFonts w:asciiTheme="minorHAnsi" w:hAnsiTheme="minorHAnsi"/>
                <w:b/>
                <w:smallCaps/>
                <w:sz w:val="24"/>
                <w:highlight w:val="yellow"/>
              </w:rPr>
              <w:t>Numéro</w:t>
            </w:r>
            <w:r w:rsidRPr="001B5605">
              <w:rPr>
                <w:rFonts w:asciiTheme="minorHAnsi" w:hAnsiTheme="minorHAnsi"/>
                <w:b/>
                <w:smallCaps/>
                <w:sz w:val="24"/>
              </w:rPr>
              <w:t xml:space="preserve"> : </w:t>
            </w:r>
          </w:p>
        </w:tc>
      </w:tr>
      <w:tr w:rsidR="004141A9" w:rsidRPr="0069556C" w14:paraId="3C74DC29" w14:textId="77777777" w:rsidTr="00C83C0D">
        <w:tc>
          <w:tcPr>
            <w:tcW w:w="9468" w:type="dxa"/>
            <w:gridSpan w:val="2"/>
            <w:tcBorders>
              <w:top w:val="nil"/>
              <w:left w:val="nil"/>
              <w:bottom w:val="nil"/>
              <w:right w:val="nil"/>
            </w:tcBorders>
          </w:tcPr>
          <w:p w14:paraId="2BBE3E9D" w14:textId="77777777" w:rsidR="004141A9" w:rsidRPr="0069556C" w:rsidRDefault="004141A9" w:rsidP="004141A9">
            <w:pPr>
              <w:jc w:val="both"/>
              <w:rPr>
                <w:rFonts w:asciiTheme="minorHAnsi" w:hAnsiTheme="minorHAnsi" w:cs="Arial"/>
                <w:b/>
                <w:sz w:val="24"/>
              </w:rPr>
            </w:pPr>
          </w:p>
        </w:tc>
      </w:tr>
      <w:tr w:rsidR="004141A9" w:rsidRPr="0069556C" w14:paraId="1CD09DCF" w14:textId="77777777" w:rsidTr="00F11BE3">
        <w:tc>
          <w:tcPr>
            <w:tcW w:w="1077" w:type="dxa"/>
            <w:tcBorders>
              <w:top w:val="nil"/>
              <w:left w:val="nil"/>
              <w:bottom w:val="nil"/>
              <w:right w:val="single" w:sz="4" w:space="0" w:color="auto"/>
            </w:tcBorders>
          </w:tcPr>
          <w:p w14:paraId="6A2EE38A" w14:textId="77777777" w:rsidR="004141A9" w:rsidRPr="0069556C" w:rsidRDefault="004141A9" w:rsidP="004141A9">
            <w:pPr>
              <w:jc w:val="both"/>
              <w:rPr>
                <w:rFonts w:asciiTheme="minorHAnsi" w:hAnsiTheme="minorHAnsi" w:cs="Arial"/>
                <w:b/>
                <w:sz w:val="24"/>
              </w:rPr>
            </w:pPr>
          </w:p>
        </w:tc>
        <w:tc>
          <w:tcPr>
            <w:tcW w:w="8391" w:type="dxa"/>
            <w:tcBorders>
              <w:top w:val="nil"/>
              <w:left w:val="single" w:sz="4" w:space="0" w:color="auto"/>
              <w:bottom w:val="nil"/>
              <w:right w:val="nil"/>
            </w:tcBorders>
          </w:tcPr>
          <w:p w14:paraId="23DC0C63" w14:textId="77777777" w:rsidR="004141A9" w:rsidRPr="0069556C" w:rsidRDefault="004141A9" w:rsidP="004141A9">
            <w:pPr>
              <w:jc w:val="both"/>
              <w:rPr>
                <w:rFonts w:asciiTheme="minorHAnsi" w:hAnsiTheme="minorHAnsi"/>
                <w:b/>
                <w:caps/>
                <w:smallCaps/>
                <w:sz w:val="24"/>
              </w:rPr>
            </w:pPr>
            <w:bookmarkStart w:id="0" w:name="_Toc392669627"/>
            <w:r w:rsidRPr="0069556C">
              <w:rPr>
                <w:rFonts w:asciiTheme="minorHAnsi" w:hAnsiTheme="minorHAnsi"/>
                <w:b/>
                <w:smallCaps/>
                <w:sz w:val="24"/>
              </w:rPr>
              <w:t>OBJET DE LA MISSION D’EXPERTISE INDIVIDUELLE :</w:t>
            </w:r>
            <w:bookmarkEnd w:id="0"/>
          </w:p>
          <w:p w14:paraId="4BD3F0FB" w14:textId="2D559348" w:rsidR="004141A9" w:rsidRPr="00B337B2" w:rsidRDefault="00B337B2" w:rsidP="004141A9">
            <w:pPr>
              <w:jc w:val="both"/>
              <w:rPr>
                <w:rFonts w:asciiTheme="minorHAnsi" w:hAnsiTheme="minorHAnsi" w:cs="Arial"/>
                <w:sz w:val="24"/>
              </w:rPr>
            </w:pPr>
            <w:r w:rsidRPr="00B337B2">
              <w:rPr>
                <w:rFonts w:asciiTheme="minorHAnsi" w:hAnsiTheme="minorHAnsi" w:cs="Arial"/>
                <w:sz w:val="24"/>
              </w:rPr>
              <w:t>MISE EN ŒUVRE DE LA STRATEGIE ET DU PLAN DE COMMUNICATION</w:t>
            </w:r>
            <w:r>
              <w:rPr>
                <w:rFonts w:asciiTheme="minorHAnsi" w:hAnsiTheme="minorHAnsi" w:cs="Arial"/>
                <w:sz w:val="24"/>
              </w:rPr>
              <w:t xml:space="preserve"> – Appui aux réformes économiques en Ethiopie </w:t>
            </w:r>
          </w:p>
        </w:tc>
      </w:tr>
      <w:tr w:rsidR="004141A9" w:rsidRPr="0069556C" w14:paraId="62F11F40" w14:textId="77777777" w:rsidTr="00F11BE3">
        <w:trPr>
          <w:trHeight w:val="318"/>
        </w:trPr>
        <w:tc>
          <w:tcPr>
            <w:tcW w:w="9468" w:type="dxa"/>
            <w:gridSpan w:val="2"/>
            <w:tcBorders>
              <w:top w:val="nil"/>
              <w:left w:val="nil"/>
              <w:bottom w:val="single" w:sz="4" w:space="0" w:color="auto"/>
              <w:right w:val="nil"/>
            </w:tcBorders>
          </w:tcPr>
          <w:p w14:paraId="0A42D2C3" w14:textId="77777777" w:rsidR="004141A9" w:rsidRDefault="004141A9" w:rsidP="004141A9">
            <w:pPr>
              <w:jc w:val="both"/>
              <w:rPr>
                <w:rFonts w:asciiTheme="minorHAnsi" w:hAnsiTheme="minorHAnsi" w:cs="Arial"/>
                <w:b/>
                <w:sz w:val="24"/>
              </w:rPr>
            </w:pPr>
          </w:p>
          <w:p w14:paraId="409C3E09" w14:textId="77777777" w:rsidR="004141A9" w:rsidRDefault="004141A9" w:rsidP="004141A9">
            <w:pPr>
              <w:jc w:val="both"/>
              <w:rPr>
                <w:rFonts w:asciiTheme="minorHAnsi" w:hAnsiTheme="minorHAnsi" w:cs="Arial"/>
                <w:b/>
                <w:sz w:val="24"/>
              </w:rPr>
            </w:pPr>
          </w:p>
          <w:p w14:paraId="4504A5C7" w14:textId="77777777" w:rsidR="004141A9" w:rsidRDefault="004141A9" w:rsidP="004141A9">
            <w:pPr>
              <w:jc w:val="both"/>
              <w:rPr>
                <w:rFonts w:asciiTheme="minorHAnsi" w:hAnsiTheme="minorHAnsi" w:cs="Arial"/>
                <w:b/>
                <w:sz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44"/>
            </w:tblGrid>
            <w:tr w:rsidR="004141A9" w:rsidRPr="00B42F7B" w14:paraId="0820D812" w14:textId="77777777" w:rsidTr="009168B0">
              <w:trPr>
                <w:trHeight w:val="702"/>
              </w:trPr>
              <w:tc>
                <w:tcPr>
                  <w:tcW w:w="4644" w:type="dxa"/>
                  <w:shd w:val="clear" w:color="auto" w:fill="D9D9D9" w:themeFill="background1" w:themeFillShade="D9"/>
                  <w:vAlign w:val="center"/>
                </w:tcPr>
                <w:p w14:paraId="5E589A35" w14:textId="77777777" w:rsidR="004141A9" w:rsidRPr="00B42F7B" w:rsidRDefault="004141A9" w:rsidP="004141A9">
                  <w:pPr>
                    <w:spacing w:before="120" w:after="120"/>
                    <w:jc w:val="both"/>
                    <w:rPr>
                      <w:rFonts w:asciiTheme="minorHAnsi" w:hAnsiTheme="minorHAnsi"/>
                      <w:b/>
                      <w:smallCaps/>
                      <w:sz w:val="24"/>
                    </w:rPr>
                  </w:pPr>
                  <w:r>
                    <w:rPr>
                      <w:rFonts w:asciiTheme="minorHAnsi" w:hAnsiTheme="minorHAnsi"/>
                      <w:b/>
                      <w:smallCaps/>
                      <w:sz w:val="24"/>
                    </w:rPr>
                    <w:t>Da</w:t>
                  </w:r>
                  <w:r w:rsidRPr="00B42F7B">
                    <w:rPr>
                      <w:rFonts w:asciiTheme="minorHAnsi" w:hAnsiTheme="minorHAnsi"/>
                      <w:b/>
                      <w:smallCaps/>
                      <w:sz w:val="24"/>
                    </w:rPr>
                    <w:t>te</w:t>
                  </w:r>
                  <w:r>
                    <w:rPr>
                      <w:rFonts w:asciiTheme="minorHAnsi" w:hAnsiTheme="minorHAnsi"/>
                      <w:b/>
                      <w:smallCaps/>
                      <w:sz w:val="24"/>
                    </w:rPr>
                    <w:t xml:space="preserve"> de notification</w:t>
                  </w:r>
                  <w:r w:rsidRPr="00B42F7B">
                    <w:rPr>
                      <w:rFonts w:asciiTheme="minorHAnsi" w:hAnsiTheme="minorHAnsi"/>
                      <w:b/>
                      <w:smallCaps/>
                      <w:sz w:val="24"/>
                    </w:rPr>
                    <w:t>:</w:t>
                  </w:r>
                  <w:r>
                    <w:rPr>
                      <w:rFonts w:asciiTheme="minorHAnsi" w:hAnsiTheme="minorHAnsi"/>
                      <w:b/>
                      <w:smallCaps/>
                      <w:sz w:val="24"/>
                    </w:rPr>
                    <w:tab/>
                  </w:r>
                  <w:r w:rsidRPr="00B42F7B">
                    <w:rPr>
                      <w:rFonts w:asciiTheme="minorHAnsi" w:hAnsiTheme="minorHAnsi"/>
                      <w:b/>
                      <w:smallCaps/>
                      <w:sz w:val="24"/>
                    </w:rPr>
                    <w:tab/>
                  </w:r>
                </w:p>
              </w:tc>
            </w:tr>
          </w:tbl>
          <w:p w14:paraId="6F0DE4D5" w14:textId="77777777" w:rsidR="004141A9" w:rsidRDefault="004141A9" w:rsidP="004141A9">
            <w:pPr>
              <w:jc w:val="both"/>
              <w:rPr>
                <w:rFonts w:asciiTheme="minorHAnsi" w:hAnsiTheme="minorHAnsi" w:cs="Arial"/>
                <w:b/>
                <w:sz w:val="24"/>
              </w:rPr>
            </w:pPr>
          </w:p>
          <w:p w14:paraId="0310A55C" w14:textId="77777777" w:rsidR="004141A9" w:rsidRDefault="004141A9" w:rsidP="004141A9">
            <w:pPr>
              <w:jc w:val="both"/>
              <w:rPr>
                <w:rFonts w:asciiTheme="minorHAnsi" w:hAnsiTheme="minorHAnsi" w:cs="Arial"/>
                <w:b/>
                <w:sz w:val="24"/>
              </w:rPr>
            </w:pPr>
            <w:r>
              <w:rPr>
                <w:rFonts w:asciiTheme="minorHAnsi" w:hAnsiTheme="minorHAnsi" w:cs="Arial"/>
                <w:b/>
                <w:sz w:val="24"/>
              </w:rPr>
              <w:t xml:space="preserve"> </w:t>
            </w:r>
          </w:p>
          <w:p w14:paraId="30A47624" w14:textId="77777777" w:rsidR="004141A9" w:rsidRPr="004C0E88" w:rsidRDefault="004141A9" w:rsidP="004141A9">
            <w:pPr>
              <w:tabs>
                <w:tab w:val="left" w:pos="2700"/>
                <w:tab w:val="right" w:pos="9639"/>
                <w:tab w:val="left" w:pos="10977"/>
              </w:tabs>
              <w:spacing w:after="240"/>
              <w:jc w:val="both"/>
              <w:rPr>
                <w:rFonts w:asciiTheme="minorHAnsi" w:hAnsiTheme="minorHAnsi"/>
                <w:sz w:val="24"/>
                <w:szCs w:val="24"/>
                <w:u w:val="single"/>
              </w:rPr>
            </w:pPr>
            <w:r w:rsidRPr="004C0E88">
              <w:rPr>
                <w:rFonts w:asciiTheme="minorHAnsi" w:hAnsiTheme="minorHAnsi"/>
                <w:sz w:val="24"/>
                <w:szCs w:val="24"/>
                <w:u w:val="single"/>
              </w:rPr>
              <w:tab/>
            </w:r>
            <w:r>
              <w:rPr>
                <w:rFonts w:asciiTheme="minorHAnsi" w:hAnsiTheme="minorHAnsi"/>
                <w:sz w:val="24"/>
                <w:szCs w:val="24"/>
                <w:u w:val="single"/>
              </w:rPr>
              <w:tab/>
            </w:r>
          </w:p>
          <w:p w14:paraId="252AA282" w14:textId="77777777" w:rsidR="00EC0CB5" w:rsidRPr="00EC0CB5" w:rsidRDefault="00EC0CB5" w:rsidP="00EC0CB5">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Le présent contrat est soumis au Code de la commande publique français (CCP) dans sa version en vigueur issue de l'ordonnance n° 2018-1074 du 26 novembre 2018 portant partie législative et du décret n° 2018-1075 du 3 décembre 2018 portant partie réglementaire du Code de la commande publique.</w:t>
            </w:r>
          </w:p>
          <w:p w14:paraId="2DD7509D" w14:textId="530044F8" w:rsidR="00EF7B19" w:rsidRPr="00EF7B19" w:rsidRDefault="00EC0CB5" w:rsidP="00EF7B19">
            <w:pPr>
              <w:tabs>
                <w:tab w:val="left" w:pos="510"/>
                <w:tab w:val="right" w:pos="9639"/>
                <w:tab w:val="left" w:pos="10977"/>
              </w:tabs>
              <w:spacing w:before="120"/>
              <w:ind w:right="83"/>
              <w:jc w:val="both"/>
              <w:rPr>
                <w:rFonts w:asciiTheme="minorHAnsi" w:hAnsiTheme="minorHAnsi"/>
                <w:sz w:val="24"/>
                <w:szCs w:val="24"/>
              </w:rPr>
            </w:pPr>
            <w:r w:rsidRPr="00EC0CB5">
              <w:rPr>
                <w:rFonts w:asciiTheme="minorHAnsi" w:hAnsiTheme="minorHAnsi"/>
                <w:sz w:val="24"/>
                <w:szCs w:val="24"/>
              </w:rPr>
              <w:t>La consultation est passée selon la</w:t>
            </w:r>
            <w:r w:rsidR="00EF7B19" w:rsidRPr="00EF7B19">
              <w:rPr>
                <w:rFonts w:asciiTheme="minorHAnsi" w:hAnsiTheme="minorHAnsi"/>
                <w:sz w:val="24"/>
                <w:szCs w:val="24"/>
              </w:rPr>
              <w:t xml:space="preserve"> </w:t>
            </w:r>
            <w:r w:rsidR="00C712D1" w:rsidRPr="00C712D1">
              <w:rPr>
                <w:rFonts w:asciiTheme="minorHAnsi" w:hAnsiTheme="minorHAnsi"/>
                <w:sz w:val="24"/>
                <w:szCs w:val="24"/>
              </w:rPr>
              <w:t>procédure adaptée en application des articles L. 2123-1 et R. 2123-1</w:t>
            </w:r>
            <w:r w:rsidR="00C712D1">
              <w:rPr>
                <w:rFonts w:asciiTheme="minorHAnsi" w:hAnsiTheme="minorHAnsi"/>
                <w:sz w:val="24"/>
                <w:szCs w:val="24"/>
              </w:rPr>
              <w:t xml:space="preserve"> 3</w:t>
            </w:r>
            <w:r w:rsidR="00C712D1" w:rsidRPr="00C712D1">
              <w:rPr>
                <w:rFonts w:asciiTheme="minorHAnsi" w:hAnsiTheme="minorHAnsi"/>
                <w:sz w:val="24"/>
                <w:szCs w:val="24"/>
                <w:vertAlign w:val="superscript"/>
              </w:rPr>
              <w:t>ème</w:t>
            </w:r>
            <w:r w:rsidR="00C712D1">
              <w:rPr>
                <w:rFonts w:asciiTheme="minorHAnsi" w:hAnsiTheme="minorHAnsi"/>
                <w:sz w:val="24"/>
                <w:szCs w:val="24"/>
              </w:rPr>
              <w:t xml:space="preserve"> alinéa relevant de</w:t>
            </w:r>
            <w:r w:rsidR="00312D1D">
              <w:rPr>
                <w:rFonts w:asciiTheme="minorHAnsi" w:hAnsiTheme="minorHAnsi"/>
                <w:sz w:val="24"/>
                <w:szCs w:val="24"/>
              </w:rPr>
              <w:t>s services spécifiques</w:t>
            </w:r>
            <w:r w:rsidR="00B337B2">
              <w:rPr>
                <w:rFonts w:asciiTheme="minorHAnsi" w:hAnsiTheme="minorHAnsi"/>
                <w:sz w:val="24"/>
                <w:szCs w:val="24"/>
              </w:rPr>
              <w:t>.</w:t>
            </w:r>
          </w:p>
          <w:p w14:paraId="39743956" w14:textId="77777777" w:rsidR="00E9303A" w:rsidRDefault="00E9303A" w:rsidP="00EF7B19">
            <w:pPr>
              <w:tabs>
                <w:tab w:val="right" w:pos="9248"/>
              </w:tabs>
              <w:jc w:val="both"/>
              <w:rPr>
                <w:rFonts w:asciiTheme="minorHAnsi" w:hAnsiTheme="minorHAnsi"/>
                <w:sz w:val="24"/>
                <w:szCs w:val="24"/>
              </w:rPr>
            </w:pPr>
          </w:p>
          <w:p w14:paraId="71B5B517" w14:textId="20484EBC" w:rsidR="004141A9" w:rsidRPr="0069556C" w:rsidRDefault="004141A9" w:rsidP="004141A9">
            <w:pPr>
              <w:jc w:val="both"/>
              <w:rPr>
                <w:rFonts w:asciiTheme="minorHAnsi" w:hAnsiTheme="minorHAnsi" w:cs="Arial"/>
                <w:b/>
                <w:sz w:val="24"/>
              </w:rPr>
            </w:pPr>
          </w:p>
        </w:tc>
      </w:tr>
    </w:tbl>
    <w:p w14:paraId="1E6D82C9" w14:textId="77777777" w:rsidR="00A67CAF" w:rsidRDefault="00A67CAF" w:rsidP="007C72AF">
      <w:pPr>
        <w:pStyle w:val="a"/>
        <w:widowControl w:val="0"/>
        <w:spacing w:after="120"/>
        <w:rPr>
          <w:rFonts w:asciiTheme="minorHAnsi" w:hAnsiTheme="minorHAnsi" w:cs="Arial"/>
          <w:b/>
        </w:rPr>
      </w:pPr>
    </w:p>
    <w:p w14:paraId="4500585B" w14:textId="77777777" w:rsidR="00F11BE3" w:rsidRDefault="00F11BE3">
      <w:pPr>
        <w:spacing w:line="240" w:lineRule="auto"/>
        <w:rPr>
          <w:rFonts w:asciiTheme="minorHAnsi" w:eastAsia="Times New Roman" w:hAnsiTheme="minorHAnsi" w:cs="Arial"/>
          <w:b/>
          <w:sz w:val="22"/>
        </w:rPr>
      </w:pPr>
      <w:r>
        <w:rPr>
          <w:rFonts w:asciiTheme="minorHAnsi" w:hAnsiTheme="minorHAnsi" w:cs="Arial"/>
          <w:b/>
        </w:rPr>
        <w:br w:type="page"/>
      </w:r>
    </w:p>
    <w:p w14:paraId="6A3F0E71" w14:textId="551941DB" w:rsidR="003F5EE5" w:rsidRPr="0069556C" w:rsidRDefault="004B404A" w:rsidP="007C72AF">
      <w:pPr>
        <w:pStyle w:val="a"/>
        <w:widowControl w:val="0"/>
        <w:spacing w:after="120"/>
        <w:rPr>
          <w:rFonts w:asciiTheme="minorHAnsi" w:hAnsiTheme="minorHAnsi" w:cs="Arial"/>
          <w:b/>
        </w:rPr>
      </w:pPr>
      <w:r w:rsidRPr="0069556C">
        <w:rPr>
          <w:rFonts w:asciiTheme="minorHAnsi" w:hAnsiTheme="minorHAnsi" w:cs="Arial"/>
          <w:b/>
        </w:rPr>
        <w:lastRenderedPageBreak/>
        <w:t>Le présent acte constitue un contrat d’expertise individuelle</w:t>
      </w:r>
      <w:r w:rsidR="007B6A8D" w:rsidRPr="0069556C">
        <w:rPr>
          <w:rFonts w:asciiTheme="minorHAnsi" w:hAnsiTheme="minorHAnsi" w:cs="Arial"/>
          <w:b/>
        </w:rPr>
        <w:t xml:space="preserve">, </w:t>
      </w:r>
      <w:r w:rsidR="005811AE">
        <w:rPr>
          <w:rFonts w:asciiTheme="minorHAnsi" w:hAnsiTheme="minorHAnsi" w:cs="Arial"/>
          <w:b/>
        </w:rPr>
        <w:t>conclu</w:t>
      </w:r>
      <w:r w:rsidRPr="0069556C">
        <w:rPr>
          <w:rFonts w:asciiTheme="minorHAnsi" w:hAnsiTheme="minorHAnsi" w:cs="Arial"/>
          <w:b/>
        </w:rPr>
        <w:t xml:space="preserve"> </w:t>
      </w:r>
      <w:r w:rsidRPr="0069556C">
        <w:rPr>
          <w:rFonts w:asciiTheme="minorHAnsi" w:hAnsiTheme="minorHAnsi" w:cs="Arial"/>
          <w:b/>
          <w:i/>
        </w:rPr>
        <w:t>intuitu personae</w:t>
      </w:r>
      <w:r w:rsidR="00F50888" w:rsidRPr="0069556C">
        <w:rPr>
          <w:rFonts w:asciiTheme="minorHAnsi" w:hAnsiTheme="minorHAnsi" w:cs="Arial"/>
          <w:b/>
        </w:rPr>
        <w:t> :</w:t>
      </w:r>
    </w:p>
    <w:tbl>
      <w:tblPr>
        <w:tblStyle w:val="Grilledutableau"/>
        <w:tblW w:w="0" w:type="auto"/>
        <w:tblLook w:val="04A0" w:firstRow="1" w:lastRow="0" w:firstColumn="1" w:lastColumn="0" w:noHBand="0" w:noVBand="1"/>
      </w:tblPr>
      <w:tblGrid>
        <w:gridCol w:w="1384"/>
        <w:gridCol w:w="8224"/>
      </w:tblGrid>
      <w:tr w:rsidR="00F50888" w:rsidRPr="0069556C" w14:paraId="1F8A7AFA" w14:textId="77777777" w:rsidTr="00F50888">
        <w:tc>
          <w:tcPr>
            <w:tcW w:w="1384" w:type="dxa"/>
            <w:tcBorders>
              <w:top w:val="nil"/>
              <w:left w:val="nil"/>
              <w:bottom w:val="nil"/>
              <w:right w:val="single" w:sz="4" w:space="0" w:color="auto"/>
            </w:tcBorders>
          </w:tcPr>
          <w:p w14:paraId="1019F273" w14:textId="77777777" w:rsidR="00AF7AF6" w:rsidRPr="0069556C" w:rsidRDefault="00AF7AF6" w:rsidP="007C72AF">
            <w:pPr>
              <w:jc w:val="both"/>
              <w:rPr>
                <w:rFonts w:asciiTheme="minorHAnsi" w:hAnsiTheme="minorHAnsi" w:cs="Arial"/>
                <w:sz w:val="24"/>
              </w:rPr>
            </w:pPr>
          </w:p>
        </w:tc>
        <w:tc>
          <w:tcPr>
            <w:tcW w:w="8224" w:type="dxa"/>
            <w:tcBorders>
              <w:top w:val="nil"/>
              <w:left w:val="single" w:sz="4" w:space="0" w:color="auto"/>
              <w:bottom w:val="single" w:sz="4" w:space="0" w:color="auto"/>
              <w:right w:val="nil"/>
            </w:tcBorders>
          </w:tcPr>
          <w:p w14:paraId="4E76E0BF" w14:textId="77777777" w:rsidR="00F50888" w:rsidRPr="0069556C" w:rsidRDefault="00F50888" w:rsidP="007C72AF">
            <w:pPr>
              <w:jc w:val="both"/>
              <w:rPr>
                <w:rFonts w:asciiTheme="minorHAnsi" w:hAnsiTheme="minorHAnsi"/>
                <w:b/>
                <w:caps/>
                <w:smallCaps/>
                <w:sz w:val="24"/>
              </w:rPr>
            </w:pPr>
            <w:r w:rsidRPr="0069556C">
              <w:rPr>
                <w:rFonts w:asciiTheme="minorHAnsi" w:hAnsiTheme="minorHAnsi"/>
                <w:b/>
                <w:caps/>
                <w:smallCaps/>
                <w:sz w:val="24"/>
              </w:rPr>
              <w:t xml:space="preserve">Expert individuel en charge de la mission : </w:t>
            </w:r>
            <w:r w:rsidRPr="0069556C">
              <w:rPr>
                <w:rFonts w:asciiTheme="minorHAnsi" w:hAnsiTheme="minorHAnsi"/>
                <w:b/>
                <w:caps/>
                <w:smallCaps/>
                <w:sz w:val="24"/>
                <w:highlight w:val="yellow"/>
              </w:rPr>
              <w:t xml:space="preserve">indiquer nom et prénom </w:t>
            </w:r>
          </w:p>
          <w:p w14:paraId="4198D75A" w14:textId="77777777" w:rsidR="00AF7AF6" w:rsidRPr="0069556C" w:rsidRDefault="00AF7AF6" w:rsidP="007C72AF">
            <w:pPr>
              <w:jc w:val="both"/>
              <w:rPr>
                <w:rFonts w:asciiTheme="minorHAnsi" w:hAnsiTheme="minorHAnsi"/>
                <w:b/>
                <w:sz w:val="24"/>
              </w:rPr>
            </w:pPr>
            <w:r w:rsidRPr="0069556C">
              <w:rPr>
                <w:rFonts w:asciiTheme="minorHAnsi" w:hAnsiTheme="minorHAnsi" w:cs="Arial"/>
              </w:rPr>
              <w:t>(Ci-après dénommé l’« </w:t>
            </w:r>
            <w:r w:rsidRPr="0069556C">
              <w:rPr>
                <w:rFonts w:asciiTheme="minorHAnsi" w:hAnsiTheme="minorHAnsi" w:cs="Arial"/>
                <w:smallCaps/>
              </w:rPr>
              <w:t>Expert désigné</w:t>
            </w:r>
            <w:r w:rsidRPr="0069556C">
              <w:rPr>
                <w:rFonts w:asciiTheme="minorHAnsi" w:hAnsiTheme="minorHAnsi" w:cs="Arial"/>
              </w:rPr>
              <w:t> »)</w:t>
            </w:r>
          </w:p>
        </w:tc>
      </w:tr>
    </w:tbl>
    <w:p w14:paraId="1E9C9626" w14:textId="77777777" w:rsidR="00656639" w:rsidRDefault="00E551F2" w:rsidP="007C72AF">
      <w:pPr>
        <w:pStyle w:val="a"/>
        <w:widowControl w:val="0"/>
        <w:spacing w:before="240" w:after="240"/>
        <w:rPr>
          <w:rFonts w:asciiTheme="minorHAnsi" w:hAnsiTheme="minorHAnsi" w:cs="Arial"/>
          <w:b/>
        </w:rPr>
      </w:pPr>
      <w:r w:rsidRPr="0069556C">
        <w:rPr>
          <w:rFonts w:asciiTheme="minorHAnsi" w:hAnsiTheme="minorHAnsi" w:cs="Arial"/>
          <w:b/>
        </w:rPr>
        <w:t>Entre :</w:t>
      </w:r>
    </w:p>
    <w:tbl>
      <w:tblPr>
        <w:tblStyle w:val="Grilledutableau"/>
        <w:tblW w:w="0" w:type="auto"/>
        <w:tblLook w:val="04A0" w:firstRow="1" w:lastRow="0" w:firstColumn="1" w:lastColumn="0" w:noHBand="0" w:noVBand="1"/>
      </w:tblPr>
      <w:tblGrid>
        <w:gridCol w:w="9736"/>
      </w:tblGrid>
      <w:tr w:rsidR="005811AE" w14:paraId="4DB85063" w14:textId="77777777" w:rsidTr="005811AE">
        <w:tc>
          <w:tcPr>
            <w:tcW w:w="9886" w:type="dxa"/>
          </w:tcPr>
          <w:p w14:paraId="7838F4A9" w14:textId="77777777" w:rsidR="005811AE"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u w:val="single"/>
              </w:rPr>
              <w:t xml:space="preserve">Expertise France </w:t>
            </w:r>
          </w:p>
          <w:p w14:paraId="3E17AA9A" w14:textId="0EF31633" w:rsidR="00323F6A" w:rsidRDefault="00323F6A" w:rsidP="00323F6A">
            <w:pPr>
              <w:pStyle w:val="a"/>
              <w:widowControl w:val="0"/>
              <w:rPr>
                <w:rFonts w:asciiTheme="minorHAnsi" w:hAnsiTheme="minorHAnsi" w:cs="Arial"/>
                <w:sz w:val="20"/>
              </w:rPr>
            </w:pPr>
            <w:r>
              <w:rPr>
                <w:rFonts w:asciiTheme="minorHAnsi" w:hAnsiTheme="minorHAnsi" w:cs="Arial"/>
                <w:sz w:val="20"/>
              </w:rPr>
              <w:t>(Ci-après dénommé</w:t>
            </w:r>
            <w:r w:rsidRPr="0069556C">
              <w:rPr>
                <w:rFonts w:asciiTheme="minorHAnsi" w:hAnsiTheme="minorHAnsi" w:cs="Arial"/>
                <w:sz w:val="20"/>
              </w:rPr>
              <w:t xml:space="preserve"> « </w:t>
            </w:r>
            <w:r>
              <w:rPr>
                <w:rFonts w:asciiTheme="minorHAnsi" w:hAnsiTheme="minorHAnsi" w:cs="Arial"/>
                <w:smallCaps/>
                <w:sz w:val="20"/>
              </w:rPr>
              <w:t>Expertise France »</w:t>
            </w:r>
            <w:r w:rsidRPr="0069556C">
              <w:rPr>
                <w:rFonts w:asciiTheme="minorHAnsi" w:hAnsiTheme="minorHAnsi" w:cs="Arial"/>
                <w:sz w:val="20"/>
              </w:rPr>
              <w:t>)</w:t>
            </w:r>
          </w:p>
          <w:p w14:paraId="5FB501EC" w14:textId="77777777" w:rsidR="00323F6A" w:rsidRPr="0069556C" w:rsidRDefault="00323F6A" w:rsidP="007C72AF">
            <w:pPr>
              <w:pStyle w:val="a"/>
              <w:widowControl w:val="0"/>
              <w:rPr>
                <w:rFonts w:asciiTheme="minorHAnsi" w:hAnsiTheme="minorHAnsi" w:cs="Arial"/>
                <w:smallCaps/>
                <w:sz w:val="28"/>
                <w:u w:val="single"/>
              </w:rPr>
            </w:pPr>
          </w:p>
          <w:p w14:paraId="3C0EF4D3" w14:textId="102F6323" w:rsidR="005811AE" w:rsidRPr="0069556C" w:rsidRDefault="00365A7F" w:rsidP="007C72AF">
            <w:pPr>
              <w:pStyle w:val="a"/>
              <w:widowControl w:val="0"/>
              <w:rPr>
                <w:rFonts w:asciiTheme="minorHAnsi" w:hAnsiTheme="minorHAnsi" w:cs="Arial"/>
                <w:sz w:val="20"/>
                <w:szCs w:val="16"/>
              </w:rPr>
            </w:pPr>
            <w:r>
              <w:rPr>
                <w:rFonts w:asciiTheme="minorHAnsi" w:hAnsiTheme="minorHAnsi" w:cs="Arial"/>
                <w:sz w:val="20"/>
                <w:szCs w:val="16"/>
              </w:rPr>
              <w:t>40, boulevard de Port Royal - 75005</w:t>
            </w:r>
            <w:r w:rsidR="005811AE" w:rsidRPr="0069556C">
              <w:rPr>
                <w:rFonts w:asciiTheme="minorHAnsi" w:hAnsiTheme="minorHAnsi" w:cs="Arial"/>
                <w:sz w:val="20"/>
                <w:szCs w:val="16"/>
              </w:rPr>
              <w:t xml:space="preserve"> PARIS, France</w:t>
            </w:r>
          </w:p>
          <w:p w14:paraId="24D31F31" w14:textId="77777777" w:rsidR="005811AE" w:rsidRPr="0069556C" w:rsidRDefault="005811AE" w:rsidP="007C72AF">
            <w:pPr>
              <w:pStyle w:val="a"/>
              <w:widowControl w:val="0"/>
              <w:rPr>
                <w:rFonts w:asciiTheme="minorHAnsi" w:hAnsiTheme="minorHAnsi" w:cs="Arial"/>
                <w:sz w:val="20"/>
              </w:rPr>
            </w:pPr>
            <w:r w:rsidRPr="0069556C">
              <w:rPr>
                <w:rFonts w:asciiTheme="minorHAnsi" w:hAnsiTheme="minorHAnsi" w:cs="Arial"/>
                <w:sz w:val="20"/>
              </w:rPr>
              <w:t>Etablissement Public à caractère Industriel et Commercial (EPIC) immatriculé sous les numéros suivants :</w:t>
            </w:r>
          </w:p>
          <w:p w14:paraId="52605ACA"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Raison social : Agence Française d’Expertise Technique Internationale (AFETI)</w:t>
            </w:r>
          </w:p>
          <w:p w14:paraId="5587D5D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 xml:space="preserve">N° SIRET : 808 734 792 00027 </w:t>
            </w:r>
          </w:p>
          <w:p w14:paraId="5724815C"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 : FR36 808734792</w:t>
            </w:r>
          </w:p>
          <w:p w14:paraId="2E838CDA" w14:textId="77777777" w:rsidR="005811AE" w:rsidRPr="0069556C" w:rsidRDefault="005811AE" w:rsidP="007C72AF">
            <w:pPr>
              <w:pStyle w:val="a"/>
              <w:widowControl w:val="0"/>
              <w:rPr>
                <w:rFonts w:asciiTheme="minorHAnsi" w:hAnsiTheme="minorHAnsi" w:cs="Arial"/>
                <w:sz w:val="20"/>
              </w:rPr>
            </w:pPr>
          </w:p>
          <w:p w14:paraId="07BF464A" w14:textId="2989B228" w:rsidR="005811AE" w:rsidRPr="0069556C" w:rsidRDefault="005811AE" w:rsidP="007C72AF">
            <w:pPr>
              <w:pStyle w:val="a"/>
              <w:widowControl w:val="0"/>
              <w:rPr>
                <w:rFonts w:asciiTheme="minorHAnsi" w:hAnsiTheme="minorHAnsi" w:cs="Arial"/>
                <w:sz w:val="20"/>
              </w:rPr>
            </w:pPr>
            <w:r w:rsidRPr="0069556C">
              <w:rPr>
                <w:rFonts w:asciiTheme="minorHAnsi" w:hAnsiTheme="minorHAnsi" w:cs="Arial"/>
                <w:sz w:val="20"/>
              </w:rPr>
              <w:t>Représentée par</w:t>
            </w:r>
            <w:r w:rsidR="00DB3623">
              <w:rPr>
                <w:rFonts w:asciiTheme="minorHAnsi" w:hAnsiTheme="minorHAnsi" w:cs="Arial"/>
                <w:sz w:val="20"/>
              </w:rPr>
              <w:t xml:space="preserve"> M</w:t>
            </w:r>
            <w:r w:rsidR="009E1A9D">
              <w:rPr>
                <w:rFonts w:asciiTheme="minorHAnsi" w:hAnsiTheme="minorHAnsi" w:cs="Arial"/>
                <w:sz w:val="20"/>
              </w:rPr>
              <w:t>me Séverine Peters-Desteract, cheffe de pôle</w:t>
            </w:r>
            <w:r w:rsidRPr="0069556C">
              <w:rPr>
                <w:rFonts w:asciiTheme="minorHAnsi" w:hAnsiTheme="minorHAnsi" w:cs="Arial"/>
                <w:sz w:val="20"/>
              </w:rPr>
              <w:t>,</w:t>
            </w:r>
          </w:p>
          <w:p w14:paraId="4FF8361C" w14:textId="77777777" w:rsidR="005811AE" w:rsidRPr="0069556C" w:rsidRDefault="005811AE" w:rsidP="007C72AF">
            <w:pPr>
              <w:widowControl w:val="0"/>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’une part,</w:t>
            </w:r>
          </w:p>
          <w:p w14:paraId="0040B6FA" w14:textId="77777777" w:rsidR="005811AE" w:rsidRDefault="005811AE" w:rsidP="007C72AF">
            <w:pPr>
              <w:pStyle w:val="a"/>
              <w:widowControl w:val="0"/>
              <w:rPr>
                <w:rFonts w:asciiTheme="minorHAnsi" w:hAnsiTheme="minorHAnsi" w:cs="Arial"/>
              </w:rPr>
            </w:pPr>
          </w:p>
        </w:tc>
      </w:tr>
    </w:tbl>
    <w:p w14:paraId="32F0CF51" w14:textId="77777777" w:rsidR="00656639" w:rsidRPr="0069556C" w:rsidRDefault="005811AE" w:rsidP="007C72AF">
      <w:pPr>
        <w:widowControl w:val="0"/>
        <w:spacing w:before="240" w:after="240"/>
        <w:jc w:val="both"/>
        <w:rPr>
          <w:rFonts w:asciiTheme="minorHAnsi" w:hAnsiTheme="minorHAnsi" w:cs="Arial"/>
          <w:b/>
          <w:bCs/>
          <w:sz w:val="22"/>
          <w:highlight w:val="yellow"/>
        </w:rPr>
      </w:pPr>
      <w:r>
        <w:rPr>
          <w:rFonts w:asciiTheme="minorHAnsi" w:hAnsiTheme="minorHAnsi" w:cs="Arial"/>
          <w:b/>
          <w:bCs/>
          <w:sz w:val="22"/>
        </w:rPr>
        <w:t>e</w:t>
      </w:r>
      <w:r w:rsidR="00E551F2" w:rsidRPr="0069556C">
        <w:rPr>
          <w:rFonts w:asciiTheme="minorHAnsi" w:hAnsiTheme="minorHAnsi" w:cs="Arial"/>
          <w:b/>
          <w:bCs/>
          <w:sz w:val="22"/>
        </w:rPr>
        <w:t>t :</w:t>
      </w:r>
    </w:p>
    <w:tbl>
      <w:tblPr>
        <w:tblStyle w:val="Grilledutableau"/>
        <w:tblW w:w="0" w:type="auto"/>
        <w:tblLook w:val="04A0" w:firstRow="1" w:lastRow="0" w:firstColumn="1" w:lastColumn="0" w:noHBand="0" w:noVBand="1"/>
      </w:tblPr>
      <w:tblGrid>
        <w:gridCol w:w="9736"/>
      </w:tblGrid>
      <w:tr w:rsidR="005811AE" w14:paraId="11F1663B" w14:textId="77777777" w:rsidTr="005811AE">
        <w:tc>
          <w:tcPr>
            <w:tcW w:w="9886" w:type="dxa"/>
          </w:tcPr>
          <w:p w14:paraId="5B4E271F" w14:textId="77777777" w:rsidR="005811AE" w:rsidRPr="0069556C" w:rsidRDefault="005811AE" w:rsidP="007C72AF">
            <w:pPr>
              <w:pStyle w:val="a"/>
              <w:widowControl w:val="0"/>
              <w:rPr>
                <w:rFonts w:asciiTheme="minorHAnsi" w:hAnsiTheme="minorHAnsi" w:cs="Arial"/>
                <w:b/>
                <w:smallCaps/>
                <w:sz w:val="28"/>
                <w:u w:val="single"/>
              </w:rPr>
            </w:pPr>
            <w:r w:rsidRPr="0069556C">
              <w:rPr>
                <w:rFonts w:asciiTheme="minorHAnsi" w:hAnsiTheme="minorHAnsi" w:cs="Arial"/>
                <w:b/>
                <w:smallCaps/>
                <w:sz w:val="28"/>
                <w:highlight w:val="yellow"/>
                <w:u w:val="single"/>
              </w:rPr>
              <w:t>nom d</w:t>
            </w:r>
            <w:r w:rsidR="00D3526A">
              <w:rPr>
                <w:rFonts w:asciiTheme="minorHAnsi" w:hAnsiTheme="minorHAnsi" w:cs="Arial"/>
                <w:b/>
                <w:smallCaps/>
                <w:sz w:val="28"/>
                <w:highlight w:val="yellow"/>
                <w:u w:val="single"/>
              </w:rPr>
              <w:t xml:space="preserve">u </w:t>
            </w:r>
            <w:r w:rsidR="0050091D">
              <w:rPr>
                <w:rFonts w:asciiTheme="minorHAnsi" w:hAnsiTheme="minorHAnsi" w:cs="Arial"/>
                <w:b/>
                <w:smallCaps/>
                <w:sz w:val="28"/>
                <w:highlight w:val="yellow"/>
                <w:u w:val="single"/>
              </w:rPr>
              <w:t>contractant</w:t>
            </w:r>
          </w:p>
          <w:p w14:paraId="603FC227" w14:textId="77777777" w:rsidR="005811AE" w:rsidRDefault="005811AE" w:rsidP="007C72AF">
            <w:pPr>
              <w:pStyle w:val="a"/>
              <w:widowControl w:val="0"/>
              <w:rPr>
                <w:rFonts w:asciiTheme="minorHAnsi" w:hAnsiTheme="minorHAnsi" w:cs="Arial"/>
                <w:sz w:val="20"/>
              </w:rPr>
            </w:pPr>
            <w:r w:rsidRPr="0069556C">
              <w:rPr>
                <w:rFonts w:asciiTheme="minorHAnsi" w:hAnsiTheme="minorHAnsi" w:cs="Arial"/>
                <w:sz w:val="20"/>
              </w:rPr>
              <w:t>(Ci-après dénommé le « </w:t>
            </w:r>
            <w:r w:rsidR="001D01D3" w:rsidRPr="001D01D3">
              <w:rPr>
                <w:rFonts w:asciiTheme="minorHAnsi" w:hAnsiTheme="minorHAnsi" w:cs="Arial"/>
                <w:smallCaps/>
                <w:sz w:val="20"/>
              </w:rPr>
              <w:t>Contractant</w:t>
            </w:r>
            <w:r w:rsidR="0050091D">
              <w:rPr>
                <w:rFonts w:asciiTheme="minorHAnsi" w:hAnsiTheme="minorHAnsi" w:cs="Arial"/>
                <w:smallCaps/>
                <w:sz w:val="20"/>
              </w:rPr>
              <w:t> »</w:t>
            </w:r>
            <w:r w:rsidRPr="0069556C">
              <w:rPr>
                <w:rFonts w:asciiTheme="minorHAnsi" w:hAnsiTheme="minorHAnsi" w:cs="Arial"/>
                <w:sz w:val="20"/>
              </w:rPr>
              <w:t>)</w:t>
            </w:r>
          </w:p>
          <w:p w14:paraId="09082F9B" w14:textId="77777777" w:rsidR="00472CDB" w:rsidRPr="0069556C" w:rsidRDefault="00472CDB" w:rsidP="007C72AF">
            <w:pPr>
              <w:pStyle w:val="a"/>
              <w:widowControl w:val="0"/>
              <w:rPr>
                <w:rFonts w:asciiTheme="minorHAnsi" w:hAnsiTheme="minorHAnsi" w:cs="Arial"/>
                <w:sz w:val="20"/>
              </w:rPr>
            </w:pPr>
          </w:p>
          <w:p w14:paraId="1A171432" w14:textId="77777777" w:rsidR="0050091D" w:rsidRDefault="0050091D" w:rsidP="007C72AF">
            <w:pPr>
              <w:pStyle w:val="a"/>
              <w:widowControl w:val="0"/>
              <w:tabs>
                <w:tab w:val="left" w:pos="4284"/>
              </w:tabs>
              <w:rPr>
                <w:rFonts w:asciiTheme="minorHAnsi" w:hAnsiTheme="minorHAnsi" w:cs="Arial"/>
                <w:sz w:val="20"/>
              </w:rPr>
            </w:pPr>
            <w:r>
              <w:rPr>
                <w:rFonts w:asciiTheme="minorHAnsi" w:hAnsiTheme="minorHAnsi" w:cs="Arial"/>
                <w:sz w:val="20"/>
              </w:rPr>
              <w:t xml:space="preserve">Représenté par : </w:t>
            </w:r>
            <w:r w:rsidR="00906BE0">
              <w:rPr>
                <w:rFonts w:asciiTheme="minorHAnsi" w:hAnsiTheme="minorHAnsi" w:cs="Arial"/>
                <w:sz w:val="20"/>
              </w:rPr>
              <w:tab/>
            </w:r>
          </w:p>
          <w:p w14:paraId="026E6F33" w14:textId="77777777" w:rsidR="0050091D" w:rsidRDefault="0050091D" w:rsidP="007C72AF">
            <w:pPr>
              <w:pStyle w:val="a"/>
              <w:widowControl w:val="0"/>
              <w:rPr>
                <w:rFonts w:asciiTheme="minorHAnsi" w:hAnsiTheme="minorHAnsi" w:cs="Arial"/>
                <w:sz w:val="20"/>
              </w:rPr>
            </w:pPr>
          </w:p>
          <w:p w14:paraId="61ACB15F" w14:textId="77777777" w:rsidR="00FD4888" w:rsidRDefault="0050091D"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A</w:t>
            </w:r>
            <w:r w:rsidR="00FD4888">
              <w:rPr>
                <w:rFonts w:asciiTheme="minorHAnsi" w:hAnsiTheme="minorHAnsi" w:cs="Arial"/>
                <w:sz w:val="20"/>
              </w:rPr>
              <w:t>dresse</w:t>
            </w:r>
            <w:r w:rsidR="007E4018">
              <w:rPr>
                <w:rFonts w:asciiTheme="minorHAnsi" w:hAnsiTheme="minorHAnsi" w:cs="Arial"/>
                <w:sz w:val="20"/>
              </w:rPr>
              <w:t xml:space="preserve"> </w:t>
            </w:r>
            <w:r>
              <w:rPr>
                <w:rFonts w:asciiTheme="minorHAnsi" w:hAnsiTheme="minorHAnsi" w:cs="Arial"/>
                <w:sz w:val="20"/>
              </w:rPr>
              <w:t xml:space="preserve">du siège </w:t>
            </w:r>
            <w:r w:rsidR="00FD4888">
              <w:rPr>
                <w:rFonts w:asciiTheme="minorHAnsi" w:hAnsiTheme="minorHAnsi" w:cs="Arial"/>
                <w:sz w:val="20"/>
              </w:rPr>
              <w:t>:</w:t>
            </w:r>
          </w:p>
          <w:p w14:paraId="391D6C0C" w14:textId="77777777" w:rsidR="005811AE" w:rsidRPr="0069556C" w:rsidRDefault="00FD4888" w:rsidP="007C72AF">
            <w:pPr>
              <w:pStyle w:val="a"/>
              <w:widowControl w:val="0"/>
              <w:numPr>
                <w:ilvl w:val="0"/>
                <w:numId w:val="3"/>
              </w:numPr>
              <w:tabs>
                <w:tab w:val="clear" w:pos="360"/>
                <w:tab w:val="num" w:pos="1134"/>
              </w:tabs>
              <w:ind w:left="1134"/>
              <w:rPr>
                <w:rFonts w:asciiTheme="minorHAnsi" w:hAnsiTheme="minorHAnsi" w:cs="Arial"/>
                <w:sz w:val="20"/>
              </w:rPr>
            </w:pPr>
            <w:r>
              <w:rPr>
                <w:rFonts w:asciiTheme="minorHAnsi" w:hAnsiTheme="minorHAnsi" w:cs="Arial"/>
                <w:sz w:val="20"/>
              </w:rPr>
              <w:t>N</w:t>
            </w:r>
            <w:r w:rsidR="005811AE" w:rsidRPr="0069556C">
              <w:rPr>
                <w:rFonts w:asciiTheme="minorHAnsi" w:hAnsiTheme="minorHAnsi" w:cs="Arial"/>
                <w:sz w:val="20"/>
              </w:rPr>
              <w:t>uméro d’immatriculation au registre du commerce et des sociétés :</w:t>
            </w:r>
          </w:p>
          <w:p w14:paraId="38C6CD5E" w14:textId="77777777" w:rsidR="005811AE" w:rsidRPr="0069556C" w:rsidRDefault="005811AE" w:rsidP="007C72AF">
            <w:pPr>
              <w:pStyle w:val="a"/>
              <w:widowControl w:val="0"/>
              <w:numPr>
                <w:ilvl w:val="0"/>
                <w:numId w:val="3"/>
              </w:numPr>
              <w:tabs>
                <w:tab w:val="clear" w:pos="360"/>
                <w:tab w:val="num" w:pos="1134"/>
              </w:tabs>
              <w:ind w:left="1134"/>
              <w:rPr>
                <w:rFonts w:asciiTheme="minorHAnsi" w:hAnsiTheme="minorHAnsi" w:cs="Arial"/>
                <w:sz w:val="20"/>
              </w:rPr>
            </w:pPr>
            <w:r w:rsidRPr="0069556C">
              <w:rPr>
                <w:rFonts w:asciiTheme="minorHAnsi" w:hAnsiTheme="minorHAnsi" w:cs="Arial"/>
                <w:sz w:val="20"/>
              </w:rPr>
              <w:t>N° de TVA intra-communautaire</w:t>
            </w:r>
            <w:r w:rsidR="0050091D">
              <w:rPr>
                <w:rFonts w:asciiTheme="minorHAnsi" w:hAnsiTheme="minorHAnsi" w:cs="Arial"/>
                <w:sz w:val="20"/>
              </w:rPr>
              <w:t xml:space="preserve"> (le cas échéant)</w:t>
            </w:r>
            <w:r w:rsidRPr="0069556C">
              <w:rPr>
                <w:rFonts w:asciiTheme="minorHAnsi" w:hAnsiTheme="minorHAnsi" w:cs="Arial"/>
                <w:sz w:val="20"/>
              </w:rPr>
              <w:t xml:space="preserve"> : </w:t>
            </w:r>
          </w:p>
          <w:p w14:paraId="3DC17427" w14:textId="77777777" w:rsidR="005811AE" w:rsidRDefault="005811AE" w:rsidP="007C72AF">
            <w:pPr>
              <w:jc w:val="both"/>
              <w:rPr>
                <w:rFonts w:asciiTheme="minorHAnsi" w:hAnsiTheme="minorHAnsi" w:cs="Arial"/>
                <w:b/>
                <w:bCs/>
                <w:sz w:val="22"/>
                <w:u w:val="single"/>
              </w:rPr>
            </w:pPr>
            <w:r>
              <w:rPr>
                <w:rFonts w:asciiTheme="minorHAnsi" w:hAnsiTheme="minorHAnsi" w:cs="Arial"/>
                <w:b/>
                <w:bCs/>
                <w:sz w:val="22"/>
                <w:u w:val="single"/>
              </w:rPr>
              <w:t>d</w:t>
            </w:r>
            <w:r w:rsidRPr="0069556C">
              <w:rPr>
                <w:rFonts w:asciiTheme="minorHAnsi" w:hAnsiTheme="minorHAnsi" w:cs="Arial"/>
                <w:b/>
                <w:bCs/>
                <w:sz w:val="22"/>
                <w:u w:val="single"/>
              </w:rPr>
              <w:t>’autre part,</w:t>
            </w:r>
          </w:p>
          <w:p w14:paraId="4191D050" w14:textId="77777777" w:rsidR="005811AE" w:rsidRDefault="005811AE" w:rsidP="007C72AF">
            <w:pPr>
              <w:jc w:val="both"/>
            </w:pPr>
          </w:p>
        </w:tc>
      </w:tr>
    </w:tbl>
    <w:p w14:paraId="74EB9EC0" w14:textId="77777777" w:rsidR="00656639" w:rsidRPr="0069556C" w:rsidRDefault="00AF7AF6" w:rsidP="007C72AF">
      <w:pPr>
        <w:pStyle w:val="a"/>
        <w:widowControl w:val="0"/>
        <w:spacing w:before="240"/>
        <w:rPr>
          <w:rFonts w:asciiTheme="minorHAnsi" w:hAnsiTheme="minorHAnsi" w:cs="Arial"/>
          <w:sz w:val="20"/>
        </w:rPr>
      </w:pPr>
      <w:r w:rsidRPr="0069556C">
        <w:rPr>
          <w:rFonts w:asciiTheme="minorHAnsi" w:hAnsiTheme="minorHAnsi" w:cs="Arial"/>
          <w:sz w:val="20"/>
        </w:rPr>
        <w:t>(</w:t>
      </w:r>
      <w:r w:rsidR="00E551F2" w:rsidRPr="0069556C">
        <w:rPr>
          <w:rFonts w:asciiTheme="minorHAnsi" w:hAnsiTheme="minorHAnsi" w:cs="Arial"/>
          <w:sz w:val="20"/>
        </w:rPr>
        <w:t>Ci-après dénommés collectivement les « </w:t>
      </w:r>
      <w:r w:rsidR="00E551F2" w:rsidRPr="0069556C">
        <w:rPr>
          <w:rFonts w:asciiTheme="minorHAnsi" w:hAnsiTheme="minorHAnsi" w:cs="Arial"/>
          <w:smallCaps/>
          <w:sz w:val="20"/>
        </w:rPr>
        <w:t>Parties</w:t>
      </w:r>
      <w:r w:rsidR="00E551F2" w:rsidRPr="0069556C">
        <w:rPr>
          <w:rFonts w:asciiTheme="minorHAnsi" w:hAnsiTheme="minorHAnsi" w:cs="Arial"/>
          <w:sz w:val="20"/>
        </w:rPr>
        <w:t> »,</w:t>
      </w:r>
      <w:r w:rsidRPr="0069556C">
        <w:rPr>
          <w:rFonts w:asciiTheme="minorHAnsi" w:hAnsiTheme="minorHAnsi" w:cs="Arial"/>
          <w:sz w:val="20"/>
        </w:rPr>
        <w:t>)</w:t>
      </w:r>
    </w:p>
    <w:p w14:paraId="0E362A3B" w14:textId="77777777" w:rsidR="004B404A" w:rsidRPr="00044E18" w:rsidRDefault="004B404A" w:rsidP="007C72AF">
      <w:pPr>
        <w:pStyle w:val="a"/>
        <w:widowControl w:val="0"/>
        <w:rPr>
          <w:rFonts w:asciiTheme="minorHAnsi" w:hAnsiTheme="minorHAnsi" w:cs="Arial"/>
          <w:sz w:val="20"/>
        </w:rPr>
      </w:pPr>
    </w:p>
    <w:p w14:paraId="4EFEE449" w14:textId="77777777" w:rsidR="006A7250" w:rsidRPr="00044E18" w:rsidRDefault="006A7250" w:rsidP="007C72AF">
      <w:pPr>
        <w:widowControl w:val="0"/>
        <w:tabs>
          <w:tab w:val="center" w:pos="9746"/>
        </w:tabs>
        <w:jc w:val="both"/>
        <w:rPr>
          <w:rFonts w:asciiTheme="minorHAnsi" w:hAnsiTheme="minorHAnsi" w:cs="Arial"/>
          <w:b/>
          <w:u w:val="single"/>
        </w:rPr>
      </w:pPr>
      <w:r w:rsidRPr="00044E18">
        <w:rPr>
          <w:rFonts w:asciiTheme="minorHAnsi" w:hAnsiTheme="minorHAnsi" w:cs="Arial"/>
          <w:b/>
          <w:u w:val="single"/>
        </w:rPr>
        <w:tab/>
      </w:r>
    </w:p>
    <w:p w14:paraId="2388AFF8" w14:textId="77777777" w:rsidR="006A7250" w:rsidRPr="00044E18" w:rsidRDefault="006A7250" w:rsidP="007C72AF">
      <w:pPr>
        <w:spacing w:line="240" w:lineRule="auto"/>
        <w:jc w:val="both"/>
        <w:rPr>
          <w:rFonts w:asciiTheme="minorHAnsi" w:hAnsiTheme="minorHAnsi" w:cs="Arial"/>
          <w:b/>
          <w:u w:val="single"/>
        </w:rPr>
      </w:pPr>
    </w:p>
    <w:p w14:paraId="4DD382B4" w14:textId="77777777" w:rsidR="00656639" w:rsidRPr="0069556C" w:rsidRDefault="00E551F2" w:rsidP="007C72AF">
      <w:pPr>
        <w:widowControl w:val="0"/>
        <w:jc w:val="both"/>
        <w:rPr>
          <w:rFonts w:asciiTheme="minorHAnsi" w:hAnsiTheme="minorHAnsi" w:cs="Arial"/>
          <w:b/>
        </w:rPr>
      </w:pPr>
      <w:r w:rsidRPr="0069556C">
        <w:rPr>
          <w:rFonts w:asciiTheme="minorHAnsi" w:hAnsiTheme="minorHAnsi" w:cs="Arial"/>
          <w:b/>
        </w:rPr>
        <w:t>Il a été préalablement exposé ce qui suit :</w:t>
      </w:r>
    </w:p>
    <w:p w14:paraId="464A036A" w14:textId="11071057" w:rsidR="00F27770" w:rsidRPr="0069556C" w:rsidRDefault="008E1C5D" w:rsidP="007C72AF">
      <w:pPr>
        <w:spacing w:line="240" w:lineRule="auto"/>
        <w:jc w:val="both"/>
        <w:rPr>
          <w:rFonts w:asciiTheme="minorHAnsi" w:hAnsiTheme="minorHAnsi" w:cs="Arial"/>
          <w:b/>
        </w:rPr>
      </w:pPr>
      <w:r>
        <w:rPr>
          <w:rFonts w:asciiTheme="minorHAnsi" w:hAnsiTheme="minorHAnsi" w:cs="Arial"/>
        </w:rPr>
        <w:t>Le présent Contrat de prestation de service</w:t>
      </w:r>
      <w:r w:rsidR="007C72AF">
        <w:rPr>
          <w:rFonts w:asciiTheme="minorHAnsi" w:hAnsiTheme="minorHAnsi" w:cs="Arial"/>
        </w:rPr>
        <w:t>s</w:t>
      </w:r>
      <w:r>
        <w:rPr>
          <w:rFonts w:asciiTheme="minorHAnsi" w:hAnsiTheme="minorHAnsi" w:cs="Arial"/>
        </w:rPr>
        <w:t xml:space="preserve"> s’inscrit d</w:t>
      </w:r>
      <w:r w:rsidR="00E551F2" w:rsidRPr="0069556C">
        <w:rPr>
          <w:rFonts w:asciiTheme="minorHAnsi" w:hAnsiTheme="minorHAnsi" w:cs="Arial"/>
        </w:rPr>
        <w:t xml:space="preserve">ans le cadre du </w:t>
      </w:r>
      <w:r w:rsidR="009E1A9D">
        <w:rPr>
          <w:rFonts w:asciiTheme="minorHAnsi" w:hAnsiTheme="minorHAnsi" w:cs="Arial"/>
        </w:rPr>
        <w:t>projet de coopération</w:t>
      </w:r>
      <w:r w:rsidR="00E551F2" w:rsidRPr="0069556C">
        <w:rPr>
          <w:rFonts w:asciiTheme="minorHAnsi" w:hAnsiTheme="minorHAnsi" w:cs="Arial"/>
        </w:rPr>
        <w:t xml:space="preserve"> ci-après dénommé </w:t>
      </w:r>
      <w:r w:rsidR="00234430" w:rsidRPr="0069556C">
        <w:rPr>
          <w:rFonts w:asciiTheme="minorHAnsi" w:hAnsiTheme="minorHAnsi" w:cs="Arial"/>
        </w:rPr>
        <w:t>le « </w:t>
      </w:r>
      <w:r w:rsidR="00234430" w:rsidRPr="0069556C">
        <w:rPr>
          <w:rFonts w:asciiTheme="minorHAnsi" w:hAnsiTheme="minorHAnsi" w:cs="Arial"/>
          <w:smallCaps/>
        </w:rPr>
        <w:t>contrat principal »</w:t>
      </w:r>
      <w:r w:rsidR="00E551F2" w:rsidRPr="0069556C">
        <w:rPr>
          <w:rFonts w:asciiTheme="minorHAnsi" w:hAnsiTheme="minorHAnsi" w:cs="Arial"/>
        </w:rPr>
        <w:t xml:space="preserve"> signé le </w:t>
      </w:r>
      <w:r w:rsidR="00214C02">
        <w:rPr>
          <w:rFonts w:asciiTheme="minorHAnsi" w:hAnsiTheme="minorHAnsi" w:cs="Arial"/>
          <w:i/>
        </w:rPr>
        <w:t>12 décembre 2019</w:t>
      </w:r>
      <w:r w:rsidR="00E551F2" w:rsidRPr="0069556C">
        <w:rPr>
          <w:rFonts w:asciiTheme="minorHAnsi" w:hAnsiTheme="minorHAnsi" w:cs="Arial"/>
        </w:rPr>
        <w:t xml:space="preserve"> </w:t>
      </w:r>
      <w:r w:rsidR="00E551F2" w:rsidRPr="0069556C">
        <w:rPr>
          <w:rFonts w:asciiTheme="minorHAnsi" w:hAnsiTheme="minorHAnsi" w:cs="Arial"/>
          <w:szCs w:val="22"/>
        </w:rPr>
        <w:t xml:space="preserve">entre </w:t>
      </w:r>
      <w:r w:rsidR="00214C02">
        <w:rPr>
          <w:rFonts w:asciiTheme="minorHAnsi" w:hAnsiTheme="minorHAnsi" w:cs="Arial"/>
          <w:i/>
        </w:rPr>
        <w:t>l’AFD et Expertise France</w:t>
      </w:r>
      <w:r w:rsidR="0040763A" w:rsidRPr="0069556C">
        <w:rPr>
          <w:rFonts w:asciiTheme="minorHAnsi" w:hAnsiTheme="minorHAnsi" w:cs="Arial"/>
          <w:szCs w:val="22"/>
        </w:rPr>
        <w:t>, portant sur</w:t>
      </w:r>
      <w:r w:rsidR="00E551F2" w:rsidRPr="0069556C">
        <w:rPr>
          <w:rFonts w:asciiTheme="minorHAnsi" w:hAnsiTheme="minorHAnsi" w:cs="Arial"/>
          <w:szCs w:val="22"/>
        </w:rPr>
        <w:t xml:space="preserve"> « </w:t>
      </w:r>
      <w:r w:rsidR="00214C02">
        <w:rPr>
          <w:rFonts w:asciiTheme="minorHAnsi" w:hAnsiTheme="minorHAnsi" w:cs="Arial"/>
          <w:i/>
          <w:szCs w:val="22"/>
        </w:rPr>
        <w:t>un appui aux réformes économiques</w:t>
      </w:r>
      <w:r w:rsidR="00BC2B14">
        <w:rPr>
          <w:rFonts w:asciiTheme="minorHAnsi" w:hAnsiTheme="minorHAnsi" w:cs="Arial"/>
          <w:i/>
          <w:szCs w:val="22"/>
        </w:rPr>
        <w:t xml:space="preserve"> en Ethiopie</w:t>
      </w:r>
      <w:r w:rsidR="00214C02">
        <w:rPr>
          <w:rFonts w:asciiTheme="minorHAnsi" w:hAnsiTheme="minorHAnsi" w:cs="Arial"/>
          <w:i/>
          <w:szCs w:val="22"/>
        </w:rPr>
        <w:t xml:space="preserve"> </w:t>
      </w:r>
      <w:r w:rsidR="00E551F2" w:rsidRPr="0069556C">
        <w:rPr>
          <w:rFonts w:asciiTheme="minorHAnsi" w:hAnsiTheme="minorHAnsi" w:cs="Arial"/>
          <w:szCs w:val="22"/>
        </w:rPr>
        <w:t xml:space="preserve"> </w:t>
      </w:r>
      <w:r w:rsidR="00E551F2" w:rsidRPr="0069556C">
        <w:rPr>
          <w:rFonts w:asciiTheme="minorHAnsi" w:hAnsiTheme="minorHAnsi" w:cs="Arial"/>
        </w:rPr>
        <w:t>»</w:t>
      </w:r>
      <w:r w:rsidR="00295C78">
        <w:rPr>
          <w:rFonts w:asciiTheme="minorHAnsi" w:hAnsiTheme="minorHAnsi" w:cs="Arial"/>
        </w:rPr>
        <w:t xml:space="preserve"> au profit de « </w:t>
      </w:r>
      <w:r w:rsidR="00BC2B14">
        <w:rPr>
          <w:rFonts w:asciiTheme="minorHAnsi" w:hAnsiTheme="minorHAnsi" w:cs="Arial"/>
          <w:i/>
        </w:rPr>
        <w:t>Ministry of Finance</w:t>
      </w:r>
      <w:r w:rsidR="00295C78">
        <w:rPr>
          <w:rFonts w:asciiTheme="minorHAnsi" w:hAnsiTheme="minorHAnsi" w:cs="Arial"/>
        </w:rPr>
        <w:t> »</w:t>
      </w:r>
      <w:r w:rsidR="00E551F2" w:rsidRPr="0069556C">
        <w:rPr>
          <w:rFonts w:asciiTheme="minorHAnsi" w:hAnsiTheme="minorHAnsi" w:cs="Arial"/>
        </w:rPr>
        <w:t xml:space="preserve">, </w:t>
      </w:r>
      <w:r w:rsidR="00615167" w:rsidRPr="0069556C">
        <w:rPr>
          <w:rFonts w:asciiTheme="minorHAnsi" w:hAnsiTheme="minorHAnsi" w:cs="Arial"/>
        </w:rPr>
        <w:t xml:space="preserve">mis en œuvre par </w:t>
      </w:r>
      <w:r w:rsidR="00615167" w:rsidRPr="00295C78">
        <w:rPr>
          <w:rFonts w:asciiTheme="minorHAnsi" w:hAnsiTheme="minorHAnsi" w:cs="Arial"/>
          <w:smallCaps/>
        </w:rPr>
        <w:t xml:space="preserve">Expertise </w:t>
      </w:r>
      <w:r w:rsidR="00BC2B14">
        <w:rPr>
          <w:rFonts w:asciiTheme="minorHAnsi" w:hAnsiTheme="minorHAnsi" w:cs="Arial"/>
          <w:smallCaps/>
        </w:rPr>
        <w:t>France</w:t>
      </w:r>
      <w:r w:rsidR="00BC2B14">
        <w:rPr>
          <w:rFonts w:asciiTheme="minorHAnsi" w:hAnsiTheme="minorHAnsi" w:cs="Arial"/>
        </w:rPr>
        <w:t xml:space="preserve">. </w:t>
      </w:r>
    </w:p>
    <w:p w14:paraId="2071D30D" w14:textId="77777777" w:rsidR="007C72AF" w:rsidRDefault="00E551F2" w:rsidP="007C72AF">
      <w:pPr>
        <w:widowControl w:val="0"/>
        <w:jc w:val="both"/>
        <w:rPr>
          <w:rFonts w:asciiTheme="minorHAnsi" w:hAnsiTheme="minorHAnsi" w:cs="Arial"/>
          <w:b/>
        </w:rPr>
      </w:pPr>
      <w:r w:rsidRPr="0069556C">
        <w:rPr>
          <w:rFonts w:asciiTheme="minorHAnsi" w:hAnsiTheme="minorHAnsi" w:cs="Arial"/>
          <w:b/>
        </w:rPr>
        <w:t>En foi de quoi, il a été convenu ce qui suit</w:t>
      </w:r>
      <w:r w:rsidR="00D569AF" w:rsidRPr="0069556C">
        <w:rPr>
          <w:rFonts w:asciiTheme="minorHAnsi" w:hAnsiTheme="minorHAnsi" w:cs="Arial"/>
          <w:b/>
        </w:rPr>
        <w:t> :</w:t>
      </w:r>
    </w:p>
    <w:p w14:paraId="3C4C5286" w14:textId="12CC6CB5" w:rsidR="00F52B73" w:rsidRDefault="00836F44" w:rsidP="00C67819">
      <w:pPr>
        <w:widowControl w:val="0"/>
        <w:jc w:val="both"/>
        <w:rPr>
          <w:rFonts w:asciiTheme="minorHAnsi" w:hAnsiTheme="minorHAnsi"/>
          <w:b/>
          <w:bCs/>
        </w:rPr>
      </w:pPr>
      <w:r>
        <w:rPr>
          <w:rFonts w:asciiTheme="minorHAnsi" w:hAnsiTheme="minorHAnsi" w:cs="Arial"/>
          <w:b/>
        </w:rPr>
        <w:br/>
      </w:r>
    </w:p>
    <w:p w14:paraId="4773057D" w14:textId="77777777" w:rsidR="00F52B73" w:rsidRDefault="00F52B73">
      <w:pPr>
        <w:spacing w:line="240" w:lineRule="auto"/>
        <w:rPr>
          <w:rFonts w:asciiTheme="minorHAnsi" w:hAnsiTheme="minorHAnsi"/>
          <w:b/>
          <w:bCs/>
        </w:rPr>
      </w:pPr>
      <w:r>
        <w:rPr>
          <w:rFonts w:asciiTheme="minorHAnsi" w:hAnsiTheme="minorHAnsi"/>
          <w:b/>
          <w:bCs/>
        </w:rPr>
        <w:br w:type="page"/>
      </w:r>
    </w:p>
    <w:p w14:paraId="54EC92E6" w14:textId="77777777" w:rsidR="00352EAC" w:rsidRDefault="00352EAC" w:rsidP="00C67819">
      <w:pPr>
        <w:widowControl w:val="0"/>
        <w:jc w:val="both"/>
        <w:rPr>
          <w:rFonts w:asciiTheme="minorHAnsi" w:hAnsiTheme="minorHAnsi"/>
          <w:b/>
          <w:bCs/>
        </w:rPr>
      </w:pPr>
    </w:p>
    <w:sdt>
      <w:sdtPr>
        <w:rPr>
          <w:rFonts w:asciiTheme="minorHAnsi" w:hAnsiTheme="minorHAnsi"/>
          <w:b/>
          <w:bCs/>
        </w:rPr>
        <w:id w:val="-549693124"/>
        <w:docPartObj>
          <w:docPartGallery w:val="Table of Contents"/>
          <w:docPartUnique/>
        </w:docPartObj>
      </w:sdtPr>
      <w:sdtEndPr>
        <w:rPr>
          <w:b w:val="0"/>
          <w:bCs w:val="0"/>
        </w:rPr>
      </w:sdtEndPr>
      <w:sdtContent>
        <w:p w14:paraId="0B898B32" w14:textId="3E8981FB" w:rsidR="002C46DE" w:rsidRPr="0069556C" w:rsidRDefault="007E2198" w:rsidP="00C67819">
          <w:pPr>
            <w:widowControl w:val="0"/>
            <w:jc w:val="both"/>
            <w:rPr>
              <w:rFonts w:asciiTheme="minorHAnsi" w:hAnsiTheme="minorHAnsi"/>
              <w:sz w:val="32"/>
            </w:rPr>
          </w:pPr>
          <w:r w:rsidRPr="0069556C">
            <w:rPr>
              <w:rFonts w:asciiTheme="minorHAnsi" w:hAnsiTheme="minorHAnsi"/>
              <w:sz w:val="32"/>
              <w:u w:val="single"/>
            </w:rPr>
            <w:t>TABLE DES MATIERES</w:t>
          </w:r>
        </w:p>
        <w:p w14:paraId="36ADA387" w14:textId="77777777" w:rsidR="000D1A0F" w:rsidRPr="0069556C" w:rsidRDefault="000D1A0F" w:rsidP="007C72AF">
          <w:pPr>
            <w:jc w:val="both"/>
            <w:rPr>
              <w:rFonts w:asciiTheme="minorHAnsi" w:hAnsiTheme="minorHAnsi"/>
            </w:rPr>
          </w:pPr>
        </w:p>
        <w:p w14:paraId="62148DC3" w14:textId="77777777" w:rsidR="00A15468" w:rsidRDefault="002C46DE">
          <w:pPr>
            <w:pStyle w:val="TM1"/>
            <w:rPr>
              <w:rFonts w:asciiTheme="minorHAnsi" w:eastAsiaTheme="minorEastAsia" w:hAnsiTheme="minorHAnsi" w:cstheme="minorBidi"/>
              <w:noProof/>
              <w:sz w:val="22"/>
              <w:szCs w:val="22"/>
            </w:rPr>
          </w:pPr>
          <w:r w:rsidRPr="0069556C">
            <w:rPr>
              <w:rFonts w:asciiTheme="minorHAnsi" w:hAnsiTheme="minorHAnsi"/>
            </w:rPr>
            <w:fldChar w:fldCharType="begin"/>
          </w:r>
          <w:r w:rsidRPr="0069556C">
            <w:rPr>
              <w:rFonts w:asciiTheme="minorHAnsi" w:hAnsiTheme="minorHAnsi"/>
            </w:rPr>
            <w:instrText xml:space="preserve"> TOC \o "1-3" \h \z \u </w:instrText>
          </w:r>
          <w:r w:rsidRPr="0069556C">
            <w:rPr>
              <w:rFonts w:asciiTheme="minorHAnsi" w:hAnsiTheme="minorHAnsi"/>
            </w:rPr>
            <w:fldChar w:fldCharType="separate"/>
          </w:r>
          <w:hyperlink w:anchor="_Toc70411375" w:history="1">
            <w:r w:rsidR="00A15468" w:rsidRPr="00AC3C2C">
              <w:rPr>
                <w:rStyle w:val="Lienhypertexte"/>
                <w:b/>
                <w:caps/>
                <w:noProof/>
              </w:rPr>
              <w:t>I.</w:t>
            </w:r>
            <w:r w:rsidR="00A15468">
              <w:rPr>
                <w:rFonts w:asciiTheme="minorHAnsi" w:eastAsiaTheme="minorEastAsia" w:hAnsiTheme="minorHAnsi" w:cstheme="minorBidi"/>
                <w:noProof/>
                <w:sz w:val="22"/>
                <w:szCs w:val="22"/>
              </w:rPr>
              <w:tab/>
            </w:r>
            <w:r w:rsidR="00A15468" w:rsidRPr="00AC3C2C">
              <w:rPr>
                <w:rStyle w:val="Lienhypertexte"/>
                <w:b/>
                <w:caps/>
                <w:noProof/>
              </w:rPr>
              <w:t>CLAUSES PARTICULIERES</w:t>
            </w:r>
            <w:r w:rsidR="00A15468">
              <w:rPr>
                <w:noProof/>
                <w:webHidden/>
              </w:rPr>
              <w:tab/>
            </w:r>
            <w:r w:rsidR="00A15468">
              <w:rPr>
                <w:noProof/>
                <w:webHidden/>
              </w:rPr>
              <w:fldChar w:fldCharType="begin"/>
            </w:r>
            <w:r w:rsidR="00A15468">
              <w:rPr>
                <w:noProof/>
                <w:webHidden/>
              </w:rPr>
              <w:instrText xml:space="preserve"> PAGEREF _Toc70411375 \h </w:instrText>
            </w:r>
            <w:r w:rsidR="00A15468">
              <w:rPr>
                <w:noProof/>
                <w:webHidden/>
              </w:rPr>
            </w:r>
            <w:r w:rsidR="00A15468">
              <w:rPr>
                <w:noProof/>
                <w:webHidden/>
              </w:rPr>
              <w:fldChar w:fldCharType="separate"/>
            </w:r>
            <w:r w:rsidR="00A15468">
              <w:rPr>
                <w:noProof/>
                <w:webHidden/>
              </w:rPr>
              <w:t>6</w:t>
            </w:r>
            <w:r w:rsidR="00A15468">
              <w:rPr>
                <w:noProof/>
                <w:webHidden/>
              </w:rPr>
              <w:fldChar w:fldCharType="end"/>
            </w:r>
          </w:hyperlink>
        </w:p>
        <w:p w14:paraId="498F4A1B" w14:textId="77777777" w:rsidR="00A15468" w:rsidRDefault="00B337B2">
          <w:pPr>
            <w:pStyle w:val="TM1"/>
            <w:rPr>
              <w:rFonts w:asciiTheme="minorHAnsi" w:eastAsiaTheme="minorEastAsia" w:hAnsiTheme="minorHAnsi" w:cstheme="minorBidi"/>
              <w:noProof/>
              <w:sz w:val="22"/>
              <w:szCs w:val="22"/>
            </w:rPr>
          </w:pPr>
          <w:hyperlink w:anchor="_Toc70411376" w:history="1">
            <w:r w:rsidR="00A15468" w:rsidRPr="00AC3C2C">
              <w:rPr>
                <w:rStyle w:val="Lienhypertexte"/>
                <w:b/>
                <w:caps/>
                <w:noProof/>
              </w:rPr>
              <w:t>I.1</w:t>
            </w:r>
            <w:r w:rsidR="00A15468">
              <w:rPr>
                <w:rFonts w:asciiTheme="minorHAnsi" w:eastAsiaTheme="minorEastAsia" w:hAnsiTheme="minorHAnsi" w:cstheme="minorBidi"/>
                <w:noProof/>
                <w:sz w:val="22"/>
                <w:szCs w:val="22"/>
              </w:rPr>
              <w:tab/>
            </w:r>
            <w:r w:rsidR="00A15468" w:rsidRPr="00AC3C2C">
              <w:rPr>
                <w:rStyle w:val="Lienhypertexte"/>
                <w:b/>
                <w:caps/>
                <w:noProof/>
              </w:rPr>
              <w:t>Objet du contrat de prestation d’expertise individuelle</w:t>
            </w:r>
            <w:r w:rsidR="00A15468">
              <w:rPr>
                <w:noProof/>
                <w:webHidden/>
              </w:rPr>
              <w:tab/>
            </w:r>
            <w:r w:rsidR="00A15468">
              <w:rPr>
                <w:noProof/>
                <w:webHidden/>
              </w:rPr>
              <w:fldChar w:fldCharType="begin"/>
            </w:r>
            <w:r w:rsidR="00A15468">
              <w:rPr>
                <w:noProof/>
                <w:webHidden/>
              </w:rPr>
              <w:instrText xml:space="preserve"> PAGEREF _Toc70411376 \h </w:instrText>
            </w:r>
            <w:r w:rsidR="00A15468">
              <w:rPr>
                <w:noProof/>
                <w:webHidden/>
              </w:rPr>
            </w:r>
            <w:r w:rsidR="00A15468">
              <w:rPr>
                <w:noProof/>
                <w:webHidden/>
              </w:rPr>
              <w:fldChar w:fldCharType="separate"/>
            </w:r>
            <w:r w:rsidR="00A15468">
              <w:rPr>
                <w:noProof/>
                <w:webHidden/>
              </w:rPr>
              <w:t>6</w:t>
            </w:r>
            <w:r w:rsidR="00A15468">
              <w:rPr>
                <w:noProof/>
                <w:webHidden/>
              </w:rPr>
              <w:fldChar w:fldCharType="end"/>
            </w:r>
          </w:hyperlink>
        </w:p>
        <w:p w14:paraId="191AC69A" w14:textId="77777777" w:rsidR="00A15468" w:rsidRDefault="00B337B2">
          <w:pPr>
            <w:pStyle w:val="TM2"/>
            <w:rPr>
              <w:noProof/>
            </w:rPr>
          </w:pPr>
          <w:hyperlink w:anchor="_Toc70411377" w:history="1">
            <w:r w:rsidR="00A15468" w:rsidRPr="00AC3C2C">
              <w:rPr>
                <w:rStyle w:val="Lienhypertexte"/>
                <w:noProof/>
              </w:rPr>
              <w:t>Objet du contrat</w:t>
            </w:r>
            <w:r w:rsidR="00A15468">
              <w:rPr>
                <w:noProof/>
                <w:webHidden/>
              </w:rPr>
              <w:tab/>
            </w:r>
            <w:r w:rsidR="00A15468">
              <w:rPr>
                <w:noProof/>
                <w:webHidden/>
              </w:rPr>
              <w:fldChar w:fldCharType="begin"/>
            </w:r>
            <w:r w:rsidR="00A15468">
              <w:rPr>
                <w:noProof/>
                <w:webHidden/>
              </w:rPr>
              <w:instrText xml:space="preserve"> PAGEREF _Toc70411377 \h </w:instrText>
            </w:r>
            <w:r w:rsidR="00A15468">
              <w:rPr>
                <w:noProof/>
                <w:webHidden/>
              </w:rPr>
            </w:r>
            <w:r w:rsidR="00A15468">
              <w:rPr>
                <w:noProof/>
                <w:webHidden/>
              </w:rPr>
              <w:fldChar w:fldCharType="separate"/>
            </w:r>
            <w:r w:rsidR="00A15468">
              <w:rPr>
                <w:noProof/>
                <w:webHidden/>
              </w:rPr>
              <w:t>6</w:t>
            </w:r>
            <w:r w:rsidR="00A15468">
              <w:rPr>
                <w:noProof/>
                <w:webHidden/>
              </w:rPr>
              <w:fldChar w:fldCharType="end"/>
            </w:r>
          </w:hyperlink>
        </w:p>
        <w:p w14:paraId="3341BECA" w14:textId="77777777" w:rsidR="00A15468" w:rsidRDefault="00B337B2">
          <w:pPr>
            <w:pStyle w:val="TM2"/>
            <w:rPr>
              <w:noProof/>
            </w:rPr>
          </w:pPr>
          <w:hyperlink w:anchor="_Toc70411378" w:history="1">
            <w:r w:rsidR="00A15468" w:rsidRPr="00AC3C2C">
              <w:rPr>
                <w:rStyle w:val="Lienhypertexte"/>
                <w:noProof/>
              </w:rPr>
              <w:t>Forme du contrat</w:t>
            </w:r>
            <w:r w:rsidR="00A15468">
              <w:rPr>
                <w:noProof/>
                <w:webHidden/>
              </w:rPr>
              <w:tab/>
            </w:r>
            <w:r w:rsidR="00A15468">
              <w:rPr>
                <w:noProof/>
                <w:webHidden/>
              </w:rPr>
              <w:fldChar w:fldCharType="begin"/>
            </w:r>
            <w:r w:rsidR="00A15468">
              <w:rPr>
                <w:noProof/>
                <w:webHidden/>
              </w:rPr>
              <w:instrText xml:space="preserve"> PAGEREF _Toc70411378 \h </w:instrText>
            </w:r>
            <w:r w:rsidR="00A15468">
              <w:rPr>
                <w:noProof/>
                <w:webHidden/>
              </w:rPr>
            </w:r>
            <w:r w:rsidR="00A15468">
              <w:rPr>
                <w:noProof/>
                <w:webHidden/>
              </w:rPr>
              <w:fldChar w:fldCharType="separate"/>
            </w:r>
            <w:r w:rsidR="00A15468">
              <w:rPr>
                <w:noProof/>
                <w:webHidden/>
              </w:rPr>
              <w:t>6</w:t>
            </w:r>
            <w:r w:rsidR="00A15468">
              <w:rPr>
                <w:noProof/>
                <w:webHidden/>
              </w:rPr>
              <w:fldChar w:fldCharType="end"/>
            </w:r>
          </w:hyperlink>
        </w:p>
        <w:p w14:paraId="7C4111BD" w14:textId="77777777" w:rsidR="00A15468" w:rsidRDefault="00B337B2">
          <w:pPr>
            <w:pStyle w:val="TM1"/>
            <w:rPr>
              <w:rFonts w:asciiTheme="minorHAnsi" w:eastAsiaTheme="minorEastAsia" w:hAnsiTheme="minorHAnsi" w:cstheme="minorBidi"/>
              <w:noProof/>
              <w:sz w:val="22"/>
              <w:szCs w:val="22"/>
            </w:rPr>
          </w:pPr>
          <w:hyperlink w:anchor="_Toc70411379" w:history="1">
            <w:r w:rsidR="00A15468" w:rsidRPr="00AC3C2C">
              <w:rPr>
                <w:rStyle w:val="Lienhypertexte"/>
                <w:b/>
                <w:caps/>
                <w:noProof/>
              </w:rPr>
              <w:t>I.2</w:t>
            </w:r>
            <w:r w:rsidR="00A15468">
              <w:rPr>
                <w:rFonts w:asciiTheme="minorHAnsi" w:eastAsiaTheme="minorEastAsia" w:hAnsiTheme="minorHAnsi" w:cstheme="minorBidi"/>
                <w:noProof/>
                <w:sz w:val="22"/>
                <w:szCs w:val="22"/>
              </w:rPr>
              <w:tab/>
            </w:r>
            <w:r w:rsidR="00A15468" w:rsidRPr="00AC3C2C">
              <w:rPr>
                <w:rStyle w:val="Lienhypertexte"/>
                <w:b/>
                <w:caps/>
                <w:noProof/>
              </w:rPr>
              <w:t>Documents contractuels</w:t>
            </w:r>
            <w:r w:rsidR="00A15468">
              <w:rPr>
                <w:noProof/>
                <w:webHidden/>
              </w:rPr>
              <w:tab/>
            </w:r>
            <w:r w:rsidR="00A15468">
              <w:rPr>
                <w:noProof/>
                <w:webHidden/>
              </w:rPr>
              <w:fldChar w:fldCharType="begin"/>
            </w:r>
            <w:r w:rsidR="00A15468">
              <w:rPr>
                <w:noProof/>
                <w:webHidden/>
              </w:rPr>
              <w:instrText xml:space="preserve"> PAGEREF _Toc70411379 \h </w:instrText>
            </w:r>
            <w:r w:rsidR="00A15468">
              <w:rPr>
                <w:noProof/>
                <w:webHidden/>
              </w:rPr>
            </w:r>
            <w:r w:rsidR="00A15468">
              <w:rPr>
                <w:noProof/>
                <w:webHidden/>
              </w:rPr>
              <w:fldChar w:fldCharType="separate"/>
            </w:r>
            <w:r w:rsidR="00A15468">
              <w:rPr>
                <w:noProof/>
                <w:webHidden/>
              </w:rPr>
              <w:t>6</w:t>
            </w:r>
            <w:r w:rsidR="00A15468">
              <w:rPr>
                <w:noProof/>
                <w:webHidden/>
              </w:rPr>
              <w:fldChar w:fldCharType="end"/>
            </w:r>
          </w:hyperlink>
        </w:p>
        <w:p w14:paraId="67526F00" w14:textId="77777777" w:rsidR="00A15468" w:rsidRDefault="00B337B2">
          <w:pPr>
            <w:pStyle w:val="TM1"/>
            <w:rPr>
              <w:rFonts w:asciiTheme="minorHAnsi" w:eastAsiaTheme="minorEastAsia" w:hAnsiTheme="minorHAnsi" w:cstheme="minorBidi"/>
              <w:noProof/>
              <w:sz w:val="22"/>
              <w:szCs w:val="22"/>
            </w:rPr>
          </w:pPr>
          <w:hyperlink w:anchor="_Toc70411380" w:history="1">
            <w:r w:rsidR="00A15468" w:rsidRPr="00AC3C2C">
              <w:rPr>
                <w:rStyle w:val="Lienhypertexte"/>
                <w:b/>
                <w:caps/>
                <w:noProof/>
              </w:rPr>
              <w:t>I.3</w:t>
            </w:r>
            <w:r w:rsidR="00A15468">
              <w:rPr>
                <w:rFonts w:asciiTheme="minorHAnsi" w:eastAsiaTheme="minorEastAsia" w:hAnsiTheme="minorHAnsi" w:cstheme="minorBidi"/>
                <w:noProof/>
                <w:sz w:val="22"/>
                <w:szCs w:val="22"/>
              </w:rPr>
              <w:tab/>
            </w:r>
            <w:r w:rsidR="00A15468" w:rsidRPr="00AC3C2C">
              <w:rPr>
                <w:rStyle w:val="Lienhypertexte"/>
                <w:b/>
                <w:caps/>
                <w:noProof/>
              </w:rPr>
              <w:t>Durée du contrat et entrée en vigueur</w:t>
            </w:r>
            <w:r w:rsidR="00A15468">
              <w:rPr>
                <w:noProof/>
                <w:webHidden/>
              </w:rPr>
              <w:tab/>
            </w:r>
            <w:r w:rsidR="00A15468">
              <w:rPr>
                <w:noProof/>
                <w:webHidden/>
              </w:rPr>
              <w:fldChar w:fldCharType="begin"/>
            </w:r>
            <w:r w:rsidR="00A15468">
              <w:rPr>
                <w:noProof/>
                <w:webHidden/>
              </w:rPr>
              <w:instrText xml:space="preserve"> PAGEREF _Toc70411380 \h </w:instrText>
            </w:r>
            <w:r w:rsidR="00A15468">
              <w:rPr>
                <w:noProof/>
                <w:webHidden/>
              </w:rPr>
            </w:r>
            <w:r w:rsidR="00A15468">
              <w:rPr>
                <w:noProof/>
                <w:webHidden/>
              </w:rPr>
              <w:fldChar w:fldCharType="separate"/>
            </w:r>
            <w:r w:rsidR="00A15468">
              <w:rPr>
                <w:noProof/>
                <w:webHidden/>
              </w:rPr>
              <w:t>7</w:t>
            </w:r>
            <w:r w:rsidR="00A15468">
              <w:rPr>
                <w:noProof/>
                <w:webHidden/>
              </w:rPr>
              <w:fldChar w:fldCharType="end"/>
            </w:r>
          </w:hyperlink>
        </w:p>
        <w:p w14:paraId="60795034" w14:textId="77777777" w:rsidR="00A15468" w:rsidRDefault="00B337B2">
          <w:pPr>
            <w:pStyle w:val="TM1"/>
            <w:rPr>
              <w:rFonts w:asciiTheme="minorHAnsi" w:eastAsiaTheme="minorEastAsia" w:hAnsiTheme="minorHAnsi" w:cstheme="minorBidi"/>
              <w:noProof/>
              <w:sz w:val="22"/>
              <w:szCs w:val="22"/>
            </w:rPr>
          </w:pPr>
          <w:hyperlink w:anchor="_Toc70411381" w:history="1">
            <w:r w:rsidR="00A15468" w:rsidRPr="00AC3C2C">
              <w:rPr>
                <w:rStyle w:val="Lienhypertexte"/>
                <w:b/>
                <w:caps/>
                <w:noProof/>
              </w:rPr>
              <w:t>I.4</w:t>
            </w:r>
            <w:r w:rsidR="00A15468">
              <w:rPr>
                <w:rFonts w:asciiTheme="minorHAnsi" w:eastAsiaTheme="minorEastAsia" w:hAnsiTheme="minorHAnsi" w:cstheme="minorBidi"/>
                <w:noProof/>
                <w:sz w:val="22"/>
                <w:szCs w:val="22"/>
              </w:rPr>
              <w:tab/>
            </w:r>
            <w:r w:rsidR="00A15468" w:rsidRPr="00AC3C2C">
              <w:rPr>
                <w:rStyle w:val="Lienhypertexte"/>
                <w:b/>
                <w:caps/>
                <w:noProof/>
              </w:rPr>
              <w:t>Dispositions financières</w:t>
            </w:r>
            <w:r w:rsidR="00A15468">
              <w:rPr>
                <w:noProof/>
                <w:webHidden/>
              </w:rPr>
              <w:tab/>
            </w:r>
            <w:r w:rsidR="00A15468">
              <w:rPr>
                <w:noProof/>
                <w:webHidden/>
              </w:rPr>
              <w:fldChar w:fldCharType="begin"/>
            </w:r>
            <w:r w:rsidR="00A15468">
              <w:rPr>
                <w:noProof/>
                <w:webHidden/>
              </w:rPr>
              <w:instrText xml:space="preserve"> PAGEREF _Toc70411381 \h </w:instrText>
            </w:r>
            <w:r w:rsidR="00A15468">
              <w:rPr>
                <w:noProof/>
                <w:webHidden/>
              </w:rPr>
            </w:r>
            <w:r w:rsidR="00A15468">
              <w:rPr>
                <w:noProof/>
                <w:webHidden/>
              </w:rPr>
              <w:fldChar w:fldCharType="separate"/>
            </w:r>
            <w:r w:rsidR="00A15468">
              <w:rPr>
                <w:noProof/>
                <w:webHidden/>
              </w:rPr>
              <w:t>7</w:t>
            </w:r>
            <w:r w:rsidR="00A15468">
              <w:rPr>
                <w:noProof/>
                <w:webHidden/>
              </w:rPr>
              <w:fldChar w:fldCharType="end"/>
            </w:r>
          </w:hyperlink>
        </w:p>
        <w:p w14:paraId="2906C8BD" w14:textId="77777777" w:rsidR="00A15468" w:rsidRDefault="00B337B2">
          <w:pPr>
            <w:pStyle w:val="TM2"/>
            <w:rPr>
              <w:noProof/>
            </w:rPr>
          </w:pPr>
          <w:hyperlink w:anchor="_Toc70411382" w:history="1">
            <w:r w:rsidR="00A15468" w:rsidRPr="00AC3C2C">
              <w:rPr>
                <w:rStyle w:val="Lienhypertexte"/>
                <w:noProof/>
              </w:rPr>
              <w:t>Montant du contrat</w:t>
            </w:r>
            <w:r w:rsidR="00A15468">
              <w:rPr>
                <w:noProof/>
                <w:webHidden/>
              </w:rPr>
              <w:tab/>
            </w:r>
            <w:r w:rsidR="00A15468">
              <w:rPr>
                <w:noProof/>
                <w:webHidden/>
              </w:rPr>
              <w:fldChar w:fldCharType="begin"/>
            </w:r>
            <w:r w:rsidR="00A15468">
              <w:rPr>
                <w:noProof/>
                <w:webHidden/>
              </w:rPr>
              <w:instrText xml:space="preserve"> PAGEREF _Toc70411382 \h </w:instrText>
            </w:r>
            <w:r w:rsidR="00A15468">
              <w:rPr>
                <w:noProof/>
                <w:webHidden/>
              </w:rPr>
            </w:r>
            <w:r w:rsidR="00A15468">
              <w:rPr>
                <w:noProof/>
                <w:webHidden/>
              </w:rPr>
              <w:fldChar w:fldCharType="separate"/>
            </w:r>
            <w:r w:rsidR="00A15468">
              <w:rPr>
                <w:noProof/>
                <w:webHidden/>
              </w:rPr>
              <w:t>7</w:t>
            </w:r>
            <w:r w:rsidR="00A15468">
              <w:rPr>
                <w:noProof/>
                <w:webHidden/>
              </w:rPr>
              <w:fldChar w:fldCharType="end"/>
            </w:r>
          </w:hyperlink>
        </w:p>
        <w:p w14:paraId="044FB914" w14:textId="77777777" w:rsidR="00A15468" w:rsidRDefault="00B337B2">
          <w:pPr>
            <w:pStyle w:val="TM2"/>
            <w:rPr>
              <w:noProof/>
            </w:rPr>
          </w:pPr>
          <w:hyperlink w:anchor="_Toc70411383" w:history="1">
            <w:r w:rsidR="00A15468" w:rsidRPr="00AC3C2C">
              <w:rPr>
                <w:rStyle w:val="Lienhypertexte"/>
                <w:noProof/>
              </w:rPr>
              <w:t>Frais remboursables</w:t>
            </w:r>
            <w:r w:rsidR="00A15468">
              <w:rPr>
                <w:noProof/>
                <w:webHidden/>
              </w:rPr>
              <w:tab/>
            </w:r>
            <w:r w:rsidR="00A15468">
              <w:rPr>
                <w:noProof/>
                <w:webHidden/>
              </w:rPr>
              <w:fldChar w:fldCharType="begin"/>
            </w:r>
            <w:r w:rsidR="00A15468">
              <w:rPr>
                <w:noProof/>
                <w:webHidden/>
              </w:rPr>
              <w:instrText xml:space="preserve"> PAGEREF _Toc70411383 \h </w:instrText>
            </w:r>
            <w:r w:rsidR="00A15468">
              <w:rPr>
                <w:noProof/>
                <w:webHidden/>
              </w:rPr>
            </w:r>
            <w:r w:rsidR="00A15468">
              <w:rPr>
                <w:noProof/>
                <w:webHidden/>
              </w:rPr>
              <w:fldChar w:fldCharType="separate"/>
            </w:r>
            <w:r w:rsidR="00A15468">
              <w:rPr>
                <w:noProof/>
                <w:webHidden/>
              </w:rPr>
              <w:t>9</w:t>
            </w:r>
            <w:r w:rsidR="00A15468">
              <w:rPr>
                <w:noProof/>
                <w:webHidden/>
              </w:rPr>
              <w:fldChar w:fldCharType="end"/>
            </w:r>
          </w:hyperlink>
        </w:p>
        <w:p w14:paraId="017BF382" w14:textId="77777777" w:rsidR="00A15468" w:rsidRDefault="00B337B2">
          <w:pPr>
            <w:pStyle w:val="TM2"/>
            <w:rPr>
              <w:noProof/>
            </w:rPr>
          </w:pPr>
          <w:hyperlink w:anchor="_Toc70411384" w:history="1">
            <w:r w:rsidR="00A15468" w:rsidRPr="00AC3C2C">
              <w:rPr>
                <w:rStyle w:val="Lienhypertexte"/>
                <w:noProof/>
              </w:rPr>
              <w:t>Frais annexes directement pris en charge par Expertise France</w:t>
            </w:r>
            <w:r w:rsidR="00A15468">
              <w:rPr>
                <w:noProof/>
                <w:webHidden/>
              </w:rPr>
              <w:tab/>
            </w:r>
            <w:r w:rsidR="00A15468">
              <w:rPr>
                <w:noProof/>
                <w:webHidden/>
              </w:rPr>
              <w:fldChar w:fldCharType="begin"/>
            </w:r>
            <w:r w:rsidR="00A15468">
              <w:rPr>
                <w:noProof/>
                <w:webHidden/>
              </w:rPr>
              <w:instrText xml:space="preserve"> PAGEREF _Toc70411384 \h </w:instrText>
            </w:r>
            <w:r w:rsidR="00A15468">
              <w:rPr>
                <w:noProof/>
                <w:webHidden/>
              </w:rPr>
            </w:r>
            <w:r w:rsidR="00A15468">
              <w:rPr>
                <w:noProof/>
                <w:webHidden/>
              </w:rPr>
              <w:fldChar w:fldCharType="separate"/>
            </w:r>
            <w:r w:rsidR="00A15468">
              <w:rPr>
                <w:noProof/>
                <w:webHidden/>
              </w:rPr>
              <w:t>9</w:t>
            </w:r>
            <w:r w:rsidR="00A15468">
              <w:rPr>
                <w:noProof/>
                <w:webHidden/>
              </w:rPr>
              <w:fldChar w:fldCharType="end"/>
            </w:r>
          </w:hyperlink>
        </w:p>
        <w:p w14:paraId="0B398165" w14:textId="77777777" w:rsidR="00A15468" w:rsidRDefault="00B337B2">
          <w:pPr>
            <w:pStyle w:val="TM2"/>
            <w:rPr>
              <w:noProof/>
            </w:rPr>
          </w:pPr>
          <w:hyperlink w:anchor="_Toc70411385" w:history="1">
            <w:r w:rsidR="00A15468" w:rsidRPr="00AC3C2C">
              <w:rPr>
                <w:rStyle w:val="Lienhypertexte"/>
                <w:noProof/>
              </w:rPr>
              <w:t>Avance</w:t>
            </w:r>
            <w:r w:rsidR="00A15468">
              <w:rPr>
                <w:noProof/>
                <w:webHidden/>
              </w:rPr>
              <w:tab/>
            </w:r>
            <w:r w:rsidR="00A15468">
              <w:rPr>
                <w:noProof/>
                <w:webHidden/>
              </w:rPr>
              <w:fldChar w:fldCharType="begin"/>
            </w:r>
            <w:r w:rsidR="00A15468">
              <w:rPr>
                <w:noProof/>
                <w:webHidden/>
              </w:rPr>
              <w:instrText xml:space="preserve"> PAGEREF _Toc70411385 \h </w:instrText>
            </w:r>
            <w:r w:rsidR="00A15468">
              <w:rPr>
                <w:noProof/>
                <w:webHidden/>
              </w:rPr>
            </w:r>
            <w:r w:rsidR="00A15468">
              <w:rPr>
                <w:noProof/>
                <w:webHidden/>
              </w:rPr>
              <w:fldChar w:fldCharType="separate"/>
            </w:r>
            <w:r w:rsidR="00A15468">
              <w:rPr>
                <w:noProof/>
                <w:webHidden/>
              </w:rPr>
              <w:t>9</w:t>
            </w:r>
            <w:r w:rsidR="00A15468">
              <w:rPr>
                <w:noProof/>
                <w:webHidden/>
              </w:rPr>
              <w:fldChar w:fldCharType="end"/>
            </w:r>
          </w:hyperlink>
        </w:p>
        <w:p w14:paraId="3825B7E4" w14:textId="77777777" w:rsidR="00A15468" w:rsidRDefault="00B337B2">
          <w:pPr>
            <w:pStyle w:val="TM2"/>
            <w:rPr>
              <w:noProof/>
            </w:rPr>
          </w:pPr>
          <w:hyperlink w:anchor="_Toc70411386" w:history="1">
            <w:r w:rsidR="00A15468" w:rsidRPr="00AC3C2C">
              <w:rPr>
                <w:rStyle w:val="Lienhypertexte"/>
                <w:noProof/>
              </w:rPr>
              <w:t>Acomptes</w:t>
            </w:r>
            <w:r w:rsidR="00A15468">
              <w:rPr>
                <w:noProof/>
                <w:webHidden/>
              </w:rPr>
              <w:tab/>
            </w:r>
            <w:r w:rsidR="00A15468">
              <w:rPr>
                <w:noProof/>
                <w:webHidden/>
              </w:rPr>
              <w:fldChar w:fldCharType="begin"/>
            </w:r>
            <w:r w:rsidR="00A15468">
              <w:rPr>
                <w:noProof/>
                <w:webHidden/>
              </w:rPr>
              <w:instrText xml:space="preserve"> PAGEREF _Toc70411386 \h </w:instrText>
            </w:r>
            <w:r w:rsidR="00A15468">
              <w:rPr>
                <w:noProof/>
                <w:webHidden/>
              </w:rPr>
            </w:r>
            <w:r w:rsidR="00A15468">
              <w:rPr>
                <w:noProof/>
                <w:webHidden/>
              </w:rPr>
              <w:fldChar w:fldCharType="separate"/>
            </w:r>
            <w:r w:rsidR="00A15468">
              <w:rPr>
                <w:noProof/>
                <w:webHidden/>
              </w:rPr>
              <w:t>10</w:t>
            </w:r>
            <w:r w:rsidR="00A15468">
              <w:rPr>
                <w:noProof/>
                <w:webHidden/>
              </w:rPr>
              <w:fldChar w:fldCharType="end"/>
            </w:r>
          </w:hyperlink>
        </w:p>
        <w:p w14:paraId="1A0C6DA6" w14:textId="77777777" w:rsidR="00A15468" w:rsidRDefault="00B337B2">
          <w:pPr>
            <w:pStyle w:val="TM2"/>
            <w:rPr>
              <w:noProof/>
            </w:rPr>
          </w:pPr>
          <w:hyperlink w:anchor="_Toc70411387" w:history="1">
            <w:r w:rsidR="00A15468" w:rsidRPr="00AC3C2C">
              <w:rPr>
                <w:rStyle w:val="Lienhypertexte"/>
                <w:noProof/>
              </w:rPr>
              <w:t>Virement bancaire</w:t>
            </w:r>
            <w:r w:rsidR="00A15468">
              <w:rPr>
                <w:noProof/>
                <w:webHidden/>
              </w:rPr>
              <w:tab/>
            </w:r>
            <w:r w:rsidR="00A15468">
              <w:rPr>
                <w:noProof/>
                <w:webHidden/>
              </w:rPr>
              <w:fldChar w:fldCharType="begin"/>
            </w:r>
            <w:r w:rsidR="00A15468">
              <w:rPr>
                <w:noProof/>
                <w:webHidden/>
              </w:rPr>
              <w:instrText xml:space="preserve"> PAGEREF _Toc70411387 \h </w:instrText>
            </w:r>
            <w:r w:rsidR="00A15468">
              <w:rPr>
                <w:noProof/>
                <w:webHidden/>
              </w:rPr>
            </w:r>
            <w:r w:rsidR="00A15468">
              <w:rPr>
                <w:noProof/>
                <w:webHidden/>
              </w:rPr>
              <w:fldChar w:fldCharType="separate"/>
            </w:r>
            <w:r w:rsidR="00A15468">
              <w:rPr>
                <w:noProof/>
                <w:webHidden/>
              </w:rPr>
              <w:t>10</w:t>
            </w:r>
            <w:r w:rsidR="00A15468">
              <w:rPr>
                <w:noProof/>
                <w:webHidden/>
              </w:rPr>
              <w:fldChar w:fldCharType="end"/>
            </w:r>
          </w:hyperlink>
        </w:p>
        <w:p w14:paraId="69D743EE" w14:textId="77777777" w:rsidR="00A15468" w:rsidRDefault="00B337B2">
          <w:pPr>
            <w:pStyle w:val="TM1"/>
            <w:rPr>
              <w:rFonts w:asciiTheme="minorHAnsi" w:eastAsiaTheme="minorEastAsia" w:hAnsiTheme="minorHAnsi" w:cstheme="minorBidi"/>
              <w:noProof/>
              <w:sz w:val="22"/>
              <w:szCs w:val="22"/>
            </w:rPr>
          </w:pPr>
          <w:hyperlink w:anchor="_Toc70411388" w:history="1">
            <w:r w:rsidR="00A15468" w:rsidRPr="00AC3C2C">
              <w:rPr>
                <w:rStyle w:val="Lienhypertexte"/>
                <w:b/>
                <w:caps/>
                <w:noProof/>
              </w:rPr>
              <w:t>I.5</w:t>
            </w:r>
            <w:r w:rsidR="00A15468">
              <w:rPr>
                <w:rFonts w:asciiTheme="minorHAnsi" w:eastAsiaTheme="minorEastAsia" w:hAnsiTheme="minorHAnsi" w:cstheme="minorBidi"/>
                <w:noProof/>
                <w:sz w:val="22"/>
                <w:szCs w:val="22"/>
              </w:rPr>
              <w:tab/>
            </w:r>
            <w:r w:rsidR="00A15468" w:rsidRPr="00AC3C2C">
              <w:rPr>
                <w:rStyle w:val="Lienhypertexte"/>
                <w:b/>
                <w:caps/>
                <w:noProof/>
              </w:rPr>
              <w:t>Modalités spécifiques d’exécution</w:t>
            </w:r>
            <w:r w:rsidR="00A15468">
              <w:rPr>
                <w:noProof/>
                <w:webHidden/>
              </w:rPr>
              <w:tab/>
            </w:r>
            <w:r w:rsidR="00A15468">
              <w:rPr>
                <w:noProof/>
                <w:webHidden/>
              </w:rPr>
              <w:fldChar w:fldCharType="begin"/>
            </w:r>
            <w:r w:rsidR="00A15468">
              <w:rPr>
                <w:noProof/>
                <w:webHidden/>
              </w:rPr>
              <w:instrText xml:space="preserve"> PAGEREF _Toc70411388 \h </w:instrText>
            </w:r>
            <w:r w:rsidR="00A15468">
              <w:rPr>
                <w:noProof/>
                <w:webHidden/>
              </w:rPr>
            </w:r>
            <w:r w:rsidR="00A15468">
              <w:rPr>
                <w:noProof/>
                <w:webHidden/>
              </w:rPr>
              <w:fldChar w:fldCharType="separate"/>
            </w:r>
            <w:r w:rsidR="00A15468">
              <w:rPr>
                <w:noProof/>
                <w:webHidden/>
              </w:rPr>
              <w:t>10</w:t>
            </w:r>
            <w:r w:rsidR="00A15468">
              <w:rPr>
                <w:noProof/>
                <w:webHidden/>
              </w:rPr>
              <w:fldChar w:fldCharType="end"/>
            </w:r>
          </w:hyperlink>
        </w:p>
        <w:p w14:paraId="0255FE5F" w14:textId="77777777" w:rsidR="00A15468" w:rsidRDefault="00B337B2">
          <w:pPr>
            <w:pStyle w:val="TM2"/>
            <w:rPr>
              <w:noProof/>
            </w:rPr>
          </w:pPr>
          <w:hyperlink w:anchor="_Toc70411389" w:history="1">
            <w:r w:rsidR="00A15468" w:rsidRPr="00AC3C2C">
              <w:rPr>
                <w:rStyle w:val="Lienhypertexte"/>
                <w:noProof/>
              </w:rPr>
              <w:t>Opérations de vérification</w:t>
            </w:r>
            <w:r w:rsidR="00A15468">
              <w:rPr>
                <w:noProof/>
                <w:webHidden/>
              </w:rPr>
              <w:tab/>
            </w:r>
            <w:r w:rsidR="00A15468">
              <w:rPr>
                <w:noProof/>
                <w:webHidden/>
              </w:rPr>
              <w:fldChar w:fldCharType="begin"/>
            </w:r>
            <w:r w:rsidR="00A15468">
              <w:rPr>
                <w:noProof/>
                <w:webHidden/>
              </w:rPr>
              <w:instrText xml:space="preserve"> PAGEREF _Toc70411389 \h </w:instrText>
            </w:r>
            <w:r w:rsidR="00A15468">
              <w:rPr>
                <w:noProof/>
                <w:webHidden/>
              </w:rPr>
            </w:r>
            <w:r w:rsidR="00A15468">
              <w:rPr>
                <w:noProof/>
                <w:webHidden/>
              </w:rPr>
              <w:fldChar w:fldCharType="separate"/>
            </w:r>
            <w:r w:rsidR="00A15468">
              <w:rPr>
                <w:noProof/>
                <w:webHidden/>
              </w:rPr>
              <w:t>10</w:t>
            </w:r>
            <w:r w:rsidR="00A15468">
              <w:rPr>
                <w:noProof/>
                <w:webHidden/>
              </w:rPr>
              <w:fldChar w:fldCharType="end"/>
            </w:r>
          </w:hyperlink>
        </w:p>
        <w:p w14:paraId="380C2E1F" w14:textId="77777777" w:rsidR="00A15468" w:rsidRDefault="00B337B2">
          <w:pPr>
            <w:pStyle w:val="TM2"/>
            <w:rPr>
              <w:noProof/>
            </w:rPr>
          </w:pPr>
          <w:hyperlink w:anchor="_Toc70411390" w:history="1">
            <w:r w:rsidR="00A15468" w:rsidRPr="00AC3C2C">
              <w:rPr>
                <w:rStyle w:val="Lienhypertexte"/>
                <w:noProof/>
              </w:rPr>
              <w:t>Lieu d’exécution</w:t>
            </w:r>
            <w:r w:rsidR="00A15468">
              <w:rPr>
                <w:noProof/>
                <w:webHidden/>
              </w:rPr>
              <w:tab/>
            </w:r>
            <w:r w:rsidR="00A15468">
              <w:rPr>
                <w:noProof/>
                <w:webHidden/>
              </w:rPr>
              <w:fldChar w:fldCharType="begin"/>
            </w:r>
            <w:r w:rsidR="00A15468">
              <w:rPr>
                <w:noProof/>
                <w:webHidden/>
              </w:rPr>
              <w:instrText xml:space="preserve"> PAGEREF _Toc70411390 \h </w:instrText>
            </w:r>
            <w:r w:rsidR="00A15468">
              <w:rPr>
                <w:noProof/>
                <w:webHidden/>
              </w:rPr>
            </w:r>
            <w:r w:rsidR="00A15468">
              <w:rPr>
                <w:noProof/>
                <w:webHidden/>
              </w:rPr>
              <w:fldChar w:fldCharType="separate"/>
            </w:r>
            <w:r w:rsidR="00A15468">
              <w:rPr>
                <w:noProof/>
                <w:webHidden/>
              </w:rPr>
              <w:t>10</w:t>
            </w:r>
            <w:r w:rsidR="00A15468">
              <w:rPr>
                <w:noProof/>
                <w:webHidden/>
              </w:rPr>
              <w:fldChar w:fldCharType="end"/>
            </w:r>
          </w:hyperlink>
        </w:p>
        <w:p w14:paraId="46522A2A" w14:textId="77777777" w:rsidR="00A15468" w:rsidRDefault="00B337B2">
          <w:pPr>
            <w:pStyle w:val="TM2"/>
            <w:rPr>
              <w:noProof/>
            </w:rPr>
          </w:pPr>
          <w:hyperlink w:anchor="_Toc70411391" w:history="1">
            <w:r w:rsidR="00A15468" w:rsidRPr="00AC3C2C">
              <w:rPr>
                <w:rStyle w:val="Lienhypertexte"/>
                <w:noProof/>
              </w:rPr>
              <w:t>Point de contact et communication</w:t>
            </w:r>
            <w:r w:rsidR="00A15468">
              <w:rPr>
                <w:noProof/>
                <w:webHidden/>
              </w:rPr>
              <w:tab/>
            </w:r>
            <w:r w:rsidR="00A15468">
              <w:rPr>
                <w:noProof/>
                <w:webHidden/>
              </w:rPr>
              <w:fldChar w:fldCharType="begin"/>
            </w:r>
            <w:r w:rsidR="00A15468">
              <w:rPr>
                <w:noProof/>
                <w:webHidden/>
              </w:rPr>
              <w:instrText xml:space="preserve"> PAGEREF _Toc70411391 \h </w:instrText>
            </w:r>
            <w:r w:rsidR="00A15468">
              <w:rPr>
                <w:noProof/>
                <w:webHidden/>
              </w:rPr>
            </w:r>
            <w:r w:rsidR="00A15468">
              <w:rPr>
                <w:noProof/>
                <w:webHidden/>
              </w:rPr>
              <w:fldChar w:fldCharType="separate"/>
            </w:r>
            <w:r w:rsidR="00A15468">
              <w:rPr>
                <w:noProof/>
                <w:webHidden/>
              </w:rPr>
              <w:t>11</w:t>
            </w:r>
            <w:r w:rsidR="00A15468">
              <w:rPr>
                <w:noProof/>
                <w:webHidden/>
              </w:rPr>
              <w:fldChar w:fldCharType="end"/>
            </w:r>
          </w:hyperlink>
        </w:p>
        <w:p w14:paraId="59286200" w14:textId="77777777" w:rsidR="00A15468" w:rsidRDefault="00B337B2">
          <w:pPr>
            <w:pStyle w:val="TM2"/>
            <w:rPr>
              <w:noProof/>
            </w:rPr>
          </w:pPr>
          <w:hyperlink w:anchor="_Toc70411392" w:history="1">
            <w:r w:rsidR="00A15468" w:rsidRPr="00AC3C2C">
              <w:rPr>
                <w:rStyle w:val="Lienhypertexte"/>
                <w:noProof/>
              </w:rPr>
              <w:t xml:space="preserve">Fournitures documents </w:t>
            </w:r>
            <w:r w:rsidR="00A15468">
              <w:rPr>
                <w:noProof/>
                <w:webHidden/>
              </w:rPr>
              <w:tab/>
            </w:r>
            <w:r w:rsidR="00A15468">
              <w:rPr>
                <w:noProof/>
                <w:webHidden/>
              </w:rPr>
              <w:fldChar w:fldCharType="begin"/>
            </w:r>
            <w:r w:rsidR="00A15468">
              <w:rPr>
                <w:noProof/>
                <w:webHidden/>
              </w:rPr>
              <w:instrText xml:space="preserve"> PAGEREF _Toc70411392 \h </w:instrText>
            </w:r>
            <w:r w:rsidR="00A15468">
              <w:rPr>
                <w:noProof/>
                <w:webHidden/>
              </w:rPr>
            </w:r>
            <w:r w:rsidR="00A15468">
              <w:rPr>
                <w:noProof/>
                <w:webHidden/>
              </w:rPr>
              <w:fldChar w:fldCharType="separate"/>
            </w:r>
            <w:r w:rsidR="00A15468">
              <w:rPr>
                <w:noProof/>
                <w:webHidden/>
              </w:rPr>
              <w:t>11</w:t>
            </w:r>
            <w:r w:rsidR="00A15468">
              <w:rPr>
                <w:noProof/>
                <w:webHidden/>
              </w:rPr>
              <w:fldChar w:fldCharType="end"/>
            </w:r>
          </w:hyperlink>
        </w:p>
        <w:p w14:paraId="7D44848B" w14:textId="77777777" w:rsidR="00A15468" w:rsidRDefault="00B337B2">
          <w:pPr>
            <w:pStyle w:val="TM2"/>
            <w:rPr>
              <w:noProof/>
            </w:rPr>
          </w:pPr>
          <w:hyperlink w:anchor="_Toc70411393" w:history="1">
            <w:r w:rsidR="00A15468" w:rsidRPr="00AC3C2C">
              <w:rPr>
                <w:rStyle w:val="Lienhypertexte"/>
                <w:noProof/>
              </w:rPr>
              <w:t>Tableau des livrables</w:t>
            </w:r>
            <w:r w:rsidR="00A15468">
              <w:rPr>
                <w:noProof/>
                <w:webHidden/>
              </w:rPr>
              <w:tab/>
            </w:r>
            <w:r w:rsidR="00A15468">
              <w:rPr>
                <w:noProof/>
                <w:webHidden/>
              </w:rPr>
              <w:fldChar w:fldCharType="begin"/>
            </w:r>
            <w:r w:rsidR="00A15468">
              <w:rPr>
                <w:noProof/>
                <w:webHidden/>
              </w:rPr>
              <w:instrText xml:space="preserve"> PAGEREF _Toc70411393 \h </w:instrText>
            </w:r>
            <w:r w:rsidR="00A15468">
              <w:rPr>
                <w:noProof/>
                <w:webHidden/>
              </w:rPr>
            </w:r>
            <w:r w:rsidR="00A15468">
              <w:rPr>
                <w:noProof/>
                <w:webHidden/>
              </w:rPr>
              <w:fldChar w:fldCharType="separate"/>
            </w:r>
            <w:r w:rsidR="00A15468">
              <w:rPr>
                <w:noProof/>
                <w:webHidden/>
              </w:rPr>
              <w:t>11</w:t>
            </w:r>
            <w:r w:rsidR="00A15468">
              <w:rPr>
                <w:noProof/>
                <w:webHidden/>
              </w:rPr>
              <w:fldChar w:fldCharType="end"/>
            </w:r>
          </w:hyperlink>
        </w:p>
        <w:p w14:paraId="489DD3F0" w14:textId="77777777" w:rsidR="00A15468" w:rsidRDefault="00B337B2">
          <w:pPr>
            <w:pStyle w:val="TM1"/>
            <w:rPr>
              <w:rFonts w:asciiTheme="minorHAnsi" w:eastAsiaTheme="minorEastAsia" w:hAnsiTheme="minorHAnsi" w:cstheme="minorBidi"/>
              <w:noProof/>
              <w:sz w:val="22"/>
              <w:szCs w:val="22"/>
            </w:rPr>
          </w:pPr>
          <w:hyperlink w:anchor="_Toc70411394" w:history="1">
            <w:r w:rsidR="00A15468" w:rsidRPr="00AC3C2C">
              <w:rPr>
                <w:rStyle w:val="Lienhypertexte"/>
                <w:b/>
                <w:caps/>
                <w:noProof/>
              </w:rPr>
              <w:t>I.6</w:t>
            </w:r>
            <w:r w:rsidR="00A15468">
              <w:rPr>
                <w:rFonts w:asciiTheme="minorHAnsi" w:eastAsiaTheme="minorEastAsia" w:hAnsiTheme="minorHAnsi" w:cstheme="minorBidi"/>
                <w:noProof/>
                <w:sz w:val="22"/>
                <w:szCs w:val="22"/>
              </w:rPr>
              <w:tab/>
            </w:r>
            <w:r w:rsidR="00A15468" w:rsidRPr="00AC3C2C">
              <w:rPr>
                <w:rStyle w:val="Lienhypertexte"/>
                <w:b/>
                <w:caps/>
                <w:noProof/>
              </w:rPr>
              <w:t>clause de reexamen</w:t>
            </w:r>
            <w:r w:rsidR="00A15468">
              <w:rPr>
                <w:noProof/>
                <w:webHidden/>
              </w:rPr>
              <w:tab/>
            </w:r>
            <w:r w:rsidR="00A15468">
              <w:rPr>
                <w:noProof/>
                <w:webHidden/>
              </w:rPr>
              <w:fldChar w:fldCharType="begin"/>
            </w:r>
            <w:r w:rsidR="00A15468">
              <w:rPr>
                <w:noProof/>
                <w:webHidden/>
              </w:rPr>
              <w:instrText xml:space="preserve"> PAGEREF _Toc70411394 \h </w:instrText>
            </w:r>
            <w:r w:rsidR="00A15468">
              <w:rPr>
                <w:noProof/>
                <w:webHidden/>
              </w:rPr>
            </w:r>
            <w:r w:rsidR="00A15468">
              <w:rPr>
                <w:noProof/>
                <w:webHidden/>
              </w:rPr>
              <w:fldChar w:fldCharType="separate"/>
            </w:r>
            <w:r w:rsidR="00A15468">
              <w:rPr>
                <w:noProof/>
                <w:webHidden/>
              </w:rPr>
              <w:t>11</w:t>
            </w:r>
            <w:r w:rsidR="00A15468">
              <w:rPr>
                <w:noProof/>
                <w:webHidden/>
              </w:rPr>
              <w:fldChar w:fldCharType="end"/>
            </w:r>
          </w:hyperlink>
        </w:p>
        <w:p w14:paraId="69D8795F" w14:textId="77777777" w:rsidR="00A15468" w:rsidRDefault="00B337B2">
          <w:pPr>
            <w:pStyle w:val="TM1"/>
            <w:rPr>
              <w:rFonts w:asciiTheme="minorHAnsi" w:eastAsiaTheme="minorEastAsia" w:hAnsiTheme="minorHAnsi" w:cstheme="minorBidi"/>
              <w:noProof/>
              <w:sz w:val="22"/>
              <w:szCs w:val="22"/>
            </w:rPr>
          </w:pPr>
          <w:hyperlink w:anchor="_Toc70411395" w:history="1">
            <w:r w:rsidR="00A15468" w:rsidRPr="00AC3C2C">
              <w:rPr>
                <w:rStyle w:val="Lienhypertexte"/>
                <w:b/>
                <w:caps/>
                <w:noProof/>
              </w:rPr>
              <w:t>I.7</w:t>
            </w:r>
            <w:r w:rsidR="00A15468">
              <w:rPr>
                <w:rFonts w:asciiTheme="minorHAnsi" w:eastAsiaTheme="minorEastAsia" w:hAnsiTheme="minorHAnsi" w:cstheme="minorBidi"/>
                <w:noProof/>
                <w:sz w:val="22"/>
                <w:szCs w:val="22"/>
              </w:rPr>
              <w:tab/>
            </w:r>
            <w:r w:rsidR="00A15468" w:rsidRPr="00AC3C2C">
              <w:rPr>
                <w:rStyle w:val="Lienhypertexte"/>
                <w:b/>
                <w:caps/>
                <w:noProof/>
              </w:rPr>
              <w:t>Réalisation de prestations similaires</w:t>
            </w:r>
            <w:r w:rsidR="00A15468">
              <w:rPr>
                <w:noProof/>
                <w:webHidden/>
              </w:rPr>
              <w:tab/>
            </w:r>
            <w:r w:rsidR="00A15468">
              <w:rPr>
                <w:noProof/>
                <w:webHidden/>
              </w:rPr>
              <w:fldChar w:fldCharType="begin"/>
            </w:r>
            <w:r w:rsidR="00A15468">
              <w:rPr>
                <w:noProof/>
                <w:webHidden/>
              </w:rPr>
              <w:instrText xml:space="preserve"> PAGEREF _Toc70411395 \h </w:instrText>
            </w:r>
            <w:r w:rsidR="00A15468">
              <w:rPr>
                <w:noProof/>
                <w:webHidden/>
              </w:rPr>
            </w:r>
            <w:r w:rsidR="00A15468">
              <w:rPr>
                <w:noProof/>
                <w:webHidden/>
              </w:rPr>
              <w:fldChar w:fldCharType="separate"/>
            </w:r>
            <w:r w:rsidR="00A15468">
              <w:rPr>
                <w:noProof/>
                <w:webHidden/>
              </w:rPr>
              <w:t>12</w:t>
            </w:r>
            <w:r w:rsidR="00A15468">
              <w:rPr>
                <w:noProof/>
                <w:webHidden/>
              </w:rPr>
              <w:fldChar w:fldCharType="end"/>
            </w:r>
          </w:hyperlink>
        </w:p>
        <w:p w14:paraId="30B533E3" w14:textId="77777777" w:rsidR="00A15468" w:rsidRDefault="00B337B2">
          <w:pPr>
            <w:pStyle w:val="TM1"/>
            <w:rPr>
              <w:rFonts w:asciiTheme="minorHAnsi" w:eastAsiaTheme="minorEastAsia" w:hAnsiTheme="minorHAnsi" w:cstheme="minorBidi"/>
              <w:noProof/>
              <w:sz w:val="22"/>
              <w:szCs w:val="22"/>
            </w:rPr>
          </w:pPr>
          <w:hyperlink w:anchor="_Toc70411396" w:history="1">
            <w:r w:rsidR="00A15468" w:rsidRPr="00AC3C2C">
              <w:rPr>
                <w:rStyle w:val="Lienhypertexte"/>
                <w:b/>
                <w:caps/>
                <w:noProof/>
              </w:rPr>
              <w:t>I.8</w:t>
            </w:r>
            <w:r w:rsidR="00A15468">
              <w:rPr>
                <w:rFonts w:asciiTheme="minorHAnsi" w:eastAsiaTheme="minorEastAsia" w:hAnsiTheme="minorHAnsi" w:cstheme="minorBidi"/>
                <w:noProof/>
                <w:sz w:val="22"/>
                <w:szCs w:val="22"/>
              </w:rPr>
              <w:tab/>
            </w:r>
            <w:r w:rsidR="00A15468" w:rsidRPr="00AC3C2C">
              <w:rPr>
                <w:rStyle w:val="Lienhypertexte"/>
                <w:b/>
                <w:caps/>
                <w:noProof/>
              </w:rPr>
              <w:t>Dispositions finales</w:t>
            </w:r>
            <w:r w:rsidR="00A15468">
              <w:rPr>
                <w:noProof/>
                <w:webHidden/>
              </w:rPr>
              <w:tab/>
            </w:r>
            <w:r w:rsidR="00A15468">
              <w:rPr>
                <w:noProof/>
                <w:webHidden/>
              </w:rPr>
              <w:fldChar w:fldCharType="begin"/>
            </w:r>
            <w:r w:rsidR="00A15468">
              <w:rPr>
                <w:noProof/>
                <w:webHidden/>
              </w:rPr>
              <w:instrText xml:space="preserve"> PAGEREF _Toc70411396 \h </w:instrText>
            </w:r>
            <w:r w:rsidR="00A15468">
              <w:rPr>
                <w:noProof/>
                <w:webHidden/>
              </w:rPr>
            </w:r>
            <w:r w:rsidR="00A15468">
              <w:rPr>
                <w:noProof/>
                <w:webHidden/>
              </w:rPr>
              <w:fldChar w:fldCharType="separate"/>
            </w:r>
            <w:r w:rsidR="00A15468">
              <w:rPr>
                <w:noProof/>
                <w:webHidden/>
              </w:rPr>
              <w:t>12</w:t>
            </w:r>
            <w:r w:rsidR="00A15468">
              <w:rPr>
                <w:noProof/>
                <w:webHidden/>
              </w:rPr>
              <w:fldChar w:fldCharType="end"/>
            </w:r>
          </w:hyperlink>
        </w:p>
        <w:p w14:paraId="32946767" w14:textId="77777777" w:rsidR="00A15468" w:rsidRDefault="00B337B2">
          <w:pPr>
            <w:pStyle w:val="TM2"/>
            <w:rPr>
              <w:noProof/>
            </w:rPr>
          </w:pPr>
          <w:hyperlink w:anchor="_Toc70411397" w:history="1">
            <w:r w:rsidR="00A15468" w:rsidRPr="00AC3C2C">
              <w:rPr>
                <w:rStyle w:val="Lienhypertexte"/>
                <w:noProof/>
              </w:rPr>
              <w:t>Déclaration</w:t>
            </w:r>
            <w:r w:rsidR="00A15468">
              <w:rPr>
                <w:noProof/>
                <w:webHidden/>
              </w:rPr>
              <w:tab/>
            </w:r>
            <w:r w:rsidR="00A15468">
              <w:rPr>
                <w:noProof/>
                <w:webHidden/>
              </w:rPr>
              <w:fldChar w:fldCharType="begin"/>
            </w:r>
            <w:r w:rsidR="00A15468">
              <w:rPr>
                <w:noProof/>
                <w:webHidden/>
              </w:rPr>
              <w:instrText xml:space="preserve"> PAGEREF _Toc70411397 \h </w:instrText>
            </w:r>
            <w:r w:rsidR="00A15468">
              <w:rPr>
                <w:noProof/>
                <w:webHidden/>
              </w:rPr>
            </w:r>
            <w:r w:rsidR="00A15468">
              <w:rPr>
                <w:noProof/>
                <w:webHidden/>
              </w:rPr>
              <w:fldChar w:fldCharType="separate"/>
            </w:r>
            <w:r w:rsidR="00A15468">
              <w:rPr>
                <w:noProof/>
                <w:webHidden/>
              </w:rPr>
              <w:t>12</w:t>
            </w:r>
            <w:r w:rsidR="00A15468">
              <w:rPr>
                <w:noProof/>
                <w:webHidden/>
              </w:rPr>
              <w:fldChar w:fldCharType="end"/>
            </w:r>
          </w:hyperlink>
        </w:p>
        <w:p w14:paraId="024FAF64" w14:textId="77777777" w:rsidR="00A15468" w:rsidRDefault="00B337B2">
          <w:pPr>
            <w:pStyle w:val="TM2"/>
            <w:rPr>
              <w:noProof/>
            </w:rPr>
          </w:pPr>
          <w:hyperlink w:anchor="_Toc70411398" w:history="1">
            <w:r w:rsidR="00A15468" w:rsidRPr="00AC3C2C">
              <w:rPr>
                <w:rStyle w:val="Lienhypertexte"/>
                <w:noProof/>
              </w:rPr>
              <w:t>Signatures des Parties</w:t>
            </w:r>
            <w:r w:rsidR="00A15468">
              <w:rPr>
                <w:noProof/>
                <w:webHidden/>
              </w:rPr>
              <w:tab/>
            </w:r>
            <w:r w:rsidR="00A15468">
              <w:rPr>
                <w:noProof/>
                <w:webHidden/>
              </w:rPr>
              <w:fldChar w:fldCharType="begin"/>
            </w:r>
            <w:r w:rsidR="00A15468">
              <w:rPr>
                <w:noProof/>
                <w:webHidden/>
              </w:rPr>
              <w:instrText xml:space="preserve"> PAGEREF _Toc70411398 \h </w:instrText>
            </w:r>
            <w:r w:rsidR="00A15468">
              <w:rPr>
                <w:noProof/>
                <w:webHidden/>
              </w:rPr>
            </w:r>
            <w:r w:rsidR="00A15468">
              <w:rPr>
                <w:noProof/>
                <w:webHidden/>
              </w:rPr>
              <w:fldChar w:fldCharType="separate"/>
            </w:r>
            <w:r w:rsidR="00A15468">
              <w:rPr>
                <w:noProof/>
                <w:webHidden/>
              </w:rPr>
              <w:t>13</w:t>
            </w:r>
            <w:r w:rsidR="00A15468">
              <w:rPr>
                <w:noProof/>
                <w:webHidden/>
              </w:rPr>
              <w:fldChar w:fldCharType="end"/>
            </w:r>
          </w:hyperlink>
        </w:p>
        <w:p w14:paraId="4608420E" w14:textId="77777777" w:rsidR="00A15468" w:rsidRDefault="00B337B2">
          <w:pPr>
            <w:pStyle w:val="TM1"/>
            <w:rPr>
              <w:rFonts w:asciiTheme="minorHAnsi" w:eastAsiaTheme="minorEastAsia" w:hAnsiTheme="minorHAnsi" w:cstheme="minorBidi"/>
              <w:noProof/>
              <w:sz w:val="22"/>
              <w:szCs w:val="22"/>
            </w:rPr>
          </w:pPr>
          <w:hyperlink w:anchor="_Toc70411399" w:history="1">
            <w:r w:rsidR="00A15468" w:rsidRPr="00AC3C2C">
              <w:rPr>
                <w:rStyle w:val="Lienhypertexte"/>
                <w:rFonts w:eastAsia="Times New Roman"/>
                <w:b/>
                <w:caps/>
                <w:noProof/>
              </w:rPr>
              <w:t>II.</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Conditions Générales</w:t>
            </w:r>
            <w:r w:rsidR="00A15468">
              <w:rPr>
                <w:noProof/>
                <w:webHidden/>
              </w:rPr>
              <w:tab/>
            </w:r>
            <w:r w:rsidR="00A15468">
              <w:rPr>
                <w:noProof/>
                <w:webHidden/>
              </w:rPr>
              <w:fldChar w:fldCharType="begin"/>
            </w:r>
            <w:r w:rsidR="00A15468">
              <w:rPr>
                <w:noProof/>
                <w:webHidden/>
              </w:rPr>
              <w:instrText xml:space="preserve"> PAGEREF _Toc70411399 \h </w:instrText>
            </w:r>
            <w:r w:rsidR="00A15468">
              <w:rPr>
                <w:noProof/>
                <w:webHidden/>
              </w:rPr>
            </w:r>
            <w:r w:rsidR="00A15468">
              <w:rPr>
                <w:noProof/>
                <w:webHidden/>
              </w:rPr>
              <w:fldChar w:fldCharType="separate"/>
            </w:r>
            <w:r w:rsidR="00A15468">
              <w:rPr>
                <w:noProof/>
                <w:webHidden/>
              </w:rPr>
              <w:t>14</w:t>
            </w:r>
            <w:r w:rsidR="00A15468">
              <w:rPr>
                <w:noProof/>
                <w:webHidden/>
              </w:rPr>
              <w:fldChar w:fldCharType="end"/>
            </w:r>
          </w:hyperlink>
        </w:p>
        <w:p w14:paraId="45DAEBCE" w14:textId="77777777" w:rsidR="00A15468" w:rsidRDefault="00B337B2">
          <w:pPr>
            <w:pStyle w:val="TM1"/>
            <w:rPr>
              <w:rFonts w:asciiTheme="minorHAnsi" w:eastAsiaTheme="minorEastAsia" w:hAnsiTheme="minorHAnsi" w:cstheme="minorBidi"/>
              <w:noProof/>
              <w:sz w:val="22"/>
              <w:szCs w:val="22"/>
            </w:rPr>
          </w:pPr>
          <w:hyperlink w:anchor="_Toc70411400" w:history="1">
            <w:r w:rsidR="00A15468" w:rsidRPr="00AC3C2C">
              <w:rPr>
                <w:rStyle w:val="Lienhypertexte"/>
                <w:rFonts w:eastAsia="Times New Roman"/>
                <w:b/>
                <w:caps/>
                <w:noProof/>
              </w:rPr>
              <w:t>II.1</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Engagement du Contractant vis-à-vis de l’Expert désigné</w:t>
            </w:r>
            <w:r w:rsidR="00A15468">
              <w:rPr>
                <w:noProof/>
                <w:webHidden/>
              </w:rPr>
              <w:tab/>
            </w:r>
            <w:r w:rsidR="00A15468">
              <w:rPr>
                <w:noProof/>
                <w:webHidden/>
              </w:rPr>
              <w:fldChar w:fldCharType="begin"/>
            </w:r>
            <w:r w:rsidR="00A15468">
              <w:rPr>
                <w:noProof/>
                <w:webHidden/>
              </w:rPr>
              <w:instrText xml:space="preserve"> PAGEREF _Toc70411400 \h </w:instrText>
            </w:r>
            <w:r w:rsidR="00A15468">
              <w:rPr>
                <w:noProof/>
                <w:webHidden/>
              </w:rPr>
            </w:r>
            <w:r w:rsidR="00A15468">
              <w:rPr>
                <w:noProof/>
                <w:webHidden/>
              </w:rPr>
              <w:fldChar w:fldCharType="separate"/>
            </w:r>
            <w:r w:rsidR="00A15468">
              <w:rPr>
                <w:noProof/>
                <w:webHidden/>
              </w:rPr>
              <w:t>14</w:t>
            </w:r>
            <w:r w:rsidR="00A15468">
              <w:rPr>
                <w:noProof/>
                <w:webHidden/>
              </w:rPr>
              <w:fldChar w:fldCharType="end"/>
            </w:r>
          </w:hyperlink>
        </w:p>
        <w:p w14:paraId="7A950AB6" w14:textId="77777777" w:rsidR="00A15468" w:rsidRDefault="00B337B2">
          <w:pPr>
            <w:pStyle w:val="TM1"/>
            <w:rPr>
              <w:rFonts w:asciiTheme="minorHAnsi" w:eastAsiaTheme="minorEastAsia" w:hAnsiTheme="minorHAnsi" w:cstheme="minorBidi"/>
              <w:noProof/>
              <w:sz w:val="22"/>
              <w:szCs w:val="22"/>
            </w:rPr>
          </w:pPr>
          <w:hyperlink w:anchor="_Toc70411401" w:history="1">
            <w:r w:rsidR="00A15468" w:rsidRPr="00AC3C2C">
              <w:rPr>
                <w:rStyle w:val="Lienhypertexte"/>
                <w:rFonts w:eastAsia="Times New Roman"/>
                <w:b/>
                <w:caps/>
                <w:noProof/>
              </w:rPr>
              <w:t>II.2</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Caractéristiques de la Mission d’expertise individuelle</w:t>
            </w:r>
            <w:r w:rsidR="00A15468">
              <w:rPr>
                <w:noProof/>
                <w:webHidden/>
              </w:rPr>
              <w:tab/>
            </w:r>
            <w:r w:rsidR="00A15468">
              <w:rPr>
                <w:noProof/>
                <w:webHidden/>
              </w:rPr>
              <w:fldChar w:fldCharType="begin"/>
            </w:r>
            <w:r w:rsidR="00A15468">
              <w:rPr>
                <w:noProof/>
                <w:webHidden/>
              </w:rPr>
              <w:instrText xml:space="preserve"> PAGEREF _Toc70411401 \h </w:instrText>
            </w:r>
            <w:r w:rsidR="00A15468">
              <w:rPr>
                <w:noProof/>
                <w:webHidden/>
              </w:rPr>
            </w:r>
            <w:r w:rsidR="00A15468">
              <w:rPr>
                <w:noProof/>
                <w:webHidden/>
              </w:rPr>
              <w:fldChar w:fldCharType="separate"/>
            </w:r>
            <w:r w:rsidR="00A15468">
              <w:rPr>
                <w:noProof/>
                <w:webHidden/>
              </w:rPr>
              <w:t>15</w:t>
            </w:r>
            <w:r w:rsidR="00A15468">
              <w:rPr>
                <w:noProof/>
                <w:webHidden/>
              </w:rPr>
              <w:fldChar w:fldCharType="end"/>
            </w:r>
          </w:hyperlink>
        </w:p>
        <w:p w14:paraId="42C8CFE5" w14:textId="77777777" w:rsidR="00A15468" w:rsidRDefault="00B337B2">
          <w:pPr>
            <w:pStyle w:val="TM2"/>
            <w:rPr>
              <w:noProof/>
            </w:rPr>
          </w:pPr>
          <w:hyperlink w:anchor="_Toc70411402" w:history="1">
            <w:r w:rsidR="00A15468" w:rsidRPr="00AC3C2C">
              <w:rPr>
                <w:rStyle w:val="Lienhypertexte"/>
                <w:rFonts w:cs="Arial"/>
                <w:b/>
                <w:bCs/>
                <w:noProof/>
              </w:rPr>
              <w:t>Expert désigné en charge de l’exécution de la mission</w:t>
            </w:r>
            <w:r w:rsidR="00A15468">
              <w:rPr>
                <w:noProof/>
                <w:webHidden/>
              </w:rPr>
              <w:tab/>
            </w:r>
            <w:r w:rsidR="00A15468">
              <w:rPr>
                <w:noProof/>
                <w:webHidden/>
              </w:rPr>
              <w:fldChar w:fldCharType="begin"/>
            </w:r>
            <w:r w:rsidR="00A15468">
              <w:rPr>
                <w:noProof/>
                <w:webHidden/>
              </w:rPr>
              <w:instrText xml:space="preserve"> PAGEREF _Toc70411402 \h </w:instrText>
            </w:r>
            <w:r w:rsidR="00A15468">
              <w:rPr>
                <w:noProof/>
                <w:webHidden/>
              </w:rPr>
            </w:r>
            <w:r w:rsidR="00A15468">
              <w:rPr>
                <w:noProof/>
                <w:webHidden/>
              </w:rPr>
              <w:fldChar w:fldCharType="separate"/>
            </w:r>
            <w:r w:rsidR="00A15468">
              <w:rPr>
                <w:noProof/>
                <w:webHidden/>
              </w:rPr>
              <w:t>15</w:t>
            </w:r>
            <w:r w:rsidR="00A15468">
              <w:rPr>
                <w:noProof/>
                <w:webHidden/>
              </w:rPr>
              <w:fldChar w:fldCharType="end"/>
            </w:r>
          </w:hyperlink>
        </w:p>
        <w:p w14:paraId="2CDC4DB3" w14:textId="77777777" w:rsidR="00A15468" w:rsidRDefault="00B337B2">
          <w:pPr>
            <w:pStyle w:val="TM2"/>
            <w:rPr>
              <w:noProof/>
            </w:rPr>
          </w:pPr>
          <w:hyperlink w:anchor="_Toc70411403" w:history="1">
            <w:r w:rsidR="00A15468" w:rsidRPr="00AC3C2C">
              <w:rPr>
                <w:rStyle w:val="Lienhypertexte"/>
                <w:rFonts w:cs="Arial"/>
                <w:b/>
                <w:bCs/>
                <w:noProof/>
              </w:rPr>
              <w:t>Pièces contractuelles et termes de l’accord</w:t>
            </w:r>
            <w:r w:rsidR="00A15468">
              <w:rPr>
                <w:noProof/>
                <w:webHidden/>
              </w:rPr>
              <w:tab/>
            </w:r>
            <w:r w:rsidR="00A15468">
              <w:rPr>
                <w:noProof/>
                <w:webHidden/>
              </w:rPr>
              <w:fldChar w:fldCharType="begin"/>
            </w:r>
            <w:r w:rsidR="00A15468">
              <w:rPr>
                <w:noProof/>
                <w:webHidden/>
              </w:rPr>
              <w:instrText xml:space="preserve"> PAGEREF _Toc70411403 \h </w:instrText>
            </w:r>
            <w:r w:rsidR="00A15468">
              <w:rPr>
                <w:noProof/>
                <w:webHidden/>
              </w:rPr>
            </w:r>
            <w:r w:rsidR="00A15468">
              <w:rPr>
                <w:noProof/>
                <w:webHidden/>
              </w:rPr>
              <w:fldChar w:fldCharType="separate"/>
            </w:r>
            <w:r w:rsidR="00A15468">
              <w:rPr>
                <w:noProof/>
                <w:webHidden/>
              </w:rPr>
              <w:t>15</w:t>
            </w:r>
            <w:r w:rsidR="00A15468">
              <w:rPr>
                <w:noProof/>
                <w:webHidden/>
              </w:rPr>
              <w:fldChar w:fldCharType="end"/>
            </w:r>
          </w:hyperlink>
        </w:p>
        <w:p w14:paraId="1A9D86C6" w14:textId="77777777" w:rsidR="00A15468" w:rsidRDefault="00B337B2">
          <w:pPr>
            <w:pStyle w:val="TM2"/>
            <w:rPr>
              <w:noProof/>
            </w:rPr>
          </w:pPr>
          <w:hyperlink w:anchor="_Toc70411404" w:history="1">
            <w:r w:rsidR="00A15468" w:rsidRPr="00AC3C2C">
              <w:rPr>
                <w:rStyle w:val="Lienhypertexte"/>
                <w:rFonts w:cs="Arial"/>
                <w:b/>
                <w:bCs/>
                <w:noProof/>
              </w:rPr>
              <w:t>Définition des prestations et obligation de résultat</w:t>
            </w:r>
            <w:r w:rsidR="00A15468">
              <w:rPr>
                <w:noProof/>
                <w:webHidden/>
              </w:rPr>
              <w:tab/>
            </w:r>
            <w:r w:rsidR="00A15468">
              <w:rPr>
                <w:noProof/>
                <w:webHidden/>
              </w:rPr>
              <w:fldChar w:fldCharType="begin"/>
            </w:r>
            <w:r w:rsidR="00A15468">
              <w:rPr>
                <w:noProof/>
                <w:webHidden/>
              </w:rPr>
              <w:instrText xml:space="preserve"> PAGEREF _Toc70411404 \h </w:instrText>
            </w:r>
            <w:r w:rsidR="00A15468">
              <w:rPr>
                <w:noProof/>
                <w:webHidden/>
              </w:rPr>
            </w:r>
            <w:r w:rsidR="00A15468">
              <w:rPr>
                <w:noProof/>
                <w:webHidden/>
              </w:rPr>
              <w:fldChar w:fldCharType="separate"/>
            </w:r>
            <w:r w:rsidR="00A15468">
              <w:rPr>
                <w:noProof/>
                <w:webHidden/>
              </w:rPr>
              <w:t>15</w:t>
            </w:r>
            <w:r w:rsidR="00A15468">
              <w:rPr>
                <w:noProof/>
                <w:webHidden/>
              </w:rPr>
              <w:fldChar w:fldCharType="end"/>
            </w:r>
          </w:hyperlink>
        </w:p>
        <w:p w14:paraId="28481CFE" w14:textId="77777777" w:rsidR="00A15468" w:rsidRDefault="00B337B2">
          <w:pPr>
            <w:pStyle w:val="TM2"/>
            <w:rPr>
              <w:noProof/>
            </w:rPr>
          </w:pPr>
          <w:hyperlink w:anchor="_Toc70411405" w:history="1">
            <w:r w:rsidR="00A15468" w:rsidRPr="00AC3C2C">
              <w:rPr>
                <w:rStyle w:val="Lienhypertexte"/>
                <w:rFonts w:cs="Arial"/>
                <w:b/>
                <w:bCs/>
                <w:noProof/>
              </w:rPr>
              <w:t>Lien de coordination fonctionnel</w:t>
            </w:r>
            <w:r w:rsidR="00A15468">
              <w:rPr>
                <w:noProof/>
                <w:webHidden/>
              </w:rPr>
              <w:tab/>
            </w:r>
            <w:r w:rsidR="00A15468">
              <w:rPr>
                <w:noProof/>
                <w:webHidden/>
              </w:rPr>
              <w:fldChar w:fldCharType="begin"/>
            </w:r>
            <w:r w:rsidR="00A15468">
              <w:rPr>
                <w:noProof/>
                <w:webHidden/>
              </w:rPr>
              <w:instrText xml:space="preserve"> PAGEREF _Toc70411405 \h </w:instrText>
            </w:r>
            <w:r w:rsidR="00A15468">
              <w:rPr>
                <w:noProof/>
                <w:webHidden/>
              </w:rPr>
            </w:r>
            <w:r w:rsidR="00A15468">
              <w:rPr>
                <w:noProof/>
                <w:webHidden/>
              </w:rPr>
              <w:fldChar w:fldCharType="separate"/>
            </w:r>
            <w:r w:rsidR="00A15468">
              <w:rPr>
                <w:noProof/>
                <w:webHidden/>
              </w:rPr>
              <w:t>15</w:t>
            </w:r>
            <w:r w:rsidR="00A15468">
              <w:rPr>
                <w:noProof/>
                <w:webHidden/>
              </w:rPr>
              <w:fldChar w:fldCharType="end"/>
            </w:r>
          </w:hyperlink>
        </w:p>
        <w:p w14:paraId="718D058D" w14:textId="77777777" w:rsidR="00A15468" w:rsidRDefault="00B337B2">
          <w:pPr>
            <w:pStyle w:val="TM1"/>
            <w:rPr>
              <w:rFonts w:asciiTheme="minorHAnsi" w:eastAsiaTheme="minorEastAsia" w:hAnsiTheme="minorHAnsi" w:cstheme="minorBidi"/>
              <w:noProof/>
              <w:sz w:val="22"/>
              <w:szCs w:val="22"/>
            </w:rPr>
          </w:pPr>
          <w:hyperlink w:anchor="_Toc70411406" w:history="1">
            <w:r w:rsidR="00A15468" w:rsidRPr="00AC3C2C">
              <w:rPr>
                <w:rStyle w:val="Lienhypertexte"/>
                <w:rFonts w:eastAsia="Times New Roman"/>
                <w:b/>
                <w:caps/>
                <w:noProof/>
              </w:rPr>
              <w:t>II.3</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Durée du contrat</w:t>
            </w:r>
            <w:r w:rsidR="00A15468">
              <w:rPr>
                <w:noProof/>
                <w:webHidden/>
              </w:rPr>
              <w:tab/>
            </w:r>
            <w:r w:rsidR="00A15468">
              <w:rPr>
                <w:noProof/>
                <w:webHidden/>
              </w:rPr>
              <w:fldChar w:fldCharType="begin"/>
            </w:r>
            <w:r w:rsidR="00A15468">
              <w:rPr>
                <w:noProof/>
                <w:webHidden/>
              </w:rPr>
              <w:instrText xml:space="preserve"> PAGEREF _Toc70411406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4A1AE4CA" w14:textId="77777777" w:rsidR="00A15468" w:rsidRDefault="00B337B2">
          <w:pPr>
            <w:pStyle w:val="TM2"/>
            <w:rPr>
              <w:noProof/>
            </w:rPr>
          </w:pPr>
          <w:hyperlink w:anchor="_Toc70411407" w:history="1">
            <w:r w:rsidR="00A15468" w:rsidRPr="00AC3C2C">
              <w:rPr>
                <w:rStyle w:val="Lienhypertexte"/>
                <w:rFonts w:cs="Arial"/>
                <w:b/>
                <w:bCs/>
                <w:noProof/>
              </w:rPr>
              <w:t>Entrée en vigueur du contrat</w:t>
            </w:r>
            <w:r w:rsidR="00A15468">
              <w:rPr>
                <w:noProof/>
                <w:webHidden/>
              </w:rPr>
              <w:tab/>
            </w:r>
            <w:r w:rsidR="00A15468">
              <w:rPr>
                <w:noProof/>
                <w:webHidden/>
              </w:rPr>
              <w:fldChar w:fldCharType="begin"/>
            </w:r>
            <w:r w:rsidR="00A15468">
              <w:rPr>
                <w:noProof/>
                <w:webHidden/>
              </w:rPr>
              <w:instrText xml:space="preserve"> PAGEREF _Toc70411407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04C7E8E3" w14:textId="77777777" w:rsidR="00A15468" w:rsidRDefault="00B337B2">
          <w:pPr>
            <w:pStyle w:val="TM2"/>
            <w:rPr>
              <w:noProof/>
            </w:rPr>
          </w:pPr>
          <w:hyperlink w:anchor="_Toc70411408" w:history="1">
            <w:r w:rsidR="00A15468" w:rsidRPr="00AC3C2C">
              <w:rPr>
                <w:rStyle w:val="Lienhypertexte"/>
                <w:rFonts w:cs="Arial"/>
                <w:b/>
                <w:bCs/>
                <w:noProof/>
              </w:rPr>
              <w:t>Décompte de la durée du contrat</w:t>
            </w:r>
            <w:r w:rsidR="00A15468">
              <w:rPr>
                <w:noProof/>
                <w:webHidden/>
              </w:rPr>
              <w:tab/>
            </w:r>
            <w:r w:rsidR="00A15468">
              <w:rPr>
                <w:noProof/>
                <w:webHidden/>
              </w:rPr>
              <w:fldChar w:fldCharType="begin"/>
            </w:r>
            <w:r w:rsidR="00A15468">
              <w:rPr>
                <w:noProof/>
                <w:webHidden/>
              </w:rPr>
              <w:instrText xml:space="preserve"> PAGEREF _Toc70411408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043DF53B" w14:textId="77777777" w:rsidR="00A15468" w:rsidRDefault="00B337B2">
          <w:pPr>
            <w:pStyle w:val="TM2"/>
            <w:rPr>
              <w:noProof/>
            </w:rPr>
          </w:pPr>
          <w:hyperlink w:anchor="_Toc70411409" w:history="1">
            <w:r w:rsidR="00A15468" w:rsidRPr="00AC3C2C">
              <w:rPr>
                <w:rStyle w:val="Lienhypertexte"/>
                <w:rFonts w:cs="Arial"/>
                <w:b/>
                <w:bCs/>
                <w:noProof/>
              </w:rPr>
              <w:t>Modalités de reconduction du contrat</w:t>
            </w:r>
            <w:r w:rsidR="00A15468">
              <w:rPr>
                <w:noProof/>
                <w:webHidden/>
              </w:rPr>
              <w:tab/>
            </w:r>
            <w:r w:rsidR="00A15468">
              <w:rPr>
                <w:noProof/>
                <w:webHidden/>
              </w:rPr>
              <w:fldChar w:fldCharType="begin"/>
            </w:r>
            <w:r w:rsidR="00A15468">
              <w:rPr>
                <w:noProof/>
                <w:webHidden/>
              </w:rPr>
              <w:instrText xml:space="preserve"> PAGEREF _Toc70411409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57F584B7" w14:textId="77777777" w:rsidR="00A15468" w:rsidRDefault="00B337B2">
          <w:pPr>
            <w:pStyle w:val="TM1"/>
            <w:rPr>
              <w:rFonts w:asciiTheme="minorHAnsi" w:eastAsiaTheme="minorEastAsia" w:hAnsiTheme="minorHAnsi" w:cstheme="minorBidi"/>
              <w:noProof/>
              <w:sz w:val="22"/>
              <w:szCs w:val="22"/>
            </w:rPr>
          </w:pPr>
          <w:hyperlink w:anchor="_Toc70411410" w:history="1">
            <w:r w:rsidR="00A15468" w:rsidRPr="00AC3C2C">
              <w:rPr>
                <w:rStyle w:val="Lienhypertexte"/>
                <w:rFonts w:eastAsia="Times New Roman"/>
                <w:b/>
                <w:caps/>
                <w:noProof/>
              </w:rPr>
              <w:t>II.4</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Modalités de passation des bons de commande</w:t>
            </w:r>
            <w:r w:rsidR="00A15468">
              <w:rPr>
                <w:noProof/>
                <w:webHidden/>
              </w:rPr>
              <w:tab/>
            </w:r>
            <w:r w:rsidR="00A15468">
              <w:rPr>
                <w:noProof/>
                <w:webHidden/>
              </w:rPr>
              <w:fldChar w:fldCharType="begin"/>
            </w:r>
            <w:r w:rsidR="00A15468">
              <w:rPr>
                <w:noProof/>
                <w:webHidden/>
              </w:rPr>
              <w:instrText xml:space="preserve"> PAGEREF _Toc70411410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00F147BC" w14:textId="77777777" w:rsidR="00A15468" w:rsidRDefault="00B337B2">
          <w:pPr>
            <w:pStyle w:val="TM1"/>
            <w:rPr>
              <w:rFonts w:asciiTheme="minorHAnsi" w:eastAsiaTheme="minorEastAsia" w:hAnsiTheme="minorHAnsi" w:cstheme="minorBidi"/>
              <w:noProof/>
              <w:sz w:val="22"/>
              <w:szCs w:val="22"/>
            </w:rPr>
          </w:pPr>
          <w:hyperlink w:anchor="_Toc70411411" w:history="1">
            <w:r w:rsidR="00A15468" w:rsidRPr="00AC3C2C">
              <w:rPr>
                <w:rStyle w:val="Lienhypertexte"/>
                <w:rFonts w:eastAsia="Times New Roman"/>
                <w:b/>
                <w:caps/>
                <w:noProof/>
              </w:rPr>
              <w:t>II.5</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exécution financière du contrat</w:t>
            </w:r>
            <w:r w:rsidR="00A15468">
              <w:rPr>
                <w:noProof/>
                <w:webHidden/>
              </w:rPr>
              <w:tab/>
            </w:r>
            <w:r w:rsidR="00A15468">
              <w:rPr>
                <w:noProof/>
                <w:webHidden/>
              </w:rPr>
              <w:fldChar w:fldCharType="begin"/>
            </w:r>
            <w:r w:rsidR="00A15468">
              <w:rPr>
                <w:noProof/>
                <w:webHidden/>
              </w:rPr>
              <w:instrText xml:space="preserve"> PAGEREF _Toc70411411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4359B650" w14:textId="77777777" w:rsidR="00A15468" w:rsidRDefault="00B337B2">
          <w:pPr>
            <w:pStyle w:val="TM2"/>
            <w:rPr>
              <w:noProof/>
            </w:rPr>
          </w:pPr>
          <w:hyperlink w:anchor="_Toc70411412" w:history="1">
            <w:r w:rsidR="00A15468" w:rsidRPr="00AC3C2C">
              <w:rPr>
                <w:rStyle w:val="Lienhypertexte"/>
                <w:rFonts w:cs="Arial"/>
                <w:b/>
                <w:bCs/>
                <w:noProof/>
              </w:rPr>
              <w:t>Forme des prix</w:t>
            </w:r>
            <w:r w:rsidR="00A15468">
              <w:rPr>
                <w:noProof/>
                <w:webHidden/>
              </w:rPr>
              <w:tab/>
            </w:r>
            <w:r w:rsidR="00A15468">
              <w:rPr>
                <w:noProof/>
                <w:webHidden/>
              </w:rPr>
              <w:fldChar w:fldCharType="begin"/>
            </w:r>
            <w:r w:rsidR="00A15468">
              <w:rPr>
                <w:noProof/>
                <w:webHidden/>
              </w:rPr>
              <w:instrText xml:space="preserve"> PAGEREF _Toc70411412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63B3EBAF" w14:textId="77777777" w:rsidR="00A15468" w:rsidRDefault="00B337B2">
          <w:pPr>
            <w:pStyle w:val="TM2"/>
            <w:rPr>
              <w:noProof/>
            </w:rPr>
          </w:pPr>
          <w:hyperlink w:anchor="_Toc70411413" w:history="1">
            <w:r w:rsidR="00A15468" w:rsidRPr="00AC3C2C">
              <w:rPr>
                <w:rStyle w:val="Lienhypertexte"/>
                <w:rFonts w:cs="Arial"/>
                <w:b/>
                <w:bCs/>
                <w:noProof/>
              </w:rPr>
              <w:t>Acompte</w:t>
            </w:r>
            <w:r w:rsidR="00A15468">
              <w:rPr>
                <w:noProof/>
                <w:webHidden/>
              </w:rPr>
              <w:tab/>
            </w:r>
            <w:r w:rsidR="00A15468">
              <w:rPr>
                <w:noProof/>
                <w:webHidden/>
              </w:rPr>
              <w:fldChar w:fldCharType="begin"/>
            </w:r>
            <w:r w:rsidR="00A15468">
              <w:rPr>
                <w:noProof/>
                <w:webHidden/>
              </w:rPr>
              <w:instrText xml:space="preserve"> PAGEREF _Toc70411413 \h </w:instrText>
            </w:r>
            <w:r w:rsidR="00A15468">
              <w:rPr>
                <w:noProof/>
                <w:webHidden/>
              </w:rPr>
            </w:r>
            <w:r w:rsidR="00A15468">
              <w:rPr>
                <w:noProof/>
                <w:webHidden/>
              </w:rPr>
              <w:fldChar w:fldCharType="separate"/>
            </w:r>
            <w:r w:rsidR="00A15468">
              <w:rPr>
                <w:noProof/>
                <w:webHidden/>
              </w:rPr>
              <w:t>16</w:t>
            </w:r>
            <w:r w:rsidR="00A15468">
              <w:rPr>
                <w:noProof/>
                <w:webHidden/>
              </w:rPr>
              <w:fldChar w:fldCharType="end"/>
            </w:r>
          </w:hyperlink>
        </w:p>
        <w:p w14:paraId="08658EF7" w14:textId="77777777" w:rsidR="00A15468" w:rsidRDefault="00B337B2">
          <w:pPr>
            <w:pStyle w:val="TM2"/>
            <w:rPr>
              <w:noProof/>
            </w:rPr>
          </w:pPr>
          <w:hyperlink w:anchor="_Toc70411414" w:history="1">
            <w:r w:rsidR="00A15468" w:rsidRPr="00AC3C2C">
              <w:rPr>
                <w:rStyle w:val="Lienhypertexte"/>
                <w:rFonts w:cs="Arial"/>
                <w:b/>
                <w:bCs/>
                <w:noProof/>
              </w:rPr>
              <w:t>Solde</w:t>
            </w:r>
            <w:r w:rsidR="00A15468">
              <w:rPr>
                <w:noProof/>
                <w:webHidden/>
              </w:rPr>
              <w:tab/>
            </w:r>
            <w:r w:rsidR="00A15468">
              <w:rPr>
                <w:noProof/>
                <w:webHidden/>
              </w:rPr>
              <w:fldChar w:fldCharType="begin"/>
            </w:r>
            <w:r w:rsidR="00A15468">
              <w:rPr>
                <w:noProof/>
                <w:webHidden/>
              </w:rPr>
              <w:instrText xml:space="preserve"> PAGEREF _Toc70411414 \h </w:instrText>
            </w:r>
            <w:r w:rsidR="00A15468">
              <w:rPr>
                <w:noProof/>
                <w:webHidden/>
              </w:rPr>
            </w:r>
            <w:r w:rsidR="00A15468">
              <w:rPr>
                <w:noProof/>
                <w:webHidden/>
              </w:rPr>
              <w:fldChar w:fldCharType="separate"/>
            </w:r>
            <w:r w:rsidR="00A15468">
              <w:rPr>
                <w:noProof/>
                <w:webHidden/>
              </w:rPr>
              <w:t>17</w:t>
            </w:r>
            <w:r w:rsidR="00A15468">
              <w:rPr>
                <w:noProof/>
                <w:webHidden/>
              </w:rPr>
              <w:fldChar w:fldCharType="end"/>
            </w:r>
          </w:hyperlink>
        </w:p>
        <w:p w14:paraId="3B2A4CE8" w14:textId="77777777" w:rsidR="00A15468" w:rsidRDefault="00B337B2">
          <w:pPr>
            <w:pStyle w:val="TM2"/>
            <w:rPr>
              <w:noProof/>
            </w:rPr>
          </w:pPr>
          <w:hyperlink w:anchor="_Toc70411415" w:history="1">
            <w:r w:rsidR="00A15468" w:rsidRPr="00AC3C2C">
              <w:rPr>
                <w:rStyle w:val="Lienhypertexte"/>
                <w:rFonts w:cs="Arial"/>
                <w:b/>
                <w:bCs/>
                <w:noProof/>
              </w:rPr>
              <w:t>Facturation</w:t>
            </w:r>
            <w:r w:rsidR="00A15468">
              <w:rPr>
                <w:noProof/>
                <w:webHidden/>
              </w:rPr>
              <w:tab/>
            </w:r>
            <w:r w:rsidR="00A15468">
              <w:rPr>
                <w:noProof/>
                <w:webHidden/>
              </w:rPr>
              <w:fldChar w:fldCharType="begin"/>
            </w:r>
            <w:r w:rsidR="00A15468">
              <w:rPr>
                <w:noProof/>
                <w:webHidden/>
              </w:rPr>
              <w:instrText xml:space="preserve"> PAGEREF _Toc70411415 \h </w:instrText>
            </w:r>
            <w:r w:rsidR="00A15468">
              <w:rPr>
                <w:noProof/>
                <w:webHidden/>
              </w:rPr>
            </w:r>
            <w:r w:rsidR="00A15468">
              <w:rPr>
                <w:noProof/>
                <w:webHidden/>
              </w:rPr>
              <w:fldChar w:fldCharType="separate"/>
            </w:r>
            <w:r w:rsidR="00A15468">
              <w:rPr>
                <w:noProof/>
                <w:webHidden/>
              </w:rPr>
              <w:t>17</w:t>
            </w:r>
            <w:r w:rsidR="00A15468">
              <w:rPr>
                <w:noProof/>
                <w:webHidden/>
              </w:rPr>
              <w:fldChar w:fldCharType="end"/>
            </w:r>
          </w:hyperlink>
        </w:p>
        <w:p w14:paraId="60D53C71" w14:textId="77777777" w:rsidR="00A15468" w:rsidRDefault="00B337B2">
          <w:pPr>
            <w:pStyle w:val="TM2"/>
            <w:rPr>
              <w:noProof/>
            </w:rPr>
          </w:pPr>
          <w:hyperlink w:anchor="_Toc70411416" w:history="1">
            <w:r w:rsidR="00A15468" w:rsidRPr="00AC3C2C">
              <w:rPr>
                <w:rStyle w:val="Lienhypertexte"/>
                <w:rFonts w:cs="Arial"/>
                <w:b/>
                <w:bCs/>
                <w:noProof/>
              </w:rPr>
              <w:t>Délais de paiement et intérêts moratoires</w:t>
            </w:r>
            <w:r w:rsidR="00A15468">
              <w:rPr>
                <w:noProof/>
                <w:webHidden/>
              </w:rPr>
              <w:tab/>
            </w:r>
            <w:r w:rsidR="00A15468">
              <w:rPr>
                <w:noProof/>
                <w:webHidden/>
              </w:rPr>
              <w:fldChar w:fldCharType="begin"/>
            </w:r>
            <w:r w:rsidR="00A15468">
              <w:rPr>
                <w:noProof/>
                <w:webHidden/>
              </w:rPr>
              <w:instrText xml:space="preserve"> PAGEREF _Toc70411416 \h </w:instrText>
            </w:r>
            <w:r w:rsidR="00A15468">
              <w:rPr>
                <w:noProof/>
                <w:webHidden/>
              </w:rPr>
            </w:r>
            <w:r w:rsidR="00A15468">
              <w:rPr>
                <w:noProof/>
                <w:webHidden/>
              </w:rPr>
              <w:fldChar w:fldCharType="separate"/>
            </w:r>
            <w:r w:rsidR="00A15468">
              <w:rPr>
                <w:noProof/>
                <w:webHidden/>
              </w:rPr>
              <w:t>18</w:t>
            </w:r>
            <w:r w:rsidR="00A15468">
              <w:rPr>
                <w:noProof/>
                <w:webHidden/>
              </w:rPr>
              <w:fldChar w:fldCharType="end"/>
            </w:r>
          </w:hyperlink>
        </w:p>
        <w:p w14:paraId="6F7CA4EC" w14:textId="77777777" w:rsidR="00A15468" w:rsidRDefault="00B337B2">
          <w:pPr>
            <w:pStyle w:val="TM2"/>
            <w:rPr>
              <w:noProof/>
            </w:rPr>
          </w:pPr>
          <w:hyperlink w:anchor="_Toc70411417" w:history="1">
            <w:r w:rsidR="00A15468" w:rsidRPr="00AC3C2C">
              <w:rPr>
                <w:rStyle w:val="Lienhypertexte"/>
                <w:rFonts w:cs="Arial"/>
                <w:b/>
                <w:bCs/>
                <w:noProof/>
              </w:rPr>
              <w:t>Impôts et taxes</w:t>
            </w:r>
            <w:r w:rsidR="00A15468">
              <w:rPr>
                <w:noProof/>
                <w:webHidden/>
              </w:rPr>
              <w:tab/>
            </w:r>
            <w:r w:rsidR="00A15468">
              <w:rPr>
                <w:noProof/>
                <w:webHidden/>
              </w:rPr>
              <w:fldChar w:fldCharType="begin"/>
            </w:r>
            <w:r w:rsidR="00A15468">
              <w:rPr>
                <w:noProof/>
                <w:webHidden/>
              </w:rPr>
              <w:instrText xml:space="preserve"> PAGEREF _Toc70411417 \h </w:instrText>
            </w:r>
            <w:r w:rsidR="00A15468">
              <w:rPr>
                <w:noProof/>
                <w:webHidden/>
              </w:rPr>
            </w:r>
            <w:r w:rsidR="00A15468">
              <w:rPr>
                <w:noProof/>
                <w:webHidden/>
              </w:rPr>
              <w:fldChar w:fldCharType="separate"/>
            </w:r>
            <w:r w:rsidR="00A15468">
              <w:rPr>
                <w:noProof/>
                <w:webHidden/>
              </w:rPr>
              <w:t>18</w:t>
            </w:r>
            <w:r w:rsidR="00A15468">
              <w:rPr>
                <w:noProof/>
                <w:webHidden/>
              </w:rPr>
              <w:fldChar w:fldCharType="end"/>
            </w:r>
          </w:hyperlink>
        </w:p>
        <w:p w14:paraId="1BCFE4D4" w14:textId="77777777" w:rsidR="00A15468" w:rsidRDefault="00B337B2">
          <w:pPr>
            <w:pStyle w:val="TM2"/>
            <w:rPr>
              <w:noProof/>
            </w:rPr>
          </w:pPr>
          <w:hyperlink w:anchor="_Toc70411418" w:history="1">
            <w:r w:rsidR="00A15468" w:rsidRPr="00AC3C2C">
              <w:rPr>
                <w:rStyle w:val="Lienhypertexte"/>
                <w:rFonts w:cs="Arial"/>
                <w:b/>
                <w:bCs/>
                <w:noProof/>
              </w:rPr>
              <w:t>Modalités de calcul des per diem – indemnités journalières</w:t>
            </w:r>
            <w:r w:rsidR="00A15468">
              <w:rPr>
                <w:noProof/>
                <w:webHidden/>
              </w:rPr>
              <w:tab/>
            </w:r>
            <w:r w:rsidR="00A15468">
              <w:rPr>
                <w:noProof/>
                <w:webHidden/>
              </w:rPr>
              <w:fldChar w:fldCharType="begin"/>
            </w:r>
            <w:r w:rsidR="00A15468">
              <w:rPr>
                <w:noProof/>
                <w:webHidden/>
              </w:rPr>
              <w:instrText xml:space="preserve"> PAGEREF _Toc70411418 \h </w:instrText>
            </w:r>
            <w:r w:rsidR="00A15468">
              <w:rPr>
                <w:noProof/>
                <w:webHidden/>
              </w:rPr>
            </w:r>
            <w:r w:rsidR="00A15468">
              <w:rPr>
                <w:noProof/>
                <w:webHidden/>
              </w:rPr>
              <w:fldChar w:fldCharType="separate"/>
            </w:r>
            <w:r w:rsidR="00A15468">
              <w:rPr>
                <w:noProof/>
                <w:webHidden/>
              </w:rPr>
              <w:t>18</w:t>
            </w:r>
            <w:r w:rsidR="00A15468">
              <w:rPr>
                <w:noProof/>
                <w:webHidden/>
              </w:rPr>
              <w:fldChar w:fldCharType="end"/>
            </w:r>
          </w:hyperlink>
        </w:p>
        <w:p w14:paraId="118A4C7F" w14:textId="77777777" w:rsidR="00A15468" w:rsidRDefault="00B337B2">
          <w:pPr>
            <w:pStyle w:val="TM1"/>
            <w:rPr>
              <w:rFonts w:asciiTheme="minorHAnsi" w:eastAsiaTheme="minorEastAsia" w:hAnsiTheme="minorHAnsi" w:cstheme="minorBidi"/>
              <w:noProof/>
              <w:sz w:val="22"/>
              <w:szCs w:val="22"/>
            </w:rPr>
          </w:pPr>
          <w:hyperlink w:anchor="_Toc70411419" w:history="1">
            <w:r w:rsidR="00A15468" w:rsidRPr="00AC3C2C">
              <w:rPr>
                <w:rStyle w:val="Lienhypertexte"/>
                <w:rFonts w:eastAsia="Times New Roman"/>
                <w:b/>
                <w:caps/>
                <w:noProof/>
              </w:rPr>
              <w:t>II.6</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Opérations de vérification et réception des prestations</w:t>
            </w:r>
            <w:r w:rsidR="00A15468">
              <w:rPr>
                <w:noProof/>
                <w:webHidden/>
              </w:rPr>
              <w:tab/>
            </w:r>
            <w:r w:rsidR="00A15468">
              <w:rPr>
                <w:noProof/>
                <w:webHidden/>
              </w:rPr>
              <w:fldChar w:fldCharType="begin"/>
            </w:r>
            <w:r w:rsidR="00A15468">
              <w:rPr>
                <w:noProof/>
                <w:webHidden/>
              </w:rPr>
              <w:instrText xml:space="preserve"> PAGEREF _Toc70411419 \h </w:instrText>
            </w:r>
            <w:r w:rsidR="00A15468">
              <w:rPr>
                <w:noProof/>
                <w:webHidden/>
              </w:rPr>
            </w:r>
            <w:r w:rsidR="00A15468">
              <w:rPr>
                <w:noProof/>
                <w:webHidden/>
              </w:rPr>
              <w:fldChar w:fldCharType="separate"/>
            </w:r>
            <w:r w:rsidR="00A15468">
              <w:rPr>
                <w:noProof/>
                <w:webHidden/>
              </w:rPr>
              <w:t>18</w:t>
            </w:r>
            <w:r w:rsidR="00A15468">
              <w:rPr>
                <w:noProof/>
                <w:webHidden/>
              </w:rPr>
              <w:fldChar w:fldCharType="end"/>
            </w:r>
          </w:hyperlink>
        </w:p>
        <w:p w14:paraId="01A54F73" w14:textId="77777777" w:rsidR="00A15468" w:rsidRDefault="00B337B2">
          <w:pPr>
            <w:pStyle w:val="TM2"/>
            <w:rPr>
              <w:noProof/>
            </w:rPr>
          </w:pPr>
          <w:hyperlink w:anchor="_Toc70411420" w:history="1">
            <w:r w:rsidR="00A15468" w:rsidRPr="00AC3C2C">
              <w:rPr>
                <w:rStyle w:val="Lienhypertexte"/>
                <w:rFonts w:cs="Arial"/>
                <w:b/>
                <w:bCs/>
                <w:noProof/>
              </w:rPr>
              <w:t>Opérations de vérification des prestations</w:t>
            </w:r>
            <w:r w:rsidR="00A15468">
              <w:rPr>
                <w:noProof/>
                <w:webHidden/>
              </w:rPr>
              <w:tab/>
            </w:r>
            <w:r w:rsidR="00A15468">
              <w:rPr>
                <w:noProof/>
                <w:webHidden/>
              </w:rPr>
              <w:fldChar w:fldCharType="begin"/>
            </w:r>
            <w:r w:rsidR="00A15468">
              <w:rPr>
                <w:noProof/>
                <w:webHidden/>
              </w:rPr>
              <w:instrText xml:space="preserve"> PAGEREF _Toc70411420 \h </w:instrText>
            </w:r>
            <w:r w:rsidR="00A15468">
              <w:rPr>
                <w:noProof/>
                <w:webHidden/>
              </w:rPr>
            </w:r>
            <w:r w:rsidR="00A15468">
              <w:rPr>
                <w:noProof/>
                <w:webHidden/>
              </w:rPr>
              <w:fldChar w:fldCharType="separate"/>
            </w:r>
            <w:r w:rsidR="00A15468">
              <w:rPr>
                <w:noProof/>
                <w:webHidden/>
              </w:rPr>
              <w:t>18</w:t>
            </w:r>
            <w:r w:rsidR="00A15468">
              <w:rPr>
                <w:noProof/>
                <w:webHidden/>
              </w:rPr>
              <w:fldChar w:fldCharType="end"/>
            </w:r>
          </w:hyperlink>
        </w:p>
        <w:p w14:paraId="3DE5A1CE" w14:textId="77777777" w:rsidR="00A15468" w:rsidRDefault="00B337B2">
          <w:pPr>
            <w:pStyle w:val="TM2"/>
            <w:rPr>
              <w:noProof/>
            </w:rPr>
          </w:pPr>
          <w:hyperlink w:anchor="_Toc70411421" w:history="1">
            <w:r w:rsidR="00A15468" w:rsidRPr="00AC3C2C">
              <w:rPr>
                <w:rStyle w:val="Lienhypertexte"/>
                <w:rFonts w:cs="Arial"/>
                <w:b/>
                <w:bCs/>
                <w:noProof/>
              </w:rPr>
              <w:t>Réception</w:t>
            </w:r>
            <w:r w:rsidR="00A15468">
              <w:rPr>
                <w:noProof/>
                <w:webHidden/>
              </w:rPr>
              <w:tab/>
            </w:r>
            <w:r w:rsidR="00A15468">
              <w:rPr>
                <w:noProof/>
                <w:webHidden/>
              </w:rPr>
              <w:fldChar w:fldCharType="begin"/>
            </w:r>
            <w:r w:rsidR="00A15468">
              <w:rPr>
                <w:noProof/>
                <w:webHidden/>
              </w:rPr>
              <w:instrText xml:space="preserve"> PAGEREF _Toc70411421 \h </w:instrText>
            </w:r>
            <w:r w:rsidR="00A15468">
              <w:rPr>
                <w:noProof/>
                <w:webHidden/>
              </w:rPr>
            </w:r>
            <w:r w:rsidR="00A15468">
              <w:rPr>
                <w:noProof/>
                <w:webHidden/>
              </w:rPr>
              <w:fldChar w:fldCharType="separate"/>
            </w:r>
            <w:r w:rsidR="00A15468">
              <w:rPr>
                <w:noProof/>
                <w:webHidden/>
              </w:rPr>
              <w:t>19</w:t>
            </w:r>
            <w:r w:rsidR="00A15468">
              <w:rPr>
                <w:noProof/>
                <w:webHidden/>
              </w:rPr>
              <w:fldChar w:fldCharType="end"/>
            </w:r>
          </w:hyperlink>
        </w:p>
        <w:p w14:paraId="2D7D2A10" w14:textId="77777777" w:rsidR="00A15468" w:rsidRDefault="00B337B2">
          <w:pPr>
            <w:pStyle w:val="TM2"/>
            <w:rPr>
              <w:noProof/>
            </w:rPr>
          </w:pPr>
          <w:hyperlink w:anchor="_Toc70411422" w:history="1">
            <w:r w:rsidR="00A15468" w:rsidRPr="00AC3C2C">
              <w:rPr>
                <w:rStyle w:val="Lienhypertexte"/>
                <w:rFonts w:cs="Arial"/>
                <w:b/>
                <w:bCs/>
                <w:noProof/>
              </w:rPr>
              <w:t>Ajournement</w:t>
            </w:r>
            <w:r w:rsidR="00A15468">
              <w:rPr>
                <w:noProof/>
                <w:webHidden/>
              </w:rPr>
              <w:tab/>
            </w:r>
            <w:r w:rsidR="00A15468">
              <w:rPr>
                <w:noProof/>
                <w:webHidden/>
              </w:rPr>
              <w:fldChar w:fldCharType="begin"/>
            </w:r>
            <w:r w:rsidR="00A15468">
              <w:rPr>
                <w:noProof/>
                <w:webHidden/>
              </w:rPr>
              <w:instrText xml:space="preserve"> PAGEREF _Toc70411422 \h </w:instrText>
            </w:r>
            <w:r w:rsidR="00A15468">
              <w:rPr>
                <w:noProof/>
                <w:webHidden/>
              </w:rPr>
            </w:r>
            <w:r w:rsidR="00A15468">
              <w:rPr>
                <w:noProof/>
                <w:webHidden/>
              </w:rPr>
              <w:fldChar w:fldCharType="separate"/>
            </w:r>
            <w:r w:rsidR="00A15468">
              <w:rPr>
                <w:noProof/>
                <w:webHidden/>
              </w:rPr>
              <w:t>19</w:t>
            </w:r>
            <w:r w:rsidR="00A15468">
              <w:rPr>
                <w:noProof/>
                <w:webHidden/>
              </w:rPr>
              <w:fldChar w:fldCharType="end"/>
            </w:r>
          </w:hyperlink>
        </w:p>
        <w:p w14:paraId="35C37F08" w14:textId="77777777" w:rsidR="00A15468" w:rsidRDefault="00B337B2">
          <w:pPr>
            <w:pStyle w:val="TM2"/>
            <w:rPr>
              <w:noProof/>
            </w:rPr>
          </w:pPr>
          <w:hyperlink w:anchor="_Toc70411423" w:history="1">
            <w:r w:rsidR="00A15468" w:rsidRPr="00AC3C2C">
              <w:rPr>
                <w:rStyle w:val="Lienhypertexte"/>
                <w:rFonts w:cs="Arial"/>
                <w:b/>
                <w:bCs/>
                <w:noProof/>
              </w:rPr>
              <w:t>Réfaction</w:t>
            </w:r>
            <w:r w:rsidR="00A15468">
              <w:rPr>
                <w:noProof/>
                <w:webHidden/>
              </w:rPr>
              <w:tab/>
            </w:r>
            <w:r w:rsidR="00A15468">
              <w:rPr>
                <w:noProof/>
                <w:webHidden/>
              </w:rPr>
              <w:fldChar w:fldCharType="begin"/>
            </w:r>
            <w:r w:rsidR="00A15468">
              <w:rPr>
                <w:noProof/>
                <w:webHidden/>
              </w:rPr>
              <w:instrText xml:space="preserve"> PAGEREF _Toc70411423 \h </w:instrText>
            </w:r>
            <w:r w:rsidR="00A15468">
              <w:rPr>
                <w:noProof/>
                <w:webHidden/>
              </w:rPr>
            </w:r>
            <w:r w:rsidR="00A15468">
              <w:rPr>
                <w:noProof/>
                <w:webHidden/>
              </w:rPr>
              <w:fldChar w:fldCharType="separate"/>
            </w:r>
            <w:r w:rsidR="00A15468">
              <w:rPr>
                <w:noProof/>
                <w:webHidden/>
              </w:rPr>
              <w:t>19</w:t>
            </w:r>
            <w:r w:rsidR="00A15468">
              <w:rPr>
                <w:noProof/>
                <w:webHidden/>
              </w:rPr>
              <w:fldChar w:fldCharType="end"/>
            </w:r>
          </w:hyperlink>
        </w:p>
        <w:p w14:paraId="27ED19DE" w14:textId="77777777" w:rsidR="00A15468" w:rsidRDefault="00B337B2">
          <w:pPr>
            <w:pStyle w:val="TM2"/>
            <w:rPr>
              <w:noProof/>
            </w:rPr>
          </w:pPr>
          <w:hyperlink w:anchor="_Toc70411424" w:history="1">
            <w:r w:rsidR="00A15468" w:rsidRPr="00AC3C2C">
              <w:rPr>
                <w:rStyle w:val="Lienhypertexte"/>
                <w:rFonts w:cs="Arial"/>
                <w:b/>
                <w:bCs/>
                <w:noProof/>
              </w:rPr>
              <w:t>Rejet</w:t>
            </w:r>
            <w:r w:rsidR="00A15468">
              <w:rPr>
                <w:noProof/>
                <w:webHidden/>
              </w:rPr>
              <w:tab/>
            </w:r>
            <w:r w:rsidR="00A15468">
              <w:rPr>
                <w:noProof/>
                <w:webHidden/>
              </w:rPr>
              <w:fldChar w:fldCharType="begin"/>
            </w:r>
            <w:r w:rsidR="00A15468">
              <w:rPr>
                <w:noProof/>
                <w:webHidden/>
              </w:rPr>
              <w:instrText xml:space="preserve"> PAGEREF _Toc70411424 \h </w:instrText>
            </w:r>
            <w:r w:rsidR="00A15468">
              <w:rPr>
                <w:noProof/>
                <w:webHidden/>
              </w:rPr>
            </w:r>
            <w:r w:rsidR="00A15468">
              <w:rPr>
                <w:noProof/>
                <w:webHidden/>
              </w:rPr>
              <w:fldChar w:fldCharType="separate"/>
            </w:r>
            <w:r w:rsidR="00A15468">
              <w:rPr>
                <w:noProof/>
                <w:webHidden/>
              </w:rPr>
              <w:t>19</w:t>
            </w:r>
            <w:r w:rsidR="00A15468">
              <w:rPr>
                <w:noProof/>
                <w:webHidden/>
              </w:rPr>
              <w:fldChar w:fldCharType="end"/>
            </w:r>
          </w:hyperlink>
        </w:p>
        <w:p w14:paraId="4E0629D2" w14:textId="77777777" w:rsidR="00A15468" w:rsidRDefault="00B337B2">
          <w:pPr>
            <w:pStyle w:val="TM1"/>
            <w:rPr>
              <w:rFonts w:asciiTheme="minorHAnsi" w:eastAsiaTheme="minorEastAsia" w:hAnsiTheme="minorHAnsi" w:cstheme="minorBidi"/>
              <w:noProof/>
              <w:sz w:val="22"/>
              <w:szCs w:val="22"/>
            </w:rPr>
          </w:pPr>
          <w:hyperlink w:anchor="_Toc70411425" w:history="1">
            <w:r w:rsidR="00A15468" w:rsidRPr="00AC3C2C">
              <w:rPr>
                <w:rStyle w:val="Lienhypertexte"/>
                <w:rFonts w:eastAsia="Times New Roman"/>
                <w:b/>
                <w:caps/>
                <w:noProof/>
              </w:rPr>
              <w:t>II.7</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Propriété intellectuelle</w:t>
            </w:r>
            <w:r w:rsidR="00A15468">
              <w:rPr>
                <w:noProof/>
                <w:webHidden/>
              </w:rPr>
              <w:tab/>
            </w:r>
            <w:r w:rsidR="00A15468">
              <w:rPr>
                <w:noProof/>
                <w:webHidden/>
              </w:rPr>
              <w:fldChar w:fldCharType="begin"/>
            </w:r>
            <w:r w:rsidR="00A15468">
              <w:rPr>
                <w:noProof/>
                <w:webHidden/>
              </w:rPr>
              <w:instrText xml:space="preserve"> PAGEREF _Toc70411425 \h </w:instrText>
            </w:r>
            <w:r w:rsidR="00A15468">
              <w:rPr>
                <w:noProof/>
                <w:webHidden/>
              </w:rPr>
            </w:r>
            <w:r w:rsidR="00A15468">
              <w:rPr>
                <w:noProof/>
                <w:webHidden/>
              </w:rPr>
              <w:fldChar w:fldCharType="separate"/>
            </w:r>
            <w:r w:rsidR="00A15468">
              <w:rPr>
                <w:noProof/>
                <w:webHidden/>
              </w:rPr>
              <w:t>20</w:t>
            </w:r>
            <w:r w:rsidR="00A15468">
              <w:rPr>
                <w:noProof/>
                <w:webHidden/>
              </w:rPr>
              <w:fldChar w:fldCharType="end"/>
            </w:r>
          </w:hyperlink>
        </w:p>
        <w:p w14:paraId="5D7F44C3" w14:textId="77777777" w:rsidR="00A15468" w:rsidRDefault="00B337B2">
          <w:pPr>
            <w:pStyle w:val="TM2"/>
            <w:rPr>
              <w:noProof/>
            </w:rPr>
          </w:pPr>
          <w:hyperlink w:anchor="_Toc70411426" w:history="1">
            <w:r w:rsidR="00A15468" w:rsidRPr="00AC3C2C">
              <w:rPr>
                <w:rStyle w:val="Lienhypertexte"/>
                <w:rFonts w:cs="Arial"/>
                <w:b/>
                <w:bCs/>
                <w:noProof/>
              </w:rPr>
              <w:t>Définitions</w:t>
            </w:r>
            <w:r w:rsidR="00A15468">
              <w:rPr>
                <w:noProof/>
                <w:webHidden/>
              </w:rPr>
              <w:tab/>
            </w:r>
            <w:r w:rsidR="00A15468">
              <w:rPr>
                <w:noProof/>
                <w:webHidden/>
              </w:rPr>
              <w:fldChar w:fldCharType="begin"/>
            </w:r>
            <w:r w:rsidR="00A15468">
              <w:rPr>
                <w:noProof/>
                <w:webHidden/>
              </w:rPr>
              <w:instrText xml:space="preserve"> PAGEREF _Toc70411426 \h </w:instrText>
            </w:r>
            <w:r w:rsidR="00A15468">
              <w:rPr>
                <w:noProof/>
                <w:webHidden/>
              </w:rPr>
            </w:r>
            <w:r w:rsidR="00A15468">
              <w:rPr>
                <w:noProof/>
                <w:webHidden/>
              </w:rPr>
              <w:fldChar w:fldCharType="separate"/>
            </w:r>
            <w:r w:rsidR="00A15468">
              <w:rPr>
                <w:noProof/>
                <w:webHidden/>
              </w:rPr>
              <w:t>20</w:t>
            </w:r>
            <w:r w:rsidR="00A15468">
              <w:rPr>
                <w:noProof/>
                <w:webHidden/>
              </w:rPr>
              <w:fldChar w:fldCharType="end"/>
            </w:r>
          </w:hyperlink>
        </w:p>
        <w:p w14:paraId="767DE71F" w14:textId="77777777" w:rsidR="00A15468" w:rsidRDefault="00B337B2">
          <w:pPr>
            <w:pStyle w:val="TM2"/>
            <w:rPr>
              <w:noProof/>
            </w:rPr>
          </w:pPr>
          <w:hyperlink w:anchor="_Toc70411427" w:history="1">
            <w:r w:rsidR="00A15468" w:rsidRPr="00AC3C2C">
              <w:rPr>
                <w:rStyle w:val="Lienhypertexte"/>
                <w:rFonts w:cs="Arial"/>
                <w:b/>
                <w:bCs/>
                <w:noProof/>
              </w:rPr>
              <w:t>Propriété des résultats</w:t>
            </w:r>
            <w:r w:rsidR="00A15468">
              <w:rPr>
                <w:noProof/>
                <w:webHidden/>
              </w:rPr>
              <w:tab/>
            </w:r>
            <w:r w:rsidR="00A15468">
              <w:rPr>
                <w:noProof/>
                <w:webHidden/>
              </w:rPr>
              <w:fldChar w:fldCharType="begin"/>
            </w:r>
            <w:r w:rsidR="00A15468">
              <w:rPr>
                <w:noProof/>
                <w:webHidden/>
              </w:rPr>
              <w:instrText xml:space="preserve"> PAGEREF _Toc70411427 \h </w:instrText>
            </w:r>
            <w:r w:rsidR="00A15468">
              <w:rPr>
                <w:noProof/>
                <w:webHidden/>
              </w:rPr>
            </w:r>
            <w:r w:rsidR="00A15468">
              <w:rPr>
                <w:noProof/>
                <w:webHidden/>
              </w:rPr>
              <w:fldChar w:fldCharType="separate"/>
            </w:r>
            <w:r w:rsidR="00A15468">
              <w:rPr>
                <w:noProof/>
                <w:webHidden/>
              </w:rPr>
              <w:t>20</w:t>
            </w:r>
            <w:r w:rsidR="00A15468">
              <w:rPr>
                <w:noProof/>
                <w:webHidden/>
              </w:rPr>
              <w:fldChar w:fldCharType="end"/>
            </w:r>
          </w:hyperlink>
        </w:p>
        <w:p w14:paraId="57187AE2" w14:textId="77777777" w:rsidR="00A15468" w:rsidRDefault="00B337B2">
          <w:pPr>
            <w:pStyle w:val="TM2"/>
            <w:rPr>
              <w:noProof/>
            </w:rPr>
          </w:pPr>
          <w:hyperlink w:anchor="_Toc70411428" w:history="1">
            <w:r w:rsidR="00A15468" w:rsidRPr="00AC3C2C">
              <w:rPr>
                <w:rStyle w:val="Lienhypertexte"/>
                <w:rFonts w:cs="Arial"/>
                <w:b/>
                <w:bCs/>
                <w:noProof/>
              </w:rPr>
              <w:t>Exploitation des résultats</w:t>
            </w:r>
            <w:r w:rsidR="00A15468">
              <w:rPr>
                <w:noProof/>
                <w:webHidden/>
              </w:rPr>
              <w:tab/>
            </w:r>
            <w:r w:rsidR="00A15468">
              <w:rPr>
                <w:noProof/>
                <w:webHidden/>
              </w:rPr>
              <w:fldChar w:fldCharType="begin"/>
            </w:r>
            <w:r w:rsidR="00A15468">
              <w:rPr>
                <w:noProof/>
                <w:webHidden/>
              </w:rPr>
              <w:instrText xml:space="preserve"> PAGEREF _Toc70411428 \h </w:instrText>
            </w:r>
            <w:r w:rsidR="00A15468">
              <w:rPr>
                <w:noProof/>
                <w:webHidden/>
              </w:rPr>
            </w:r>
            <w:r w:rsidR="00A15468">
              <w:rPr>
                <w:noProof/>
                <w:webHidden/>
              </w:rPr>
              <w:fldChar w:fldCharType="separate"/>
            </w:r>
            <w:r w:rsidR="00A15468">
              <w:rPr>
                <w:noProof/>
                <w:webHidden/>
              </w:rPr>
              <w:t>20</w:t>
            </w:r>
            <w:r w:rsidR="00A15468">
              <w:rPr>
                <w:noProof/>
                <w:webHidden/>
              </w:rPr>
              <w:fldChar w:fldCharType="end"/>
            </w:r>
          </w:hyperlink>
        </w:p>
        <w:p w14:paraId="612F1C39" w14:textId="77777777" w:rsidR="00A15468" w:rsidRDefault="00B337B2">
          <w:pPr>
            <w:pStyle w:val="TM2"/>
            <w:rPr>
              <w:noProof/>
            </w:rPr>
          </w:pPr>
          <w:hyperlink w:anchor="_Toc70411429" w:history="1">
            <w:r w:rsidR="00A15468" w:rsidRPr="00AC3C2C">
              <w:rPr>
                <w:rStyle w:val="Lienhypertexte"/>
                <w:rFonts w:cs="Arial"/>
                <w:b/>
                <w:bCs/>
                <w:noProof/>
              </w:rPr>
              <w:t>Licence sur les Droits Préexistants</w:t>
            </w:r>
            <w:r w:rsidR="00A15468">
              <w:rPr>
                <w:noProof/>
                <w:webHidden/>
              </w:rPr>
              <w:tab/>
            </w:r>
            <w:r w:rsidR="00A15468">
              <w:rPr>
                <w:noProof/>
                <w:webHidden/>
              </w:rPr>
              <w:fldChar w:fldCharType="begin"/>
            </w:r>
            <w:r w:rsidR="00A15468">
              <w:rPr>
                <w:noProof/>
                <w:webHidden/>
              </w:rPr>
              <w:instrText xml:space="preserve"> PAGEREF _Toc70411429 \h </w:instrText>
            </w:r>
            <w:r w:rsidR="00A15468">
              <w:rPr>
                <w:noProof/>
                <w:webHidden/>
              </w:rPr>
            </w:r>
            <w:r w:rsidR="00A15468">
              <w:rPr>
                <w:noProof/>
                <w:webHidden/>
              </w:rPr>
              <w:fldChar w:fldCharType="separate"/>
            </w:r>
            <w:r w:rsidR="00A15468">
              <w:rPr>
                <w:noProof/>
                <w:webHidden/>
              </w:rPr>
              <w:t>21</w:t>
            </w:r>
            <w:r w:rsidR="00A15468">
              <w:rPr>
                <w:noProof/>
                <w:webHidden/>
              </w:rPr>
              <w:fldChar w:fldCharType="end"/>
            </w:r>
          </w:hyperlink>
        </w:p>
        <w:p w14:paraId="675A94AA" w14:textId="77777777" w:rsidR="00A15468" w:rsidRDefault="00B337B2">
          <w:pPr>
            <w:pStyle w:val="TM2"/>
            <w:rPr>
              <w:noProof/>
            </w:rPr>
          </w:pPr>
          <w:hyperlink w:anchor="_Toc70411430" w:history="1">
            <w:r w:rsidR="00A15468" w:rsidRPr="00AC3C2C">
              <w:rPr>
                <w:rStyle w:val="Lienhypertexte"/>
                <w:rFonts w:cs="Arial"/>
                <w:b/>
                <w:bCs/>
                <w:noProof/>
              </w:rPr>
              <w:t>Garanties</w:t>
            </w:r>
            <w:r w:rsidR="00A15468">
              <w:rPr>
                <w:noProof/>
                <w:webHidden/>
              </w:rPr>
              <w:tab/>
            </w:r>
            <w:r w:rsidR="00A15468">
              <w:rPr>
                <w:noProof/>
                <w:webHidden/>
              </w:rPr>
              <w:fldChar w:fldCharType="begin"/>
            </w:r>
            <w:r w:rsidR="00A15468">
              <w:rPr>
                <w:noProof/>
                <w:webHidden/>
              </w:rPr>
              <w:instrText xml:space="preserve"> PAGEREF _Toc70411430 \h </w:instrText>
            </w:r>
            <w:r w:rsidR="00A15468">
              <w:rPr>
                <w:noProof/>
                <w:webHidden/>
              </w:rPr>
            </w:r>
            <w:r w:rsidR="00A15468">
              <w:rPr>
                <w:noProof/>
                <w:webHidden/>
              </w:rPr>
              <w:fldChar w:fldCharType="separate"/>
            </w:r>
            <w:r w:rsidR="00A15468">
              <w:rPr>
                <w:noProof/>
                <w:webHidden/>
              </w:rPr>
              <w:t>21</w:t>
            </w:r>
            <w:r w:rsidR="00A15468">
              <w:rPr>
                <w:noProof/>
                <w:webHidden/>
              </w:rPr>
              <w:fldChar w:fldCharType="end"/>
            </w:r>
          </w:hyperlink>
        </w:p>
        <w:p w14:paraId="1906356C" w14:textId="77777777" w:rsidR="00A15468" w:rsidRDefault="00B337B2">
          <w:pPr>
            <w:pStyle w:val="TM2"/>
            <w:rPr>
              <w:noProof/>
            </w:rPr>
          </w:pPr>
          <w:hyperlink w:anchor="_Toc70411431" w:history="1">
            <w:r w:rsidR="00A15468" w:rsidRPr="00AC3C2C">
              <w:rPr>
                <w:rStyle w:val="Lienhypertexte"/>
                <w:rFonts w:cs="Arial"/>
                <w:b/>
                <w:bCs/>
                <w:noProof/>
              </w:rPr>
              <w:t>Droits à l’image</w:t>
            </w:r>
            <w:r w:rsidR="00A15468">
              <w:rPr>
                <w:noProof/>
                <w:webHidden/>
              </w:rPr>
              <w:tab/>
            </w:r>
            <w:r w:rsidR="00A15468">
              <w:rPr>
                <w:noProof/>
                <w:webHidden/>
              </w:rPr>
              <w:fldChar w:fldCharType="begin"/>
            </w:r>
            <w:r w:rsidR="00A15468">
              <w:rPr>
                <w:noProof/>
                <w:webHidden/>
              </w:rPr>
              <w:instrText xml:space="preserve"> PAGEREF _Toc70411431 \h </w:instrText>
            </w:r>
            <w:r w:rsidR="00A15468">
              <w:rPr>
                <w:noProof/>
                <w:webHidden/>
              </w:rPr>
            </w:r>
            <w:r w:rsidR="00A15468">
              <w:rPr>
                <w:noProof/>
                <w:webHidden/>
              </w:rPr>
              <w:fldChar w:fldCharType="separate"/>
            </w:r>
            <w:r w:rsidR="00A15468">
              <w:rPr>
                <w:noProof/>
                <w:webHidden/>
              </w:rPr>
              <w:t>21</w:t>
            </w:r>
            <w:r w:rsidR="00A15468">
              <w:rPr>
                <w:noProof/>
                <w:webHidden/>
              </w:rPr>
              <w:fldChar w:fldCharType="end"/>
            </w:r>
          </w:hyperlink>
        </w:p>
        <w:p w14:paraId="1E3C26C9" w14:textId="77777777" w:rsidR="00A15468" w:rsidRDefault="00B337B2">
          <w:pPr>
            <w:pStyle w:val="TM1"/>
            <w:rPr>
              <w:rFonts w:asciiTheme="minorHAnsi" w:eastAsiaTheme="minorEastAsia" w:hAnsiTheme="minorHAnsi" w:cstheme="minorBidi"/>
              <w:noProof/>
              <w:sz w:val="22"/>
              <w:szCs w:val="22"/>
            </w:rPr>
          </w:pPr>
          <w:hyperlink w:anchor="_Toc70411432" w:history="1">
            <w:r w:rsidR="00A15468" w:rsidRPr="00AC3C2C">
              <w:rPr>
                <w:rStyle w:val="Lienhypertexte"/>
                <w:rFonts w:eastAsia="Times New Roman"/>
                <w:b/>
                <w:caps/>
                <w:noProof/>
              </w:rPr>
              <w:t>II.8</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GESTION DES Données personnelles</w:t>
            </w:r>
            <w:r w:rsidR="00A15468">
              <w:rPr>
                <w:noProof/>
                <w:webHidden/>
              </w:rPr>
              <w:tab/>
            </w:r>
            <w:r w:rsidR="00A15468">
              <w:rPr>
                <w:noProof/>
                <w:webHidden/>
              </w:rPr>
              <w:fldChar w:fldCharType="begin"/>
            </w:r>
            <w:r w:rsidR="00A15468">
              <w:rPr>
                <w:noProof/>
                <w:webHidden/>
              </w:rPr>
              <w:instrText xml:space="preserve"> PAGEREF _Toc70411432 \h </w:instrText>
            </w:r>
            <w:r w:rsidR="00A15468">
              <w:rPr>
                <w:noProof/>
                <w:webHidden/>
              </w:rPr>
            </w:r>
            <w:r w:rsidR="00A15468">
              <w:rPr>
                <w:noProof/>
                <w:webHidden/>
              </w:rPr>
              <w:fldChar w:fldCharType="separate"/>
            </w:r>
            <w:r w:rsidR="00A15468">
              <w:rPr>
                <w:noProof/>
                <w:webHidden/>
              </w:rPr>
              <w:t>21</w:t>
            </w:r>
            <w:r w:rsidR="00A15468">
              <w:rPr>
                <w:noProof/>
                <w:webHidden/>
              </w:rPr>
              <w:fldChar w:fldCharType="end"/>
            </w:r>
          </w:hyperlink>
        </w:p>
        <w:p w14:paraId="04A8A97E" w14:textId="77777777" w:rsidR="00A15468" w:rsidRDefault="00B337B2">
          <w:pPr>
            <w:pStyle w:val="TM2"/>
            <w:rPr>
              <w:noProof/>
            </w:rPr>
          </w:pPr>
          <w:hyperlink w:anchor="_Toc70411433" w:history="1">
            <w:r w:rsidR="00A15468" w:rsidRPr="00AC3C2C">
              <w:rPr>
                <w:rStyle w:val="Lienhypertexte"/>
                <w:rFonts w:cs="Arial"/>
                <w:b/>
                <w:bCs/>
                <w:noProof/>
              </w:rPr>
              <w:t>Dispositions applicables en cas de contractualisation directe avec l’Expert désigné</w:t>
            </w:r>
            <w:r w:rsidR="00A15468">
              <w:rPr>
                <w:noProof/>
                <w:webHidden/>
              </w:rPr>
              <w:tab/>
            </w:r>
            <w:r w:rsidR="00A15468">
              <w:rPr>
                <w:noProof/>
                <w:webHidden/>
              </w:rPr>
              <w:fldChar w:fldCharType="begin"/>
            </w:r>
            <w:r w:rsidR="00A15468">
              <w:rPr>
                <w:noProof/>
                <w:webHidden/>
              </w:rPr>
              <w:instrText xml:space="preserve"> PAGEREF _Toc70411433 \h </w:instrText>
            </w:r>
            <w:r w:rsidR="00A15468">
              <w:rPr>
                <w:noProof/>
                <w:webHidden/>
              </w:rPr>
            </w:r>
            <w:r w:rsidR="00A15468">
              <w:rPr>
                <w:noProof/>
                <w:webHidden/>
              </w:rPr>
              <w:fldChar w:fldCharType="separate"/>
            </w:r>
            <w:r w:rsidR="00A15468">
              <w:rPr>
                <w:noProof/>
                <w:webHidden/>
              </w:rPr>
              <w:t>21</w:t>
            </w:r>
            <w:r w:rsidR="00A15468">
              <w:rPr>
                <w:noProof/>
                <w:webHidden/>
              </w:rPr>
              <w:fldChar w:fldCharType="end"/>
            </w:r>
          </w:hyperlink>
        </w:p>
        <w:p w14:paraId="557AEA4A" w14:textId="77777777" w:rsidR="00A15468" w:rsidRDefault="00B337B2">
          <w:pPr>
            <w:pStyle w:val="TM2"/>
            <w:rPr>
              <w:noProof/>
            </w:rPr>
          </w:pPr>
          <w:hyperlink w:anchor="_Toc70411434" w:history="1">
            <w:r w:rsidR="00A15468" w:rsidRPr="00AC3C2C">
              <w:rPr>
                <w:rStyle w:val="Lienhypertexte"/>
                <w:rFonts w:cs="Arial"/>
                <w:b/>
                <w:bCs/>
                <w:noProof/>
              </w:rPr>
              <w:t>Dispositions applicables en cas de contractualisation avec la société à laquelle est affilié l’Expert désigné</w:t>
            </w:r>
            <w:r w:rsidR="00A15468">
              <w:rPr>
                <w:noProof/>
                <w:webHidden/>
              </w:rPr>
              <w:tab/>
            </w:r>
            <w:r w:rsidR="00A15468">
              <w:rPr>
                <w:noProof/>
                <w:webHidden/>
              </w:rPr>
              <w:fldChar w:fldCharType="begin"/>
            </w:r>
            <w:r w:rsidR="00A15468">
              <w:rPr>
                <w:noProof/>
                <w:webHidden/>
              </w:rPr>
              <w:instrText xml:space="preserve"> PAGEREF _Toc70411434 \h </w:instrText>
            </w:r>
            <w:r w:rsidR="00A15468">
              <w:rPr>
                <w:noProof/>
                <w:webHidden/>
              </w:rPr>
            </w:r>
            <w:r w:rsidR="00A15468">
              <w:rPr>
                <w:noProof/>
                <w:webHidden/>
              </w:rPr>
              <w:fldChar w:fldCharType="separate"/>
            </w:r>
            <w:r w:rsidR="00A15468">
              <w:rPr>
                <w:noProof/>
                <w:webHidden/>
              </w:rPr>
              <w:t>22</w:t>
            </w:r>
            <w:r w:rsidR="00A15468">
              <w:rPr>
                <w:noProof/>
                <w:webHidden/>
              </w:rPr>
              <w:fldChar w:fldCharType="end"/>
            </w:r>
          </w:hyperlink>
        </w:p>
        <w:p w14:paraId="677AF677" w14:textId="77777777" w:rsidR="00A15468" w:rsidRDefault="00B337B2">
          <w:pPr>
            <w:pStyle w:val="TM1"/>
            <w:rPr>
              <w:rFonts w:asciiTheme="minorHAnsi" w:eastAsiaTheme="minorEastAsia" w:hAnsiTheme="minorHAnsi" w:cstheme="minorBidi"/>
              <w:noProof/>
              <w:sz w:val="22"/>
              <w:szCs w:val="22"/>
            </w:rPr>
          </w:pPr>
          <w:hyperlink w:anchor="_Toc70411435" w:history="1">
            <w:r w:rsidR="00A15468" w:rsidRPr="00AC3C2C">
              <w:rPr>
                <w:rStyle w:val="Lienhypertexte"/>
                <w:rFonts w:eastAsia="Times New Roman"/>
                <w:b/>
                <w:caps/>
                <w:noProof/>
              </w:rPr>
              <w:t>II.9</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Confidentialité</w:t>
            </w:r>
            <w:r w:rsidR="00A15468">
              <w:rPr>
                <w:noProof/>
                <w:webHidden/>
              </w:rPr>
              <w:tab/>
            </w:r>
            <w:r w:rsidR="00A15468">
              <w:rPr>
                <w:noProof/>
                <w:webHidden/>
              </w:rPr>
              <w:fldChar w:fldCharType="begin"/>
            </w:r>
            <w:r w:rsidR="00A15468">
              <w:rPr>
                <w:noProof/>
                <w:webHidden/>
              </w:rPr>
              <w:instrText xml:space="preserve"> PAGEREF _Toc70411435 \h </w:instrText>
            </w:r>
            <w:r w:rsidR="00A15468">
              <w:rPr>
                <w:noProof/>
                <w:webHidden/>
              </w:rPr>
            </w:r>
            <w:r w:rsidR="00A15468">
              <w:rPr>
                <w:noProof/>
                <w:webHidden/>
              </w:rPr>
              <w:fldChar w:fldCharType="separate"/>
            </w:r>
            <w:r w:rsidR="00A15468">
              <w:rPr>
                <w:noProof/>
                <w:webHidden/>
              </w:rPr>
              <w:t>23</w:t>
            </w:r>
            <w:r w:rsidR="00A15468">
              <w:rPr>
                <w:noProof/>
                <w:webHidden/>
              </w:rPr>
              <w:fldChar w:fldCharType="end"/>
            </w:r>
          </w:hyperlink>
        </w:p>
        <w:p w14:paraId="734E2E69" w14:textId="77777777" w:rsidR="00A15468" w:rsidRDefault="00B337B2">
          <w:pPr>
            <w:pStyle w:val="TM1"/>
            <w:rPr>
              <w:rFonts w:asciiTheme="minorHAnsi" w:eastAsiaTheme="minorEastAsia" w:hAnsiTheme="minorHAnsi" w:cstheme="minorBidi"/>
              <w:noProof/>
              <w:sz w:val="22"/>
              <w:szCs w:val="22"/>
            </w:rPr>
          </w:pPr>
          <w:hyperlink w:anchor="_Toc70411436" w:history="1">
            <w:r w:rsidR="00A15468" w:rsidRPr="00AC3C2C">
              <w:rPr>
                <w:rStyle w:val="Lienhypertexte"/>
                <w:rFonts w:eastAsia="Times New Roman"/>
                <w:b/>
                <w:caps/>
                <w:noProof/>
              </w:rPr>
              <w:t>II.10</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Assurance et responsabilité</w:t>
            </w:r>
            <w:r w:rsidR="00A15468">
              <w:rPr>
                <w:noProof/>
                <w:webHidden/>
              </w:rPr>
              <w:tab/>
            </w:r>
            <w:r w:rsidR="00A15468">
              <w:rPr>
                <w:noProof/>
                <w:webHidden/>
              </w:rPr>
              <w:fldChar w:fldCharType="begin"/>
            </w:r>
            <w:r w:rsidR="00A15468">
              <w:rPr>
                <w:noProof/>
                <w:webHidden/>
              </w:rPr>
              <w:instrText xml:space="preserve"> PAGEREF _Toc70411436 \h </w:instrText>
            </w:r>
            <w:r w:rsidR="00A15468">
              <w:rPr>
                <w:noProof/>
                <w:webHidden/>
              </w:rPr>
            </w:r>
            <w:r w:rsidR="00A15468">
              <w:rPr>
                <w:noProof/>
                <w:webHidden/>
              </w:rPr>
              <w:fldChar w:fldCharType="separate"/>
            </w:r>
            <w:r w:rsidR="00A15468">
              <w:rPr>
                <w:noProof/>
                <w:webHidden/>
              </w:rPr>
              <w:t>23</w:t>
            </w:r>
            <w:r w:rsidR="00A15468">
              <w:rPr>
                <w:noProof/>
                <w:webHidden/>
              </w:rPr>
              <w:fldChar w:fldCharType="end"/>
            </w:r>
          </w:hyperlink>
        </w:p>
        <w:p w14:paraId="195763AA" w14:textId="77777777" w:rsidR="00A15468" w:rsidRDefault="00B337B2">
          <w:pPr>
            <w:pStyle w:val="TM1"/>
            <w:rPr>
              <w:rFonts w:asciiTheme="minorHAnsi" w:eastAsiaTheme="minorEastAsia" w:hAnsiTheme="minorHAnsi" w:cstheme="minorBidi"/>
              <w:noProof/>
              <w:sz w:val="22"/>
              <w:szCs w:val="22"/>
            </w:rPr>
          </w:pPr>
          <w:hyperlink w:anchor="_Toc70411437" w:history="1">
            <w:r w:rsidR="00A15468" w:rsidRPr="00AC3C2C">
              <w:rPr>
                <w:rStyle w:val="Lienhypertexte"/>
                <w:rFonts w:eastAsia="Times New Roman"/>
                <w:b/>
                <w:caps/>
                <w:noProof/>
              </w:rPr>
              <w:t>II.11</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sûreté, sécurité, prévention des risques, ETHIQUE</w:t>
            </w:r>
            <w:r w:rsidR="00A15468">
              <w:rPr>
                <w:noProof/>
                <w:webHidden/>
              </w:rPr>
              <w:tab/>
            </w:r>
            <w:r w:rsidR="00A15468">
              <w:rPr>
                <w:noProof/>
                <w:webHidden/>
              </w:rPr>
              <w:fldChar w:fldCharType="begin"/>
            </w:r>
            <w:r w:rsidR="00A15468">
              <w:rPr>
                <w:noProof/>
                <w:webHidden/>
              </w:rPr>
              <w:instrText xml:space="preserve"> PAGEREF _Toc70411437 \h </w:instrText>
            </w:r>
            <w:r w:rsidR="00A15468">
              <w:rPr>
                <w:noProof/>
                <w:webHidden/>
              </w:rPr>
            </w:r>
            <w:r w:rsidR="00A15468">
              <w:rPr>
                <w:noProof/>
                <w:webHidden/>
              </w:rPr>
              <w:fldChar w:fldCharType="separate"/>
            </w:r>
            <w:r w:rsidR="00A15468">
              <w:rPr>
                <w:noProof/>
                <w:webHidden/>
              </w:rPr>
              <w:t>24</w:t>
            </w:r>
            <w:r w:rsidR="00A15468">
              <w:rPr>
                <w:noProof/>
                <w:webHidden/>
              </w:rPr>
              <w:fldChar w:fldCharType="end"/>
            </w:r>
          </w:hyperlink>
        </w:p>
        <w:p w14:paraId="48972B6D" w14:textId="77777777" w:rsidR="00A15468" w:rsidRDefault="00B337B2">
          <w:pPr>
            <w:pStyle w:val="TM1"/>
            <w:rPr>
              <w:rFonts w:asciiTheme="minorHAnsi" w:eastAsiaTheme="minorEastAsia" w:hAnsiTheme="minorHAnsi" w:cstheme="minorBidi"/>
              <w:noProof/>
              <w:sz w:val="22"/>
              <w:szCs w:val="22"/>
            </w:rPr>
          </w:pPr>
          <w:hyperlink w:anchor="_Toc70411438" w:history="1">
            <w:r w:rsidR="00A15468" w:rsidRPr="00AC3C2C">
              <w:rPr>
                <w:rStyle w:val="Lienhypertexte"/>
                <w:rFonts w:eastAsia="Times New Roman"/>
                <w:b/>
                <w:caps/>
                <w:noProof/>
              </w:rPr>
              <w:t>II.12</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Force majeure</w:t>
            </w:r>
            <w:r w:rsidR="00A15468">
              <w:rPr>
                <w:noProof/>
                <w:webHidden/>
              </w:rPr>
              <w:tab/>
            </w:r>
            <w:r w:rsidR="00A15468">
              <w:rPr>
                <w:noProof/>
                <w:webHidden/>
              </w:rPr>
              <w:fldChar w:fldCharType="begin"/>
            </w:r>
            <w:r w:rsidR="00A15468">
              <w:rPr>
                <w:noProof/>
                <w:webHidden/>
              </w:rPr>
              <w:instrText xml:space="preserve"> PAGEREF _Toc70411438 \h </w:instrText>
            </w:r>
            <w:r w:rsidR="00A15468">
              <w:rPr>
                <w:noProof/>
                <w:webHidden/>
              </w:rPr>
            </w:r>
            <w:r w:rsidR="00A15468">
              <w:rPr>
                <w:noProof/>
                <w:webHidden/>
              </w:rPr>
              <w:fldChar w:fldCharType="separate"/>
            </w:r>
            <w:r w:rsidR="00A15468">
              <w:rPr>
                <w:noProof/>
                <w:webHidden/>
              </w:rPr>
              <w:t>24</w:t>
            </w:r>
            <w:r w:rsidR="00A15468">
              <w:rPr>
                <w:noProof/>
                <w:webHidden/>
              </w:rPr>
              <w:fldChar w:fldCharType="end"/>
            </w:r>
          </w:hyperlink>
        </w:p>
        <w:p w14:paraId="6A69D70D" w14:textId="77777777" w:rsidR="00A15468" w:rsidRDefault="00B337B2">
          <w:pPr>
            <w:pStyle w:val="TM1"/>
            <w:rPr>
              <w:rFonts w:asciiTheme="minorHAnsi" w:eastAsiaTheme="minorEastAsia" w:hAnsiTheme="minorHAnsi" w:cstheme="minorBidi"/>
              <w:noProof/>
              <w:sz w:val="22"/>
              <w:szCs w:val="22"/>
            </w:rPr>
          </w:pPr>
          <w:hyperlink w:anchor="_Toc70411439" w:history="1">
            <w:r w:rsidR="00A15468" w:rsidRPr="00AC3C2C">
              <w:rPr>
                <w:rStyle w:val="Lienhypertexte"/>
                <w:rFonts w:eastAsia="Times New Roman"/>
                <w:b/>
                <w:caps/>
                <w:noProof/>
              </w:rPr>
              <w:t>II.13</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susPension de l’exécution du contrat</w:t>
            </w:r>
            <w:r w:rsidR="00A15468">
              <w:rPr>
                <w:noProof/>
                <w:webHidden/>
              </w:rPr>
              <w:tab/>
            </w:r>
            <w:r w:rsidR="00A15468">
              <w:rPr>
                <w:noProof/>
                <w:webHidden/>
              </w:rPr>
              <w:fldChar w:fldCharType="begin"/>
            </w:r>
            <w:r w:rsidR="00A15468">
              <w:rPr>
                <w:noProof/>
                <w:webHidden/>
              </w:rPr>
              <w:instrText xml:space="preserve"> PAGEREF _Toc70411439 \h </w:instrText>
            </w:r>
            <w:r w:rsidR="00A15468">
              <w:rPr>
                <w:noProof/>
                <w:webHidden/>
              </w:rPr>
            </w:r>
            <w:r w:rsidR="00A15468">
              <w:rPr>
                <w:noProof/>
                <w:webHidden/>
              </w:rPr>
              <w:fldChar w:fldCharType="separate"/>
            </w:r>
            <w:r w:rsidR="00A15468">
              <w:rPr>
                <w:noProof/>
                <w:webHidden/>
              </w:rPr>
              <w:t>25</w:t>
            </w:r>
            <w:r w:rsidR="00A15468">
              <w:rPr>
                <w:noProof/>
                <w:webHidden/>
              </w:rPr>
              <w:fldChar w:fldCharType="end"/>
            </w:r>
          </w:hyperlink>
        </w:p>
        <w:p w14:paraId="796C017C" w14:textId="77777777" w:rsidR="00A15468" w:rsidRDefault="00B337B2">
          <w:pPr>
            <w:pStyle w:val="TM2"/>
            <w:rPr>
              <w:noProof/>
            </w:rPr>
          </w:pPr>
          <w:hyperlink w:anchor="_Toc70411440" w:history="1">
            <w:r w:rsidR="00A15468" w:rsidRPr="00AC3C2C">
              <w:rPr>
                <w:rStyle w:val="Lienhypertexte"/>
                <w:rFonts w:cs="Arial"/>
                <w:b/>
                <w:bCs/>
                <w:noProof/>
              </w:rPr>
              <w:t xml:space="preserve">Suspension par l’une ou l’autre des </w:t>
            </w:r>
            <w:r w:rsidR="00A15468" w:rsidRPr="00AC3C2C">
              <w:rPr>
                <w:rStyle w:val="Lienhypertexte"/>
                <w:rFonts w:cs="Arial"/>
                <w:b/>
                <w:bCs/>
                <w:smallCaps/>
                <w:noProof/>
              </w:rPr>
              <w:t>parties</w:t>
            </w:r>
            <w:r w:rsidR="00A15468" w:rsidRPr="00AC3C2C">
              <w:rPr>
                <w:rStyle w:val="Lienhypertexte"/>
                <w:rFonts w:cs="Arial"/>
                <w:b/>
                <w:bCs/>
                <w:noProof/>
              </w:rPr>
              <w:t xml:space="preserve"> au contrat</w:t>
            </w:r>
            <w:r w:rsidR="00A15468">
              <w:rPr>
                <w:noProof/>
                <w:webHidden/>
              </w:rPr>
              <w:tab/>
            </w:r>
            <w:r w:rsidR="00A15468">
              <w:rPr>
                <w:noProof/>
                <w:webHidden/>
              </w:rPr>
              <w:fldChar w:fldCharType="begin"/>
            </w:r>
            <w:r w:rsidR="00A15468">
              <w:rPr>
                <w:noProof/>
                <w:webHidden/>
              </w:rPr>
              <w:instrText xml:space="preserve"> PAGEREF _Toc70411440 \h </w:instrText>
            </w:r>
            <w:r w:rsidR="00A15468">
              <w:rPr>
                <w:noProof/>
                <w:webHidden/>
              </w:rPr>
            </w:r>
            <w:r w:rsidR="00A15468">
              <w:rPr>
                <w:noProof/>
                <w:webHidden/>
              </w:rPr>
              <w:fldChar w:fldCharType="separate"/>
            </w:r>
            <w:r w:rsidR="00A15468">
              <w:rPr>
                <w:noProof/>
                <w:webHidden/>
              </w:rPr>
              <w:t>25</w:t>
            </w:r>
            <w:r w:rsidR="00A15468">
              <w:rPr>
                <w:noProof/>
                <w:webHidden/>
              </w:rPr>
              <w:fldChar w:fldCharType="end"/>
            </w:r>
          </w:hyperlink>
        </w:p>
        <w:p w14:paraId="3F81E43D" w14:textId="77777777" w:rsidR="00A15468" w:rsidRDefault="00B337B2">
          <w:pPr>
            <w:pStyle w:val="TM2"/>
            <w:rPr>
              <w:noProof/>
            </w:rPr>
          </w:pPr>
          <w:hyperlink w:anchor="_Toc70411441" w:history="1">
            <w:r w:rsidR="00A15468" w:rsidRPr="00AC3C2C">
              <w:rPr>
                <w:rStyle w:val="Lienhypertexte"/>
                <w:rFonts w:cs="Arial"/>
                <w:b/>
                <w:bCs/>
                <w:noProof/>
              </w:rPr>
              <w:t>Suspension par Expertise France</w:t>
            </w:r>
            <w:r w:rsidR="00A15468">
              <w:rPr>
                <w:noProof/>
                <w:webHidden/>
              </w:rPr>
              <w:tab/>
            </w:r>
            <w:r w:rsidR="00A15468">
              <w:rPr>
                <w:noProof/>
                <w:webHidden/>
              </w:rPr>
              <w:fldChar w:fldCharType="begin"/>
            </w:r>
            <w:r w:rsidR="00A15468">
              <w:rPr>
                <w:noProof/>
                <w:webHidden/>
              </w:rPr>
              <w:instrText xml:space="preserve"> PAGEREF _Toc70411441 \h </w:instrText>
            </w:r>
            <w:r w:rsidR="00A15468">
              <w:rPr>
                <w:noProof/>
                <w:webHidden/>
              </w:rPr>
            </w:r>
            <w:r w:rsidR="00A15468">
              <w:rPr>
                <w:noProof/>
                <w:webHidden/>
              </w:rPr>
              <w:fldChar w:fldCharType="separate"/>
            </w:r>
            <w:r w:rsidR="00A15468">
              <w:rPr>
                <w:noProof/>
                <w:webHidden/>
              </w:rPr>
              <w:t>25</w:t>
            </w:r>
            <w:r w:rsidR="00A15468">
              <w:rPr>
                <w:noProof/>
                <w:webHidden/>
              </w:rPr>
              <w:fldChar w:fldCharType="end"/>
            </w:r>
          </w:hyperlink>
        </w:p>
        <w:p w14:paraId="751DCB1A" w14:textId="77777777" w:rsidR="00A15468" w:rsidRDefault="00B337B2">
          <w:pPr>
            <w:pStyle w:val="TM2"/>
            <w:rPr>
              <w:noProof/>
            </w:rPr>
          </w:pPr>
          <w:hyperlink w:anchor="_Toc70411442" w:history="1">
            <w:r w:rsidR="00A15468" w:rsidRPr="00AC3C2C">
              <w:rPr>
                <w:rStyle w:val="Lienhypertexte"/>
                <w:rFonts w:cs="Arial"/>
                <w:b/>
                <w:bCs/>
                <w:noProof/>
              </w:rPr>
              <w:t>Résiliation par Expertise France</w:t>
            </w:r>
            <w:r w:rsidR="00A15468">
              <w:rPr>
                <w:noProof/>
                <w:webHidden/>
              </w:rPr>
              <w:tab/>
            </w:r>
            <w:r w:rsidR="00A15468">
              <w:rPr>
                <w:noProof/>
                <w:webHidden/>
              </w:rPr>
              <w:fldChar w:fldCharType="begin"/>
            </w:r>
            <w:r w:rsidR="00A15468">
              <w:rPr>
                <w:noProof/>
                <w:webHidden/>
              </w:rPr>
              <w:instrText xml:space="preserve"> PAGEREF _Toc70411442 \h </w:instrText>
            </w:r>
            <w:r w:rsidR="00A15468">
              <w:rPr>
                <w:noProof/>
                <w:webHidden/>
              </w:rPr>
            </w:r>
            <w:r w:rsidR="00A15468">
              <w:rPr>
                <w:noProof/>
                <w:webHidden/>
              </w:rPr>
              <w:fldChar w:fldCharType="separate"/>
            </w:r>
            <w:r w:rsidR="00A15468">
              <w:rPr>
                <w:noProof/>
                <w:webHidden/>
              </w:rPr>
              <w:t>25</w:t>
            </w:r>
            <w:r w:rsidR="00A15468">
              <w:rPr>
                <w:noProof/>
                <w:webHidden/>
              </w:rPr>
              <w:fldChar w:fldCharType="end"/>
            </w:r>
          </w:hyperlink>
        </w:p>
        <w:p w14:paraId="1305A793" w14:textId="77777777" w:rsidR="00A15468" w:rsidRDefault="00B337B2">
          <w:pPr>
            <w:pStyle w:val="TM2"/>
            <w:rPr>
              <w:noProof/>
            </w:rPr>
          </w:pPr>
          <w:hyperlink w:anchor="_Toc70411443" w:history="1">
            <w:r w:rsidR="00A15468" w:rsidRPr="00AC3C2C">
              <w:rPr>
                <w:rStyle w:val="Lienhypertexte"/>
                <w:rFonts w:cs="Arial"/>
                <w:b/>
                <w:bCs/>
                <w:noProof/>
              </w:rPr>
              <w:t>Résiliation par le Contractant</w:t>
            </w:r>
            <w:r w:rsidR="00A15468">
              <w:rPr>
                <w:noProof/>
                <w:webHidden/>
              </w:rPr>
              <w:tab/>
            </w:r>
            <w:r w:rsidR="00A15468">
              <w:rPr>
                <w:noProof/>
                <w:webHidden/>
              </w:rPr>
              <w:fldChar w:fldCharType="begin"/>
            </w:r>
            <w:r w:rsidR="00A15468">
              <w:rPr>
                <w:noProof/>
                <w:webHidden/>
              </w:rPr>
              <w:instrText xml:space="preserve"> PAGEREF _Toc70411443 \h </w:instrText>
            </w:r>
            <w:r w:rsidR="00A15468">
              <w:rPr>
                <w:noProof/>
                <w:webHidden/>
              </w:rPr>
            </w:r>
            <w:r w:rsidR="00A15468">
              <w:rPr>
                <w:noProof/>
                <w:webHidden/>
              </w:rPr>
              <w:fldChar w:fldCharType="separate"/>
            </w:r>
            <w:r w:rsidR="00A15468">
              <w:rPr>
                <w:noProof/>
                <w:webHidden/>
              </w:rPr>
              <w:t>26</w:t>
            </w:r>
            <w:r w:rsidR="00A15468">
              <w:rPr>
                <w:noProof/>
                <w:webHidden/>
              </w:rPr>
              <w:fldChar w:fldCharType="end"/>
            </w:r>
          </w:hyperlink>
        </w:p>
        <w:p w14:paraId="5AFA6115" w14:textId="77777777" w:rsidR="00A15468" w:rsidRDefault="00B337B2">
          <w:pPr>
            <w:pStyle w:val="TM2"/>
            <w:rPr>
              <w:noProof/>
            </w:rPr>
          </w:pPr>
          <w:hyperlink w:anchor="_Toc70411444" w:history="1">
            <w:r w:rsidR="00A15468" w:rsidRPr="00AC3C2C">
              <w:rPr>
                <w:rStyle w:val="Lienhypertexte"/>
                <w:rFonts w:cs="Arial"/>
                <w:b/>
                <w:bCs/>
                <w:noProof/>
              </w:rPr>
              <w:t>Continuité du service</w:t>
            </w:r>
            <w:r w:rsidR="00A15468">
              <w:rPr>
                <w:noProof/>
                <w:webHidden/>
              </w:rPr>
              <w:tab/>
            </w:r>
            <w:r w:rsidR="00A15468">
              <w:rPr>
                <w:noProof/>
                <w:webHidden/>
              </w:rPr>
              <w:fldChar w:fldCharType="begin"/>
            </w:r>
            <w:r w:rsidR="00A15468">
              <w:rPr>
                <w:noProof/>
                <w:webHidden/>
              </w:rPr>
              <w:instrText xml:space="preserve"> PAGEREF _Toc70411444 \h </w:instrText>
            </w:r>
            <w:r w:rsidR="00A15468">
              <w:rPr>
                <w:noProof/>
                <w:webHidden/>
              </w:rPr>
            </w:r>
            <w:r w:rsidR="00A15468">
              <w:rPr>
                <w:noProof/>
                <w:webHidden/>
              </w:rPr>
              <w:fldChar w:fldCharType="separate"/>
            </w:r>
            <w:r w:rsidR="00A15468">
              <w:rPr>
                <w:noProof/>
                <w:webHidden/>
              </w:rPr>
              <w:t>26</w:t>
            </w:r>
            <w:r w:rsidR="00A15468">
              <w:rPr>
                <w:noProof/>
                <w:webHidden/>
              </w:rPr>
              <w:fldChar w:fldCharType="end"/>
            </w:r>
          </w:hyperlink>
        </w:p>
        <w:p w14:paraId="526B42B0" w14:textId="77777777" w:rsidR="00A15468" w:rsidRDefault="00B337B2">
          <w:pPr>
            <w:pStyle w:val="TM2"/>
            <w:rPr>
              <w:noProof/>
            </w:rPr>
          </w:pPr>
          <w:hyperlink w:anchor="_Toc70411445" w:history="1">
            <w:r w:rsidR="00A15468" w:rsidRPr="00AC3C2C">
              <w:rPr>
                <w:rStyle w:val="Lienhypertexte"/>
                <w:rFonts w:cs="Arial"/>
                <w:b/>
                <w:bCs/>
                <w:noProof/>
              </w:rPr>
              <w:t>Effets de la résiliation</w:t>
            </w:r>
            <w:r w:rsidR="00A15468">
              <w:rPr>
                <w:noProof/>
                <w:webHidden/>
              </w:rPr>
              <w:tab/>
            </w:r>
            <w:r w:rsidR="00A15468">
              <w:rPr>
                <w:noProof/>
                <w:webHidden/>
              </w:rPr>
              <w:fldChar w:fldCharType="begin"/>
            </w:r>
            <w:r w:rsidR="00A15468">
              <w:rPr>
                <w:noProof/>
                <w:webHidden/>
              </w:rPr>
              <w:instrText xml:space="preserve"> PAGEREF _Toc70411445 \h </w:instrText>
            </w:r>
            <w:r w:rsidR="00A15468">
              <w:rPr>
                <w:noProof/>
                <w:webHidden/>
              </w:rPr>
            </w:r>
            <w:r w:rsidR="00A15468">
              <w:rPr>
                <w:noProof/>
                <w:webHidden/>
              </w:rPr>
              <w:fldChar w:fldCharType="separate"/>
            </w:r>
            <w:r w:rsidR="00A15468">
              <w:rPr>
                <w:noProof/>
                <w:webHidden/>
              </w:rPr>
              <w:t>26</w:t>
            </w:r>
            <w:r w:rsidR="00A15468">
              <w:rPr>
                <w:noProof/>
                <w:webHidden/>
              </w:rPr>
              <w:fldChar w:fldCharType="end"/>
            </w:r>
          </w:hyperlink>
        </w:p>
        <w:p w14:paraId="77EA2E87" w14:textId="77777777" w:rsidR="00A15468" w:rsidRDefault="00B337B2">
          <w:pPr>
            <w:pStyle w:val="TM1"/>
            <w:rPr>
              <w:rFonts w:asciiTheme="minorHAnsi" w:eastAsiaTheme="minorEastAsia" w:hAnsiTheme="minorHAnsi" w:cstheme="minorBidi"/>
              <w:noProof/>
              <w:sz w:val="22"/>
              <w:szCs w:val="22"/>
            </w:rPr>
          </w:pPr>
          <w:hyperlink w:anchor="_Toc70411446" w:history="1">
            <w:r w:rsidR="00A15468" w:rsidRPr="00AC3C2C">
              <w:rPr>
                <w:rStyle w:val="Lienhypertexte"/>
                <w:rFonts w:eastAsia="Times New Roman"/>
                <w:b/>
                <w:caps/>
                <w:noProof/>
              </w:rPr>
              <w:t>II.14</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Langue du contrat</w:t>
            </w:r>
            <w:r w:rsidR="00A15468">
              <w:rPr>
                <w:noProof/>
                <w:webHidden/>
              </w:rPr>
              <w:tab/>
            </w:r>
            <w:r w:rsidR="00A15468">
              <w:rPr>
                <w:noProof/>
                <w:webHidden/>
              </w:rPr>
              <w:fldChar w:fldCharType="begin"/>
            </w:r>
            <w:r w:rsidR="00A15468">
              <w:rPr>
                <w:noProof/>
                <w:webHidden/>
              </w:rPr>
              <w:instrText xml:space="preserve"> PAGEREF _Toc70411446 \h </w:instrText>
            </w:r>
            <w:r w:rsidR="00A15468">
              <w:rPr>
                <w:noProof/>
                <w:webHidden/>
              </w:rPr>
            </w:r>
            <w:r w:rsidR="00A15468">
              <w:rPr>
                <w:noProof/>
                <w:webHidden/>
              </w:rPr>
              <w:fldChar w:fldCharType="separate"/>
            </w:r>
            <w:r w:rsidR="00A15468">
              <w:rPr>
                <w:noProof/>
                <w:webHidden/>
              </w:rPr>
              <w:t>26</w:t>
            </w:r>
            <w:r w:rsidR="00A15468">
              <w:rPr>
                <w:noProof/>
                <w:webHidden/>
              </w:rPr>
              <w:fldChar w:fldCharType="end"/>
            </w:r>
          </w:hyperlink>
        </w:p>
        <w:p w14:paraId="6E07F404" w14:textId="77777777" w:rsidR="00A15468" w:rsidRDefault="00B337B2">
          <w:pPr>
            <w:pStyle w:val="TM1"/>
            <w:rPr>
              <w:rFonts w:asciiTheme="minorHAnsi" w:eastAsiaTheme="minorEastAsia" w:hAnsiTheme="minorHAnsi" w:cstheme="minorBidi"/>
              <w:noProof/>
              <w:sz w:val="22"/>
              <w:szCs w:val="22"/>
            </w:rPr>
          </w:pPr>
          <w:hyperlink w:anchor="_Toc70411447" w:history="1">
            <w:r w:rsidR="00A15468" w:rsidRPr="00AC3C2C">
              <w:rPr>
                <w:rStyle w:val="Lienhypertexte"/>
                <w:rFonts w:eastAsia="Times New Roman"/>
                <w:b/>
                <w:caps/>
                <w:noProof/>
              </w:rPr>
              <w:t>II.15</w:t>
            </w:r>
            <w:r w:rsidR="00A15468">
              <w:rPr>
                <w:rFonts w:asciiTheme="minorHAnsi" w:eastAsiaTheme="minorEastAsia" w:hAnsiTheme="minorHAnsi" w:cstheme="minorBidi"/>
                <w:noProof/>
                <w:sz w:val="22"/>
                <w:szCs w:val="22"/>
              </w:rPr>
              <w:tab/>
            </w:r>
            <w:r w:rsidR="00A15468" w:rsidRPr="00AC3C2C">
              <w:rPr>
                <w:rStyle w:val="Lienhypertexte"/>
                <w:rFonts w:eastAsia="Times New Roman"/>
                <w:b/>
                <w:caps/>
                <w:noProof/>
              </w:rPr>
              <w:t>Règlement des litiges - DROIT Français APPLICABLE</w:t>
            </w:r>
            <w:r w:rsidR="00A15468">
              <w:rPr>
                <w:noProof/>
                <w:webHidden/>
              </w:rPr>
              <w:tab/>
            </w:r>
            <w:r w:rsidR="00A15468">
              <w:rPr>
                <w:noProof/>
                <w:webHidden/>
              </w:rPr>
              <w:fldChar w:fldCharType="begin"/>
            </w:r>
            <w:r w:rsidR="00A15468">
              <w:rPr>
                <w:noProof/>
                <w:webHidden/>
              </w:rPr>
              <w:instrText xml:space="preserve"> PAGEREF _Toc70411447 \h </w:instrText>
            </w:r>
            <w:r w:rsidR="00A15468">
              <w:rPr>
                <w:noProof/>
                <w:webHidden/>
              </w:rPr>
            </w:r>
            <w:r w:rsidR="00A15468">
              <w:rPr>
                <w:noProof/>
                <w:webHidden/>
              </w:rPr>
              <w:fldChar w:fldCharType="separate"/>
            </w:r>
            <w:r w:rsidR="00A15468">
              <w:rPr>
                <w:noProof/>
                <w:webHidden/>
              </w:rPr>
              <w:t>27</w:t>
            </w:r>
            <w:r w:rsidR="00A15468">
              <w:rPr>
                <w:noProof/>
                <w:webHidden/>
              </w:rPr>
              <w:fldChar w:fldCharType="end"/>
            </w:r>
          </w:hyperlink>
        </w:p>
        <w:p w14:paraId="42292AC6" w14:textId="77777777" w:rsidR="00A15468" w:rsidRDefault="00B337B2">
          <w:pPr>
            <w:pStyle w:val="TM1"/>
            <w:rPr>
              <w:rFonts w:asciiTheme="minorHAnsi" w:eastAsiaTheme="minorEastAsia" w:hAnsiTheme="minorHAnsi" w:cstheme="minorBidi"/>
              <w:noProof/>
              <w:sz w:val="22"/>
              <w:szCs w:val="22"/>
            </w:rPr>
          </w:pPr>
          <w:hyperlink w:anchor="_Toc70411448" w:history="1">
            <w:r w:rsidR="00A15468" w:rsidRPr="00AC3C2C">
              <w:rPr>
                <w:rStyle w:val="Lienhypertexte"/>
                <w:noProof/>
              </w:rPr>
              <w:t>Annexe 1 : Descriptif de la mission d’expertise individuelle</w:t>
            </w:r>
            <w:r w:rsidR="00A15468">
              <w:rPr>
                <w:noProof/>
                <w:webHidden/>
              </w:rPr>
              <w:tab/>
            </w:r>
            <w:r w:rsidR="00A15468">
              <w:rPr>
                <w:noProof/>
                <w:webHidden/>
              </w:rPr>
              <w:fldChar w:fldCharType="begin"/>
            </w:r>
            <w:r w:rsidR="00A15468">
              <w:rPr>
                <w:noProof/>
                <w:webHidden/>
              </w:rPr>
              <w:instrText xml:space="preserve"> PAGEREF _Toc70411448 \h </w:instrText>
            </w:r>
            <w:r w:rsidR="00A15468">
              <w:rPr>
                <w:noProof/>
                <w:webHidden/>
              </w:rPr>
            </w:r>
            <w:r w:rsidR="00A15468">
              <w:rPr>
                <w:noProof/>
                <w:webHidden/>
              </w:rPr>
              <w:fldChar w:fldCharType="separate"/>
            </w:r>
            <w:r w:rsidR="00A15468">
              <w:rPr>
                <w:noProof/>
                <w:webHidden/>
              </w:rPr>
              <w:t>28</w:t>
            </w:r>
            <w:r w:rsidR="00A15468">
              <w:rPr>
                <w:noProof/>
                <w:webHidden/>
              </w:rPr>
              <w:fldChar w:fldCharType="end"/>
            </w:r>
          </w:hyperlink>
        </w:p>
        <w:p w14:paraId="405AC85E" w14:textId="77777777" w:rsidR="00A15468" w:rsidRDefault="00B337B2">
          <w:pPr>
            <w:pStyle w:val="TM1"/>
            <w:rPr>
              <w:rFonts w:asciiTheme="minorHAnsi" w:eastAsiaTheme="minorEastAsia" w:hAnsiTheme="minorHAnsi" w:cstheme="minorBidi"/>
              <w:noProof/>
              <w:sz w:val="22"/>
              <w:szCs w:val="22"/>
            </w:rPr>
          </w:pPr>
          <w:hyperlink w:anchor="_Toc70411449" w:history="1">
            <w:r w:rsidR="00A15468" w:rsidRPr="00AC3C2C">
              <w:rPr>
                <w:rStyle w:val="Lienhypertexte"/>
                <w:noProof/>
              </w:rPr>
              <w:t>Annexe 2 : Feuille de temps</w:t>
            </w:r>
            <w:r w:rsidR="00A15468">
              <w:rPr>
                <w:noProof/>
                <w:webHidden/>
              </w:rPr>
              <w:tab/>
            </w:r>
            <w:r w:rsidR="00A15468">
              <w:rPr>
                <w:noProof/>
                <w:webHidden/>
              </w:rPr>
              <w:fldChar w:fldCharType="begin"/>
            </w:r>
            <w:r w:rsidR="00A15468">
              <w:rPr>
                <w:noProof/>
                <w:webHidden/>
              </w:rPr>
              <w:instrText xml:space="preserve"> PAGEREF _Toc70411449 \h </w:instrText>
            </w:r>
            <w:r w:rsidR="00A15468">
              <w:rPr>
                <w:noProof/>
                <w:webHidden/>
              </w:rPr>
            </w:r>
            <w:r w:rsidR="00A15468">
              <w:rPr>
                <w:noProof/>
                <w:webHidden/>
              </w:rPr>
              <w:fldChar w:fldCharType="separate"/>
            </w:r>
            <w:r w:rsidR="00A15468">
              <w:rPr>
                <w:noProof/>
                <w:webHidden/>
              </w:rPr>
              <w:t>29</w:t>
            </w:r>
            <w:r w:rsidR="00A15468">
              <w:rPr>
                <w:noProof/>
                <w:webHidden/>
              </w:rPr>
              <w:fldChar w:fldCharType="end"/>
            </w:r>
          </w:hyperlink>
        </w:p>
        <w:p w14:paraId="75C5A133" w14:textId="77777777" w:rsidR="00A15468" w:rsidRDefault="00B337B2">
          <w:pPr>
            <w:pStyle w:val="TM1"/>
            <w:rPr>
              <w:rFonts w:asciiTheme="minorHAnsi" w:eastAsiaTheme="minorEastAsia" w:hAnsiTheme="minorHAnsi" w:cstheme="minorBidi"/>
              <w:noProof/>
              <w:sz w:val="22"/>
              <w:szCs w:val="22"/>
            </w:rPr>
          </w:pPr>
          <w:hyperlink w:anchor="_Toc70411450" w:history="1">
            <w:r w:rsidR="00A15468" w:rsidRPr="00AC3C2C">
              <w:rPr>
                <w:rStyle w:val="Lienhypertexte"/>
                <w:noProof/>
              </w:rPr>
              <w:t>Annexe 3 : Cv de l’expert désigné</w:t>
            </w:r>
            <w:r w:rsidR="00A15468">
              <w:rPr>
                <w:noProof/>
                <w:webHidden/>
              </w:rPr>
              <w:tab/>
            </w:r>
            <w:r w:rsidR="00A15468">
              <w:rPr>
                <w:noProof/>
                <w:webHidden/>
              </w:rPr>
              <w:fldChar w:fldCharType="begin"/>
            </w:r>
            <w:r w:rsidR="00A15468">
              <w:rPr>
                <w:noProof/>
                <w:webHidden/>
              </w:rPr>
              <w:instrText xml:space="preserve"> PAGEREF _Toc70411450 \h </w:instrText>
            </w:r>
            <w:r w:rsidR="00A15468">
              <w:rPr>
                <w:noProof/>
                <w:webHidden/>
              </w:rPr>
            </w:r>
            <w:r w:rsidR="00A15468">
              <w:rPr>
                <w:noProof/>
                <w:webHidden/>
              </w:rPr>
              <w:fldChar w:fldCharType="separate"/>
            </w:r>
            <w:r w:rsidR="00A15468">
              <w:rPr>
                <w:noProof/>
                <w:webHidden/>
              </w:rPr>
              <w:t>30</w:t>
            </w:r>
            <w:r w:rsidR="00A15468">
              <w:rPr>
                <w:noProof/>
                <w:webHidden/>
              </w:rPr>
              <w:fldChar w:fldCharType="end"/>
            </w:r>
          </w:hyperlink>
        </w:p>
        <w:p w14:paraId="39C626AD" w14:textId="77777777" w:rsidR="00A15468" w:rsidRDefault="00B337B2">
          <w:pPr>
            <w:pStyle w:val="TM1"/>
            <w:rPr>
              <w:rFonts w:asciiTheme="minorHAnsi" w:eastAsiaTheme="minorEastAsia" w:hAnsiTheme="minorHAnsi" w:cstheme="minorBidi"/>
              <w:noProof/>
              <w:sz w:val="22"/>
              <w:szCs w:val="22"/>
            </w:rPr>
          </w:pPr>
          <w:hyperlink w:anchor="_Toc70411451" w:history="1">
            <w:r w:rsidR="00A15468" w:rsidRPr="00AC3C2C">
              <w:rPr>
                <w:rStyle w:val="Lienhypertexte"/>
                <w:noProof/>
              </w:rPr>
              <w:t>Annexe 4 : Guide de securite « Préparation d’une mission en zone sensible »</w:t>
            </w:r>
            <w:r w:rsidR="00A15468">
              <w:rPr>
                <w:noProof/>
                <w:webHidden/>
              </w:rPr>
              <w:tab/>
            </w:r>
            <w:r w:rsidR="00A15468">
              <w:rPr>
                <w:noProof/>
                <w:webHidden/>
              </w:rPr>
              <w:fldChar w:fldCharType="begin"/>
            </w:r>
            <w:r w:rsidR="00A15468">
              <w:rPr>
                <w:noProof/>
                <w:webHidden/>
              </w:rPr>
              <w:instrText xml:space="preserve"> PAGEREF _Toc70411451 \h </w:instrText>
            </w:r>
            <w:r w:rsidR="00A15468">
              <w:rPr>
                <w:noProof/>
                <w:webHidden/>
              </w:rPr>
            </w:r>
            <w:r w:rsidR="00A15468">
              <w:rPr>
                <w:noProof/>
                <w:webHidden/>
              </w:rPr>
              <w:fldChar w:fldCharType="separate"/>
            </w:r>
            <w:r w:rsidR="00A15468">
              <w:rPr>
                <w:noProof/>
                <w:webHidden/>
              </w:rPr>
              <w:t>31</w:t>
            </w:r>
            <w:r w:rsidR="00A15468">
              <w:rPr>
                <w:noProof/>
                <w:webHidden/>
              </w:rPr>
              <w:fldChar w:fldCharType="end"/>
            </w:r>
          </w:hyperlink>
        </w:p>
        <w:p w14:paraId="01C68C26" w14:textId="77777777" w:rsidR="00A15468" w:rsidRDefault="00B337B2">
          <w:pPr>
            <w:pStyle w:val="TM1"/>
            <w:rPr>
              <w:rFonts w:asciiTheme="minorHAnsi" w:eastAsiaTheme="minorEastAsia" w:hAnsiTheme="minorHAnsi" w:cstheme="minorBidi"/>
              <w:noProof/>
              <w:sz w:val="22"/>
              <w:szCs w:val="22"/>
            </w:rPr>
          </w:pPr>
          <w:hyperlink w:anchor="_Toc70411452" w:history="1">
            <w:r w:rsidR="00A15468" w:rsidRPr="00AC3C2C">
              <w:rPr>
                <w:rStyle w:val="Lienhypertexte"/>
                <w:noProof/>
              </w:rPr>
              <w:t>Annexe 5 : Modèle de bon de commande</w:t>
            </w:r>
            <w:r w:rsidR="00A15468">
              <w:rPr>
                <w:noProof/>
                <w:webHidden/>
              </w:rPr>
              <w:tab/>
            </w:r>
            <w:r w:rsidR="00A15468">
              <w:rPr>
                <w:noProof/>
                <w:webHidden/>
              </w:rPr>
              <w:fldChar w:fldCharType="begin"/>
            </w:r>
            <w:r w:rsidR="00A15468">
              <w:rPr>
                <w:noProof/>
                <w:webHidden/>
              </w:rPr>
              <w:instrText xml:space="preserve"> PAGEREF _Toc70411452 \h </w:instrText>
            </w:r>
            <w:r w:rsidR="00A15468">
              <w:rPr>
                <w:noProof/>
                <w:webHidden/>
              </w:rPr>
            </w:r>
            <w:r w:rsidR="00A15468">
              <w:rPr>
                <w:noProof/>
                <w:webHidden/>
              </w:rPr>
              <w:fldChar w:fldCharType="separate"/>
            </w:r>
            <w:r w:rsidR="00A15468">
              <w:rPr>
                <w:noProof/>
                <w:webHidden/>
              </w:rPr>
              <w:t>32</w:t>
            </w:r>
            <w:r w:rsidR="00A15468">
              <w:rPr>
                <w:noProof/>
                <w:webHidden/>
              </w:rPr>
              <w:fldChar w:fldCharType="end"/>
            </w:r>
          </w:hyperlink>
        </w:p>
        <w:p w14:paraId="2EC9EF40" w14:textId="77777777" w:rsidR="000A6E96" w:rsidRPr="0069556C" w:rsidRDefault="002C46DE" w:rsidP="007C72AF">
          <w:pPr>
            <w:jc w:val="both"/>
            <w:rPr>
              <w:rFonts w:asciiTheme="minorHAnsi" w:hAnsiTheme="minorHAnsi" w:cs="Arial"/>
              <w:b/>
              <w:sz w:val="22"/>
            </w:rPr>
          </w:pPr>
          <w:r w:rsidRPr="0069556C">
            <w:rPr>
              <w:rFonts w:asciiTheme="minorHAnsi" w:hAnsiTheme="minorHAnsi"/>
            </w:rPr>
            <w:fldChar w:fldCharType="end"/>
          </w:r>
        </w:p>
      </w:sdtContent>
    </w:sdt>
    <w:p w14:paraId="13EC40B8" w14:textId="77777777" w:rsidR="000A6E96" w:rsidRPr="0069556C" w:rsidRDefault="000A6E96" w:rsidP="007C72AF">
      <w:pPr>
        <w:widowControl w:val="0"/>
        <w:jc w:val="both"/>
        <w:rPr>
          <w:rFonts w:asciiTheme="minorHAnsi" w:hAnsiTheme="minorHAnsi" w:cs="Arial"/>
          <w:b/>
          <w:sz w:val="22"/>
        </w:rPr>
        <w:sectPr w:rsidR="000A6E96" w:rsidRPr="0069556C" w:rsidSect="00F11BE3">
          <w:headerReference w:type="default" r:id="rId8"/>
          <w:footerReference w:type="default" r:id="rId9"/>
          <w:headerReference w:type="first" r:id="rId10"/>
          <w:footerReference w:type="first" r:id="rId11"/>
          <w:pgSz w:w="11906" w:h="16838" w:code="9"/>
          <w:pgMar w:top="902" w:right="1009" w:bottom="1616" w:left="1151" w:header="431" w:footer="567" w:gutter="0"/>
          <w:cols w:space="708"/>
          <w:titlePg/>
          <w:docGrid w:linePitch="360"/>
        </w:sectPr>
      </w:pPr>
    </w:p>
    <w:p w14:paraId="697B9DD8" w14:textId="77777777" w:rsidR="00E27A1F" w:rsidRPr="00C712F7" w:rsidRDefault="00E27A1F" w:rsidP="00E9303A">
      <w:pPr>
        <w:pStyle w:val="v"/>
        <w:widowControl w:val="0"/>
        <w:numPr>
          <w:ilvl w:val="0"/>
          <w:numId w:val="14"/>
        </w:numPr>
        <w:spacing w:before="600" w:after="240"/>
        <w:ind w:left="567"/>
        <w:outlineLvl w:val="0"/>
        <w:rPr>
          <w:rFonts w:asciiTheme="minorHAnsi" w:hAnsiTheme="minorHAnsi"/>
          <w:b/>
          <w:caps/>
          <w:sz w:val="32"/>
          <w:u w:val="single"/>
        </w:rPr>
      </w:pPr>
      <w:bookmarkStart w:id="1" w:name="_Toc70411375"/>
      <w:r w:rsidRPr="00C712F7">
        <w:rPr>
          <w:rFonts w:asciiTheme="minorHAnsi" w:hAnsiTheme="minorHAnsi"/>
          <w:b/>
          <w:caps/>
          <w:sz w:val="32"/>
          <w:u w:val="single"/>
        </w:rPr>
        <w:lastRenderedPageBreak/>
        <w:t>CLAUSES PARTICULIERES</w:t>
      </w:r>
      <w:bookmarkEnd w:id="1"/>
    </w:p>
    <w:p w14:paraId="466360DA" w14:textId="77777777" w:rsidR="004A0AE4" w:rsidRPr="00C712F7" w:rsidRDefault="00C712F7" w:rsidP="00E9303A">
      <w:pPr>
        <w:pStyle w:val="v"/>
        <w:widowControl w:val="0"/>
        <w:numPr>
          <w:ilvl w:val="1"/>
          <w:numId w:val="14"/>
        </w:numPr>
        <w:spacing w:before="600" w:after="240"/>
        <w:ind w:left="426"/>
        <w:outlineLvl w:val="0"/>
        <w:rPr>
          <w:rFonts w:asciiTheme="minorHAnsi" w:hAnsiTheme="minorHAnsi"/>
          <w:b/>
          <w:caps/>
          <w:sz w:val="24"/>
        </w:rPr>
      </w:pPr>
      <w:bookmarkStart w:id="2" w:name="_Toc70411376"/>
      <w:r w:rsidRPr="00C712F7">
        <w:rPr>
          <w:rFonts w:asciiTheme="minorHAnsi" w:hAnsiTheme="minorHAnsi"/>
          <w:b/>
          <w:caps/>
          <w:sz w:val="24"/>
        </w:rPr>
        <w:t>Objet du contrat de prestation d’expertise individuelle</w:t>
      </w:r>
      <w:bookmarkEnd w:id="2"/>
    </w:p>
    <w:p w14:paraId="6D876EEC" w14:textId="77777777" w:rsidR="00615167" w:rsidRPr="0069556C" w:rsidRDefault="00615167" w:rsidP="007C72AF">
      <w:pPr>
        <w:pStyle w:val="Titre2"/>
        <w:spacing w:before="240" w:after="60"/>
        <w:jc w:val="both"/>
        <w:rPr>
          <w:rFonts w:asciiTheme="minorHAnsi" w:hAnsiTheme="minorHAnsi"/>
          <w:sz w:val="20"/>
        </w:rPr>
      </w:pPr>
      <w:bookmarkStart w:id="3" w:name="_Toc70411377"/>
      <w:r>
        <w:rPr>
          <w:rFonts w:asciiTheme="minorHAnsi" w:hAnsiTheme="minorHAnsi"/>
          <w:sz w:val="20"/>
        </w:rPr>
        <w:t>Objet du contrat</w:t>
      </w:r>
      <w:bookmarkEnd w:id="3"/>
    </w:p>
    <w:p w14:paraId="7FB74ADE" w14:textId="382A5B8B" w:rsidR="00615167" w:rsidRDefault="00615167" w:rsidP="007C72AF">
      <w:pPr>
        <w:pStyle w:val="u"/>
        <w:widowControl w:val="0"/>
        <w:spacing w:before="240"/>
        <w:ind w:left="426"/>
        <w:rPr>
          <w:rFonts w:asciiTheme="minorHAnsi" w:hAnsiTheme="minorHAnsi" w:cs="Arial"/>
          <w:sz w:val="20"/>
        </w:rPr>
      </w:pPr>
      <w:r w:rsidRPr="0069556C">
        <w:rPr>
          <w:rFonts w:asciiTheme="minorHAnsi" w:hAnsiTheme="minorHAnsi" w:cs="Arial"/>
          <w:sz w:val="20"/>
        </w:rPr>
        <w:t xml:space="preserve">Le présent </w:t>
      </w:r>
      <w:r w:rsidRPr="00102282">
        <w:rPr>
          <w:rFonts w:asciiTheme="minorHAnsi" w:hAnsiTheme="minorHAnsi" w:cs="Arial"/>
          <w:smallCaps/>
          <w:sz w:val="20"/>
        </w:rPr>
        <w:t>Contrat</w:t>
      </w:r>
      <w:r w:rsidRPr="0069556C">
        <w:rPr>
          <w:rFonts w:asciiTheme="minorHAnsi" w:hAnsiTheme="minorHAnsi" w:cs="Arial"/>
          <w:sz w:val="20"/>
        </w:rPr>
        <w:t xml:space="preserve"> de prestation de services (ci-après dénommé le « </w:t>
      </w:r>
      <w:r w:rsidRPr="0069556C">
        <w:rPr>
          <w:rFonts w:asciiTheme="minorHAnsi" w:hAnsiTheme="minorHAnsi" w:cs="Arial"/>
          <w:smallCaps/>
          <w:sz w:val="20"/>
        </w:rPr>
        <w:t xml:space="preserve">Contrat </w:t>
      </w:r>
      <w:r w:rsidRPr="0069556C">
        <w:rPr>
          <w:rFonts w:asciiTheme="minorHAnsi" w:hAnsiTheme="minorHAnsi" w:cs="Arial"/>
          <w:sz w:val="20"/>
        </w:rPr>
        <w:t>») a pour objet la mise en œuvre d’une mission assurée par un expert individuel désigné portant sur « </w:t>
      </w:r>
      <w:r w:rsidR="00BC2B14" w:rsidRPr="00BC2B14">
        <w:rPr>
          <w:rFonts w:asciiTheme="minorHAnsi" w:hAnsiTheme="minorHAnsi" w:cs="Arial"/>
          <w:b/>
          <w:bCs/>
          <w:i/>
          <w:sz w:val="20"/>
        </w:rPr>
        <w:t>Mise en œuvre de la stratégie et du plan de communication</w:t>
      </w:r>
      <w:r w:rsidRPr="00BC2B14">
        <w:rPr>
          <w:rFonts w:asciiTheme="minorHAnsi" w:hAnsiTheme="minorHAnsi" w:cs="Arial"/>
          <w:sz w:val="20"/>
        </w:rPr>
        <w:t>»</w:t>
      </w:r>
      <w:r w:rsidRPr="0069556C">
        <w:rPr>
          <w:rFonts w:asciiTheme="minorHAnsi" w:hAnsiTheme="minorHAnsi" w:cs="Arial"/>
          <w:sz w:val="20"/>
        </w:rPr>
        <w:t xml:space="preserve"> et s’inscrivant dans le projet de coopération « </w:t>
      </w:r>
      <w:r w:rsidR="00BC2B14">
        <w:rPr>
          <w:rFonts w:asciiTheme="minorHAnsi" w:hAnsiTheme="minorHAnsi" w:cs="Arial"/>
          <w:i/>
          <w:sz w:val="20"/>
        </w:rPr>
        <w:t>Appui aux réformes économiques</w:t>
      </w:r>
      <w:r w:rsidRPr="0069556C">
        <w:rPr>
          <w:rFonts w:asciiTheme="minorHAnsi" w:hAnsiTheme="minorHAnsi" w:cs="Arial"/>
          <w:i/>
          <w:sz w:val="20"/>
        </w:rPr>
        <w:t> » (ci-après dénommé le « </w:t>
      </w:r>
      <w:r w:rsidRPr="0069556C">
        <w:rPr>
          <w:rFonts w:asciiTheme="minorHAnsi" w:hAnsiTheme="minorHAnsi" w:cs="Arial"/>
          <w:i/>
          <w:smallCaps/>
          <w:sz w:val="20"/>
        </w:rPr>
        <w:t>contrat principal</w:t>
      </w:r>
      <w:r w:rsidRPr="0069556C">
        <w:rPr>
          <w:rFonts w:asciiTheme="minorHAnsi" w:hAnsiTheme="minorHAnsi" w:cs="Arial"/>
          <w:i/>
          <w:sz w:val="20"/>
        </w:rPr>
        <w:t xml:space="preserve"> ») </w:t>
      </w:r>
    </w:p>
    <w:p w14:paraId="35C01FA9" w14:textId="77777777" w:rsidR="00EB5B25" w:rsidRPr="0069556C" w:rsidRDefault="00EB5B25" w:rsidP="007C72AF">
      <w:pPr>
        <w:pStyle w:val="Titre2"/>
        <w:spacing w:before="240" w:after="60"/>
        <w:jc w:val="both"/>
        <w:rPr>
          <w:rFonts w:asciiTheme="minorHAnsi" w:hAnsiTheme="minorHAnsi"/>
          <w:sz w:val="20"/>
        </w:rPr>
      </w:pPr>
      <w:bookmarkStart w:id="4" w:name="_Toc70411378"/>
      <w:r>
        <w:rPr>
          <w:rFonts w:asciiTheme="minorHAnsi" w:hAnsiTheme="minorHAnsi"/>
          <w:sz w:val="20"/>
        </w:rPr>
        <w:t>Forme du contrat</w:t>
      </w:r>
      <w:bookmarkEnd w:id="4"/>
    </w:p>
    <w:p w14:paraId="6B0B1963" w14:textId="5AB30E75" w:rsidR="00BC2B14" w:rsidRDefault="00EB5B25" w:rsidP="00BC2B14">
      <w:pPr>
        <w:pStyle w:val="u"/>
        <w:widowControl w:val="0"/>
        <w:spacing w:before="240"/>
        <w:ind w:left="426"/>
        <w:rPr>
          <w:rFonts w:asciiTheme="minorHAnsi" w:hAnsiTheme="minorHAnsi" w:cs="Arial"/>
          <w:sz w:val="20"/>
        </w:rPr>
      </w:pPr>
      <w:r w:rsidRPr="00E76B0B">
        <w:rPr>
          <w:rFonts w:asciiTheme="minorHAnsi" w:hAnsiTheme="minorHAnsi" w:cs="Arial"/>
          <w:sz w:val="20"/>
        </w:rPr>
        <w:t xml:space="preserve">Le </w:t>
      </w:r>
      <w:r w:rsidRPr="00E76B0B">
        <w:rPr>
          <w:rFonts w:asciiTheme="minorHAnsi" w:hAnsiTheme="minorHAnsi" w:cs="Arial"/>
          <w:smallCaps/>
          <w:sz w:val="20"/>
        </w:rPr>
        <w:t xml:space="preserve">Contrat </w:t>
      </w:r>
      <w:r w:rsidRPr="00E76B0B">
        <w:rPr>
          <w:rFonts w:asciiTheme="minorHAnsi" w:hAnsiTheme="minorHAnsi" w:cs="Arial"/>
          <w:sz w:val="20"/>
        </w:rPr>
        <w:t>est constitué d’un poste uniqu</w:t>
      </w:r>
      <w:r w:rsidR="00CC5500">
        <w:rPr>
          <w:rFonts w:asciiTheme="minorHAnsi" w:hAnsiTheme="minorHAnsi" w:cs="Arial"/>
          <w:sz w:val="20"/>
        </w:rPr>
        <w:t xml:space="preserve">e ou de plusieurs de postes </w:t>
      </w:r>
      <w:r w:rsidR="00F159A1">
        <w:rPr>
          <w:rFonts w:asciiTheme="minorHAnsi" w:hAnsiTheme="minorHAnsi" w:cs="Arial"/>
          <w:sz w:val="20"/>
        </w:rPr>
        <w:t>formant un ensemble</w:t>
      </w:r>
      <w:r w:rsidR="00CC5500">
        <w:rPr>
          <w:rFonts w:asciiTheme="minorHAnsi" w:hAnsiTheme="minorHAnsi" w:cs="Arial"/>
          <w:sz w:val="20"/>
        </w:rPr>
        <w:t xml:space="preserve"> indissociable et</w:t>
      </w:r>
      <w:r w:rsidR="00F159A1">
        <w:rPr>
          <w:rFonts w:asciiTheme="minorHAnsi" w:hAnsiTheme="minorHAnsi" w:cs="Arial"/>
          <w:sz w:val="20"/>
        </w:rPr>
        <w:t xml:space="preserve"> indivisible.</w:t>
      </w:r>
      <w:bookmarkStart w:id="5" w:name="_Ref464032396"/>
      <w:bookmarkStart w:id="6" w:name="_Toc70411379"/>
    </w:p>
    <w:p w14:paraId="4AA32A68" w14:textId="23D9DEE2" w:rsidR="001726C5" w:rsidRPr="0069556C" w:rsidRDefault="001726C5" w:rsidP="00BC2B14">
      <w:pPr>
        <w:pStyle w:val="u"/>
        <w:widowControl w:val="0"/>
        <w:spacing w:before="240"/>
        <w:ind w:left="426"/>
        <w:rPr>
          <w:rFonts w:asciiTheme="minorHAnsi" w:hAnsiTheme="minorHAnsi"/>
          <w:b/>
          <w:caps/>
          <w:sz w:val="24"/>
        </w:rPr>
      </w:pPr>
      <w:r w:rsidRPr="0069556C">
        <w:rPr>
          <w:rFonts w:asciiTheme="minorHAnsi" w:hAnsiTheme="minorHAnsi"/>
          <w:b/>
          <w:caps/>
          <w:sz w:val="24"/>
        </w:rPr>
        <w:t>Documents contractuels</w:t>
      </w:r>
      <w:bookmarkEnd w:id="5"/>
      <w:bookmarkEnd w:id="6"/>
    </w:p>
    <w:p w14:paraId="709EA448" w14:textId="77777777" w:rsidR="00656639" w:rsidRPr="0069556C" w:rsidRDefault="006D3BE8" w:rsidP="007C72AF">
      <w:pPr>
        <w:pStyle w:val="v"/>
        <w:widowControl w:val="0"/>
        <w:spacing w:before="120"/>
        <w:ind w:left="555" w:firstLine="0"/>
        <w:rPr>
          <w:rFonts w:asciiTheme="minorHAnsi" w:hAnsiTheme="minorHAnsi" w:cs="Arial"/>
          <w:sz w:val="20"/>
        </w:rPr>
      </w:pPr>
      <w:r w:rsidRPr="0069556C">
        <w:rPr>
          <w:rFonts w:asciiTheme="minorHAnsi" w:hAnsiTheme="minorHAnsi" w:cs="Arial"/>
          <w:sz w:val="20"/>
        </w:rPr>
        <w:t xml:space="preserve">Le présent </w:t>
      </w:r>
      <w:r w:rsidR="00037915" w:rsidRPr="0069556C">
        <w:rPr>
          <w:rFonts w:asciiTheme="minorHAnsi" w:hAnsiTheme="minorHAnsi" w:cs="Arial"/>
          <w:smallCaps/>
          <w:sz w:val="20"/>
        </w:rPr>
        <w:t>Contrat</w:t>
      </w:r>
      <w:r w:rsidRPr="0069556C">
        <w:rPr>
          <w:rFonts w:asciiTheme="minorHAnsi" w:hAnsiTheme="minorHAnsi" w:cs="Arial"/>
          <w:sz w:val="20"/>
        </w:rPr>
        <w:t xml:space="preserve"> est constitué par les documents contractuels énumérés ci-dessous, par ordre de priorité décroissante :</w:t>
      </w:r>
    </w:p>
    <w:p w14:paraId="11114975" w14:textId="77777777" w:rsidR="00656639" w:rsidRPr="0069556C" w:rsidRDefault="00E551F2" w:rsidP="00E9303A">
      <w:pPr>
        <w:pStyle w:val="w"/>
        <w:widowControl w:val="0"/>
        <w:numPr>
          <w:ilvl w:val="0"/>
          <w:numId w:val="17"/>
        </w:numPr>
        <w:spacing w:before="120"/>
        <w:rPr>
          <w:rFonts w:asciiTheme="minorHAnsi" w:hAnsiTheme="minorHAnsi" w:cs="Arial"/>
          <w:sz w:val="20"/>
        </w:rPr>
      </w:pPr>
      <w:r w:rsidRPr="0069556C">
        <w:rPr>
          <w:rFonts w:asciiTheme="minorHAnsi" w:hAnsiTheme="minorHAnsi" w:cs="Arial"/>
          <w:sz w:val="20"/>
        </w:rPr>
        <w:t>le présent document</w:t>
      </w:r>
      <w:r w:rsidR="00E33FDA" w:rsidRPr="0069556C">
        <w:rPr>
          <w:rFonts w:asciiTheme="minorHAnsi" w:hAnsiTheme="minorHAnsi" w:cs="Arial"/>
          <w:sz w:val="20"/>
        </w:rPr>
        <w:t>, et ses annexes :</w:t>
      </w:r>
    </w:p>
    <w:p w14:paraId="5F3BC52D" w14:textId="77777777" w:rsidR="00656639" w:rsidRPr="0069556C" w:rsidRDefault="00E551F2" w:rsidP="00E9303A">
      <w:pPr>
        <w:pStyle w:val="w"/>
        <w:widowControl w:val="0"/>
        <w:numPr>
          <w:ilvl w:val="1"/>
          <w:numId w:val="17"/>
        </w:numPr>
        <w:spacing w:before="120"/>
        <w:rPr>
          <w:rFonts w:asciiTheme="minorHAnsi" w:hAnsiTheme="minorHAnsi" w:cs="Arial"/>
          <w:sz w:val="20"/>
        </w:rPr>
      </w:pPr>
      <w:r w:rsidRPr="0069556C">
        <w:rPr>
          <w:rFonts w:asciiTheme="minorHAnsi" w:hAnsiTheme="minorHAnsi" w:cs="Arial"/>
          <w:sz w:val="20"/>
        </w:rPr>
        <w:t xml:space="preserve">Annexe 1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xml:space="preserve"> : </w:t>
      </w:r>
      <w:r w:rsidR="00C7117E">
        <w:rPr>
          <w:rFonts w:asciiTheme="minorHAnsi" w:hAnsiTheme="minorHAnsi" w:cs="Arial"/>
          <w:sz w:val="20"/>
        </w:rPr>
        <w:t xml:space="preserve">Descriptif </w:t>
      </w:r>
      <w:r w:rsidR="006D3BE8" w:rsidRPr="0069556C">
        <w:rPr>
          <w:rFonts w:asciiTheme="minorHAnsi" w:hAnsiTheme="minorHAnsi" w:cs="Arial"/>
          <w:sz w:val="20"/>
        </w:rPr>
        <w:t>de la mission d’expertise individuelle</w:t>
      </w:r>
      <w:r w:rsidR="00E326F3" w:rsidRPr="0069556C">
        <w:rPr>
          <w:rFonts w:asciiTheme="minorHAnsi" w:hAnsiTheme="minorHAnsi" w:cs="Arial"/>
          <w:sz w:val="20"/>
        </w:rPr>
        <w:t> ;</w:t>
      </w:r>
    </w:p>
    <w:p w14:paraId="1308279E" w14:textId="77777777" w:rsidR="00656639" w:rsidRPr="0069556C" w:rsidRDefault="00E551F2" w:rsidP="00E9303A">
      <w:pPr>
        <w:pStyle w:val="w"/>
        <w:widowControl w:val="0"/>
        <w:numPr>
          <w:ilvl w:val="1"/>
          <w:numId w:val="17"/>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2</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Modèle de Feuille de Temps ;</w:t>
      </w:r>
    </w:p>
    <w:p w14:paraId="3AE48AD3" w14:textId="77777777" w:rsidR="00656639" w:rsidRPr="0069556C" w:rsidRDefault="00E551F2" w:rsidP="00E9303A">
      <w:pPr>
        <w:pStyle w:val="w"/>
        <w:widowControl w:val="0"/>
        <w:numPr>
          <w:ilvl w:val="1"/>
          <w:numId w:val="17"/>
        </w:numPr>
        <w:spacing w:before="60"/>
        <w:rPr>
          <w:rFonts w:asciiTheme="minorHAnsi" w:hAnsiTheme="minorHAnsi" w:cs="Arial"/>
          <w:sz w:val="20"/>
        </w:rPr>
      </w:pPr>
      <w:r w:rsidRPr="0069556C">
        <w:rPr>
          <w:rFonts w:asciiTheme="minorHAnsi" w:hAnsiTheme="minorHAnsi" w:cs="Arial"/>
          <w:sz w:val="20"/>
        </w:rPr>
        <w:t xml:space="preserve">Annexe </w:t>
      </w:r>
      <w:r w:rsidR="009125F0" w:rsidRPr="0069556C">
        <w:rPr>
          <w:rFonts w:asciiTheme="minorHAnsi" w:hAnsiTheme="minorHAnsi" w:cs="Arial"/>
          <w:sz w:val="20"/>
        </w:rPr>
        <w:t>3</w:t>
      </w:r>
      <w:r w:rsidRPr="0069556C">
        <w:rPr>
          <w:rFonts w:asciiTheme="minorHAnsi" w:hAnsiTheme="minorHAnsi" w:cs="Arial"/>
          <w:sz w:val="20"/>
        </w:rPr>
        <w:t xml:space="preserve"> </w:t>
      </w:r>
      <w:r w:rsidR="004D3936">
        <w:rPr>
          <w:rFonts w:asciiTheme="minorHAnsi" w:hAnsiTheme="minorHAnsi" w:cs="Arial"/>
          <w:sz w:val="20"/>
        </w:rPr>
        <w:t>(</w:t>
      </w:r>
      <w:r w:rsidRPr="0069556C">
        <w:rPr>
          <w:rFonts w:asciiTheme="minorHAnsi" w:hAnsiTheme="minorHAnsi" w:cs="Arial"/>
          <w:sz w:val="20"/>
        </w:rPr>
        <w:t>ci-jointe</w:t>
      </w:r>
      <w:r w:rsidR="004D3936">
        <w:rPr>
          <w:rFonts w:asciiTheme="minorHAnsi" w:hAnsiTheme="minorHAnsi" w:cs="Arial"/>
          <w:sz w:val="20"/>
        </w:rPr>
        <w:t>)</w:t>
      </w:r>
      <w:r w:rsidRPr="0069556C">
        <w:rPr>
          <w:rFonts w:asciiTheme="minorHAnsi" w:hAnsiTheme="minorHAnsi" w:cs="Arial"/>
          <w:sz w:val="20"/>
        </w:rPr>
        <w:t> : C</w:t>
      </w:r>
      <w:r w:rsidR="00E326F3" w:rsidRPr="0069556C">
        <w:rPr>
          <w:rFonts w:asciiTheme="minorHAnsi" w:hAnsiTheme="minorHAnsi" w:cs="Arial"/>
          <w:sz w:val="20"/>
        </w:rPr>
        <w:t>V</w:t>
      </w:r>
      <w:r w:rsidRPr="0069556C">
        <w:rPr>
          <w:rFonts w:asciiTheme="minorHAnsi" w:hAnsiTheme="minorHAnsi" w:cs="Arial"/>
          <w:sz w:val="20"/>
        </w:rPr>
        <w:t xml:space="preserve"> de l’expert.</w:t>
      </w:r>
    </w:p>
    <w:p w14:paraId="6CAEA3DB" w14:textId="037F4FF3" w:rsidR="005E2B5C" w:rsidRPr="001E23A6" w:rsidRDefault="00E20E53" w:rsidP="00E9303A">
      <w:pPr>
        <w:pStyle w:val="w"/>
        <w:widowControl w:val="0"/>
        <w:numPr>
          <w:ilvl w:val="1"/>
          <w:numId w:val="17"/>
        </w:numPr>
        <w:spacing w:before="60"/>
        <w:rPr>
          <w:rFonts w:asciiTheme="minorHAnsi" w:hAnsiTheme="minorHAnsi" w:cs="Arial"/>
          <w:sz w:val="20"/>
        </w:rPr>
      </w:pPr>
      <w:r w:rsidRPr="001E23A6">
        <w:rPr>
          <w:rFonts w:asciiTheme="minorHAnsi" w:hAnsiTheme="minorHAnsi" w:cs="Arial"/>
          <w:sz w:val="20"/>
        </w:rPr>
        <w:t>A</w:t>
      </w:r>
      <w:r w:rsidR="005E2B5C" w:rsidRPr="001E23A6">
        <w:rPr>
          <w:rFonts w:asciiTheme="minorHAnsi" w:hAnsiTheme="minorHAnsi" w:cs="Arial"/>
          <w:sz w:val="20"/>
        </w:rPr>
        <w:t xml:space="preserve">nnexe 4 </w:t>
      </w:r>
      <w:r w:rsidR="004D3936" w:rsidRPr="001E23A6">
        <w:rPr>
          <w:rFonts w:asciiTheme="minorHAnsi" w:hAnsiTheme="minorHAnsi" w:cs="Arial"/>
          <w:sz w:val="20"/>
        </w:rPr>
        <w:t>(</w:t>
      </w:r>
      <w:r w:rsidR="005E2B5C" w:rsidRPr="001E23A6">
        <w:rPr>
          <w:rFonts w:asciiTheme="minorHAnsi" w:hAnsiTheme="minorHAnsi" w:cs="Arial"/>
          <w:sz w:val="20"/>
        </w:rPr>
        <w:t>ci-jointe</w:t>
      </w:r>
      <w:r w:rsidR="004D3936" w:rsidRPr="001E23A6">
        <w:rPr>
          <w:rFonts w:asciiTheme="minorHAnsi" w:hAnsiTheme="minorHAnsi" w:cs="Arial"/>
          <w:sz w:val="20"/>
        </w:rPr>
        <w:t>)</w:t>
      </w:r>
      <w:r w:rsidR="005E2B5C" w:rsidRPr="001E23A6">
        <w:rPr>
          <w:rFonts w:asciiTheme="minorHAnsi" w:hAnsiTheme="minorHAnsi" w:cs="Arial"/>
          <w:sz w:val="20"/>
        </w:rPr>
        <w:t xml:space="preserve"> : </w:t>
      </w:r>
      <w:r w:rsidR="001E23A6" w:rsidRPr="001E23A6">
        <w:rPr>
          <w:rFonts w:asciiTheme="minorHAnsi" w:hAnsiTheme="minorHAnsi" w:cs="Arial"/>
          <w:sz w:val="20"/>
        </w:rPr>
        <w:t>Guide de sécurité « Préparation d’une mission en zone sensible »</w:t>
      </w:r>
    </w:p>
    <w:p w14:paraId="61E80864" w14:textId="77777777" w:rsidR="00104F0B" w:rsidRDefault="00104F0B" w:rsidP="00E9303A">
      <w:pPr>
        <w:pStyle w:val="w"/>
        <w:widowControl w:val="0"/>
        <w:numPr>
          <w:ilvl w:val="1"/>
          <w:numId w:val="17"/>
        </w:numPr>
        <w:spacing w:before="60"/>
        <w:rPr>
          <w:rFonts w:asciiTheme="minorHAnsi" w:hAnsiTheme="minorHAnsi" w:cs="Arial"/>
          <w:sz w:val="20"/>
        </w:rPr>
      </w:pPr>
      <w:r>
        <w:rPr>
          <w:rFonts w:asciiTheme="minorHAnsi" w:hAnsiTheme="minorHAnsi" w:cs="Arial"/>
          <w:sz w:val="20"/>
        </w:rPr>
        <w:t xml:space="preserve">Le code de conduite d’Expertise France (disponible sur le site </w:t>
      </w:r>
      <w:hyperlink r:id="rId12" w:history="1">
        <w:r w:rsidRPr="00683A78">
          <w:rPr>
            <w:rStyle w:val="Lienhypertexte"/>
            <w:rFonts w:asciiTheme="minorHAnsi" w:hAnsiTheme="minorHAnsi" w:cs="Arial"/>
            <w:sz w:val="20"/>
          </w:rPr>
          <w:t>www.expertisefrance.fr</w:t>
        </w:r>
      </w:hyperlink>
      <w:r>
        <w:rPr>
          <w:rFonts w:asciiTheme="minorHAnsi" w:hAnsiTheme="minorHAnsi" w:cs="Arial"/>
          <w:sz w:val="20"/>
        </w:rPr>
        <w:t>)</w:t>
      </w:r>
    </w:p>
    <w:p w14:paraId="255E9437" w14:textId="5ACE492C" w:rsidR="00465F9D" w:rsidRPr="00104F0B" w:rsidRDefault="00530BAE" w:rsidP="00104F0B">
      <w:pPr>
        <w:pStyle w:val="w"/>
        <w:widowControl w:val="0"/>
        <w:numPr>
          <w:ilvl w:val="1"/>
          <w:numId w:val="17"/>
        </w:numPr>
        <w:spacing w:before="60"/>
        <w:rPr>
          <w:rFonts w:asciiTheme="minorHAnsi" w:hAnsiTheme="minorHAnsi" w:cs="Arial"/>
          <w:sz w:val="20"/>
        </w:rPr>
      </w:pPr>
      <w:r w:rsidRPr="00A63491">
        <w:rPr>
          <w:rFonts w:asciiTheme="minorHAnsi" w:hAnsiTheme="minorHAnsi" w:cs="Arial"/>
          <w:sz w:val="20"/>
        </w:rPr>
        <w:t xml:space="preserve">[Les bons de commande passés au titre du présent </w:t>
      </w:r>
      <w:r w:rsidRPr="00A63491">
        <w:rPr>
          <w:rFonts w:asciiTheme="minorHAnsi" w:hAnsiTheme="minorHAnsi" w:cs="Arial"/>
          <w:smallCaps/>
          <w:sz w:val="20"/>
        </w:rPr>
        <w:t>contrat</w:t>
      </w:r>
      <w:r w:rsidRPr="00A63491">
        <w:rPr>
          <w:rFonts w:asciiTheme="minorHAnsi" w:hAnsiTheme="minorHAnsi" w:cs="Arial"/>
          <w:sz w:val="20"/>
        </w:rPr>
        <w:t xml:space="preserve"> (cf. Annexe </w:t>
      </w:r>
      <w:r w:rsidR="00A8026F" w:rsidRPr="00A63491">
        <w:rPr>
          <w:rFonts w:asciiTheme="minorHAnsi" w:hAnsiTheme="minorHAnsi" w:cs="Arial"/>
          <w:sz w:val="20"/>
        </w:rPr>
        <w:t>5</w:t>
      </w:r>
      <w:r w:rsidRPr="00A63491">
        <w:rPr>
          <w:rFonts w:asciiTheme="minorHAnsi" w:hAnsiTheme="minorHAnsi" w:cs="Arial"/>
          <w:sz w:val="20"/>
        </w:rPr>
        <w:t xml:space="preserve"> (ci-joints) : modèle de bon de commande)]</w:t>
      </w:r>
    </w:p>
    <w:p w14:paraId="3868B948" w14:textId="77777777" w:rsidR="00EC7263" w:rsidRDefault="00EC7263" w:rsidP="00E9303A">
      <w:pPr>
        <w:pStyle w:val="w"/>
        <w:widowControl w:val="0"/>
        <w:numPr>
          <w:ilvl w:val="0"/>
          <w:numId w:val="17"/>
        </w:numPr>
        <w:spacing w:before="120"/>
        <w:rPr>
          <w:rFonts w:asciiTheme="minorHAnsi" w:hAnsiTheme="minorHAnsi" w:cs="Arial"/>
          <w:sz w:val="20"/>
          <w:highlight w:val="yellow"/>
        </w:rPr>
      </w:pPr>
      <w:r>
        <w:rPr>
          <w:rFonts w:asciiTheme="minorHAnsi" w:hAnsiTheme="minorHAnsi" w:cs="Arial"/>
          <w:sz w:val="20"/>
          <w:highlight w:val="yellow"/>
        </w:rPr>
        <w:t>Offre du Contractant du XX/XX/XXXXX</w:t>
      </w:r>
    </w:p>
    <w:p w14:paraId="76804D8D" w14:textId="77777777" w:rsidR="006E4ED8" w:rsidRPr="001B5605" w:rsidRDefault="006E4ED8" w:rsidP="006E4ED8">
      <w:pPr>
        <w:pStyle w:val="v"/>
        <w:widowControl w:val="0"/>
        <w:spacing w:before="120"/>
        <w:ind w:firstLine="0"/>
        <w:rPr>
          <w:rFonts w:asciiTheme="minorHAnsi" w:hAnsiTheme="minorHAnsi" w:cs="Arial"/>
          <w:sz w:val="20"/>
        </w:rPr>
      </w:pPr>
      <w:r w:rsidRPr="001B5605">
        <w:rPr>
          <w:rFonts w:asciiTheme="minorHAnsi" w:hAnsiTheme="minorHAnsi" w:cs="Arial"/>
          <w:sz w:val="20"/>
        </w:rPr>
        <w:t xml:space="preserve">Ces documents constituent l’intégralité de l’accord entre les </w:t>
      </w:r>
      <w:r w:rsidRPr="001B5605">
        <w:rPr>
          <w:rFonts w:asciiTheme="minorHAnsi" w:hAnsiTheme="minorHAnsi" w:cs="Arial"/>
          <w:smallCaps/>
          <w:sz w:val="20"/>
        </w:rPr>
        <w:t>Parties</w:t>
      </w:r>
      <w:r w:rsidRPr="001B5605">
        <w:rPr>
          <w:rFonts w:asciiTheme="minorHAnsi" w:hAnsiTheme="minorHAnsi" w:cs="Arial"/>
          <w:sz w:val="20"/>
        </w:rPr>
        <w:t xml:space="preserve"> se rapportant à au présent </w:t>
      </w:r>
      <w:r w:rsidRPr="001B5605">
        <w:rPr>
          <w:rFonts w:asciiTheme="minorHAnsi" w:hAnsiTheme="minorHAnsi" w:cs="Arial"/>
          <w:smallCaps/>
          <w:sz w:val="20"/>
        </w:rPr>
        <w:t>Contrat</w:t>
      </w:r>
      <w:r w:rsidRPr="001B5605">
        <w:rPr>
          <w:rFonts w:asciiTheme="minorHAnsi" w:hAnsiTheme="minorHAnsi" w:cs="Arial"/>
          <w:sz w:val="20"/>
        </w:rPr>
        <w:t xml:space="preserve">. Ils annulent et remplacent la totalité des communications, démarches, accords, engagements, garanties ou arrangements, se rapportant à son objet et faits, oralement ou par écrit, par une </w:t>
      </w:r>
      <w:r w:rsidRPr="001B5605">
        <w:rPr>
          <w:rFonts w:asciiTheme="minorHAnsi" w:hAnsiTheme="minorHAnsi" w:cs="Arial"/>
          <w:smallCaps/>
          <w:sz w:val="20"/>
        </w:rPr>
        <w:t>Partie</w:t>
      </w:r>
      <w:r w:rsidRPr="001B5605">
        <w:rPr>
          <w:rFonts w:asciiTheme="minorHAnsi" w:hAnsiTheme="minorHAnsi" w:cs="Arial"/>
          <w:sz w:val="20"/>
        </w:rPr>
        <w:t xml:space="preserve"> ou en son nom, à l’autre </w:t>
      </w:r>
      <w:r w:rsidRPr="001B5605">
        <w:rPr>
          <w:rFonts w:asciiTheme="minorHAnsi" w:hAnsiTheme="minorHAnsi" w:cs="Arial"/>
          <w:smallCaps/>
          <w:sz w:val="20"/>
        </w:rPr>
        <w:t>Partie</w:t>
      </w:r>
      <w:r w:rsidRPr="001B5605">
        <w:rPr>
          <w:rFonts w:asciiTheme="minorHAnsi" w:hAnsiTheme="minorHAnsi" w:cs="Arial"/>
          <w:sz w:val="20"/>
        </w:rPr>
        <w:t>, qui seraient intervenus avant sa date de notification. Ces documents sont reconnus par les Parties comme l’exposé unique et complet des termes de leur accord.</w:t>
      </w:r>
    </w:p>
    <w:p w14:paraId="71EB7718" w14:textId="2626630B" w:rsidR="006E4ED8" w:rsidRPr="002F4BC1" w:rsidRDefault="006E4ED8" w:rsidP="002F4BC1">
      <w:pPr>
        <w:pStyle w:val="v"/>
        <w:widowControl w:val="0"/>
        <w:spacing w:before="120"/>
        <w:ind w:firstLine="0"/>
        <w:rPr>
          <w:rFonts w:asciiTheme="minorHAnsi" w:hAnsiTheme="minorHAnsi" w:cs="Arial"/>
          <w:sz w:val="20"/>
        </w:rPr>
      </w:pPr>
      <w:r w:rsidRPr="002F4BC1">
        <w:rPr>
          <w:rFonts w:asciiTheme="minorHAnsi" w:hAnsiTheme="minorHAnsi" w:cs="Arial"/>
          <w:sz w:val="20"/>
        </w:rPr>
        <w:t>Sans préjudice des règles générales applicables aux contrats administratifs,</w:t>
      </w:r>
      <w:r w:rsidRPr="001B5605" w:rsidDel="00E3012B">
        <w:rPr>
          <w:rFonts w:asciiTheme="minorHAnsi" w:hAnsiTheme="minorHAnsi" w:cs="Arial"/>
          <w:sz w:val="20"/>
        </w:rPr>
        <w:t xml:space="preserve"> </w:t>
      </w:r>
      <w:r>
        <w:rPr>
          <w:rFonts w:asciiTheme="minorHAnsi" w:hAnsiTheme="minorHAnsi" w:cs="Arial"/>
          <w:sz w:val="20"/>
        </w:rPr>
        <w:t>t</w:t>
      </w:r>
      <w:r w:rsidRPr="001B5605">
        <w:rPr>
          <w:rFonts w:asciiTheme="minorHAnsi" w:hAnsiTheme="minorHAnsi" w:cs="Arial"/>
          <w:sz w:val="20"/>
        </w:rPr>
        <w:t xml:space="preserve">oute modification du </w:t>
      </w:r>
      <w:r w:rsidRPr="002F4BC1">
        <w:rPr>
          <w:rFonts w:asciiTheme="minorHAnsi" w:hAnsiTheme="minorHAnsi" w:cs="Arial"/>
          <w:sz w:val="20"/>
        </w:rPr>
        <w:t xml:space="preserve">Contrat </w:t>
      </w:r>
      <w:r w:rsidRPr="001B5605">
        <w:rPr>
          <w:rFonts w:asciiTheme="minorHAnsi" w:hAnsiTheme="minorHAnsi" w:cs="Arial"/>
          <w:sz w:val="20"/>
        </w:rPr>
        <w:t xml:space="preserve">ou toute renonciation à un droit résultant du </w:t>
      </w:r>
      <w:r w:rsidRPr="002F4BC1">
        <w:rPr>
          <w:rFonts w:asciiTheme="minorHAnsi" w:hAnsiTheme="minorHAnsi" w:cs="Arial"/>
          <w:sz w:val="20"/>
        </w:rPr>
        <w:t xml:space="preserve">Contrat </w:t>
      </w:r>
      <w:r w:rsidRPr="001B5605">
        <w:rPr>
          <w:rFonts w:asciiTheme="minorHAnsi" w:hAnsiTheme="minorHAnsi" w:cs="Arial"/>
          <w:sz w:val="20"/>
        </w:rPr>
        <w:t xml:space="preserve">devra faire l'objet d'un avenant régulièrement signé par un représentant dûment habilité de chaque </w:t>
      </w:r>
      <w:r w:rsidRPr="002F4BC1">
        <w:rPr>
          <w:rFonts w:asciiTheme="minorHAnsi" w:hAnsiTheme="minorHAnsi" w:cs="Arial"/>
          <w:sz w:val="20"/>
        </w:rPr>
        <w:t>Partie</w:t>
      </w:r>
      <w:r w:rsidRPr="001B5605">
        <w:rPr>
          <w:rFonts w:asciiTheme="minorHAnsi" w:hAnsiTheme="minorHAnsi" w:cs="Arial"/>
          <w:sz w:val="20"/>
        </w:rPr>
        <w:t>.</w:t>
      </w:r>
    </w:p>
    <w:p w14:paraId="14C6F776" w14:textId="77777777" w:rsidR="000A6E96" w:rsidRPr="00805A81" w:rsidRDefault="000A6E96" w:rsidP="00E9303A">
      <w:pPr>
        <w:pStyle w:val="v"/>
        <w:widowControl w:val="0"/>
        <w:numPr>
          <w:ilvl w:val="1"/>
          <w:numId w:val="14"/>
        </w:numPr>
        <w:spacing w:before="600" w:after="240"/>
        <w:ind w:left="426"/>
        <w:outlineLvl w:val="0"/>
        <w:rPr>
          <w:rFonts w:asciiTheme="minorHAnsi" w:hAnsiTheme="minorHAnsi"/>
          <w:b/>
          <w:caps/>
          <w:sz w:val="24"/>
        </w:rPr>
      </w:pPr>
      <w:bookmarkStart w:id="7" w:name="_Toc392669632"/>
      <w:bookmarkStart w:id="8" w:name="_Toc70411380"/>
      <w:r w:rsidRPr="00805A81">
        <w:rPr>
          <w:rFonts w:asciiTheme="minorHAnsi" w:hAnsiTheme="minorHAnsi"/>
          <w:b/>
          <w:caps/>
          <w:sz w:val="24"/>
        </w:rPr>
        <w:t>Durée</w:t>
      </w:r>
      <w:r w:rsidR="001E4CCB" w:rsidRPr="00805A81">
        <w:rPr>
          <w:rFonts w:asciiTheme="minorHAnsi" w:hAnsiTheme="minorHAnsi"/>
          <w:b/>
          <w:caps/>
          <w:sz w:val="24"/>
        </w:rPr>
        <w:t xml:space="preserve"> </w:t>
      </w:r>
      <w:bookmarkEnd w:id="7"/>
      <w:r w:rsidR="00253551" w:rsidRPr="00805A81">
        <w:rPr>
          <w:rFonts w:asciiTheme="minorHAnsi" w:hAnsiTheme="minorHAnsi"/>
          <w:b/>
          <w:caps/>
          <w:sz w:val="24"/>
        </w:rPr>
        <w:t>du contrat</w:t>
      </w:r>
      <w:r w:rsidR="00963ED2" w:rsidRPr="00805A81">
        <w:rPr>
          <w:rFonts w:asciiTheme="minorHAnsi" w:hAnsiTheme="minorHAnsi"/>
          <w:b/>
          <w:caps/>
          <w:sz w:val="24"/>
        </w:rPr>
        <w:t xml:space="preserve"> et entrée en vigueur</w:t>
      </w:r>
      <w:bookmarkEnd w:id="8"/>
    </w:p>
    <w:p w14:paraId="301025A9" w14:textId="3298DE5B" w:rsidR="00276A02" w:rsidRDefault="00893886" w:rsidP="007C72AF">
      <w:pPr>
        <w:pStyle w:val="v"/>
        <w:widowControl w:val="0"/>
        <w:spacing w:before="120"/>
        <w:ind w:left="556" w:firstLine="0"/>
        <w:rPr>
          <w:rFonts w:asciiTheme="minorHAnsi" w:hAnsiTheme="minorHAnsi" w:cs="Arial"/>
          <w:sz w:val="20"/>
        </w:rPr>
      </w:pPr>
      <w:r w:rsidRPr="0069556C">
        <w:rPr>
          <w:rFonts w:asciiTheme="minorHAnsi" w:hAnsiTheme="minorHAnsi" w:cs="Arial"/>
          <w:sz w:val="20"/>
        </w:rPr>
        <w:lastRenderedPageBreak/>
        <w:t xml:space="preserve">La durée du </w:t>
      </w:r>
      <w:r w:rsidR="00037915" w:rsidRPr="0069556C">
        <w:rPr>
          <w:rFonts w:asciiTheme="minorHAnsi" w:hAnsiTheme="minorHAnsi" w:cs="Arial"/>
          <w:smallCaps/>
          <w:sz w:val="20"/>
        </w:rPr>
        <w:t xml:space="preserve">Contrat </w:t>
      </w:r>
      <w:r w:rsidR="00276A02" w:rsidRPr="0069556C">
        <w:rPr>
          <w:rFonts w:asciiTheme="minorHAnsi" w:hAnsiTheme="minorHAnsi" w:cs="Arial"/>
          <w:sz w:val="20"/>
        </w:rPr>
        <w:t xml:space="preserve">est de </w:t>
      </w:r>
      <w:r w:rsidR="002D6349">
        <w:rPr>
          <w:rFonts w:asciiTheme="minorHAnsi" w:hAnsiTheme="minorHAnsi" w:cs="Arial"/>
          <w:sz w:val="20"/>
        </w:rPr>
        <w:t>18</w:t>
      </w:r>
      <w:r w:rsidR="00276A02" w:rsidRPr="0069556C">
        <w:rPr>
          <w:rFonts w:asciiTheme="minorHAnsi" w:hAnsiTheme="minorHAnsi" w:cs="Arial"/>
          <w:sz w:val="20"/>
        </w:rPr>
        <w:t xml:space="preserve"> mois à compter </w:t>
      </w:r>
      <w:r w:rsidR="00574DB9">
        <w:rPr>
          <w:rFonts w:asciiTheme="minorHAnsi" w:hAnsiTheme="minorHAnsi" w:cs="Arial"/>
          <w:sz w:val="20"/>
        </w:rPr>
        <w:t>d</w:t>
      </w:r>
      <w:r w:rsidR="00471B98">
        <w:rPr>
          <w:rFonts w:asciiTheme="minorHAnsi" w:hAnsiTheme="minorHAnsi" w:cs="Arial"/>
          <w:sz w:val="20"/>
        </w:rPr>
        <w:t xml:space="preserve">u </w:t>
      </w:r>
      <w:r w:rsidR="00471B98" w:rsidRPr="00471B98">
        <w:rPr>
          <w:rFonts w:asciiTheme="minorHAnsi" w:hAnsiTheme="minorHAnsi" w:cs="Arial"/>
          <w:sz w:val="20"/>
          <w:highlight w:val="yellow"/>
        </w:rPr>
        <w:t>XX/XX/XXXX</w:t>
      </w:r>
      <w:r w:rsidR="00276A02" w:rsidRPr="0069556C">
        <w:rPr>
          <w:rFonts w:asciiTheme="minorHAnsi" w:hAnsiTheme="minorHAnsi" w:cs="Arial"/>
          <w:sz w:val="20"/>
        </w:rPr>
        <w:t>.</w:t>
      </w:r>
    </w:p>
    <w:p w14:paraId="76819C48" w14:textId="3454EC8B" w:rsidR="0092769C" w:rsidRPr="008F5E24" w:rsidRDefault="0022155A" w:rsidP="007C72AF">
      <w:pPr>
        <w:pStyle w:val="v"/>
        <w:widowControl w:val="0"/>
        <w:spacing w:before="120"/>
        <w:ind w:left="556" w:firstLine="0"/>
        <w:rPr>
          <w:rFonts w:asciiTheme="minorHAnsi" w:hAnsiTheme="minorHAnsi" w:cs="Arial"/>
          <w:sz w:val="20"/>
        </w:rPr>
      </w:pPr>
      <w:r w:rsidRPr="00B82CC2">
        <w:rPr>
          <w:rFonts w:asciiTheme="minorHAnsi" w:hAnsiTheme="minorHAnsi" w:cs="Arial"/>
          <w:sz w:val="20"/>
        </w:rPr>
        <w:t xml:space="preserve">Le </w:t>
      </w:r>
      <w:r w:rsidRPr="00B82CC2">
        <w:rPr>
          <w:rFonts w:asciiTheme="minorHAnsi" w:hAnsiTheme="minorHAnsi" w:cs="Arial"/>
          <w:smallCaps/>
          <w:sz w:val="20"/>
        </w:rPr>
        <w:t xml:space="preserve">Contrat </w:t>
      </w:r>
      <w:r w:rsidRPr="00B82CC2">
        <w:rPr>
          <w:rFonts w:asciiTheme="minorHAnsi" w:hAnsiTheme="minorHAnsi" w:cs="Arial"/>
          <w:sz w:val="20"/>
        </w:rPr>
        <w:t xml:space="preserve">prendra fin après parfaite et totale exécution des prestations du </w:t>
      </w:r>
      <w:r w:rsidRPr="00B82CC2">
        <w:rPr>
          <w:rFonts w:asciiTheme="minorHAnsi" w:hAnsiTheme="minorHAnsi" w:cs="Arial"/>
          <w:smallCaps/>
          <w:sz w:val="20"/>
        </w:rPr>
        <w:t>Contractant</w:t>
      </w:r>
      <w:r w:rsidRPr="00B82CC2">
        <w:rPr>
          <w:rFonts w:asciiTheme="minorHAnsi" w:hAnsiTheme="minorHAnsi" w:cs="Arial"/>
          <w:sz w:val="20"/>
        </w:rPr>
        <w:t xml:space="preserve"> et extinction des droits et obligations de chaque partie découlant du </w:t>
      </w:r>
      <w:r w:rsidRPr="008F5E24">
        <w:rPr>
          <w:rFonts w:asciiTheme="minorHAnsi" w:hAnsiTheme="minorHAnsi" w:cs="Arial"/>
          <w:smallCaps/>
          <w:sz w:val="20"/>
        </w:rPr>
        <w:t>Contrat</w:t>
      </w:r>
      <w:r w:rsidRPr="008F5E24">
        <w:rPr>
          <w:rFonts w:asciiTheme="minorHAnsi" w:hAnsiTheme="minorHAnsi" w:cs="Arial"/>
          <w:sz w:val="20"/>
        </w:rPr>
        <w:t>.</w:t>
      </w:r>
      <w:r w:rsidR="00E802C1" w:rsidRPr="008F5E24">
        <w:rPr>
          <w:rFonts w:asciiTheme="minorHAnsi" w:hAnsiTheme="minorHAnsi" w:cs="Arial"/>
          <w:sz w:val="20"/>
        </w:rPr>
        <w:t xml:space="preserve"> </w:t>
      </w:r>
      <w:bookmarkStart w:id="9" w:name="_Toc499545804"/>
      <w:r w:rsidR="00E802C1" w:rsidRPr="008F5E24">
        <w:rPr>
          <w:rFonts w:asciiTheme="minorHAnsi" w:hAnsiTheme="minorHAnsi" w:cs="Arial"/>
          <w:sz w:val="20"/>
        </w:rPr>
        <w:t xml:space="preserve">Si tout ou partie des prestations ne sont pas réalisées dans le délai </w:t>
      </w:r>
      <w:r w:rsidR="00471B98">
        <w:rPr>
          <w:rFonts w:asciiTheme="minorHAnsi" w:hAnsiTheme="minorHAnsi" w:cs="Arial"/>
          <w:sz w:val="20"/>
        </w:rPr>
        <w:t>imparti</w:t>
      </w:r>
      <w:r w:rsidR="00E802C1" w:rsidRPr="008F5E24">
        <w:rPr>
          <w:rFonts w:asciiTheme="minorHAnsi" w:hAnsiTheme="minorHAnsi" w:cs="Arial"/>
          <w:sz w:val="20"/>
        </w:rPr>
        <w:t xml:space="preserve">, le </w:t>
      </w:r>
      <w:r w:rsidR="00E802C1" w:rsidRPr="008F5E24">
        <w:rPr>
          <w:rFonts w:asciiTheme="minorHAnsi" w:hAnsiTheme="minorHAnsi" w:cs="Arial"/>
          <w:smallCaps/>
          <w:sz w:val="20"/>
        </w:rPr>
        <w:t>Contractant</w:t>
      </w:r>
      <w:r w:rsidR="00E802C1" w:rsidRPr="008F5E24">
        <w:rPr>
          <w:rFonts w:asciiTheme="minorHAnsi" w:hAnsiTheme="minorHAnsi" w:cs="Arial"/>
          <w:sz w:val="20"/>
        </w:rPr>
        <w:t xml:space="preserve"> devra immédiatement prendre toutes les mesures nécessaires pour rattraper le retard sans pouvoir prétendre à une quelconque </w:t>
      </w:r>
      <w:r w:rsidR="00BB490A">
        <w:rPr>
          <w:rFonts w:asciiTheme="minorHAnsi" w:hAnsiTheme="minorHAnsi" w:cs="Arial"/>
          <w:sz w:val="20"/>
        </w:rPr>
        <w:t>compensation</w:t>
      </w:r>
      <w:r w:rsidR="00E802C1" w:rsidRPr="008F5E24">
        <w:rPr>
          <w:rFonts w:asciiTheme="minorHAnsi" w:hAnsiTheme="minorHAnsi" w:cs="Arial"/>
          <w:sz w:val="20"/>
        </w:rPr>
        <w:t xml:space="preserve"> à ce titre.</w:t>
      </w:r>
      <w:bookmarkEnd w:id="9"/>
    </w:p>
    <w:p w14:paraId="2D3FD32C" w14:textId="77777777" w:rsidR="003A4792" w:rsidRPr="00531F83" w:rsidRDefault="003A4792" w:rsidP="00E9303A">
      <w:pPr>
        <w:pStyle w:val="v"/>
        <w:widowControl w:val="0"/>
        <w:numPr>
          <w:ilvl w:val="1"/>
          <w:numId w:val="14"/>
        </w:numPr>
        <w:spacing w:before="600" w:after="240"/>
        <w:ind w:left="426"/>
        <w:outlineLvl w:val="0"/>
        <w:rPr>
          <w:rFonts w:asciiTheme="minorHAnsi" w:hAnsiTheme="minorHAnsi"/>
          <w:b/>
          <w:caps/>
          <w:sz w:val="24"/>
        </w:rPr>
      </w:pPr>
      <w:bookmarkStart w:id="10" w:name="_Toc70411381"/>
      <w:r w:rsidRPr="0069556C">
        <w:rPr>
          <w:rFonts w:asciiTheme="minorHAnsi" w:hAnsiTheme="minorHAnsi"/>
          <w:b/>
          <w:caps/>
          <w:sz w:val="24"/>
        </w:rPr>
        <w:t>Dispos</w:t>
      </w:r>
      <w:r w:rsidRPr="00531F83">
        <w:rPr>
          <w:rFonts w:asciiTheme="minorHAnsi" w:hAnsiTheme="minorHAnsi"/>
          <w:b/>
          <w:caps/>
          <w:sz w:val="24"/>
        </w:rPr>
        <w:t>itions financières</w:t>
      </w:r>
      <w:bookmarkEnd w:id="10"/>
    </w:p>
    <w:p w14:paraId="049517B4" w14:textId="64A8D246" w:rsidR="003A4792" w:rsidRPr="0069556C" w:rsidRDefault="003A4792" w:rsidP="007C72AF">
      <w:pPr>
        <w:pStyle w:val="Titre2"/>
        <w:spacing w:before="240" w:after="60"/>
        <w:jc w:val="both"/>
        <w:rPr>
          <w:rFonts w:asciiTheme="minorHAnsi" w:hAnsiTheme="minorHAnsi"/>
          <w:sz w:val="20"/>
        </w:rPr>
      </w:pPr>
      <w:bookmarkStart w:id="11" w:name="_Toc392669634"/>
      <w:bookmarkStart w:id="12" w:name="_Toc70411382"/>
      <w:r w:rsidRPr="0069556C">
        <w:rPr>
          <w:rFonts w:asciiTheme="minorHAnsi" w:hAnsiTheme="minorHAnsi"/>
          <w:sz w:val="20"/>
        </w:rPr>
        <w:t xml:space="preserve">Montant </w:t>
      </w:r>
      <w:r w:rsidR="00AD779A" w:rsidRPr="0069556C">
        <w:rPr>
          <w:rFonts w:asciiTheme="minorHAnsi" w:hAnsiTheme="minorHAnsi"/>
          <w:sz w:val="20"/>
        </w:rPr>
        <w:t>du contrat</w:t>
      </w:r>
      <w:bookmarkEnd w:id="11"/>
      <w:bookmarkEnd w:id="12"/>
    </w:p>
    <w:p w14:paraId="47389943" w14:textId="77777777" w:rsidR="002D6349" w:rsidRDefault="002D6349" w:rsidP="007C72AF">
      <w:pPr>
        <w:pStyle w:val="u"/>
        <w:widowControl w:val="0"/>
        <w:numPr>
          <w:ilvl w:val="12"/>
          <w:numId w:val="0"/>
        </w:numPr>
        <w:spacing w:before="120"/>
        <w:ind w:left="561"/>
        <w:rPr>
          <w:rFonts w:asciiTheme="minorHAnsi" w:hAnsiTheme="minorHAnsi" w:cs="Arial"/>
          <w:sz w:val="20"/>
        </w:rPr>
      </w:pPr>
    </w:p>
    <w:p w14:paraId="30859D2F" w14:textId="35175A92" w:rsidR="0081495A" w:rsidRDefault="002D656D"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Le présent contrat est conclu à </w:t>
      </w:r>
      <w:r w:rsidRPr="00AD2055">
        <w:rPr>
          <w:rFonts w:asciiTheme="minorHAnsi" w:hAnsiTheme="minorHAnsi" w:cs="Arial"/>
          <w:b/>
          <w:sz w:val="20"/>
        </w:rPr>
        <w:t>prix global et forfaitaire</w:t>
      </w:r>
      <w:r w:rsidR="006677ED">
        <w:rPr>
          <w:rFonts w:asciiTheme="minorHAnsi" w:hAnsiTheme="minorHAnsi" w:cs="Arial"/>
          <w:sz w:val="20"/>
        </w:rPr>
        <w:t xml:space="preserve">. </w:t>
      </w:r>
    </w:p>
    <w:p w14:paraId="6E4AB841" w14:textId="35248CA7" w:rsidR="00346346" w:rsidRPr="00346346" w:rsidRDefault="00346346" w:rsidP="00346346">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L</w:t>
      </w:r>
      <w:r w:rsidR="00502E35">
        <w:rPr>
          <w:rFonts w:asciiTheme="minorHAnsi" w:hAnsiTheme="minorHAnsi" w:cs="Arial"/>
          <w:sz w:val="20"/>
        </w:rPr>
        <w:t xml:space="preserve">e montant </w:t>
      </w:r>
      <w:r w:rsidR="007558F5">
        <w:rPr>
          <w:rFonts w:asciiTheme="minorHAnsi" w:hAnsiTheme="minorHAnsi" w:cs="Arial"/>
          <w:sz w:val="20"/>
        </w:rPr>
        <w:t xml:space="preserve">du contrat </w:t>
      </w:r>
      <w:r w:rsidR="00502E35">
        <w:rPr>
          <w:rFonts w:asciiTheme="minorHAnsi" w:hAnsiTheme="minorHAnsi" w:cs="Arial"/>
          <w:sz w:val="20"/>
        </w:rPr>
        <w:t>couv</w:t>
      </w:r>
      <w:r w:rsidR="007558F5">
        <w:rPr>
          <w:rFonts w:asciiTheme="minorHAnsi" w:hAnsiTheme="minorHAnsi" w:cs="Arial"/>
          <w:sz w:val="20"/>
        </w:rPr>
        <w:t>re</w:t>
      </w:r>
      <w:r w:rsidR="00502E35">
        <w:rPr>
          <w:rFonts w:asciiTheme="minorHAnsi" w:hAnsiTheme="minorHAnsi" w:cs="Arial"/>
          <w:sz w:val="20"/>
        </w:rPr>
        <w:t xml:space="preserve"> l’exécution </w:t>
      </w:r>
      <w:r w:rsidR="000C7530">
        <w:rPr>
          <w:rFonts w:asciiTheme="minorHAnsi" w:hAnsiTheme="minorHAnsi" w:cs="Arial"/>
          <w:sz w:val="20"/>
        </w:rPr>
        <w:t xml:space="preserve">de l’ensemble </w:t>
      </w:r>
      <w:r w:rsidR="00502E35">
        <w:rPr>
          <w:rFonts w:asciiTheme="minorHAnsi" w:hAnsiTheme="minorHAnsi" w:cs="Arial"/>
          <w:sz w:val="20"/>
        </w:rPr>
        <w:t>des prestations</w:t>
      </w:r>
      <w:r w:rsidR="00780199">
        <w:rPr>
          <w:rFonts w:asciiTheme="minorHAnsi" w:hAnsiTheme="minorHAnsi" w:cs="Arial"/>
          <w:sz w:val="20"/>
        </w:rPr>
        <w:t xml:space="preserve"> </w:t>
      </w:r>
      <w:r w:rsidR="007558F5">
        <w:rPr>
          <w:rFonts w:asciiTheme="minorHAnsi" w:hAnsiTheme="minorHAnsi" w:cs="Arial"/>
          <w:sz w:val="20"/>
        </w:rPr>
        <w:t>nécessaire à sa réalisation pleine et entière.</w:t>
      </w:r>
      <w:r>
        <w:rPr>
          <w:rFonts w:asciiTheme="minorHAnsi" w:hAnsiTheme="minorHAnsi" w:cs="Arial"/>
          <w:sz w:val="20"/>
        </w:rPr>
        <w:t xml:space="preserve"> </w:t>
      </w:r>
      <w:r w:rsidRPr="00346346">
        <w:rPr>
          <w:rFonts w:asciiTheme="minorHAnsi" w:hAnsiTheme="minorHAnsi" w:cs="Arial"/>
          <w:sz w:val="20"/>
        </w:rPr>
        <w:t xml:space="preserve">Il correspond au nombre estimatif maximal de </w:t>
      </w:r>
      <w:r w:rsidR="00A6716E">
        <w:rPr>
          <w:rFonts w:asciiTheme="minorHAnsi" w:hAnsiTheme="minorHAnsi" w:cs="Arial"/>
          <w:sz w:val="20"/>
        </w:rPr>
        <w:t>30</w:t>
      </w:r>
      <w:r w:rsidRPr="00346346">
        <w:rPr>
          <w:rFonts w:asciiTheme="minorHAnsi" w:hAnsiTheme="minorHAnsi" w:cs="Arial"/>
          <w:sz w:val="20"/>
        </w:rPr>
        <w:t xml:space="preserve"> jours d’expertise pour un prix unitaire de </w:t>
      </w:r>
      <w:r w:rsidRPr="00A6716E">
        <w:rPr>
          <w:rFonts w:asciiTheme="minorHAnsi" w:hAnsiTheme="minorHAnsi" w:cs="Arial"/>
          <w:sz w:val="20"/>
          <w:highlight w:val="yellow"/>
        </w:rPr>
        <w:t>XXXX € HT / jour d’expertise</w:t>
      </w:r>
      <w:r w:rsidRPr="00346346">
        <w:rPr>
          <w:rFonts w:asciiTheme="minorHAnsi" w:hAnsiTheme="minorHAnsi" w:cs="Arial"/>
          <w:sz w:val="20"/>
        </w:rPr>
        <w:t>. Toutefois, la variation du nombre de jours d’expertise réellement effectués est sans incidence sur le montant du contrat.</w:t>
      </w:r>
    </w:p>
    <w:p w14:paraId="10EBDCAF" w14:textId="5634A0DC" w:rsidR="00810EC0" w:rsidRDefault="00346346"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 Ce montant</w:t>
      </w:r>
      <w:r w:rsidR="007558F5">
        <w:rPr>
          <w:rFonts w:asciiTheme="minorHAnsi" w:hAnsiTheme="minorHAnsi" w:cs="Arial"/>
          <w:sz w:val="20"/>
        </w:rPr>
        <w:t xml:space="preserve"> comprend</w:t>
      </w:r>
      <w:r>
        <w:rPr>
          <w:rFonts w:asciiTheme="minorHAnsi" w:hAnsiTheme="minorHAnsi" w:cs="Arial"/>
          <w:sz w:val="20"/>
        </w:rPr>
        <w:t xml:space="preserve"> également</w:t>
      </w:r>
      <w:r w:rsidR="007558F5">
        <w:rPr>
          <w:rFonts w:asciiTheme="minorHAnsi" w:hAnsiTheme="minorHAnsi" w:cs="Arial"/>
          <w:sz w:val="20"/>
        </w:rPr>
        <w:t xml:space="preserve"> l’ensemble des frais et charges (y compris les éventuelles taxes de toute nature) auquel est soumis le cocontractant au titre du p</w:t>
      </w:r>
      <w:r>
        <w:rPr>
          <w:rFonts w:asciiTheme="minorHAnsi" w:hAnsiTheme="minorHAnsi" w:cs="Arial"/>
          <w:sz w:val="20"/>
        </w:rPr>
        <w:t xml:space="preserve">résent contrat, à l’exception des </w:t>
      </w:r>
      <w:r w:rsidR="00780199">
        <w:rPr>
          <w:rFonts w:asciiTheme="minorHAnsi" w:hAnsiTheme="minorHAnsi" w:cs="Arial"/>
          <w:sz w:val="20"/>
        </w:rPr>
        <w:t>frais remboursables</w:t>
      </w:r>
      <w:r w:rsidR="00D6155B">
        <w:rPr>
          <w:rFonts w:asciiTheme="minorHAnsi" w:hAnsiTheme="minorHAnsi" w:cs="Arial"/>
          <w:sz w:val="20"/>
        </w:rPr>
        <w:t xml:space="preserve"> détaillé</w:t>
      </w:r>
      <w:r w:rsidR="00AF3E6A">
        <w:rPr>
          <w:rFonts w:asciiTheme="minorHAnsi" w:hAnsiTheme="minorHAnsi" w:cs="Arial"/>
          <w:sz w:val="20"/>
        </w:rPr>
        <w:t>s</w:t>
      </w:r>
      <w:r w:rsidR="00D6155B">
        <w:rPr>
          <w:rFonts w:asciiTheme="minorHAnsi" w:hAnsiTheme="minorHAnsi" w:cs="Arial"/>
          <w:sz w:val="20"/>
        </w:rPr>
        <w:t xml:space="preserve"> ci-après</w:t>
      </w:r>
      <w:r w:rsidR="000C7530">
        <w:rPr>
          <w:rFonts w:asciiTheme="minorHAnsi" w:hAnsiTheme="minorHAnsi" w:cs="Arial"/>
          <w:sz w:val="20"/>
        </w:rPr>
        <w:t>.</w:t>
      </w:r>
      <w:r w:rsidR="00810EC0">
        <w:rPr>
          <w:rFonts w:asciiTheme="minorHAnsi" w:hAnsiTheme="minorHAnsi" w:cs="Arial"/>
          <w:sz w:val="20"/>
        </w:rPr>
        <w:t xml:space="preserve"> Les </w:t>
      </w:r>
      <w:r w:rsidR="00810EC0" w:rsidRPr="0060181B">
        <w:rPr>
          <w:rFonts w:asciiTheme="minorHAnsi" w:hAnsiTheme="minorHAnsi" w:cs="Arial"/>
          <w:i/>
          <w:sz w:val="20"/>
        </w:rPr>
        <w:t>frais remboursables</w:t>
      </w:r>
      <w:r w:rsidR="00810EC0">
        <w:rPr>
          <w:rFonts w:asciiTheme="minorHAnsi" w:hAnsiTheme="minorHAnsi" w:cs="Arial"/>
          <w:sz w:val="20"/>
        </w:rPr>
        <w:t xml:space="preserve"> et les </w:t>
      </w:r>
      <w:r w:rsidR="00810EC0" w:rsidRPr="0060181B">
        <w:rPr>
          <w:rFonts w:asciiTheme="minorHAnsi" w:hAnsiTheme="minorHAnsi" w:cs="Arial"/>
          <w:i/>
          <w:sz w:val="20"/>
        </w:rPr>
        <w:t xml:space="preserve">frais annexes pris en charge par </w:t>
      </w:r>
      <w:r w:rsidR="00810EC0" w:rsidRPr="007B36DC">
        <w:rPr>
          <w:rFonts w:asciiTheme="minorHAnsi" w:hAnsiTheme="minorHAnsi" w:cs="Arial"/>
          <w:i/>
          <w:smallCaps/>
          <w:sz w:val="20"/>
        </w:rPr>
        <w:t>Expertise France</w:t>
      </w:r>
      <w:r w:rsidR="00810EC0">
        <w:rPr>
          <w:rFonts w:asciiTheme="minorHAnsi" w:hAnsiTheme="minorHAnsi" w:cs="Arial"/>
          <w:sz w:val="20"/>
        </w:rPr>
        <w:t xml:space="preserve"> définis ci-après sont les seules dépenses prises en charge par </w:t>
      </w:r>
      <w:r w:rsidR="00810EC0" w:rsidRPr="007B36DC">
        <w:rPr>
          <w:rFonts w:asciiTheme="minorHAnsi" w:hAnsiTheme="minorHAnsi" w:cs="Arial"/>
          <w:smallCaps/>
          <w:sz w:val="20"/>
        </w:rPr>
        <w:t>Expertise France</w:t>
      </w:r>
      <w:r w:rsidR="00810EC0">
        <w:rPr>
          <w:rFonts w:asciiTheme="minorHAnsi" w:hAnsiTheme="minorHAnsi" w:cs="Arial"/>
          <w:sz w:val="20"/>
        </w:rPr>
        <w:t xml:space="preserve"> au titre du présent contrat en sus de ce forfait d’expertise.</w:t>
      </w:r>
    </w:p>
    <w:p w14:paraId="7A257A72" w14:textId="77777777" w:rsidR="00044713" w:rsidRPr="0069556C" w:rsidRDefault="00112943" w:rsidP="007C72AF">
      <w:pPr>
        <w:pStyle w:val="Titre2"/>
        <w:spacing w:before="240" w:after="60"/>
        <w:jc w:val="both"/>
        <w:rPr>
          <w:rFonts w:asciiTheme="minorHAnsi" w:hAnsiTheme="minorHAnsi"/>
          <w:sz w:val="20"/>
        </w:rPr>
      </w:pPr>
      <w:bookmarkStart w:id="13" w:name="_Toc70411383"/>
      <w:r>
        <w:rPr>
          <w:rFonts w:asciiTheme="minorHAnsi" w:hAnsiTheme="minorHAnsi"/>
          <w:sz w:val="20"/>
        </w:rPr>
        <w:t>Frais r</w:t>
      </w:r>
      <w:r w:rsidR="00044713" w:rsidRPr="0069556C">
        <w:rPr>
          <w:rFonts w:asciiTheme="minorHAnsi" w:hAnsiTheme="minorHAnsi"/>
          <w:sz w:val="20"/>
        </w:rPr>
        <w:t>emboursables</w:t>
      </w:r>
      <w:bookmarkEnd w:id="13"/>
    </w:p>
    <w:p w14:paraId="0358D977" w14:textId="322D3CB4" w:rsidR="009D6049" w:rsidRPr="0069556C" w:rsidRDefault="00A6716E"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 </w:t>
      </w:r>
      <w:r w:rsidR="00896F0A" w:rsidRPr="0069556C">
        <w:rPr>
          <w:rFonts w:asciiTheme="minorHAnsi" w:hAnsiTheme="minorHAnsi" w:cs="Arial"/>
          <w:sz w:val="20"/>
        </w:rPr>
        <w:t xml:space="preserve">Au titre du présent </w:t>
      </w:r>
      <w:r w:rsidR="00102282" w:rsidRPr="00102282">
        <w:rPr>
          <w:rFonts w:asciiTheme="minorHAnsi" w:hAnsiTheme="minorHAnsi" w:cs="Arial"/>
          <w:smallCaps/>
          <w:sz w:val="20"/>
        </w:rPr>
        <w:t>Contrat</w:t>
      </w:r>
      <w:r w:rsidR="00896F0A" w:rsidRPr="0069556C">
        <w:rPr>
          <w:rFonts w:asciiTheme="minorHAnsi" w:hAnsiTheme="minorHAnsi" w:cs="Arial"/>
          <w:sz w:val="20"/>
        </w:rPr>
        <w:t xml:space="preserve">, </w:t>
      </w:r>
      <w:r w:rsidR="006C69DB" w:rsidRPr="0069556C">
        <w:rPr>
          <w:rFonts w:asciiTheme="minorHAnsi" w:hAnsiTheme="minorHAnsi" w:cs="Arial"/>
          <w:sz w:val="20"/>
        </w:rPr>
        <w:t>[</w:t>
      </w:r>
      <w:r w:rsidR="00350FC4" w:rsidRPr="0069556C">
        <w:rPr>
          <w:rFonts w:asciiTheme="minorHAnsi" w:hAnsiTheme="minorHAnsi" w:cs="Arial"/>
          <w:sz w:val="20"/>
        </w:rPr>
        <w:t>l</w:t>
      </w:r>
      <w:r w:rsidR="009D6049" w:rsidRPr="0069556C">
        <w:rPr>
          <w:rFonts w:asciiTheme="minorHAnsi" w:hAnsiTheme="minorHAnsi" w:cs="Arial"/>
          <w:sz w:val="20"/>
        </w:rPr>
        <w:t xml:space="preserve">e </w:t>
      </w:r>
      <w:r w:rsidR="001D01D3" w:rsidRPr="001D01D3">
        <w:rPr>
          <w:rFonts w:asciiTheme="minorHAnsi" w:hAnsiTheme="minorHAnsi" w:cs="Arial"/>
          <w:smallCaps/>
          <w:sz w:val="20"/>
          <w:highlight w:val="yellow"/>
        </w:rPr>
        <w:t>Contractant</w:t>
      </w:r>
      <w:r w:rsidR="006C69DB" w:rsidRPr="0069556C">
        <w:rPr>
          <w:rFonts w:asciiTheme="minorHAnsi" w:hAnsiTheme="minorHAnsi" w:cs="Arial"/>
          <w:sz w:val="20"/>
          <w:highlight w:val="yellow"/>
        </w:rPr>
        <w:t>][</w:t>
      </w:r>
      <w:r w:rsidR="008C6F83" w:rsidRPr="0069556C">
        <w:rPr>
          <w:rFonts w:asciiTheme="minorHAnsi" w:hAnsiTheme="minorHAnsi" w:cs="Arial"/>
          <w:sz w:val="20"/>
          <w:highlight w:val="yellow"/>
        </w:rPr>
        <w:t>l’</w:t>
      </w:r>
      <w:r w:rsidR="00D83D45" w:rsidRPr="00D83D45">
        <w:rPr>
          <w:rFonts w:asciiTheme="minorHAnsi" w:hAnsiTheme="minorHAnsi" w:cs="Arial"/>
          <w:smallCaps/>
          <w:sz w:val="20"/>
          <w:highlight w:val="yellow"/>
        </w:rPr>
        <w:t>Expert désigné</w:t>
      </w:r>
      <w:r w:rsidR="006C69DB" w:rsidRPr="0069556C">
        <w:rPr>
          <w:rFonts w:asciiTheme="minorHAnsi" w:hAnsiTheme="minorHAnsi" w:cs="Arial"/>
          <w:sz w:val="20"/>
        </w:rPr>
        <w:t>]</w:t>
      </w:r>
      <w:r w:rsidR="008C6F83" w:rsidRPr="0069556C">
        <w:rPr>
          <w:rFonts w:asciiTheme="minorHAnsi" w:hAnsiTheme="minorHAnsi" w:cs="Arial"/>
          <w:sz w:val="20"/>
        </w:rPr>
        <w:t xml:space="preserve"> </w:t>
      </w:r>
      <w:r w:rsidR="009D6049" w:rsidRPr="0069556C">
        <w:rPr>
          <w:rFonts w:asciiTheme="minorHAnsi" w:hAnsiTheme="minorHAnsi" w:cs="Arial"/>
          <w:sz w:val="20"/>
        </w:rPr>
        <w:t xml:space="preserve">pourra être remboursé </w:t>
      </w:r>
      <w:r w:rsidR="00896F0A" w:rsidRPr="0069556C">
        <w:rPr>
          <w:rFonts w:asciiTheme="minorHAnsi" w:hAnsiTheme="minorHAnsi" w:cs="Arial"/>
          <w:sz w:val="20"/>
        </w:rPr>
        <w:t xml:space="preserve">des débours suivants sur présentation des justificatifs </w:t>
      </w:r>
      <w:r w:rsidR="00D83D45">
        <w:rPr>
          <w:rFonts w:asciiTheme="minorHAnsi" w:hAnsiTheme="minorHAnsi" w:cs="Arial"/>
          <w:sz w:val="20"/>
        </w:rPr>
        <w:t xml:space="preserve">originaux </w:t>
      </w:r>
      <w:r w:rsidR="00896F0A" w:rsidRPr="0069556C">
        <w:rPr>
          <w:rFonts w:asciiTheme="minorHAnsi" w:hAnsiTheme="minorHAnsi" w:cs="Arial"/>
          <w:sz w:val="20"/>
        </w:rPr>
        <w:t xml:space="preserve">et </w:t>
      </w:r>
      <w:r w:rsidR="00B1778E" w:rsidRPr="0069556C">
        <w:rPr>
          <w:rFonts w:asciiTheme="minorHAnsi" w:hAnsiTheme="minorHAnsi" w:cs="Arial"/>
          <w:sz w:val="20"/>
        </w:rPr>
        <w:t>dans les conditions définies ci-dessous</w:t>
      </w:r>
      <w:r w:rsidR="009D6049" w:rsidRPr="0069556C">
        <w:rPr>
          <w:rFonts w:asciiTheme="minorHAnsi" w:hAnsiTheme="minorHAnsi" w:cs="Arial"/>
          <w:sz w:val="20"/>
        </w:rPr>
        <w:t xml:space="preserve"> : </w:t>
      </w:r>
    </w:p>
    <w:p w14:paraId="029B54F2" w14:textId="77777777" w:rsidR="00E13C68" w:rsidRPr="00894148" w:rsidRDefault="00E13C68" w:rsidP="00E9303A">
      <w:pPr>
        <w:pStyle w:val="u"/>
        <w:widowControl w:val="0"/>
        <w:numPr>
          <w:ilvl w:val="1"/>
          <w:numId w:val="8"/>
        </w:numPr>
        <w:ind w:left="1434" w:hanging="357"/>
        <w:rPr>
          <w:rFonts w:asciiTheme="minorHAnsi" w:hAnsiTheme="minorHAnsi" w:cs="Arial"/>
          <w:sz w:val="20"/>
        </w:rPr>
      </w:pPr>
      <w:r w:rsidRPr="00894148">
        <w:rPr>
          <w:rFonts w:asciiTheme="minorHAnsi" w:hAnsiTheme="minorHAnsi" w:cs="Arial"/>
          <w:sz w:val="20"/>
        </w:rPr>
        <w:t xml:space="preserve">Le logement, les frais de bouche et de transport sur place couverts par un </w:t>
      </w:r>
      <w:r w:rsidRPr="00894148">
        <w:rPr>
          <w:rFonts w:asciiTheme="minorHAnsi" w:hAnsiTheme="minorHAnsi" w:cs="Arial"/>
          <w:i/>
          <w:sz w:val="20"/>
        </w:rPr>
        <w:t>per diem</w:t>
      </w:r>
      <w:r w:rsidRPr="00894148">
        <w:rPr>
          <w:rFonts w:asciiTheme="minorHAnsi" w:hAnsiTheme="minorHAnsi" w:cs="Arial"/>
          <w:sz w:val="20"/>
        </w:rPr>
        <w:t xml:space="preserve"> selon les taux en vigueur de la Commission européenne appliqués au moment de la mission.</w:t>
      </w:r>
    </w:p>
    <w:p w14:paraId="22DC5BC9" w14:textId="77777777" w:rsidR="00D83D45" w:rsidRPr="00894148" w:rsidRDefault="00D83D45" w:rsidP="00E9303A">
      <w:pPr>
        <w:pStyle w:val="u"/>
        <w:widowControl w:val="0"/>
        <w:numPr>
          <w:ilvl w:val="1"/>
          <w:numId w:val="8"/>
        </w:numPr>
        <w:ind w:left="1434" w:hanging="357"/>
        <w:rPr>
          <w:rFonts w:asciiTheme="minorHAnsi" w:hAnsiTheme="minorHAnsi" w:cs="Arial"/>
          <w:sz w:val="20"/>
        </w:rPr>
      </w:pPr>
      <w:r w:rsidRPr="00894148">
        <w:rPr>
          <w:rFonts w:asciiTheme="minorHAnsi" w:hAnsiTheme="minorHAnsi" w:cs="Arial"/>
          <w:sz w:val="20"/>
        </w:rPr>
        <w:t xml:space="preserve">Frais de vaccination obligatoire liés aux déplacements prévus dans le cadre du présent </w:t>
      </w:r>
      <w:r w:rsidR="00102282" w:rsidRPr="00894148">
        <w:rPr>
          <w:rFonts w:asciiTheme="minorHAnsi" w:hAnsiTheme="minorHAnsi" w:cs="Arial"/>
          <w:smallCaps/>
          <w:sz w:val="20"/>
        </w:rPr>
        <w:t>Contrat</w:t>
      </w:r>
      <w:r w:rsidRPr="00894148">
        <w:rPr>
          <w:rFonts w:asciiTheme="minorHAnsi" w:hAnsiTheme="minorHAnsi" w:cs="Arial"/>
          <w:sz w:val="20"/>
        </w:rPr>
        <w:t> ;</w:t>
      </w:r>
    </w:p>
    <w:p w14:paraId="48367AF8" w14:textId="77777777" w:rsidR="00D6155B" w:rsidRPr="00894148" w:rsidRDefault="00D6155B" w:rsidP="007C72AF">
      <w:pPr>
        <w:pStyle w:val="u"/>
        <w:widowControl w:val="0"/>
        <w:rPr>
          <w:rFonts w:asciiTheme="minorHAnsi" w:hAnsiTheme="minorHAnsi" w:cs="Arial"/>
          <w:sz w:val="20"/>
        </w:rPr>
      </w:pPr>
    </w:p>
    <w:p w14:paraId="0C34615F" w14:textId="77777777" w:rsidR="00D15472" w:rsidRPr="00894148" w:rsidRDefault="00D15472" w:rsidP="007C72AF">
      <w:pPr>
        <w:pStyle w:val="Titre2"/>
        <w:spacing w:before="240" w:after="60"/>
        <w:jc w:val="both"/>
        <w:rPr>
          <w:rFonts w:asciiTheme="minorHAnsi" w:hAnsiTheme="minorHAnsi"/>
          <w:sz w:val="20"/>
        </w:rPr>
      </w:pPr>
      <w:bookmarkStart w:id="14" w:name="_Toc70411384"/>
      <w:r w:rsidRPr="00894148">
        <w:rPr>
          <w:rFonts w:asciiTheme="minorHAnsi" w:hAnsiTheme="minorHAnsi"/>
          <w:sz w:val="20"/>
        </w:rPr>
        <w:t xml:space="preserve">Frais </w:t>
      </w:r>
      <w:r w:rsidR="00044713" w:rsidRPr="00894148">
        <w:rPr>
          <w:rFonts w:asciiTheme="minorHAnsi" w:hAnsiTheme="minorHAnsi"/>
          <w:sz w:val="20"/>
        </w:rPr>
        <w:t xml:space="preserve">annexes </w:t>
      </w:r>
      <w:r w:rsidR="007D5EA1" w:rsidRPr="00894148">
        <w:rPr>
          <w:rFonts w:asciiTheme="minorHAnsi" w:hAnsiTheme="minorHAnsi"/>
          <w:sz w:val="20"/>
        </w:rPr>
        <w:t xml:space="preserve">directement </w:t>
      </w:r>
      <w:r w:rsidRPr="00894148">
        <w:rPr>
          <w:rFonts w:asciiTheme="minorHAnsi" w:hAnsiTheme="minorHAnsi"/>
          <w:sz w:val="20"/>
        </w:rPr>
        <w:t>pris en charge par Expertise France</w:t>
      </w:r>
      <w:bookmarkEnd w:id="14"/>
    </w:p>
    <w:p w14:paraId="50883D65" w14:textId="77777777" w:rsidR="00904245" w:rsidRPr="00894148" w:rsidRDefault="00904245" w:rsidP="007C72AF">
      <w:pPr>
        <w:pStyle w:val="u"/>
        <w:widowControl w:val="0"/>
        <w:numPr>
          <w:ilvl w:val="12"/>
          <w:numId w:val="0"/>
        </w:numPr>
        <w:spacing w:before="120"/>
        <w:ind w:left="561"/>
        <w:rPr>
          <w:rFonts w:asciiTheme="minorHAnsi" w:hAnsiTheme="minorHAnsi" w:cs="Arial"/>
          <w:sz w:val="20"/>
        </w:rPr>
      </w:pPr>
      <w:r w:rsidRPr="00894148">
        <w:rPr>
          <w:rFonts w:asciiTheme="minorHAnsi" w:hAnsiTheme="minorHAnsi" w:cs="Arial"/>
          <w:smallCaps/>
          <w:sz w:val="20"/>
        </w:rPr>
        <w:t>Expertise France</w:t>
      </w:r>
      <w:r w:rsidRPr="00894148">
        <w:rPr>
          <w:rFonts w:asciiTheme="minorHAnsi" w:hAnsiTheme="minorHAnsi" w:cs="Arial"/>
          <w:sz w:val="20"/>
        </w:rPr>
        <w:t xml:space="preserve"> prendra directement en charge les dépenses suivantes :</w:t>
      </w:r>
    </w:p>
    <w:p w14:paraId="15A83B43" w14:textId="77777777" w:rsidR="00904245" w:rsidRPr="00894148" w:rsidRDefault="00904245" w:rsidP="00E9303A">
      <w:pPr>
        <w:pStyle w:val="u"/>
        <w:widowControl w:val="0"/>
        <w:numPr>
          <w:ilvl w:val="1"/>
          <w:numId w:val="8"/>
        </w:numPr>
        <w:ind w:left="1434" w:hanging="357"/>
        <w:rPr>
          <w:rFonts w:asciiTheme="minorHAnsi" w:hAnsiTheme="minorHAnsi" w:cs="Arial"/>
          <w:sz w:val="20"/>
        </w:rPr>
      </w:pPr>
      <w:r w:rsidRPr="00894148">
        <w:rPr>
          <w:rFonts w:asciiTheme="minorHAnsi" w:hAnsiTheme="minorHAnsi" w:cs="Arial"/>
          <w:sz w:val="20"/>
        </w:rPr>
        <w:t>Frais de déplacements aériens ;</w:t>
      </w:r>
    </w:p>
    <w:p w14:paraId="71F63E92" w14:textId="77777777" w:rsidR="00904245" w:rsidRPr="00894148" w:rsidRDefault="00904245" w:rsidP="00E9303A">
      <w:pPr>
        <w:pStyle w:val="u"/>
        <w:widowControl w:val="0"/>
        <w:numPr>
          <w:ilvl w:val="1"/>
          <w:numId w:val="8"/>
        </w:numPr>
        <w:ind w:left="1434" w:hanging="357"/>
        <w:rPr>
          <w:rFonts w:asciiTheme="minorHAnsi" w:hAnsiTheme="minorHAnsi" w:cs="Arial"/>
          <w:sz w:val="20"/>
        </w:rPr>
      </w:pPr>
      <w:r w:rsidRPr="00894148">
        <w:rPr>
          <w:rFonts w:asciiTheme="minorHAnsi" w:hAnsiTheme="minorHAnsi" w:cs="Arial"/>
          <w:sz w:val="20"/>
        </w:rPr>
        <w:t>Frais de visas ;</w:t>
      </w:r>
    </w:p>
    <w:p w14:paraId="525FB33B" w14:textId="77777777" w:rsidR="00BC354C" w:rsidRPr="0069556C" w:rsidRDefault="00BC354C" w:rsidP="007C72AF">
      <w:pPr>
        <w:pStyle w:val="Titre2"/>
        <w:spacing w:before="240" w:after="60"/>
        <w:jc w:val="both"/>
        <w:rPr>
          <w:rFonts w:asciiTheme="minorHAnsi" w:hAnsiTheme="minorHAnsi"/>
          <w:sz w:val="20"/>
        </w:rPr>
      </w:pPr>
      <w:bookmarkStart w:id="15" w:name="_Toc70411385"/>
      <w:bookmarkStart w:id="16" w:name="_Toc392669637"/>
      <w:r w:rsidRPr="00894148">
        <w:rPr>
          <w:rFonts w:asciiTheme="minorHAnsi" w:hAnsiTheme="minorHAnsi"/>
          <w:sz w:val="20"/>
        </w:rPr>
        <w:t>Avance</w:t>
      </w:r>
      <w:bookmarkEnd w:id="15"/>
    </w:p>
    <w:p w14:paraId="3C6BCA1B" w14:textId="6FAC1696" w:rsidR="00BC354C" w:rsidRPr="0069556C" w:rsidRDefault="00BC354C" w:rsidP="007C72AF">
      <w:pPr>
        <w:pStyle w:val="u"/>
        <w:widowControl w:val="0"/>
        <w:numPr>
          <w:ilvl w:val="12"/>
          <w:numId w:val="0"/>
        </w:numPr>
        <w:spacing w:before="120"/>
        <w:ind w:left="567"/>
        <w:rPr>
          <w:rFonts w:asciiTheme="minorHAnsi" w:hAnsiTheme="minorHAnsi" w:cs="Arial"/>
          <w:sz w:val="20"/>
        </w:rPr>
      </w:pPr>
      <w:r w:rsidRPr="0069556C">
        <w:rPr>
          <w:rFonts w:asciiTheme="minorHAnsi" w:hAnsiTheme="minorHAnsi" w:cs="Arial"/>
          <w:sz w:val="20"/>
        </w:rPr>
        <w:t>Aucune avance n</w:t>
      </w:r>
      <w:r>
        <w:rPr>
          <w:rFonts w:asciiTheme="minorHAnsi" w:hAnsiTheme="minorHAnsi" w:cs="Arial"/>
          <w:sz w:val="20"/>
        </w:rPr>
        <w:t>’est accordée</w:t>
      </w:r>
      <w:r w:rsidRPr="0069556C">
        <w:rPr>
          <w:rFonts w:asciiTheme="minorHAnsi" w:hAnsiTheme="minorHAnsi" w:cs="Arial"/>
          <w:sz w:val="20"/>
        </w:rPr>
        <w:t>.</w:t>
      </w:r>
    </w:p>
    <w:p w14:paraId="4A091103" w14:textId="77777777" w:rsidR="00213D2D" w:rsidRPr="0051309D" w:rsidRDefault="00213D2D" w:rsidP="007C72AF">
      <w:pPr>
        <w:pStyle w:val="Titre2"/>
        <w:spacing w:before="240" w:after="60"/>
        <w:jc w:val="both"/>
        <w:rPr>
          <w:rFonts w:asciiTheme="minorHAnsi" w:hAnsiTheme="minorHAnsi"/>
          <w:sz w:val="20"/>
        </w:rPr>
      </w:pPr>
      <w:bookmarkStart w:id="17" w:name="_Toc70411386"/>
      <w:r w:rsidRPr="0051309D">
        <w:rPr>
          <w:rFonts w:asciiTheme="minorHAnsi" w:hAnsiTheme="minorHAnsi"/>
          <w:sz w:val="20"/>
        </w:rPr>
        <w:t>Acomptes</w:t>
      </w:r>
      <w:bookmarkEnd w:id="17"/>
    </w:p>
    <w:p w14:paraId="58DE77FB" w14:textId="5DEC881B" w:rsidR="009470B1" w:rsidRPr="00894148" w:rsidRDefault="00213D2D" w:rsidP="007C72AF">
      <w:pPr>
        <w:pStyle w:val="u"/>
        <w:widowControl w:val="0"/>
        <w:numPr>
          <w:ilvl w:val="12"/>
          <w:numId w:val="0"/>
        </w:numPr>
        <w:spacing w:before="120"/>
        <w:ind w:left="567"/>
        <w:rPr>
          <w:rFonts w:asciiTheme="minorHAnsi" w:hAnsiTheme="minorHAnsi" w:cs="Arial"/>
          <w:sz w:val="20"/>
        </w:rPr>
      </w:pPr>
      <w:r w:rsidRPr="00894148">
        <w:rPr>
          <w:rFonts w:asciiTheme="minorHAnsi" w:hAnsiTheme="minorHAnsi" w:cs="Arial"/>
          <w:sz w:val="20"/>
        </w:rPr>
        <w:t xml:space="preserve">Des acomptes périodiques </w:t>
      </w:r>
      <w:r w:rsidR="000D175E" w:rsidRPr="00894148">
        <w:rPr>
          <w:rFonts w:asciiTheme="minorHAnsi" w:hAnsiTheme="minorHAnsi" w:cs="Arial"/>
          <w:sz w:val="20"/>
        </w:rPr>
        <w:t>mensuels</w:t>
      </w:r>
      <w:r w:rsidR="00894148" w:rsidRPr="00894148">
        <w:rPr>
          <w:rFonts w:asciiTheme="minorHAnsi" w:hAnsiTheme="minorHAnsi" w:cs="Arial"/>
          <w:sz w:val="20"/>
        </w:rPr>
        <w:t xml:space="preserve"> </w:t>
      </w:r>
      <w:r w:rsidRPr="00894148">
        <w:rPr>
          <w:rFonts w:asciiTheme="minorHAnsi" w:hAnsiTheme="minorHAnsi" w:cs="Arial"/>
          <w:sz w:val="20"/>
        </w:rPr>
        <w:t xml:space="preserve">pourront être versés au </w:t>
      </w:r>
      <w:r w:rsidR="001D01D3" w:rsidRPr="00894148">
        <w:rPr>
          <w:rFonts w:asciiTheme="minorHAnsi" w:hAnsiTheme="minorHAnsi" w:cs="Arial"/>
          <w:smallCaps/>
          <w:sz w:val="20"/>
        </w:rPr>
        <w:t>Contractant</w:t>
      </w:r>
      <w:r w:rsidRPr="00894148">
        <w:rPr>
          <w:rFonts w:asciiTheme="minorHAnsi" w:hAnsiTheme="minorHAnsi" w:cs="Arial"/>
          <w:sz w:val="20"/>
        </w:rPr>
        <w:t xml:space="preserve">. </w:t>
      </w:r>
    </w:p>
    <w:p w14:paraId="69ADB47E" w14:textId="4D1D202B" w:rsidR="00E95CFA" w:rsidRPr="0069556C" w:rsidRDefault="00E95CFA" w:rsidP="007C72AF">
      <w:pPr>
        <w:pStyle w:val="u"/>
        <w:widowControl w:val="0"/>
        <w:numPr>
          <w:ilvl w:val="12"/>
          <w:numId w:val="0"/>
        </w:numPr>
        <w:spacing w:before="120"/>
        <w:ind w:left="567"/>
        <w:rPr>
          <w:rFonts w:asciiTheme="minorHAnsi" w:hAnsiTheme="minorHAnsi" w:cs="Arial"/>
          <w:sz w:val="20"/>
        </w:rPr>
      </w:pPr>
      <w:r w:rsidRPr="00894148">
        <w:rPr>
          <w:rFonts w:asciiTheme="minorHAnsi" w:hAnsiTheme="minorHAnsi" w:cs="Arial"/>
          <w:sz w:val="20"/>
        </w:rPr>
        <w:t xml:space="preserve">Le montant cumulé des acomptes versés ne doit pas dépasser 90% du montant du </w:t>
      </w:r>
      <w:r w:rsidR="00102282" w:rsidRPr="00894148">
        <w:rPr>
          <w:rFonts w:asciiTheme="minorHAnsi" w:hAnsiTheme="minorHAnsi" w:cs="Arial"/>
          <w:smallCaps/>
          <w:sz w:val="20"/>
        </w:rPr>
        <w:t>Contrat</w:t>
      </w:r>
      <w:r w:rsidRPr="00894148">
        <w:rPr>
          <w:rFonts w:asciiTheme="minorHAnsi" w:hAnsiTheme="minorHAnsi" w:cs="Arial"/>
          <w:sz w:val="20"/>
        </w:rPr>
        <w:t>.</w:t>
      </w:r>
    </w:p>
    <w:p w14:paraId="47F23D95" w14:textId="77777777" w:rsidR="008C6F83" w:rsidRPr="0069556C" w:rsidRDefault="008C6F83" w:rsidP="007C72AF">
      <w:pPr>
        <w:pStyle w:val="Titre2"/>
        <w:tabs>
          <w:tab w:val="num" w:pos="576"/>
        </w:tabs>
        <w:spacing w:before="240" w:after="60"/>
        <w:jc w:val="both"/>
        <w:rPr>
          <w:rFonts w:asciiTheme="minorHAnsi" w:hAnsiTheme="minorHAnsi"/>
          <w:b w:val="0"/>
          <w:sz w:val="20"/>
        </w:rPr>
      </w:pPr>
      <w:bookmarkStart w:id="18" w:name="_Toc70411387"/>
      <w:bookmarkStart w:id="19" w:name="_Toc344300189"/>
      <w:bookmarkEnd w:id="16"/>
      <w:r w:rsidRPr="0069556C">
        <w:rPr>
          <w:rFonts w:asciiTheme="minorHAnsi" w:hAnsiTheme="minorHAnsi"/>
          <w:sz w:val="20"/>
        </w:rPr>
        <w:t>Virement bancaire</w:t>
      </w:r>
      <w:bookmarkEnd w:id="18"/>
    </w:p>
    <w:p w14:paraId="333167FA"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 xml:space="preserve">Pour le </w:t>
      </w:r>
      <w:r w:rsidR="001D01D3" w:rsidRPr="001D01D3">
        <w:rPr>
          <w:rFonts w:asciiTheme="minorHAnsi" w:eastAsia="Times New Roman" w:hAnsiTheme="minorHAnsi" w:cs="Arial"/>
          <w:b/>
          <w:i/>
          <w:smallCaps/>
        </w:rPr>
        <w:t>Contractant</w:t>
      </w:r>
    </w:p>
    <w:p w14:paraId="096EBC6A" w14:textId="77777777" w:rsidR="008C6F83" w:rsidRPr="0069556C" w:rsidRDefault="008C6F83" w:rsidP="007C72AF">
      <w:pPr>
        <w:pStyle w:val="u"/>
        <w:widowControl w:val="0"/>
        <w:numPr>
          <w:ilvl w:val="12"/>
          <w:numId w:val="0"/>
        </w:numPr>
        <w:spacing w:after="120"/>
        <w:ind w:left="561"/>
        <w:rPr>
          <w:rFonts w:asciiTheme="minorHAnsi" w:hAnsiTheme="minorHAnsi" w:cs="Arial"/>
        </w:rPr>
      </w:pPr>
      <w:r w:rsidRPr="0069556C">
        <w:rPr>
          <w:rFonts w:asciiTheme="minorHAnsi" w:hAnsiTheme="minorHAnsi" w:cs="Arial"/>
          <w:sz w:val="20"/>
        </w:rPr>
        <w:lastRenderedPageBreak/>
        <w:t xml:space="preserve">Le paiement des prestations facturées sera effectué sur le compte bancaire, au nom du </w:t>
      </w:r>
      <w:r w:rsidR="001D01D3" w:rsidRPr="001D01D3">
        <w:rPr>
          <w:rFonts w:asciiTheme="minorHAnsi" w:hAnsiTheme="minorHAnsi" w:cs="Arial"/>
          <w:smallCaps/>
          <w:sz w:val="20"/>
        </w:rPr>
        <w:t>Contractant</w:t>
      </w:r>
      <w:r w:rsidRPr="0069556C">
        <w:rPr>
          <w:rFonts w:asciiTheme="minorHAnsi" w:hAnsiTheme="minorHAnsi" w:cs="Arial"/>
          <w:sz w:val="20"/>
        </w:rPr>
        <w:t>, aux coordonnées bancaires ci-dessous.</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8C6F83" w:rsidRPr="0069556C" w14:paraId="4527CC3B" w14:textId="77777777" w:rsidTr="004D2157">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3ED2C5"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28CC79"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1391001" w14:textId="77777777" w:rsidR="008C6F83" w:rsidRPr="0069556C" w:rsidRDefault="008C6F83" w:rsidP="007C72AF">
            <w:pPr>
              <w:spacing w:line="240" w:lineRule="auto"/>
              <w:jc w:val="both"/>
              <w:rPr>
                <w:rFonts w:asciiTheme="minorHAnsi" w:eastAsia="Calibri" w:hAnsiTheme="minorHAnsi"/>
                <w:szCs w:val="22"/>
              </w:rPr>
            </w:pPr>
            <w:r w:rsidRPr="0069556C">
              <w:rPr>
                <w:rFonts w:asciiTheme="minorHAnsi" w:eastAsia="Calibri" w:hAnsiTheme="minorHAnsi"/>
                <w:szCs w:val="22"/>
              </w:rPr>
              <w:t>N° Compte/clé</w:t>
            </w:r>
          </w:p>
        </w:tc>
      </w:tr>
      <w:tr w:rsidR="004D2157" w:rsidRPr="0069556C" w14:paraId="3BCD9E98" w14:textId="77777777" w:rsidTr="004D2157">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D2D36B"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0D057D80"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26AC51DF" w14:textId="77777777" w:rsidR="004D2157" w:rsidRPr="0069556C" w:rsidRDefault="004D2157" w:rsidP="007C72AF">
            <w:pPr>
              <w:spacing w:before="120" w:after="120" w:line="240" w:lineRule="auto"/>
              <w:jc w:val="both"/>
              <w:rPr>
                <w:rFonts w:asciiTheme="minorHAnsi" w:eastAsia="Calibri" w:hAnsiTheme="minorHAnsi"/>
                <w:szCs w:val="22"/>
                <w:highlight w:val="lightGray"/>
              </w:rPr>
            </w:pPr>
            <w:r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tc>
      </w:tr>
    </w:tbl>
    <w:p w14:paraId="5A4A0B1A" w14:textId="77777777" w:rsidR="004D2157" w:rsidRPr="0069556C" w:rsidRDefault="008C6F83"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6598D523" w14:textId="77777777" w:rsidR="008C6F83" w:rsidRPr="00DD147A" w:rsidRDefault="008C6F83"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004D2157" w:rsidRPr="0069556C">
        <w:rPr>
          <w:rFonts w:asciiTheme="minorHAnsi" w:eastAsia="Calibri" w:hAnsiTheme="minorHAnsi"/>
          <w:szCs w:val="22"/>
          <w:highlight w:val="lightGray"/>
        </w:rPr>
        <w:t xml:space="preserve">A renseigner par le </w:t>
      </w:r>
      <w:r w:rsidR="001D01D3" w:rsidRPr="001D01D3">
        <w:rPr>
          <w:rFonts w:asciiTheme="minorHAnsi" w:eastAsia="Calibri" w:hAnsiTheme="minorHAnsi"/>
          <w:smallCaps/>
          <w:szCs w:val="22"/>
          <w:highlight w:val="lightGray"/>
        </w:rPr>
        <w:t>Contractant</w:t>
      </w:r>
    </w:p>
    <w:p w14:paraId="333580C0" w14:textId="77777777" w:rsidR="008C6F83" w:rsidRPr="0069556C" w:rsidRDefault="008C6F83" w:rsidP="007C72AF">
      <w:pPr>
        <w:widowControl w:val="0"/>
        <w:spacing w:before="120" w:line="260" w:lineRule="exact"/>
        <w:ind w:left="1066"/>
        <w:jc w:val="both"/>
        <w:rPr>
          <w:rFonts w:asciiTheme="minorHAnsi" w:eastAsia="Times New Roman" w:hAnsiTheme="minorHAnsi" w:cs="Arial"/>
          <w:b/>
          <w:i/>
        </w:rPr>
      </w:pPr>
      <w:r w:rsidRPr="0069556C">
        <w:rPr>
          <w:rFonts w:asciiTheme="minorHAnsi" w:eastAsia="Times New Roman" w:hAnsiTheme="minorHAnsi" w:cs="Arial"/>
          <w:b/>
          <w:i/>
        </w:rPr>
        <w:t>Pour l’expert</w:t>
      </w:r>
    </w:p>
    <w:p w14:paraId="269901D8" w14:textId="13E6BAB5" w:rsidR="008C6F83" w:rsidRPr="0069556C" w:rsidRDefault="008C6F83" w:rsidP="007C72AF">
      <w:pPr>
        <w:pStyle w:val="u"/>
        <w:widowControl w:val="0"/>
        <w:numPr>
          <w:ilvl w:val="12"/>
          <w:numId w:val="0"/>
        </w:numPr>
        <w:spacing w:after="120"/>
        <w:ind w:left="561"/>
        <w:rPr>
          <w:rFonts w:asciiTheme="minorHAnsi" w:hAnsiTheme="minorHAnsi" w:cs="Arial"/>
          <w:sz w:val="20"/>
        </w:rPr>
      </w:pPr>
      <w:r w:rsidRPr="0069556C">
        <w:rPr>
          <w:rFonts w:asciiTheme="minorHAnsi" w:hAnsiTheme="minorHAnsi" w:cs="Arial"/>
          <w:sz w:val="20"/>
        </w:rPr>
        <w:t xml:space="preserve">Les remboursements des frais </w:t>
      </w:r>
      <w:r w:rsidR="008F74EE">
        <w:rPr>
          <w:rFonts w:asciiTheme="minorHAnsi" w:hAnsiTheme="minorHAnsi" w:cs="Arial"/>
          <w:sz w:val="20"/>
        </w:rPr>
        <w:t xml:space="preserve">occasionnés pendant l’exécution de la </w:t>
      </w:r>
      <w:r w:rsidR="00BB490A">
        <w:rPr>
          <w:rFonts w:asciiTheme="minorHAnsi" w:hAnsiTheme="minorHAnsi" w:cs="Arial"/>
          <w:sz w:val="20"/>
        </w:rPr>
        <w:t>prestation</w:t>
      </w:r>
      <w:r w:rsidRPr="0069556C">
        <w:rPr>
          <w:rFonts w:asciiTheme="minorHAnsi" w:hAnsiTheme="minorHAnsi" w:cs="Arial"/>
          <w:sz w:val="20"/>
        </w:rPr>
        <w:t xml:space="preserve"> seront effectués sur le compte bancaire, au nom de l’expert, aux c</w:t>
      </w:r>
      <w:r w:rsidR="00C95761">
        <w:rPr>
          <w:rFonts w:asciiTheme="minorHAnsi" w:hAnsiTheme="minorHAnsi" w:cs="Arial"/>
          <w:sz w:val="20"/>
        </w:rPr>
        <w:t>oordonnées bancaires ci-dessous :</w:t>
      </w:r>
    </w:p>
    <w:tbl>
      <w:tblPr>
        <w:tblW w:w="0" w:type="auto"/>
        <w:jc w:val="center"/>
        <w:tblCellMar>
          <w:left w:w="0" w:type="dxa"/>
          <w:right w:w="0" w:type="dxa"/>
        </w:tblCellMar>
        <w:tblLook w:val="04A0" w:firstRow="1" w:lastRow="0" w:firstColumn="1" w:lastColumn="0" w:noHBand="0" w:noVBand="1"/>
      </w:tblPr>
      <w:tblGrid>
        <w:gridCol w:w="3070"/>
        <w:gridCol w:w="3071"/>
        <w:gridCol w:w="3071"/>
      </w:tblGrid>
      <w:tr w:rsidR="004D2157" w:rsidRPr="0069556C" w14:paraId="5DFEDC7B" w14:textId="77777777" w:rsidTr="00AF3AA2">
        <w:trPr>
          <w:jc w:val="center"/>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6E888DE"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banque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1D79ED7"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Code Guichet</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7F5710D" w14:textId="77777777" w:rsidR="004D2157" w:rsidRPr="0069556C" w:rsidRDefault="004D2157" w:rsidP="007C72AF">
            <w:pPr>
              <w:spacing w:line="240" w:lineRule="auto"/>
              <w:jc w:val="both"/>
              <w:rPr>
                <w:rFonts w:asciiTheme="minorHAnsi" w:eastAsia="Calibri" w:hAnsiTheme="minorHAnsi"/>
              </w:rPr>
            </w:pPr>
            <w:r w:rsidRPr="0069556C">
              <w:rPr>
                <w:rFonts w:asciiTheme="minorHAnsi" w:eastAsia="Calibri" w:hAnsiTheme="minorHAnsi"/>
              </w:rPr>
              <w:t>N° Compte/clé</w:t>
            </w:r>
          </w:p>
        </w:tc>
      </w:tr>
      <w:tr w:rsidR="004D2157" w:rsidRPr="0069556C" w14:paraId="636DACA6" w14:textId="77777777" w:rsidTr="00AF3AA2">
        <w:trPr>
          <w:trHeight w:val="458"/>
          <w:jc w:val="center"/>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5D55F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38B6D0AC"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c>
          <w:tcPr>
            <w:tcW w:w="3071" w:type="dxa"/>
            <w:tcBorders>
              <w:top w:val="nil"/>
              <w:left w:val="nil"/>
              <w:bottom w:val="single" w:sz="8" w:space="0" w:color="auto"/>
              <w:right w:val="single" w:sz="8" w:space="0" w:color="auto"/>
            </w:tcBorders>
            <w:tcMar>
              <w:top w:w="0" w:type="dxa"/>
              <w:left w:w="108" w:type="dxa"/>
              <w:bottom w:w="0" w:type="dxa"/>
              <w:right w:w="108" w:type="dxa"/>
            </w:tcMar>
            <w:hideMark/>
          </w:tcPr>
          <w:p w14:paraId="58703352" w14:textId="77777777" w:rsidR="004D2157" w:rsidRPr="0069556C" w:rsidRDefault="004D2157" w:rsidP="007C72AF">
            <w:pPr>
              <w:spacing w:before="120" w:after="120" w:line="240" w:lineRule="auto"/>
              <w:jc w:val="both"/>
              <w:rPr>
                <w:rFonts w:asciiTheme="minorHAnsi" w:eastAsia="Calibri" w:hAnsiTheme="minorHAnsi"/>
                <w:highlight w:val="lightGray"/>
              </w:rPr>
            </w:pPr>
            <w:r w:rsidRPr="0069556C">
              <w:rPr>
                <w:rFonts w:asciiTheme="minorHAnsi" w:eastAsia="Calibri" w:hAnsiTheme="minorHAnsi"/>
                <w:highlight w:val="lightGray"/>
              </w:rPr>
              <w:t>A renseigner par l’expert individuel</w:t>
            </w:r>
          </w:p>
        </w:tc>
      </w:tr>
    </w:tbl>
    <w:p w14:paraId="018550AC" w14:textId="77777777" w:rsidR="00DD147A" w:rsidRPr="0069556C" w:rsidRDefault="00DD147A" w:rsidP="007C72AF">
      <w:pPr>
        <w:spacing w:before="120" w:line="240" w:lineRule="auto"/>
        <w:ind w:firstLine="709"/>
        <w:jc w:val="both"/>
        <w:rPr>
          <w:rFonts w:asciiTheme="minorHAnsi" w:eastAsia="Calibri" w:hAnsiTheme="minorHAnsi"/>
          <w:szCs w:val="22"/>
          <w:highlight w:val="lightGray"/>
        </w:rPr>
      </w:pPr>
      <w:r w:rsidRPr="0069556C">
        <w:rPr>
          <w:rFonts w:asciiTheme="minorHAnsi" w:eastAsia="Calibri" w:hAnsiTheme="minorHAnsi"/>
          <w:szCs w:val="22"/>
        </w:rPr>
        <w:t xml:space="preserve">IBAN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2748D54" w14:textId="77777777" w:rsidR="00DD147A" w:rsidRPr="0069556C" w:rsidRDefault="00DD147A" w:rsidP="007C72AF">
      <w:pPr>
        <w:spacing w:line="240" w:lineRule="auto"/>
        <w:ind w:firstLine="708"/>
        <w:jc w:val="both"/>
        <w:rPr>
          <w:rFonts w:asciiTheme="minorHAnsi" w:eastAsia="Calibri" w:hAnsiTheme="minorHAnsi"/>
          <w:szCs w:val="22"/>
          <w:highlight w:val="lightGray"/>
        </w:rPr>
      </w:pPr>
      <w:r w:rsidRPr="0069556C">
        <w:rPr>
          <w:rFonts w:asciiTheme="minorHAnsi" w:eastAsia="Calibri" w:hAnsiTheme="minorHAnsi"/>
          <w:szCs w:val="22"/>
        </w:rPr>
        <w:t xml:space="preserve">BIC : </w:t>
      </w:r>
      <w:r w:rsidRPr="0069556C">
        <w:rPr>
          <w:rFonts w:asciiTheme="minorHAnsi" w:eastAsia="Calibri" w:hAnsiTheme="minorHAnsi"/>
          <w:szCs w:val="22"/>
          <w:highlight w:val="lightGray"/>
        </w:rPr>
        <w:t xml:space="preserve">A renseigner par le </w:t>
      </w:r>
      <w:r w:rsidRPr="001D01D3">
        <w:rPr>
          <w:rFonts w:asciiTheme="minorHAnsi" w:eastAsia="Calibri" w:hAnsiTheme="minorHAnsi"/>
          <w:smallCaps/>
          <w:szCs w:val="22"/>
          <w:highlight w:val="lightGray"/>
        </w:rPr>
        <w:t>Contractant</w:t>
      </w:r>
    </w:p>
    <w:p w14:paraId="7C5ECE38" w14:textId="77777777" w:rsidR="002251EE" w:rsidRPr="0069556C" w:rsidRDefault="002251EE" w:rsidP="00E9303A">
      <w:pPr>
        <w:pStyle w:val="v"/>
        <w:widowControl w:val="0"/>
        <w:numPr>
          <w:ilvl w:val="1"/>
          <w:numId w:val="14"/>
        </w:numPr>
        <w:spacing w:before="600" w:after="240"/>
        <w:ind w:left="426"/>
        <w:outlineLvl w:val="0"/>
        <w:rPr>
          <w:rFonts w:asciiTheme="minorHAnsi" w:hAnsiTheme="minorHAnsi"/>
          <w:b/>
          <w:caps/>
          <w:sz w:val="24"/>
        </w:rPr>
      </w:pPr>
      <w:bookmarkStart w:id="20" w:name="_Ref464060028"/>
      <w:bookmarkStart w:id="21" w:name="_Ref464060036"/>
      <w:bookmarkStart w:id="22" w:name="_Ref464060045"/>
      <w:bookmarkStart w:id="23" w:name="_Toc70411388"/>
      <w:bookmarkEnd w:id="19"/>
      <w:r w:rsidRPr="0069556C">
        <w:rPr>
          <w:rFonts w:asciiTheme="minorHAnsi" w:hAnsiTheme="minorHAnsi"/>
          <w:b/>
          <w:caps/>
          <w:sz w:val="24"/>
        </w:rPr>
        <w:t>Modalités spécifique</w:t>
      </w:r>
      <w:r w:rsidR="007E2198" w:rsidRPr="0069556C">
        <w:rPr>
          <w:rFonts w:asciiTheme="minorHAnsi" w:hAnsiTheme="minorHAnsi"/>
          <w:b/>
          <w:caps/>
          <w:sz w:val="24"/>
        </w:rPr>
        <w:t>s</w:t>
      </w:r>
      <w:r w:rsidRPr="0069556C">
        <w:rPr>
          <w:rFonts w:asciiTheme="minorHAnsi" w:hAnsiTheme="minorHAnsi"/>
          <w:b/>
          <w:caps/>
          <w:sz w:val="24"/>
        </w:rPr>
        <w:t xml:space="preserve"> d’exécution</w:t>
      </w:r>
      <w:bookmarkEnd w:id="20"/>
      <w:bookmarkEnd w:id="21"/>
      <w:bookmarkEnd w:id="22"/>
      <w:bookmarkEnd w:id="23"/>
    </w:p>
    <w:p w14:paraId="5C1A25B7" w14:textId="77777777" w:rsidR="00FC004B" w:rsidRPr="0069556C" w:rsidRDefault="00FC004B" w:rsidP="007C72AF">
      <w:pPr>
        <w:pStyle w:val="Titre2"/>
        <w:spacing w:before="240" w:after="60"/>
        <w:jc w:val="both"/>
        <w:rPr>
          <w:rFonts w:asciiTheme="minorHAnsi" w:hAnsiTheme="minorHAnsi"/>
          <w:sz w:val="20"/>
        </w:rPr>
      </w:pPr>
      <w:bookmarkStart w:id="24" w:name="_Toc390691469"/>
      <w:bookmarkStart w:id="25" w:name="_Toc392669640"/>
      <w:bookmarkStart w:id="26" w:name="_Toc70411389"/>
      <w:r w:rsidRPr="0069556C">
        <w:rPr>
          <w:rFonts w:asciiTheme="minorHAnsi" w:hAnsiTheme="minorHAnsi"/>
          <w:sz w:val="20"/>
        </w:rPr>
        <w:t>Opérations de vérification</w:t>
      </w:r>
      <w:bookmarkEnd w:id="24"/>
      <w:bookmarkEnd w:id="25"/>
      <w:bookmarkEnd w:id="26"/>
    </w:p>
    <w:p w14:paraId="7225C28E" w14:textId="77777777" w:rsidR="002821C1" w:rsidRDefault="00FC004B" w:rsidP="007C72AF">
      <w:pPr>
        <w:pStyle w:val="u"/>
        <w:widowControl w:val="0"/>
        <w:numPr>
          <w:ilvl w:val="12"/>
          <w:numId w:val="0"/>
        </w:numPr>
        <w:spacing w:before="120"/>
        <w:ind w:left="561"/>
        <w:rPr>
          <w:rFonts w:asciiTheme="minorHAnsi" w:hAnsiTheme="minorHAnsi" w:cs="Arial"/>
          <w:sz w:val="20"/>
        </w:rPr>
      </w:pPr>
      <w:r w:rsidRPr="00982035">
        <w:rPr>
          <w:rFonts w:asciiTheme="minorHAnsi" w:hAnsiTheme="minorHAnsi" w:cs="Arial"/>
          <w:sz w:val="20"/>
        </w:rPr>
        <w:t>Le</w:t>
      </w:r>
      <w:r w:rsidR="002821C1">
        <w:rPr>
          <w:rFonts w:asciiTheme="minorHAnsi" w:hAnsiTheme="minorHAnsi" w:cs="Arial"/>
          <w:sz w:val="20"/>
        </w:rPr>
        <w:t xml:space="preserve"> déroulement de</w:t>
      </w:r>
      <w:r w:rsidRPr="00982035">
        <w:rPr>
          <w:rFonts w:asciiTheme="minorHAnsi" w:hAnsiTheme="minorHAnsi" w:cs="Arial"/>
          <w:sz w:val="20"/>
        </w:rPr>
        <w:t xml:space="preserve">s opérations de vérification des prestations </w:t>
      </w:r>
      <w:r w:rsidR="00E76B0B">
        <w:rPr>
          <w:rFonts w:asciiTheme="minorHAnsi" w:hAnsiTheme="minorHAnsi" w:cs="Arial"/>
          <w:sz w:val="20"/>
        </w:rPr>
        <w:t>s</w:t>
      </w:r>
      <w:r w:rsidR="002821C1">
        <w:rPr>
          <w:rFonts w:asciiTheme="minorHAnsi" w:hAnsiTheme="minorHAnsi" w:cs="Arial"/>
          <w:sz w:val="20"/>
        </w:rPr>
        <w:t>’</w:t>
      </w:r>
      <w:r w:rsidRPr="00982035">
        <w:rPr>
          <w:rFonts w:asciiTheme="minorHAnsi" w:hAnsiTheme="minorHAnsi" w:cs="Arial"/>
          <w:sz w:val="20"/>
        </w:rPr>
        <w:t>effectu</w:t>
      </w:r>
      <w:r w:rsidR="002821C1">
        <w:rPr>
          <w:rFonts w:asciiTheme="minorHAnsi" w:hAnsiTheme="minorHAnsi" w:cs="Arial"/>
          <w:sz w:val="20"/>
        </w:rPr>
        <w:t>e</w:t>
      </w:r>
      <w:r w:rsidRPr="00982035">
        <w:rPr>
          <w:rFonts w:asciiTheme="minorHAnsi" w:hAnsiTheme="minorHAnsi" w:cs="Arial"/>
          <w:sz w:val="20"/>
        </w:rPr>
        <w:t xml:space="preserve"> </w:t>
      </w:r>
      <w:r w:rsidR="00E02DC3">
        <w:rPr>
          <w:rFonts w:asciiTheme="minorHAnsi" w:hAnsiTheme="minorHAnsi" w:cs="Arial"/>
          <w:sz w:val="20"/>
        </w:rPr>
        <w:t>conformément aux stipulations des c</w:t>
      </w:r>
      <w:r w:rsidR="002821C1">
        <w:rPr>
          <w:rFonts w:asciiTheme="minorHAnsi" w:hAnsiTheme="minorHAnsi" w:cs="Arial"/>
          <w:sz w:val="20"/>
        </w:rPr>
        <w:t xml:space="preserve">onditions générales du présent </w:t>
      </w:r>
      <w:r w:rsidR="002821C1" w:rsidRPr="002821C1">
        <w:rPr>
          <w:rFonts w:asciiTheme="minorHAnsi" w:hAnsiTheme="minorHAnsi" w:cs="Arial"/>
          <w:smallCaps/>
          <w:sz w:val="20"/>
        </w:rPr>
        <w:t>Contrat</w:t>
      </w:r>
      <w:r w:rsidR="002821C1">
        <w:rPr>
          <w:rFonts w:asciiTheme="minorHAnsi" w:hAnsiTheme="minorHAnsi" w:cs="Arial"/>
          <w:sz w:val="20"/>
        </w:rPr>
        <w:t xml:space="preserve">. </w:t>
      </w:r>
    </w:p>
    <w:p w14:paraId="2DA5C310" w14:textId="77777777" w:rsidR="00FC004B" w:rsidRPr="00982035" w:rsidRDefault="002821C1"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Elles sont effectuées </w:t>
      </w:r>
      <w:r w:rsidR="00FC004B" w:rsidRPr="00982035">
        <w:rPr>
          <w:rFonts w:asciiTheme="minorHAnsi" w:hAnsiTheme="minorHAnsi" w:cs="Arial"/>
          <w:sz w:val="20"/>
        </w:rPr>
        <w:t>par :</w:t>
      </w:r>
    </w:p>
    <w:p w14:paraId="4B3911DB" w14:textId="3ED5AF31" w:rsidR="00FC004B" w:rsidRPr="00C213CD" w:rsidRDefault="00894148" w:rsidP="00E9303A">
      <w:pPr>
        <w:pStyle w:val="u"/>
        <w:widowControl w:val="0"/>
        <w:numPr>
          <w:ilvl w:val="0"/>
          <w:numId w:val="9"/>
        </w:numPr>
        <w:rPr>
          <w:rFonts w:asciiTheme="minorHAnsi" w:hAnsiTheme="minorHAnsi" w:cs="Arial"/>
          <w:sz w:val="20"/>
        </w:rPr>
      </w:pPr>
      <w:r w:rsidRPr="00C213CD">
        <w:rPr>
          <w:rFonts w:asciiTheme="minorHAnsi" w:hAnsiTheme="minorHAnsi" w:cs="Arial"/>
          <w:sz w:val="20"/>
        </w:rPr>
        <w:t xml:space="preserve">La </w:t>
      </w:r>
      <w:r w:rsidR="00FC004B" w:rsidRPr="00C213CD">
        <w:rPr>
          <w:rFonts w:asciiTheme="minorHAnsi" w:hAnsiTheme="minorHAnsi" w:cs="Arial"/>
          <w:sz w:val="20"/>
        </w:rPr>
        <w:t>Ch</w:t>
      </w:r>
      <w:r w:rsidRPr="00C213CD">
        <w:rPr>
          <w:rFonts w:asciiTheme="minorHAnsi" w:hAnsiTheme="minorHAnsi" w:cs="Arial"/>
          <w:sz w:val="20"/>
        </w:rPr>
        <w:t xml:space="preserve">effe de </w:t>
      </w:r>
      <w:r w:rsidR="00FC004B" w:rsidRPr="00C213CD">
        <w:rPr>
          <w:rFonts w:asciiTheme="minorHAnsi" w:hAnsiTheme="minorHAnsi" w:cs="Arial"/>
          <w:sz w:val="20"/>
        </w:rPr>
        <w:t xml:space="preserve"> de projet</w:t>
      </w:r>
      <w:r w:rsidRPr="00C213CD">
        <w:rPr>
          <w:rFonts w:asciiTheme="minorHAnsi" w:hAnsiTheme="minorHAnsi" w:cs="Arial"/>
          <w:sz w:val="20"/>
        </w:rPr>
        <w:t xml:space="preserve"> : Nastasia POUSSE </w:t>
      </w:r>
    </w:p>
    <w:p w14:paraId="676EDE9D" w14:textId="2500F33F" w:rsidR="00FC004B" w:rsidRPr="00C213CD" w:rsidRDefault="00894148" w:rsidP="00E9303A">
      <w:pPr>
        <w:pStyle w:val="u"/>
        <w:widowControl w:val="0"/>
        <w:numPr>
          <w:ilvl w:val="0"/>
          <w:numId w:val="9"/>
        </w:numPr>
        <w:rPr>
          <w:rFonts w:asciiTheme="minorHAnsi" w:hAnsiTheme="minorHAnsi" w:cs="Arial"/>
          <w:sz w:val="20"/>
        </w:rPr>
      </w:pPr>
      <w:r w:rsidRPr="00C213CD">
        <w:rPr>
          <w:rFonts w:asciiTheme="minorHAnsi" w:hAnsiTheme="minorHAnsi" w:cs="Arial"/>
          <w:sz w:val="20"/>
        </w:rPr>
        <w:t>La Directrice</w:t>
      </w:r>
      <w:r w:rsidR="00FC004B" w:rsidRPr="00C213CD">
        <w:rPr>
          <w:rFonts w:asciiTheme="minorHAnsi" w:hAnsiTheme="minorHAnsi" w:cs="Arial"/>
          <w:sz w:val="20"/>
        </w:rPr>
        <w:t xml:space="preserve"> </w:t>
      </w:r>
      <w:r w:rsidRPr="00C213CD">
        <w:rPr>
          <w:rFonts w:asciiTheme="minorHAnsi" w:hAnsiTheme="minorHAnsi" w:cs="Arial"/>
          <w:sz w:val="20"/>
        </w:rPr>
        <w:t>Technique : Céline SENSENEY</w:t>
      </w:r>
    </w:p>
    <w:p w14:paraId="235F27FF" w14:textId="77777777" w:rsidR="00B4265B" w:rsidRPr="0069556C" w:rsidRDefault="00B4265B" w:rsidP="007C72AF">
      <w:pPr>
        <w:pStyle w:val="Titre2"/>
        <w:spacing w:before="240" w:after="60"/>
        <w:jc w:val="both"/>
        <w:rPr>
          <w:rFonts w:asciiTheme="minorHAnsi" w:hAnsiTheme="minorHAnsi"/>
          <w:sz w:val="20"/>
        </w:rPr>
      </w:pPr>
      <w:bookmarkStart w:id="27" w:name="_Toc392669644"/>
      <w:bookmarkStart w:id="28" w:name="_Toc70411390"/>
      <w:bookmarkStart w:id="29" w:name="_Toc392669650"/>
      <w:r w:rsidRPr="0069556C">
        <w:rPr>
          <w:rFonts w:asciiTheme="minorHAnsi" w:hAnsiTheme="minorHAnsi"/>
          <w:sz w:val="20"/>
        </w:rPr>
        <w:t>Lieu d’exécution</w:t>
      </w:r>
      <w:bookmarkEnd w:id="27"/>
      <w:bookmarkEnd w:id="28"/>
    </w:p>
    <w:p w14:paraId="148E17E3" w14:textId="4E078DE4" w:rsidR="00B4265B" w:rsidRDefault="00B4265B" w:rsidP="007C72AF">
      <w:pPr>
        <w:pStyle w:val="u"/>
        <w:widowControl w:val="0"/>
        <w:numPr>
          <w:ilvl w:val="12"/>
          <w:numId w:val="0"/>
        </w:numPr>
        <w:spacing w:before="120"/>
        <w:ind w:left="561"/>
        <w:rPr>
          <w:rFonts w:asciiTheme="minorHAnsi" w:hAnsiTheme="minorHAnsi" w:cs="Arial"/>
          <w:sz w:val="20"/>
          <w:highlight w:val="yellow"/>
        </w:rPr>
      </w:pPr>
      <w:r w:rsidRPr="0069556C">
        <w:rPr>
          <w:rFonts w:asciiTheme="minorHAnsi" w:hAnsiTheme="minorHAnsi" w:cs="Arial"/>
          <w:sz w:val="20"/>
        </w:rPr>
        <w:t>L</w:t>
      </w:r>
      <w:r>
        <w:rPr>
          <w:rFonts w:asciiTheme="minorHAnsi" w:hAnsiTheme="minorHAnsi" w:cs="Arial"/>
          <w:sz w:val="20"/>
        </w:rPr>
        <w:t xml:space="preserve">a </w:t>
      </w:r>
      <w:r w:rsidR="00024864">
        <w:rPr>
          <w:rFonts w:asciiTheme="minorHAnsi" w:hAnsiTheme="minorHAnsi" w:cs="Arial"/>
          <w:sz w:val="20"/>
        </w:rPr>
        <w:t>prestation</w:t>
      </w:r>
      <w:r>
        <w:rPr>
          <w:rFonts w:asciiTheme="minorHAnsi" w:hAnsiTheme="minorHAnsi" w:cs="Arial"/>
          <w:sz w:val="20"/>
        </w:rPr>
        <w:t xml:space="preserve"> d’expertise individuelle se </w:t>
      </w:r>
      <w:r w:rsidRPr="00C213CD">
        <w:rPr>
          <w:rFonts w:asciiTheme="minorHAnsi" w:hAnsiTheme="minorHAnsi" w:cs="Arial"/>
          <w:sz w:val="20"/>
        </w:rPr>
        <w:t xml:space="preserve">déroule </w:t>
      </w:r>
      <w:r w:rsidR="00894148" w:rsidRPr="00C213CD">
        <w:rPr>
          <w:rFonts w:asciiTheme="minorHAnsi" w:hAnsiTheme="minorHAnsi" w:cs="Arial"/>
          <w:sz w:val="20"/>
        </w:rPr>
        <w:t>à distance</w:t>
      </w:r>
      <w:r w:rsidRPr="00C213CD">
        <w:rPr>
          <w:rFonts w:asciiTheme="minorHAnsi" w:hAnsiTheme="minorHAnsi" w:cs="Arial"/>
          <w:sz w:val="20"/>
        </w:rPr>
        <w:t>.</w:t>
      </w:r>
    </w:p>
    <w:p w14:paraId="20C9D79A" w14:textId="4E86D77E" w:rsidR="00B4265B" w:rsidRPr="006D12E4" w:rsidRDefault="00894148" w:rsidP="007C72A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 xml:space="preserve"> </w:t>
      </w:r>
      <w:bookmarkStart w:id="30" w:name="_GoBack"/>
      <w:bookmarkEnd w:id="30"/>
      <w:r w:rsidR="00B4265B">
        <w:rPr>
          <w:rFonts w:asciiTheme="minorHAnsi" w:hAnsiTheme="minorHAnsi" w:cs="Arial"/>
          <w:sz w:val="20"/>
        </w:rPr>
        <w:t>L’</w:t>
      </w:r>
      <w:r w:rsidR="00B4265B" w:rsidRPr="006D12E4">
        <w:rPr>
          <w:rFonts w:asciiTheme="minorHAnsi" w:hAnsiTheme="minorHAnsi" w:cs="Arial"/>
          <w:smallCaps/>
          <w:sz w:val="20"/>
        </w:rPr>
        <w:t>Expert désigné</w:t>
      </w:r>
      <w:r w:rsidR="00B4265B">
        <w:rPr>
          <w:rFonts w:asciiTheme="minorHAnsi" w:hAnsiTheme="minorHAnsi" w:cs="Arial"/>
          <w:sz w:val="20"/>
        </w:rPr>
        <w:t xml:space="preserve"> pourra être amené à se déplacer </w:t>
      </w:r>
      <w:r>
        <w:rPr>
          <w:rFonts w:asciiTheme="minorHAnsi" w:hAnsiTheme="minorHAnsi" w:cs="Arial"/>
          <w:sz w:val="20"/>
        </w:rPr>
        <w:t xml:space="preserve">à Addis-Abeba, Ethiopie. </w:t>
      </w:r>
    </w:p>
    <w:p w14:paraId="7A60E4AA" w14:textId="77777777" w:rsidR="00C74E43" w:rsidRPr="0069556C" w:rsidRDefault="00AB03DD" w:rsidP="007C72AF">
      <w:pPr>
        <w:pStyle w:val="Titre2"/>
        <w:spacing w:before="240" w:after="60"/>
        <w:jc w:val="both"/>
        <w:rPr>
          <w:rFonts w:asciiTheme="minorHAnsi" w:hAnsiTheme="minorHAnsi"/>
          <w:sz w:val="20"/>
        </w:rPr>
      </w:pPr>
      <w:bookmarkStart w:id="31" w:name="_Ref464060009"/>
      <w:bookmarkStart w:id="32" w:name="_Toc70411391"/>
      <w:r>
        <w:rPr>
          <w:rFonts w:asciiTheme="minorHAnsi" w:hAnsiTheme="minorHAnsi"/>
          <w:sz w:val="20"/>
        </w:rPr>
        <w:t>Point de contact et c</w:t>
      </w:r>
      <w:r w:rsidR="00C74E43" w:rsidRPr="0069556C">
        <w:rPr>
          <w:rFonts w:asciiTheme="minorHAnsi" w:hAnsiTheme="minorHAnsi"/>
          <w:sz w:val="20"/>
        </w:rPr>
        <w:t>ommunication</w:t>
      </w:r>
      <w:bookmarkEnd w:id="29"/>
      <w:bookmarkEnd w:id="31"/>
      <w:bookmarkEnd w:id="32"/>
    </w:p>
    <w:p w14:paraId="72315706"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Tout avis ou communication entre les </w:t>
      </w:r>
      <w:r w:rsidRPr="0069556C">
        <w:rPr>
          <w:rFonts w:asciiTheme="minorHAnsi" w:hAnsiTheme="minorHAnsi" w:cs="Arial"/>
          <w:smallCaps/>
          <w:sz w:val="20"/>
        </w:rPr>
        <w:t>Parties</w:t>
      </w:r>
      <w:r w:rsidRPr="0069556C">
        <w:rPr>
          <w:rFonts w:asciiTheme="minorHAnsi" w:hAnsiTheme="minorHAnsi" w:cs="Arial"/>
          <w:sz w:val="20"/>
        </w:rPr>
        <w:t xml:space="preserve"> qui interviendra au titre </w:t>
      </w:r>
      <w:r w:rsidRPr="0069556C">
        <w:rPr>
          <w:rFonts w:asciiTheme="minorHAnsi" w:hAnsiTheme="minorHAnsi" w:cs="Arial"/>
          <w:bCs/>
          <w:sz w:val="20"/>
        </w:rPr>
        <w:t xml:space="preserve">du </w:t>
      </w:r>
      <w:r w:rsidR="009E6799">
        <w:rPr>
          <w:rFonts w:asciiTheme="minorHAnsi" w:hAnsiTheme="minorHAnsi" w:cs="Arial"/>
          <w:bCs/>
          <w:smallCaps/>
          <w:sz w:val="20"/>
        </w:rPr>
        <w:t>C</w:t>
      </w:r>
      <w:r w:rsidRPr="0069556C">
        <w:rPr>
          <w:rFonts w:asciiTheme="minorHAnsi" w:hAnsiTheme="minorHAnsi" w:cs="Arial"/>
          <w:bCs/>
          <w:smallCaps/>
          <w:sz w:val="20"/>
        </w:rPr>
        <w:t>ontrat</w:t>
      </w:r>
      <w:r w:rsidRPr="0069556C">
        <w:rPr>
          <w:rFonts w:asciiTheme="minorHAnsi" w:hAnsiTheme="minorHAnsi" w:cs="Arial"/>
          <w:sz w:val="20"/>
        </w:rPr>
        <w:t xml:space="preserve"> devra se faire sous forme écrite, soit par échange de courriers électroniques soit par lettre recommandée avec accusé de réception</w:t>
      </w:r>
      <w:r w:rsidR="006F1066">
        <w:rPr>
          <w:rFonts w:asciiTheme="minorHAnsi" w:hAnsiTheme="minorHAnsi" w:cs="Arial"/>
          <w:sz w:val="20"/>
        </w:rPr>
        <w:t xml:space="preserve"> (cette seconde forme étant prescrite dans certains cas </w:t>
      </w:r>
      <w:r w:rsidR="0054276E">
        <w:rPr>
          <w:rFonts w:asciiTheme="minorHAnsi" w:hAnsiTheme="minorHAnsi" w:cs="Arial"/>
          <w:sz w:val="20"/>
        </w:rPr>
        <w:t xml:space="preserve">par le </w:t>
      </w:r>
      <w:r w:rsidR="0054276E" w:rsidRPr="00E55C19">
        <w:rPr>
          <w:rFonts w:asciiTheme="minorHAnsi" w:hAnsiTheme="minorHAnsi" w:cs="Arial"/>
          <w:smallCaps/>
          <w:sz w:val="20"/>
        </w:rPr>
        <w:t>contrat</w:t>
      </w:r>
      <w:r w:rsidR="006F1066">
        <w:rPr>
          <w:rFonts w:asciiTheme="minorHAnsi" w:hAnsiTheme="minorHAnsi" w:cs="Arial"/>
          <w:sz w:val="20"/>
        </w:rPr>
        <w:t>)</w:t>
      </w:r>
      <w:r w:rsidRPr="0069556C">
        <w:rPr>
          <w:rFonts w:asciiTheme="minorHAnsi" w:hAnsiTheme="minorHAnsi" w:cs="Arial"/>
          <w:sz w:val="20"/>
        </w:rPr>
        <w:t xml:space="preserve">, et sera réputé valablement fait à compter de sa réception par le destinataire. </w:t>
      </w:r>
    </w:p>
    <w:p w14:paraId="69E47863" w14:textId="77777777" w:rsidR="00C74E43" w:rsidRDefault="00C74E43" w:rsidP="007C72AF">
      <w:pPr>
        <w:pStyle w:val="u"/>
        <w:widowControl w:val="0"/>
        <w:numPr>
          <w:ilvl w:val="12"/>
          <w:numId w:val="0"/>
        </w:numPr>
        <w:spacing w:before="120" w:after="120"/>
        <w:ind w:left="561"/>
        <w:rPr>
          <w:rFonts w:asciiTheme="minorHAnsi" w:hAnsiTheme="minorHAnsi" w:cs="Arial"/>
          <w:sz w:val="20"/>
        </w:rPr>
      </w:pPr>
      <w:r w:rsidRPr="0069556C">
        <w:rPr>
          <w:rFonts w:asciiTheme="minorHAnsi" w:hAnsiTheme="minorHAnsi" w:cs="Arial"/>
          <w:sz w:val="20"/>
        </w:rPr>
        <w:t>Toute la correspondance devra être adressée, tous frais de port payés, aux adresses suivantes :</w:t>
      </w:r>
    </w:p>
    <w:tbl>
      <w:tblPr>
        <w:tblStyle w:val="Grilledutableau"/>
        <w:tblW w:w="0" w:type="auto"/>
        <w:tblInd w:w="992" w:type="dxa"/>
        <w:tblLook w:val="04A0" w:firstRow="1" w:lastRow="0" w:firstColumn="1" w:lastColumn="0" w:noHBand="0" w:noVBand="1"/>
      </w:tblPr>
      <w:tblGrid>
        <w:gridCol w:w="4325"/>
        <w:gridCol w:w="4419"/>
      </w:tblGrid>
      <w:tr w:rsidR="009E6799" w:rsidRPr="009E6799" w14:paraId="4CEB7895" w14:textId="77777777" w:rsidTr="0092460F">
        <w:tc>
          <w:tcPr>
            <w:tcW w:w="4483" w:type="dxa"/>
            <w:vAlign w:val="center"/>
          </w:tcPr>
          <w:p w14:paraId="7CEB6DDD" w14:textId="77777777" w:rsidR="009E6799" w:rsidRPr="009E6799" w:rsidRDefault="009E6799" w:rsidP="007C72AF">
            <w:pPr>
              <w:pStyle w:val="w"/>
              <w:widowControl w:val="0"/>
              <w:numPr>
                <w:ilvl w:val="0"/>
                <w:numId w:val="0"/>
              </w:numPr>
              <w:spacing w:before="100" w:beforeAutospacing="1" w:after="100" w:afterAutospacing="1"/>
              <w:rPr>
                <w:rFonts w:asciiTheme="minorHAnsi" w:hAnsiTheme="minorHAnsi" w:cs="Arial"/>
                <w:sz w:val="20"/>
              </w:rPr>
            </w:pPr>
            <w:r w:rsidRPr="009E6799">
              <w:rPr>
                <w:rFonts w:asciiTheme="minorHAnsi" w:hAnsiTheme="minorHAnsi" w:cs="Arial"/>
                <w:sz w:val="20"/>
              </w:rPr>
              <w:t>Pour E</w:t>
            </w:r>
            <w:r w:rsidRPr="009E6799">
              <w:rPr>
                <w:rFonts w:asciiTheme="minorHAnsi" w:hAnsiTheme="minorHAnsi" w:cs="Arial"/>
                <w:smallCaps/>
                <w:sz w:val="20"/>
              </w:rPr>
              <w:t>xpertise France </w:t>
            </w:r>
            <w:r w:rsidRPr="009E6799">
              <w:rPr>
                <w:rFonts w:asciiTheme="minorHAnsi" w:hAnsiTheme="minorHAnsi" w:cs="Arial"/>
                <w:sz w:val="20"/>
              </w:rPr>
              <w:t>:</w:t>
            </w:r>
          </w:p>
        </w:tc>
        <w:tc>
          <w:tcPr>
            <w:tcW w:w="4487" w:type="dxa"/>
            <w:vAlign w:val="center"/>
          </w:tcPr>
          <w:p w14:paraId="6EE2B9CF" w14:textId="77777777" w:rsidR="006258AB" w:rsidRPr="00B53B64" w:rsidRDefault="006258AB" w:rsidP="007C72AF">
            <w:pPr>
              <w:widowControl w:val="0"/>
              <w:numPr>
                <w:ilvl w:val="12"/>
                <w:numId w:val="0"/>
              </w:numPr>
              <w:spacing w:line="240" w:lineRule="auto"/>
              <w:jc w:val="both"/>
              <w:rPr>
                <w:rFonts w:asciiTheme="minorHAnsi" w:hAnsiTheme="minorHAnsi" w:cs="Arial"/>
                <w:smallCaps/>
              </w:rPr>
            </w:pPr>
            <w:r w:rsidRPr="00B53B64">
              <w:rPr>
                <w:rFonts w:asciiTheme="minorHAnsi" w:hAnsiTheme="minorHAnsi" w:cs="Arial"/>
                <w:smallCaps/>
              </w:rPr>
              <w:t xml:space="preserve">Expertise France </w:t>
            </w:r>
          </w:p>
          <w:p w14:paraId="6AF7B13C" w14:textId="431B0345" w:rsidR="00604EB4" w:rsidRDefault="00604EB4" w:rsidP="007C72AF">
            <w:pPr>
              <w:widowControl w:val="0"/>
              <w:numPr>
                <w:ilvl w:val="12"/>
                <w:numId w:val="0"/>
              </w:numPr>
              <w:spacing w:line="240" w:lineRule="auto"/>
              <w:jc w:val="both"/>
              <w:rPr>
                <w:rFonts w:asciiTheme="minorHAnsi" w:hAnsiTheme="minorHAnsi" w:cs="Arial"/>
              </w:rPr>
            </w:pPr>
            <w:r w:rsidRPr="00604EB4">
              <w:rPr>
                <w:rFonts w:asciiTheme="minorHAnsi" w:hAnsiTheme="minorHAnsi" w:cs="Arial"/>
              </w:rPr>
              <w:t xml:space="preserve">Nastasia POUSSE </w:t>
            </w:r>
            <w:hyperlink r:id="rId13" w:history="1">
              <w:r w:rsidRPr="008657F1">
                <w:rPr>
                  <w:rStyle w:val="Lienhypertexte"/>
                  <w:rFonts w:asciiTheme="minorHAnsi" w:hAnsiTheme="minorHAnsi" w:cs="Arial"/>
                </w:rPr>
                <w:t>nastasia.pousse@expertisefrance.fr</w:t>
              </w:r>
            </w:hyperlink>
          </w:p>
          <w:p w14:paraId="646A1E47" w14:textId="77777777" w:rsidR="00604EB4" w:rsidRDefault="00604EB4" w:rsidP="007C72AF">
            <w:pPr>
              <w:widowControl w:val="0"/>
              <w:numPr>
                <w:ilvl w:val="12"/>
                <w:numId w:val="0"/>
              </w:numPr>
              <w:spacing w:line="240" w:lineRule="auto"/>
              <w:jc w:val="both"/>
              <w:rPr>
                <w:rFonts w:asciiTheme="minorHAnsi" w:hAnsiTheme="minorHAnsi" w:cs="Arial"/>
              </w:rPr>
            </w:pPr>
          </w:p>
          <w:p w14:paraId="5E10D21D" w14:textId="77777777" w:rsidR="00604EB4" w:rsidRPr="00604EB4" w:rsidRDefault="00604EB4" w:rsidP="00604EB4">
            <w:pPr>
              <w:rPr>
                <w:rFonts w:asciiTheme="minorHAnsi" w:hAnsiTheme="minorHAnsi" w:cs="Arial"/>
              </w:rPr>
            </w:pPr>
            <w:r>
              <w:rPr>
                <w:rFonts w:eastAsiaTheme="minorEastAsia" w:cs="Arial"/>
                <w:bCs/>
                <w:noProof/>
                <w:color w:val="0E408A"/>
                <w:sz w:val="16"/>
                <w:szCs w:val="18"/>
              </w:rPr>
              <w:t>T</w:t>
            </w:r>
            <w:r w:rsidRPr="00604EB4">
              <w:rPr>
                <w:rFonts w:asciiTheme="minorHAnsi" w:hAnsiTheme="minorHAnsi" w:cs="Arial"/>
              </w:rPr>
              <w:t xml:space="preserve">. Ethiopia : +251 (0)9 93 53 13 85 </w:t>
            </w:r>
          </w:p>
          <w:p w14:paraId="46598E48" w14:textId="77777777" w:rsidR="00604EB4" w:rsidRPr="00604EB4" w:rsidRDefault="00604EB4" w:rsidP="00604EB4">
            <w:pPr>
              <w:rPr>
                <w:rFonts w:asciiTheme="minorHAnsi" w:hAnsiTheme="minorHAnsi" w:cs="Arial"/>
              </w:rPr>
            </w:pPr>
            <w:r w:rsidRPr="00604EB4">
              <w:rPr>
                <w:rFonts w:asciiTheme="minorHAnsi" w:hAnsiTheme="minorHAnsi" w:cs="Arial"/>
              </w:rPr>
              <w:t xml:space="preserve">T. France : +33 (0) 6 58 89 24 21 </w:t>
            </w:r>
          </w:p>
          <w:p w14:paraId="7E594B6C" w14:textId="77777777" w:rsidR="00604EB4" w:rsidRPr="00B53B64" w:rsidRDefault="00604EB4" w:rsidP="007C72AF">
            <w:pPr>
              <w:widowControl w:val="0"/>
              <w:numPr>
                <w:ilvl w:val="12"/>
                <w:numId w:val="0"/>
              </w:numPr>
              <w:spacing w:line="240" w:lineRule="auto"/>
              <w:jc w:val="both"/>
              <w:rPr>
                <w:rFonts w:asciiTheme="minorHAnsi" w:hAnsiTheme="minorHAnsi" w:cs="Arial"/>
                <w:highlight w:val="yellow"/>
              </w:rPr>
            </w:pPr>
          </w:p>
          <w:p w14:paraId="07B885A3" w14:textId="367689F0" w:rsidR="006258AB" w:rsidRPr="00B53B64" w:rsidRDefault="006258AB" w:rsidP="007C72AF">
            <w:pPr>
              <w:widowControl w:val="0"/>
              <w:numPr>
                <w:ilvl w:val="12"/>
                <w:numId w:val="0"/>
              </w:numPr>
              <w:spacing w:line="240" w:lineRule="auto"/>
              <w:jc w:val="both"/>
              <w:rPr>
                <w:rFonts w:asciiTheme="minorHAnsi" w:hAnsiTheme="minorHAnsi" w:cs="Arial"/>
                <w:highlight w:val="yellow"/>
              </w:rPr>
            </w:pPr>
          </w:p>
        </w:tc>
      </w:tr>
      <w:tr w:rsidR="009E6799" w:rsidRPr="009E6799" w14:paraId="77E88EB6" w14:textId="77777777" w:rsidTr="0092460F">
        <w:tc>
          <w:tcPr>
            <w:tcW w:w="4483" w:type="dxa"/>
            <w:vAlign w:val="center"/>
          </w:tcPr>
          <w:p w14:paraId="007DD914" w14:textId="3B572935" w:rsidR="009E6799" w:rsidRPr="009E6799" w:rsidRDefault="009E6799"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lastRenderedPageBreak/>
              <w:t xml:space="preserve">Pour </w:t>
            </w:r>
            <w:r w:rsidRPr="009E6799">
              <w:rPr>
                <w:rFonts w:asciiTheme="minorHAnsi" w:hAnsiTheme="minorHAnsi"/>
                <w:smallCaps/>
                <w:sz w:val="20"/>
                <w:szCs w:val="20"/>
              </w:rPr>
              <w:t>l’expert individuel</w:t>
            </w:r>
            <w:r w:rsidRPr="009E6799">
              <w:rPr>
                <w:rFonts w:asciiTheme="minorHAnsi" w:hAnsiTheme="minorHAnsi"/>
                <w:sz w:val="20"/>
                <w:szCs w:val="20"/>
              </w:rPr>
              <w:t xml:space="preserve"> </w:t>
            </w:r>
          </w:p>
        </w:tc>
        <w:tc>
          <w:tcPr>
            <w:tcW w:w="4487" w:type="dxa"/>
            <w:vAlign w:val="center"/>
          </w:tcPr>
          <w:p w14:paraId="76FD8BC9" w14:textId="77777777" w:rsidR="009E6799" w:rsidRPr="00B53B64" w:rsidRDefault="009E6799" w:rsidP="007C72AF">
            <w:pPr>
              <w:pStyle w:val="w"/>
              <w:numPr>
                <w:ilvl w:val="0"/>
                <w:numId w:val="0"/>
              </w:numPr>
              <w:spacing w:before="100" w:beforeAutospacing="1" w:after="100" w:afterAutospacing="1"/>
              <w:rPr>
                <w:rFonts w:asciiTheme="minorHAnsi" w:eastAsia="Calibri" w:hAnsiTheme="minorHAnsi"/>
                <w:sz w:val="20"/>
                <w:szCs w:val="20"/>
              </w:rPr>
            </w:pPr>
            <w:r w:rsidRPr="00B53B64">
              <w:rPr>
                <w:rFonts w:asciiTheme="minorHAnsi" w:eastAsia="Calibri" w:hAnsiTheme="minorHAnsi"/>
                <w:sz w:val="20"/>
                <w:szCs w:val="20"/>
                <w:highlight w:val="lightGray"/>
              </w:rPr>
              <w:t>A renseigner par l’expert individuel</w:t>
            </w:r>
          </w:p>
        </w:tc>
      </w:tr>
      <w:tr w:rsidR="009E6799" w:rsidRPr="009E6799" w14:paraId="29F993C6" w14:textId="77777777" w:rsidTr="0092460F">
        <w:tc>
          <w:tcPr>
            <w:tcW w:w="4483" w:type="dxa"/>
            <w:vAlign w:val="center"/>
          </w:tcPr>
          <w:p w14:paraId="2FB7C8B1" w14:textId="77777777" w:rsidR="009E6799" w:rsidRPr="009E6799" w:rsidRDefault="0092460F" w:rsidP="007C72AF">
            <w:pPr>
              <w:pStyle w:val="w"/>
              <w:numPr>
                <w:ilvl w:val="0"/>
                <w:numId w:val="0"/>
              </w:numPr>
              <w:spacing w:before="100" w:beforeAutospacing="1" w:after="100" w:afterAutospacing="1"/>
              <w:rPr>
                <w:rFonts w:asciiTheme="minorHAnsi" w:hAnsiTheme="minorHAnsi"/>
                <w:sz w:val="20"/>
                <w:szCs w:val="20"/>
              </w:rPr>
            </w:pPr>
            <w:r w:rsidRPr="009E6799">
              <w:rPr>
                <w:rFonts w:asciiTheme="minorHAnsi" w:hAnsiTheme="minorHAnsi"/>
                <w:sz w:val="20"/>
                <w:szCs w:val="20"/>
              </w:rPr>
              <w:t xml:space="preserve">Pour le </w:t>
            </w:r>
            <w:r w:rsidRPr="009E6799">
              <w:rPr>
                <w:rFonts w:asciiTheme="minorHAnsi" w:hAnsiTheme="minorHAnsi" w:cs="Arial"/>
                <w:smallCaps/>
                <w:sz w:val="20"/>
                <w:szCs w:val="20"/>
              </w:rPr>
              <w:t>Contractant</w:t>
            </w:r>
            <w:r w:rsidRPr="009E6799">
              <w:rPr>
                <w:rFonts w:asciiTheme="minorHAnsi" w:hAnsiTheme="minorHAnsi"/>
                <w:smallCaps/>
                <w:sz w:val="20"/>
                <w:szCs w:val="20"/>
              </w:rPr>
              <w:t> </w:t>
            </w:r>
            <w:r w:rsidRPr="009E6799">
              <w:rPr>
                <w:rFonts w:asciiTheme="minorHAnsi" w:hAnsiTheme="minorHAnsi"/>
                <w:sz w:val="20"/>
                <w:szCs w:val="20"/>
              </w:rPr>
              <w:t>:</w:t>
            </w:r>
          </w:p>
        </w:tc>
        <w:tc>
          <w:tcPr>
            <w:tcW w:w="4487" w:type="dxa"/>
            <w:vAlign w:val="center"/>
          </w:tcPr>
          <w:p w14:paraId="389AE96C" w14:textId="77777777" w:rsidR="009E6799" w:rsidRPr="00B53B64" w:rsidRDefault="0092460F" w:rsidP="007C72AF">
            <w:pPr>
              <w:pStyle w:val="w"/>
              <w:numPr>
                <w:ilvl w:val="0"/>
                <w:numId w:val="0"/>
              </w:numPr>
              <w:spacing w:before="100" w:beforeAutospacing="1" w:after="100" w:afterAutospacing="1"/>
              <w:rPr>
                <w:rFonts w:asciiTheme="minorHAnsi" w:hAnsiTheme="minorHAnsi"/>
                <w:sz w:val="20"/>
                <w:szCs w:val="20"/>
              </w:rPr>
            </w:pPr>
            <w:r w:rsidRPr="00B53B64">
              <w:rPr>
                <w:rFonts w:asciiTheme="minorHAnsi" w:eastAsia="Calibri" w:hAnsiTheme="minorHAnsi"/>
                <w:sz w:val="20"/>
                <w:szCs w:val="20"/>
                <w:highlight w:val="lightGray"/>
              </w:rPr>
              <w:t xml:space="preserve">A renseigner par le </w:t>
            </w:r>
            <w:r w:rsidRPr="00B53B64">
              <w:rPr>
                <w:rFonts w:asciiTheme="minorHAnsi" w:eastAsia="Calibri" w:hAnsiTheme="minorHAnsi"/>
                <w:smallCaps/>
                <w:sz w:val="20"/>
                <w:szCs w:val="20"/>
                <w:highlight w:val="lightGray"/>
              </w:rPr>
              <w:t>Contractant</w:t>
            </w:r>
          </w:p>
        </w:tc>
      </w:tr>
    </w:tbl>
    <w:p w14:paraId="66A6EDF7" w14:textId="77777777" w:rsidR="00C74E43" w:rsidRPr="0069556C" w:rsidRDefault="00C74E43" w:rsidP="007C72AF">
      <w:pPr>
        <w:pStyle w:val="u"/>
        <w:widowControl w:val="0"/>
        <w:numPr>
          <w:ilvl w:val="12"/>
          <w:numId w:val="0"/>
        </w:numPr>
        <w:spacing w:before="120"/>
        <w:ind w:left="561"/>
        <w:rPr>
          <w:rFonts w:asciiTheme="minorHAnsi" w:hAnsiTheme="minorHAnsi" w:cs="Arial"/>
          <w:sz w:val="20"/>
        </w:rPr>
      </w:pPr>
      <w:r w:rsidRPr="0069556C">
        <w:rPr>
          <w:rFonts w:asciiTheme="minorHAnsi" w:hAnsiTheme="minorHAnsi" w:cs="Arial"/>
          <w:sz w:val="20"/>
        </w:rPr>
        <w:t xml:space="preserve">Chaque </w:t>
      </w:r>
      <w:r w:rsidRPr="0069556C">
        <w:rPr>
          <w:rFonts w:asciiTheme="minorHAnsi" w:hAnsiTheme="minorHAnsi" w:cs="Arial"/>
          <w:smallCaps/>
          <w:sz w:val="20"/>
        </w:rPr>
        <w:t>Partie</w:t>
      </w:r>
      <w:r w:rsidRPr="0069556C">
        <w:rPr>
          <w:rFonts w:asciiTheme="minorHAnsi" w:hAnsiTheme="minorHAnsi" w:cs="Arial"/>
          <w:sz w:val="20"/>
        </w:rPr>
        <w:t xml:space="preserve"> pourra modifier à tout moment son adresse en informant par écrit l’autre </w:t>
      </w:r>
      <w:r w:rsidRPr="0069556C">
        <w:rPr>
          <w:rFonts w:asciiTheme="minorHAnsi" w:hAnsiTheme="minorHAnsi" w:cs="Arial"/>
          <w:smallCaps/>
          <w:sz w:val="20"/>
        </w:rPr>
        <w:t>Partie</w:t>
      </w:r>
      <w:r w:rsidRPr="0069556C">
        <w:rPr>
          <w:rFonts w:asciiTheme="minorHAnsi" w:hAnsiTheme="minorHAnsi" w:cs="Arial"/>
          <w:sz w:val="20"/>
        </w:rPr>
        <w:t xml:space="preserve"> de ce changement.</w:t>
      </w:r>
    </w:p>
    <w:p w14:paraId="62A6F4BD" w14:textId="77777777" w:rsidR="000A6914" w:rsidRPr="0069556C" w:rsidRDefault="000A6914" w:rsidP="007C72AF">
      <w:pPr>
        <w:pStyle w:val="Titre2"/>
        <w:spacing w:before="240" w:after="60"/>
        <w:jc w:val="both"/>
        <w:rPr>
          <w:rFonts w:asciiTheme="minorHAnsi" w:hAnsiTheme="minorHAnsi"/>
          <w:sz w:val="20"/>
        </w:rPr>
      </w:pPr>
      <w:bookmarkStart w:id="33" w:name="_Toc392669643"/>
      <w:bookmarkStart w:id="34" w:name="_Toc70411393"/>
      <w:r w:rsidRPr="0069556C">
        <w:rPr>
          <w:rFonts w:asciiTheme="minorHAnsi" w:hAnsiTheme="minorHAnsi"/>
          <w:sz w:val="20"/>
        </w:rPr>
        <w:t>Tableau des livrables</w:t>
      </w:r>
      <w:bookmarkEnd w:id="34"/>
    </w:p>
    <w:tbl>
      <w:tblPr>
        <w:tblStyle w:val="Grilledutableau"/>
        <w:tblW w:w="0" w:type="auto"/>
        <w:tblInd w:w="562" w:type="dxa"/>
        <w:tblLook w:val="04A0" w:firstRow="1" w:lastRow="0" w:firstColumn="1" w:lastColumn="0" w:noHBand="0" w:noVBand="1"/>
      </w:tblPr>
      <w:tblGrid>
        <w:gridCol w:w="6575"/>
        <w:gridCol w:w="2599"/>
      </w:tblGrid>
      <w:tr w:rsidR="005C1231" w:rsidRPr="00DC00D8" w14:paraId="59076DF9" w14:textId="77777777" w:rsidTr="0010633A">
        <w:tc>
          <w:tcPr>
            <w:tcW w:w="9174" w:type="dxa"/>
            <w:gridSpan w:val="2"/>
          </w:tcPr>
          <w:p w14:paraId="3A07D1C6" w14:textId="77777777" w:rsidR="005C1231" w:rsidRPr="00DC00D8" w:rsidRDefault="005C1231" w:rsidP="007C72AF">
            <w:pPr>
              <w:pStyle w:val="u"/>
              <w:widowControl w:val="0"/>
              <w:numPr>
                <w:ilvl w:val="12"/>
                <w:numId w:val="0"/>
              </w:numPr>
              <w:rPr>
                <w:rFonts w:asciiTheme="minorHAnsi" w:hAnsiTheme="minorHAnsi" w:cs="Arial"/>
                <w:b/>
                <w:sz w:val="20"/>
              </w:rPr>
            </w:pPr>
            <w:r w:rsidRPr="00DC00D8">
              <w:rPr>
                <w:rFonts w:asciiTheme="minorHAnsi" w:hAnsiTheme="minorHAnsi" w:cs="Arial"/>
                <w:b/>
                <w:sz w:val="20"/>
              </w:rPr>
              <w:t>Livrables périodiques</w:t>
            </w:r>
          </w:p>
        </w:tc>
      </w:tr>
      <w:tr w:rsidR="00483943" w:rsidRPr="0069556C" w14:paraId="66475478" w14:textId="77777777" w:rsidTr="0010633A">
        <w:tc>
          <w:tcPr>
            <w:tcW w:w="6575" w:type="dxa"/>
          </w:tcPr>
          <w:p w14:paraId="0D12C985" w14:textId="77777777" w:rsidR="00483943" w:rsidRPr="0069556C" w:rsidRDefault="00483943" w:rsidP="007C72AF">
            <w:pPr>
              <w:pStyle w:val="u"/>
              <w:widowControl w:val="0"/>
              <w:numPr>
                <w:ilvl w:val="12"/>
                <w:numId w:val="0"/>
              </w:numPr>
              <w:rPr>
                <w:rFonts w:asciiTheme="minorHAnsi" w:hAnsiTheme="minorHAnsi" w:cs="Arial"/>
                <w:sz w:val="20"/>
              </w:rPr>
            </w:pPr>
            <w:r w:rsidRPr="0069556C">
              <w:rPr>
                <w:rFonts w:asciiTheme="minorHAnsi" w:hAnsiTheme="minorHAnsi" w:cs="Arial"/>
                <w:sz w:val="20"/>
              </w:rPr>
              <w:t>Livrables</w:t>
            </w:r>
          </w:p>
        </w:tc>
        <w:tc>
          <w:tcPr>
            <w:tcW w:w="2599" w:type="dxa"/>
          </w:tcPr>
          <w:p w14:paraId="24C9A18D" w14:textId="77777777" w:rsidR="00483943" w:rsidRPr="0069556C" w:rsidRDefault="00483943" w:rsidP="007C72AF">
            <w:pPr>
              <w:pStyle w:val="u"/>
              <w:widowControl w:val="0"/>
              <w:numPr>
                <w:ilvl w:val="12"/>
                <w:numId w:val="0"/>
              </w:numPr>
              <w:rPr>
                <w:rFonts w:asciiTheme="minorHAnsi" w:hAnsiTheme="minorHAnsi" w:cs="Arial"/>
                <w:sz w:val="20"/>
              </w:rPr>
            </w:pPr>
            <w:r w:rsidRPr="0069556C">
              <w:rPr>
                <w:rFonts w:asciiTheme="minorHAnsi" w:hAnsiTheme="minorHAnsi" w:cs="Arial"/>
                <w:sz w:val="20"/>
              </w:rPr>
              <w:t>Périodicité de remise</w:t>
            </w:r>
          </w:p>
        </w:tc>
      </w:tr>
      <w:tr w:rsidR="00483943" w:rsidRPr="0069556C" w14:paraId="41F64399" w14:textId="77777777" w:rsidTr="0010633A">
        <w:tc>
          <w:tcPr>
            <w:tcW w:w="6575" w:type="dxa"/>
          </w:tcPr>
          <w:p w14:paraId="59806CEA" w14:textId="77777777" w:rsidR="00483943" w:rsidRPr="0069556C" w:rsidRDefault="00483943" w:rsidP="007C72AF">
            <w:pPr>
              <w:pStyle w:val="u"/>
              <w:widowControl w:val="0"/>
              <w:numPr>
                <w:ilvl w:val="12"/>
                <w:numId w:val="0"/>
              </w:numPr>
              <w:rPr>
                <w:rFonts w:asciiTheme="minorHAnsi" w:hAnsiTheme="minorHAnsi" w:cs="Arial"/>
                <w:sz w:val="20"/>
              </w:rPr>
            </w:pPr>
          </w:p>
        </w:tc>
        <w:tc>
          <w:tcPr>
            <w:tcW w:w="2599" w:type="dxa"/>
          </w:tcPr>
          <w:p w14:paraId="2EDF275F" w14:textId="77777777" w:rsidR="00483943" w:rsidRPr="0069556C" w:rsidRDefault="00483943" w:rsidP="007C72AF">
            <w:pPr>
              <w:pStyle w:val="u"/>
              <w:widowControl w:val="0"/>
              <w:numPr>
                <w:ilvl w:val="12"/>
                <w:numId w:val="0"/>
              </w:numPr>
              <w:rPr>
                <w:rFonts w:asciiTheme="minorHAnsi" w:hAnsiTheme="minorHAnsi" w:cs="Arial"/>
                <w:sz w:val="20"/>
              </w:rPr>
            </w:pPr>
          </w:p>
        </w:tc>
      </w:tr>
      <w:tr w:rsidR="00483943" w:rsidRPr="0069556C" w14:paraId="7B2A3870" w14:textId="77777777" w:rsidTr="0010633A">
        <w:tc>
          <w:tcPr>
            <w:tcW w:w="6575" w:type="dxa"/>
            <w:tcBorders>
              <w:bottom w:val="single" w:sz="4" w:space="0" w:color="auto"/>
            </w:tcBorders>
          </w:tcPr>
          <w:p w14:paraId="1F8C277D" w14:textId="77777777" w:rsidR="00483943" w:rsidRPr="0069556C" w:rsidRDefault="00483943" w:rsidP="007C72AF">
            <w:pPr>
              <w:pStyle w:val="u"/>
              <w:widowControl w:val="0"/>
              <w:numPr>
                <w:ilvl w:val="12"/>
                <w:numId w:val="0"/>
              </w:numPr>
              <w:rPr>
                <w:rFonts w:asciiTheme="minorHAnsi" w:hAnsiTheme="minorHAnsi" w:cs="Arial"/>
                <w:sz w:val="20"/>
              </w:rPr>
            </w:pPr>
          </w:p>
        </w:tc>
        <w:tc>
          <w:tcPr>
            <w:tcW w:w="2599" w:type="dxa"/>
            <w:tcBorders>
              <w:bottom w:val="single" w:sz="4" w:space="0" w:color="auto"/>
            </w:tcBorders>
          </w:tcPr>
          <w:p w14:paraId="5ED3B742" w14:textId="77777777" w:rsidR="00483943" w:rsidRPr="0069556C" w:rsidRDefault="00483943" w:rsidP="007C72AF">
            <w:pPr>
              <w:pStyle w:val="u"/>
              <w:widowControl w:val="0"/>
              <w:numPr>
                <w:ilvl w:val="12"/>
                <w:numId w:val="0"/>
              </w:numPr>
              <w:rPr>
                <w:rFonts w:asciiTheme="minorHAnsi" w:hAnsiTheme="minorHAnsi" w:cs="Arial"/>
                <w:sz w:val="20"/>
              </w:rPr>
            </w:pPr>
          </w:p>
        </w:tc>
      </w:tr>
      <w:tr w:rsidR="005C1231" w:rsidRPr="00DC00D8" w14:paraId="077C6499" w14:textId="77777777" w:rsidTr="0010633A">
        <w:tc>
          <w:tcPr>
            <w:tcW w:w="9174" w:type="dxa"/>
            <w:gridSpan w:val="2"/>
          </w:tcPr>
          <w:p w14:paraId="1DC41C3F" w14:textId="77777777" w:rsidR="005C1231" w:rsidRPr="00DC00D8" w:rsidRDefault="005C1231" w:rsidP="007C72AF">
            <w:pPr>
              <w:pStyle w:val="u"/>
              <w:widowControl w:val="0"/>
              <w:numPr>
                <w:ilvl w:val="12"/>
                <w:numId w:val="0"/>
              </w:numPr>
              <w:rPr>
                <w:rFonts w:asciiTheme="minorHAnsi" w:hAnsiTheme="minorHAnsi" w:cs="Arial"/>
                <w:b/>
                <w:sz w:val="20"/>
              </w:rPr>
            </w:pPr>
            <w:r w:rsidRPr="00DC00D8">
              <w:rPr>
                <w:rFonts w:asciiTheme="minorHAnsi" w:hAnsiTheme="minorHAnsi" w:cs="Arial"/>
                <w:b/>
                <w:sz w:val="20"/>
              </w:rPr>
              <w:t>Livrables finaux</w:t>
            </w:r>
          </w:p>
        </w:tc>
      </w:tr>
      <w:tr w:rsidR="00483943" w:rsidRPr="0069556C" w14:paraId="2D870C2A" w14:textId="77777777" w:rsidTr="0010633A">
        <w:tc>
          <w:tcPr>
            <w:tcW w:w="6575" w:type="dxa"/>
          </w:tcPr>
          <w:p w14:paraId="4A2BEE8A" w14:textId="77777777" w:rsidR="00483943" w:rsidRPr="0069556C" w:rsidRDefault="00483943" w:rsidP="007C72AF">
            <w:pPr>
              <w:pStyle w:val="u"/>
              <w:widowControl w:val="0"/>
              <w:numPr>
                <w:ilvl w:val="12"/>
                <w:numId w:val="0"/>
              </w:numPr>
              <w:rPr>
                <w:rFonts w:asciiTheme="minorHAnsi" w:hAnsiTheme="minorHAnsi" w:cs="Arial"/>
                <w:sz w:val="20"/>
              </w:rPr>
            </w:pPr>
            <w:r w:rsidRPr="0069556C">
              <w:rPr>
                <w:rFonts w:asciiTheme="minorHAnsi" w:hAnsiTheme="minorHAnsi" w:cs="Arial"/>
                <w:sz w:val="20"/>
              </w:rPr>
              <w:t>Livrables</w:t>
            </w:r>
          </w:p>
        </w:tc>
        <w:tc>
          <w:tcPr>
            <w:tcW w:w="2599" w:type="dxa"/>
          </w:tcPr>
          <w:p w14:paraId="126AFD60" w14:textId="77777777" w:rsidR="00483943" w:rsidRPr="0069556C" w:rsidRDefault="00DC00D8" w:rsidP="007C72AF">
            <w:pPr>
              <w:pStyle w:val="u"/>
              <w:widowControl w:val="0"/>
              <w:numPr>
                <w:ilvl w:val="12"/>
                <w:numId w:val="0"/>
              </w:numPr>
              <w:rPr>
                <w:rFonts w:asciiTheme="minorHAnsi" w:hAnsiTheme="minorHAnsi" w:cs="Arial"/>
                <w:sz w:val="20"/>
              </w:rPr>
            </w:pPr>
            <w:r>
              <w:rPr>
                <w:rFonts w:asciiTheme="minorHAnsi" w:hAnsiTheme="minorHAnsi" w:cs="Arial"/>
                <w:sz w:val="20"/>
              </w:rPr>
              <w:t>Délai de remise du livrable</w:t>
            </w:r>
          </w:p>
        </w:tc>
      </w:tr>
      <w:tr w:rsidR="00483943" w:rsidRPr="0069556C" w14:paraId="14761B09" w14:textId="77777777" w:rsidTr="0010633A">
        <w:tc>
          <w:tcPr>
            <w:tcW w:w="6575" w:type="dxa"/>
          </w:tcPr>
          <w:p w14:paraId="30EA7B41" w14:textId="77777777" w:rsidR="00483943" w:rsidRPr="0069556C" w:rsidRDefault="00483943" w:rsidP="007C72AF">
            <w:pPr>
              <w:pStyle w:val="u"/>
              <w:widowControl w:val="0"/>
              <w:numPr>
                <w:ilvl w:val="12"/>
                <w:numId w:val="0"/>
              </w:numPr>
              <w:rPr>
                <w:rFonts w:asciiTheme="minorHAnsi" w:hAnsiTheme="minorHAnsi" w:cs="Arial"/>
                <w:sz w:val="20"/>
              </w:rPr>
            </w:pPr>
          </w:p>
        </w:tc>
        <w:tc>
          <w:tcPr>
            <w:tcW w:w="2599" w:type="dxa"/>
          </w:tcPr>
          <w:p w14:paraId="2E8737D8" w14:textId="77777777" w:rsidR="00483943" w:rsidRPr="0069556C" w:rsidRDefault="00DC00D8" w:rsidP="007C72AF">
            <w:pPr>
              <w:pStyle w:val="u"/>
              <w:widowControl w:val="0"/>
              <w:numPr>
                <w:ilvl w:val="12"/>
                <w:numId w:val="0"/>
              </w:numPr>
              <w:rPr>
                <w:rFonts w:asciiTheme="minorHAnsi" w:hAnsiTheme="minorHAnsi" w:cs="Arial"/>
                <w:sz w:val="20"/>
              </w:rPr>
            </w:pPr>
            <w:r>
              <w:rPr>
                <w:rFonts w:asciiTheme="minorHAnsi" w:hAnsiTheme="minorHAnsi" w:cs="Arial"/>
                <w:sz w:val="20"/>
              </w:rPr>
              <w:t xml:space="preserve">T0 + </w:t>
            </w:r>
            <w:r w:rsidRPr="00DC00D8">
              <w:rPr>
                <w:rFonts w:asciiTheme="minorHAnsi" w:hAnsiTheme="minorHAnsi" w:cs="Arial"/>
                <w:sz w:val="20"/>
                <w:highlight w:val="yellow"/>
              </w:rPr>
              <w:t>X jours/semaines/mois</w:t>
            </w:r>
          </w:p>
        </w:tc>
      </w:tr>
      <w:tr w:rsidR="00FC3A53" w:rsidRPr="0069556C" w14:paraId="66197272" w14:textId="77777777" w:rsidTr="0010633A">
        <w:tc>
          <w:tcPr>
            <w:tcW w:w="6575" w:type="dxa"/>
            <w:tcBorders>
              <w:bottom w:val="single" w:sz="4" w:space="0" w:color="auto"/>
            </w:tcBorders>
          </w:tcPr>
          <w:p w14:paraId="11F7D947" w14:textId="77777777" w:rsidR="00FC3A53" w:rsidRPr="0069556C" w:rsidRDefault="00FC3A53" w:rsidP="007C72AF">
            <w:pPr>
              <w:pStyle w:val="u"/>
              <w:widowControl w:val="0"/>
              <w:numPr>
                <w:ilvl w:val="12"/>
                <w:numId w:val="0"/>
              </w:numPr>
              <w:rPr>
                <w:rFonts w:asciiTheme="minorHAnsi" w:hAnsiTheme="minorHAnsi" w:cs="Arial"/>
                <w:sz w:val="20"/>
              </w:rPr>
            </w:pPr>
          </w:p>
        </w:tc>
        <w:tc>
          <w:tcPr>
            <w:tcW w:w="2599" w:type="dxa"/>
            <w:tcBorders>
              <w:bottom w:val="single" w:sz="4" w:space="0" w:color="auto"/>
            </w:tcBorders>
          </w:tcPr>
          <w:p w14:paraId="6C572453" w14:textId="77777777" w:rsidR="00FC3A53" w:rsidRPr="0069556C" w:rsidRDefault="00FC3A53" w:rsidP="007C72AF">
            <w:pPr>
              <w:pStyle w:val="u"/>
              <w:widowControl w:val="0"/>
              <w:numPr>
                <w:ilvl w:val="12"/>
                <w:numId w:val="0"/>
              </w:numPr>
              <w:rPr>
                <w:rFonts w:asciiTheme="minorHAnsi" w:hAnsiTheme="minorHAnsi" w:cs="Arial"/>
                <w:sz w:val="20"/>
              </w:rPr>
            </w:pPr>
            <w:r>
              <w:rPr>
                <w:rFonts w:asciiTheme="minorHAnsi" w:hAnsiTheme="minorHAnsi" w:cs="Arial"/>
                <w:sz w:val="20"/>
              </w:rPr>
              <w:t xml:space="preserve">T0 + </w:t>
            </w:r>
            <w:r w:rsidRPr="00DC00D8">
              <w:rPr>
                <w:rFonts w:asciiTheme="minorHAnsi" w:hAnsiTheme="minorHAnsi" w:cs="Arial"/>
                <w:sz w:val="20"/>
                <w:highlight w:val="yellow"/>
              </w:rPr>
              <w:t>X jours/semaines/mois</w:t>
            </w:r>
          </w:p>
        </w:tc>
      </w:tr>
    </w:tbl>
    <w:p w14:paraId="7CBC9C3C" w14:textId="6AC29637" w:rsidR="009C0B8C" w:rsidRDefault="009C0B8C" w:rsidP="00E9303A">
      <w:pPr>
        <w:pStyle w:val="v"/>
        <w:widowControl w:val="0"/>
        <w:numPr>
          <w:ilvl w:val="1"/>
          <w:numId w:val="14"/>
        </w:numPr>
        <w:spacing w:before="600" w:after="120"/>
        <w:ind w:left="425" w:hanging="357"/>
        <w:outlineLvl w:val="0"/>
        <w:rPr>
          <w:rFonts w:asciiTheme="minorHAnsi" w:hAnsiTheme="minorHAnsi"/>
          <w:b/>
          <w:caps/>
          <w:sz w:val="24"/>
        </w:rPr>
      </w:pPr>
      <w:bookmarkStart w:id="35" w:name="_Toc70411394"/>
      <w:bookmarkEnd w:id="33"/>
      <w:r>
        <w:rPr>
          <w:rFonts w:asciiTheme="minorHAnsi" w:hAnsiTheme="minorHAnsi"/>
          <w:b/>
          <w:caps/>
          <w:sz w:val="24"/>
        </w:rPr>
        <w:t>clause de reexamen</w:t>
      </w:r>
      <w:bookmarkEnd w:id="35"/>
    </w:p>
    <w:p w14:paraId="1DD72232" w14:textId="77777777" w:rsidR="009C0B8C" w:rsidRDefault="009C0B8C" w:rsidP="00885C03">
      <w:pPr>
        <w:pStyle w:val="u"/>
        <w:widowControl w:val="0"/>
        <w:numPr>
          <w:ilvl w:val="12"/>
          <w:numId w:val="0"/>
        </w:numPr>
        <w:spacing w:before="120"/>
        <w:ind w:left="425"/>
        <w:rPr>
          <w:rFonts w:asciiTheme="minorHAnsi" w:hAnsiTheme="minorHAnsi" w:cs="Arial"/>
        </w:rPr>
      </w:pPr>
    </w:p>
    <w:p w14:paraId="37C67BE3" w14:textId="79C58115" w:rsidR="009C0B8C" w:rsidRPr="00885C03" w:rsidRDefault="009C0B8C" w:rsidP="00885C03">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En application des articles R.2194-1 et suivants du code de la commande publique, </w:t>
      </w:r>
      <w:r>
        <w:rPr>
          <w:rFonts w:asciiTheme="minorHAnsi" w:hAnsiTheme="minorHAnsi" w:cs="Arial"/>
          <w:sz w:val="20"/>
        </w:rPr>
        <w:t>Expertise France</w:t>
      </w:r>
      <w:r w:rsidRPr="00885C03">
        <w:rPr>
          <w:rFonts w:asciiTheme="minorHAnsi" w:hAnsiTheme="minorHAnsi" w:cs="Arial"/>
          <w:sz w:val="20"/>
        </w:rPr>
        <w:t xml:space="preserve"> peut apporter les modifications aux dispositions du présent contrat dans les conditions suivantes : </w:t>
      </w:r>
    </w:p>
    <w:p w14:paraId="04F2E677" w14:textId="36431085" w:rsidR="009C0B8C" w:rsidRPr="003F3E3A" w:rsidRDefault="009C0B8C" w:rsidP="00885C03">
      <w:pPr>
        <w:pStyle w:val="u"/>
        <w:widowControl w:val="0"/>
        <w:numPr>
          <w:ilvl w:val="0"/>
          <w:numId w:val="50"/>
        </w:numPr>
        <w:spacing w:before="120"/>
        <w:rPr>
          <w:rFonts w:asciiTheme="minorHAnsi" w:hAnsiTheme="minorHAnsi" w:cs="Arial"/>
          <w:sz w:val="20"/>
        </w:rPr>
      </w:pPr>
      <w:r w:rsidRPr="003F3E3A">
        <w:rPr>
          <w:rFonts w:asciiTheme="minorHAnsi" w:hAnsiTheme="minorHAnsi" w:cs="Arial"/>
          <w:sz w:val="20"/>
        </w:rPr>
        <w:t>La mise à jour d’éléments techniques (précisions sur les livrables, définition techniques fabricants, fiches techniques matériels, évolution des notices…).</w:t>
      </w:r>
    </w:p>
    <w:p w14:paraId="758019DA" w14:textId="77777777" w:rsidR="009C0B8C" w:rsidRPr="00885C03" w:rsidRDefault="009C0B8C" w:rsidP="00885C03">
      <w:pPr>
        <w:pStyle w:val="u"/>
        <w:widowControl w:val="0"/>
        <w:numPr>
          <w:ilvl w:val="12"/>
          <w:numId w:val="0"/>
        </w:numPr>
        <w:spacing w:before="120"/>
        <w:ind w:left="561"/>
        <w:rPr>
          <w:rFonts w:asciiTheme="minorHAnsi" w:hAnsiTheme="minorHAnsi" w:cs="Arial"/>
          <w:sz w:val="20"/>
        </w:rPr>
      </w:pPr>
    </w:p>
    <w:p w14:paraId="1C5FD35F" w14:textId="37A3F05F" w:rsidR="0058408F" w:rsidRDefault="009C0B8C" w:rsidP="00A15468">
      <w:pPr>
        <w:pStyle w:val="u"/>
        <w:widowControl w:val="0"/>
        <w:numPr>
          <w:ilvl w:val="12"/>
          <w:numId w:val="0"/>
        </w:numPr>
        <w:spacing w:before="120"/>
        <w:ind w:left="561"/>
        <w:rPr>
          <w:rFonts w:asciiTheme="minorHAnsi" w:hAnsiTheme="minorHAnsi" w:cs="Arial"/>
          <w:sz w:val="20"/>
        </w:rPr>
      </w:pPr>
      <w:r w:rsidRPr="00885C03">
        <w:rPr>
          <w:rFonts w:asciiTheme="minorHAnsi" w:hAnsiTheme="minorHAnsi" w:cs="Arial"/>
          <w:sz w:val="20"/>
        </w:rPr>
        <w:t xml:space="preserve">Ces modifications sont notifiées au </w:t>
      </w:r>
      <w:r>
        <w:rPr>
          <w:rFonts w:asciiTheme="minorHAnsi" w:hAnsiTheme="minorHAnsi" w:cs="Arial"/>
          <w:sz w:val="20"/>
        </w:rPr>
        <w:t>contractant</w:t>
      </w:r>
      <w:r w:rsidRPr="00885C03">
        <w:rPr>
          <w:rFonts w:asciiTheme="minorHAnsi" w:hAnsiTheme="minorHAnsi" w:cs="Arial"/>
          <w:sz w:val="20"/>
        </w:rPr>
        <w:t> </w:t>
      </w:r>
      <w:r w:rsidR="00604EB4">
        <w:rPr>
          <w:rFonts w:asciiTheme="minorHAnsi" w:hAnsiTheme="minorHAnsi" w:cs="Arial"/>
          <w:sz w:val="20"/>
        </w:rPr>
        <w:t>par la conclusion d’un avenant</w:t>
      </w:r>
      <w:r w:rsidRPr="00885C03">
        <w:rPr>
          <w:rFonts w:asciiTheme="minorHAnsi" w:hAnsiTheme="minorHAnsi" w:cs="Arial"/>
          <w:sz w:val="20"/>
        </w:rPr>
        <w:t>.</w:t>
      </w:r>
    </w:p>
    <w:p w14:paraId="6E4C3AB1" w14:textId="7CB2428A" w:rsidR="0058408F" w:rsidRPr="00A15468" w:rsidRDefault="0058408F" w:rsidP="00A15468">
      <w:pPr>
        <w:pStyle w:val="v"/>
        <w:widowControl w:val="0"/>
        <w:numPr>
          <w:ilvl w:val="1"/>
          <w:numId w:val="14"/>
        </w:numPr>
        <w:spacing w:before="600" w:after="120"/>
        <w:ind w:left="425" w:hanging="357"/>
        <w:outlineLvl w:val="0"/>
        <w:rPr>
          <w:rFonts w:asciiTheme="minorHAnsi" w:hAnsiTheme="minorHAnsi"/>
          <w:b/>
          <w:caps/>
          <w:sz w:val="24"/>
        </w:rPr>
      </w:pPr>
      <w:bookmarkStart w:id="36" w:name="_Toc70411395"/>
      <w:r w:rsidRPr="00A15468">
        <w:rPr>
          <w:rFonts w:asciiTheme="minorHAnsi" w:hAnsiTheme="minorHAnsi"/>
          <w:b/>
          <w:caps/>
          <w:sz w:val="24"/>
        </w:rPr>
        <w:t>Réalisation de prestations similaires</w:t>
      </w:r>
      <w:bookmarkEnd w:id="36"/>
    </w:p>
    <w:p w14:paraId="5DAFB49F" w14:textId="53F4AE9A" w:rsidR="0058408F" w:rsidRPr="00CF0F1F" w:rsidRDefault="0058408F" w:rsidP="0058408F">
      <w:pPr>
        <w:pStyle w:val="u"/>
        <w:widowControl w:val="0"/>
        <w:numPr>
          <w:ilvl w:val="12"/>
          <w:numId w:val="0"/>
        </w:numPr>
        <w:spacing w:before="120"/>
        <w:ind w:left="561"/>
        <w:rPr>
          <w:rFonts w:asciiTheme="minorHAnsi" w:hAnsiTheme="minorHAnsi" w:cs="Arial"/>
          <w:sz w:val="20"/>
        </w:rPr>
      </w:pPr>
      <w:r>
        <w:rPr>
          <w:rFonts w:asciiTheme="minorHAnsi" w:hAnsiTheme="minorHAnsi" w:cs="Arial"/>
          <w:sz w:val="20"/>
        </w:rPr>
        <w:t>En application de l’article R.2122-7 du code de la commande publique, l</w:t>
      </w:r>
      <w:r w:rsidR="00A15468">
        <w:rPr>
          <w:rFonts w:asciiTheme="minorHAnsi" w:hAnsiTheme="minorHAnsi" w:cs="Arial"/>
          <w:sz w:val="20"/>
        </w:rPr>
        <w:t>e contractant pourra</w:t>
      </w:r>
      <w:r>
        <w:rPr>
          <w:rFonts w:asciiTheme="minorHAnsi" w:hAnsiTheme="minorHAnsi" w:cs="Arial"/>
          <w:sz w:val="20"/>
        </w:rPr>
        <w:t xml:space="preserve"> se voir confier, sans publicité ni mise en concurrence, un contrat portant sur la réalisation de prestations similaires.</w:t>
      </w:r>
    </w:p>
    <w:p w14:paraId="5026A88B" w14:textId="77777777" w:rsidR="00CE4511" w:rsidRPr="0069556C" w:rsidRDefault="00821C2A" w:rsidP="00E9303A">
      <w:pPr>
        <w:pStyle w:val="v"/>
        <w:widowControl w:val="0"/>
        <w:numPr>
          <w:ilvl w:val="1"/>
          <w:numId w:val="14"/>
        </w:numPr>
        <w:spacing w:before="600" w:after="120"/>
        <w:ind w:left="425" w:hanging="357"/>
        <w:outlineLvl w:val="0"/>
        <w:rPr>
          <w:rFonts w:asciiTheme="minorHAnsi" w:hAnsiTheme="minorHAnsi"/>
          <w:b/>
          <w:caps/>
          <w:sz w:val="24"/>
        </w:rPr>
      </w:pPr>
      <w:bookmarkStart w:id="37" w:name="_Toc70411396"/>
      <w:r>
        <w:rPr>
          <w:rFonts w:asciiTheme="minorHAnsi" w:hAnsiTheme="minorHAnsi"/>
          <w:b/>
          <w:caps/>
          <w:sz w:val="24"/>
        </w:rPr>
        <w:t>Dispositions finales</w:t>
      </w:r>
      <w:bookmarkEnd w:id="37"/>
    </w:p>
    <w:p w14:paraId="761CAE64" w14:textId="77777777" w:rsidR="00821C2A" w:rsidRPr="00821C2A" w:rsidRDefault="00821C2A" w:rsidP="007C72AF">
      <w:pPr>
        <w:pStyle w:val="Titre2"/>
        <w:spacing w:before="120" w:after="60"/>
        <w:jc w:val="both"/>
        <w:rPr>
          <w:rFonts w:asciiTheme="minorHAnsi" w:hAnsiTheme="minorHAnsi"/>
          <w:sz w:val="20"/>
        </w:rPr>
      </w:pPr>
      <w:bookmarkStart w:id="38" w:name="_Toc392669654"/>
      <w:bookmarkStart w:id="39" w:name="_Toc70411397"/>
      <w:r w:rsidRPr="00821C2A">
        <w:rPr>
          <w:rFonts w:asciiTheme="minorHAnsi" w:hAnsiTheme="minorHAnsi"/>
          <w:sz w:val="20"/>
        </w:rPr>
        <w:t>Déclaration</w:t>
      </w:r>
      <w:bookmarkEnd w:id="38"/>
      <w:bookmarkEnd w:id="39"/>
    </w:p>
    <w:p w14:paraId="455B209F" w14:textId="77777777" w:rsidR="00721C79" w:rsidRDefault="00721C79" w:rsidP="007C72AF">
      <w:pPr>
        <w:pStyle w:val="v"/>
        <w:widowControl w:val="0"/>
        <w:spacing w:before="120"/>
        <w:ind w:left="556" w:firstLine="0"/>
        <w:rPr>
          <w:rFonts w:asciiTheme="minorHAnsi" w:hAnsiTheme="minorHAnsi" w:cs="Arial"/>
          <w:sz w:val="20"/>
        </w:rPr>
      </w:pPr>
      <w:r w:rsidRPr="00721C79">
        <w:rPr>
          <w:rFonts w:asciiTheme="minorHAnsi" w:hAnsiTheme="minorHAnsi" w:cs="Arial"/>
          <w:sz w:val="20"/>
        </w:rPr>
        <w:t xml:space="preserve">Le </w:t>
      </w:r>
      <w:r w:rsidRPr="00721C79">
        <w:rPr>
          <w:rFonts w:asciiTheme="minorHAnsi" w:hAnsiTheme="minorHAnsi" w:cs="Arial"/>
          <w:smallCaps/>
          <w:sz w:val="20"/>
        </w:rPr>
        <w:t>Contractant</w:t>
      </w:r>
      <w:r w:rsidRPr="00721C79">
        <w:rPr>
          <w:rFonts w:asciiTheme="minorHAnsi" w:hAnsiTheme="minorHAnsi" w:cs="Arial"/>
          <w:sz w:val="20"/>
        </w:rPr>
        <w:t xml:space="preserve"> déclare</w:t>
      </w:r>
      <w:r w:rsidR="00B56DB5">
        <w:rPr>
          <w:rFonts w:asciiTheme="minorHAnsi" w:hAnsiTheme="minorHAnsi" w:cs="Arial"/>
          <w:sz w:val="20"/>
        </w:rPr>
        <w:t> :</w:t>
      </w:r>
    </w:p>
    <w:p w14:paraId="53FF5BFC" w14:textId="77777777" w:rsidR="00721C79" w:rsidRPr="008122AF" w:rsidRDefault="00721C79" w:rsidP="00E9303A">
      <w:pPr>
        <w:pStyle w:val="v"/>
        <w:widowControl w:val="0"/>
        <w:numPr>
          <w:ilvl w:val="0"/>
          <w:numId w:val="16"/>
        </w:numPr>
        <w:spacing w:before="60"/>
        <w:ind w:left="1134" w:hanging="357"/>
        <w:rPr>
          <w:rFonts w:asciiTheme="minorHAnsi" w:hAnsiTheme="minorHAnsi" w:cs="Arial"/>
          <w:sz w:val="20"/>
        </w:rPr>
      </w:pPr>
      <w:r>
        <w:rPr>
          <w:rFonts w:asciiTheme="minorHAnsi" w:hAnsiTheme="minorHAnsi" w:cs="Arial"/>
          <w:sz w:val="20"/>
        </w:rPr>
        <w:t>convenir</w:t>
      </w:r>
      <w:r w:rsidRPr="00721C79">
        <w:rPr>
          <w:rFonts w:asciiTheme="minorHAnsi" w:hAnsiTheme="minorHAnsi" w:cs="Arial"/>
          <w:sz w:val="20"/>
        </w:rPr>
        <w:t xml:space="preserve"> </w:t>
      </w:r>
      <w:r w:rsidRPr="008122AF">
        <w:rPr>
          <w:rFonts w:asciiTheme="minorHAnsi" w:hAnsiTheme="minorHAnsi" w:cs="Arial"/>
          <w:sz w:val="20"/>
        </w:rPr>
        <w:t xml:space="preserve">que la réalisation de la mission attendue au titre du présent </w:t>
      </w:r>
      <w:r w:rsidRPr="008122AF">
        <w:rPr>
          <w:rFonts w:asciiTheme="minorHAnsi" w:hAnsiTheme="minorHAnsi" w:cs="Arial"/>
          <w:smallCaps/>
          <w:sz w:val="20"/>
        </w:rPr>
        <w:t>Contrat</w:t>
      </w:r>
      <w:r w:rsidRPr="008122AF">
        <w:rPr>
          <w:rFonts w:asciiTheme="minorHAnsi" w:hAnsiTheme="minorHAnsi" w:cs="Arial"/>
          <w:sz w:val="20"/>
        </w:rPr>
        <w:t xml:space="preserve"> constitue une prestation de service</w:t>
      </w:r>
      <w:r w:rsidR="00222753">
        <w:rPr>
          <w:rFonts w:asciiTheme="minorHAnsi" w:hAnsiTheme="minorHAnsi" w:cs="Arial"/>
          <w:sz w:val="20"/>
        </w:rPr>
        <w:t>s</w:t>
      </w:r>
      <w:r w:rsidRPr="008122AF">
        <w:rPr>
          <w:rFonts w:asciiTheme="minorHAnsi" w:hAnsiTheme="minorHAnsi" w:cs="Arial"/>
          <w:sz w:val="20"/>
        </w:rPr>
        <w:t xml:space="preserve"> </w:t>
      </w:r>
      <w:r w:rsidR="00265F8D">
        <w:rPr>
          <w:rFonts w:asciiTheme="minorHAnsi" w:hAnsiTheme="minorHAnsi" w:cs="Arial"/>
          <w:sz w:val="20"/>
        </w:rPr>
        <w:t xml:space="preserve">n’impliquant aucun lien de subordination </w:t>
      </w:r>
      <w:r w:rsidR="00B56DB5">
        <w:rPr>
          <w:rFonts w:asciiTheme="minorHAnsi" w:hAnsiTheme="minorHAnsi" w:cs="Arial"/>
          <w:sz w:val="20"/>
        </w:rPr>
        <w:t>avec l’</w:t>
      </w:r>
      <w:r w:rsidR="00B56DB5" w:rsidRPr="00B56DB5">
        <w:rPr>
          <w:rFonts w:asciiTheme="minorHAnsi" w:hAnsiTheme="minorHAnsi" w:cs="Arial"/>
          <w:smallCaps/>
          <w:sz w:val="20"/>
        </w:rPr>
        <w:t>Expert désigné</w:t>
      </w:r>
      <w:r w:rsidR="00B56DB5">
        <w:rPr>
          <w:rFonts w:asciiTheme="minorHAnsi" w:hAnsiTheme="minorHAnsi" w:cs="Arial"/>
          <w:sz w:val="20"/>
        </w:rPr>
        <w:t xml:space="preserve"> </w:t>
      </w:r>
      <w:r w:rsidRPr="008122AF">
        <w:rPr>
          <w:rFonts w:asciiTheme="minorHAnsi" w:hAnsiTheme="minorHAnsi" w:cs="Arial"/>
          <w:sz w:val="20"/>
        </w:rPr>
        <w:t>et qu</w:t>
      </w:r>
      <w:r w:rsidR="00265F8D">
        <w:rPr>
          <w:rFonts w:asciiTheme="minorHAnsi" w:hAnsiTheme="minorHAnsi" w:cs="Arial"/>
          <w:sz w:val="20"/>
        </w:rPr>
        <w:t>’en conséquence</w:t>
      </w:r>
      <w:r w:rsidRPr="008122AF">
        <w:rPr>
          <w:rFonts w:asciiTheme="minorHAnsi" w:hAnsiTheme="minorHAnsi" w:cs="Arial"/>
          <w:sz w:val="20"/>
        </w:rPr>
        <w:t xml:space="preserve"> le présent </w:t>
      </w:r>
      <w:r w:rsidRPr="008122AF">
        <w:rPr>
          <w:rFonts w:asciiTheme="minorHAnsi" w:hAnsiTheme="minorHAnsi" w:cs="Arial"/>
          <w:smallCaps/>
          <w:sz w:val="20"/>
        </w:rPr>
        <w:t>Contrat</w:t>
      </w:r>
      <w:r w:rsidRPr="008122AF">
        <w:rPr>
          <w:rFonts w:asciiTheme="minorHAnsi" w:hAnsiTheme="minorHAnsi" w:cs="Arial"/>
          <w:sz w:val="20"/>
        </w:rPr>
        <w:t xml:space="preserve"> ne constitue pas et </w:t>
      </w:r>
      <w:r w:rsidRPr="008122AF">
        <w:rPr>
          <w:rFonts w:asciiTheme="minorHAnsi" w:hAnsiTheme="minorHAnsi" w:cs="Arial"/>
          <w:b/>
          <w:sz w:val="20"/>
          <w:u w:val="single"/>
        </w:rPr>
        <w:t>n’est pas destiné à constituer un contrat de travail.</w:t>
      </w:r>
    </w:p>
    <w:p w14:paraId="0678C5CA" w14:textId="77777777" w:rsidR="00821C2A" w:rsidRPr="00721C79" w:rsidRDefault="0022300A" w:rsidP="00E9303A">
      <w:pPr>
        <w:pStyle w:val="Paragraphedeliste"/>
        <w:numPr>
          <w:ilvl w:val="0"/>
          <w:numId w:val="16"/>
        </w:numPr>
        <w:spacing w:line="240" w:lineRule="auto"/>
        <w:ind w:left="1134" w:hanging="357"/>
        <w:jc w:val="both"/>
        <w:rPr>
          <w:rFonts w:asciiTheme="minorHAnsi" w:hAnsiTheme="minorHAnsi" w:cs="Arial"/>
        </w:rPr>
      </w:pPr>
      <w:r w:rsidRPr="00721C79">
        <w:rPr>
          <w:rFonts w:asciiTheme="minorHAnsi" w:hAnsiTheme="minorHAnsi" w:cs="Arial"/>
        </w:rPr>
        <w:t>souscrire</w:t>
      </w:r>
      <w:r w:rsidR="001A623E" w:rsidRPr="00721C79">
        <w:rPr>
          <w:rFonts w:asciiTheme="minorHAnsi" w:hAnsiTheme="minorHAnsi" w:cs="Arial"/>
        </w:rPr>
        <w:t xml:space="preserve"> et se conformer à l’ensemble </w:t>
      </w:r>
      <w:r w:rsidRPr="00721C79">
        <w:rPr>
          <w:rFonts w:asciiTheme="minorHAnsi" w:hAnsiTheme="minorHAnsi" w:cs="Arial"/>
        </w:rPr>
        <w:t>des pièces contractuelles définies au §</w:t>
      </w:r>
      <w:r w:rsidRPr="00721C79">
        <w:rPr>
          <w:rFonts w:asciiTheme="minorHAnsi" w:hAnsiTheme="minorHAnsi" w:cs="Arial"/>
        </w:rPr>
        <w:fldChar w:fldCharType="begin"/>
      </w:r>
      <w:r w:rsidRPr="00721C79">
        <w:rPr>
          <w:rFonts w:asciiTheme="minorHAnsi" w:hAnsiTheme="minorHAnsi" w:cs="Arial"/>
        </w:rPr>
        <w:instrText xml:space="preserve"> REF _Ref464032396 \r \h </w:instrText>
      </w:r>
      <w:r w:rsidR="007C72AF">
        <w:rPr>
          <w:rFonts w:asciiTheme="minorHAnsi" w:hAnsiTheme="minorHAnsi" w:cs="Arial"/>
        </w:rPr>
        <w:instrText xml:space="preserve"> \* MERGEFORMAT </w:instrText>
      </w:r>
      <w:r w:rsidRPr="00721C79">
        <w:rPr>
          <w:rFonts w:asciiTheme="minorHAnsi" w:hAnsiTheme="minorHAnsi" w:cs="Arial"/>
        </w:rPr>
      </w:r>
      <w:r w:rsidRPr="00721C79">
        <w:rPr>
          <w:rFonts w:asciiTheme="minorHAnsi" w:hAnsiTheme="minorHAnsi" w:cs="Arial"/>
        </w:rPr>
        <w:fldChar w:fldCharType="separate"/>
      </w:r>
      <w:r w:rsidR="00EE10D1">
        <w:rPr>
          <w:rFonts w:asciiTheme="minorHAnsi" w:hAnsiTheme="minorHAnsi" w:cs="Arial"/>
        </w:rPr>
        <w:t>I.2</w:t>
      </w:r>
      <w:r w:rsidRPr="00721C79">
        <w:rPr>
          <w:rFonts w:asciiTheme="minorHAnsi" w:hAnsiTheme="minorHAnsi" w:cs="Arial"/>
        </w:rPr>
        <w:fldChar w:fldCharType="end"/>
      </w:r>
      <w:r w:rsidR="001A623E" w:rsidRPr="00721C79">
        <w:rPr>
          <w:rFonts w:asciiTheme="minorHAnsi" w:hAnsiTheme="minorHAnsi" w:cs="Arial"/>
        </w:rPr>
        <w:t>.</w:t>
      </w:r>
    </w:p>
    <w:p w14:paraId="624897CB" w14:textId="77777777" w:rsidR="00306EEB" w:rsidRPr="0069556C" w:rsidRDefault="00306EEB" w:rsidP="00E9303A">
      <w:pPr>
        <w:pStyle w:val="u"/>
        <w:widowControl w:val="0"/>
        <w:numPr>
          <w:ilvl w:val="0"/>
          <w:numId w:val="16"/>
        </w:numPr>
        <w:ind w:left="1134" w:hanging="357"/>
        <w:rPr>
          <w:rFonts w:asciiTheme="minorHAnsi" w:hAnsiTheme="minorHAnsi" w:cs="Arial"/>
          <w:sz w:val="20"/>
        </w:rPr>
      </w:pPr>
      <w:r w:rsidRPr="0069556C">
        <w:rPr>
          <w:rFonts w:asciiTheme="minorHAnsi" w:hAnsiTheme="minorHAnsi" w:cs="Arial"/>
          <w:sz w:val="20"/>
        </w:rPr>
        <w:t>accepte</w:t>
      </w:r>
      <w:r>
        <w:rPr>
          <w:rFonts w:asciiTheme="minorHAnsi" w:hAnsiTheme="minorHAnsi" w:cs="Arial"/>
          <w:sz w:val="20"/>
        </w:rPr>
        <w:t>r</w:t>
      </w:r>
      <w:r w:rsidRPr="0069556C">
        <w:rPr>
          <w:rFonts w:asciiTheme="minorHAnsi" w:hAnsiTheme="minorHAnsi" w:cs="Arial"/>
          <w:sz w:val="20"/>
        </w:rPr>
        <w:t xml:space="preserve"> le cas échéant la notification du marché, selon les procédés habituellement en cours, sous forme dématérialisée.</w:t>
      </w:r>
    </w:p>
    <w:p w14:paraId="15F4368B" w14:textId="77777777" w:rsidR="00306EEB" w:rsidRDefault="00721C79" w:rsidP="007C72AF">
      <w:pPr>
        <w:spacing w:before="120" w:line="240" w:lineRule="auto"/>
        <w:ind w:left="567"/>
        <w:jc w:val="both"/>
        <w:rPr>
          <w:rFonts w:asciiTheme="minorHAnsi" w:hAnsiTheme="minorHAnsi" w:cs="Arial"/>
        </w:rPr>
      </w:pPr>
      <w:r>
        <w:rPr>
          <w:rFonts w:asciiTheme="minorHAnsi" w:hAnsiTheme="minorHAnsi" w:cs="Arial"/>
        </w:rPr>
        <w:t>S</w:t>
      </w:r>
      <w:r w:rsidRPr="0069556C">
        <w:rPr>
          <w:rFonts w:asciiTheme="minorHAnsi" w:hAnsiTheme="minorHAnsi" w:cs="Arial"/>
        </w:rPr>
        <w:t xml:space="preserve">ous peine de résiliation de plein droit du </w:t>
      </w:r>
      <w:r w:rsidRPr="00721C79">
        <w:rPr>
          <w:rFonts w:asciiTheme="minorHAnsi" w:hAnsiTheme="minorHAnsi" w:cs="Arial"/>
          <w:smallCaps/>
        </w:rPr>
        <w:t>Contrat</w:t>
      </w:r>
      <w:r w:rsidR="000104C7">
        <w:rPr>
          <w:rFonts w:asciiTheme="minorHAnsi" w:hAnsiTheme="minorHAnsi" w:cs="Arial"/>
          <w:smallCaps/>
        </w:rPr>
        <w:t xml:space="preserve"> </w:t>
      </w:r>
      <w:r w:rsidR="000104C7">
        <w:rPr>
          <w:rFonts w:asciiTheme="minorHAnsi" w:hAnsiTheme="minorHAnsi" w:cs="Arial"/>
        </w:rPr>
        <w:t>n’ouvrant droit à aucune indemnité</w:t>
      </w:r>
      <w:r>
        <w:rPr>
          <w:rFonts w:asciiTheme="minorHAnsi" w:hAnsiTheme="minorHAnsi" w:cs="Arial"/>
          <w:smallCaps/>
        </w:rPr>
        <w:t>,</w:t>
      </w:r>
      <w:r>
        <w:rPr>
          <w:rFonts w:asciiTheme="minorHAnsi" w:hAnsiTheme="minorHAnsi" w:cs="Arial"/>
        </w:rPr>
        <w:t xml:space="preserve"> le </w:t>
      </w:r>
      <w:r w:rsidR="00821C2A" w:rsidRPr="001D01D3">
        <w:rPr>
          <w:rFonts w:asciiTheme="minorHAnsi" w:hAnsiTheme="minorHAnsi" w:cs="Arial"/>
          <w:smallCaps/>
        </w:rPr>
        <w:t>Contractant</w:t>
      </w:r>
      <w:r w:rsidR="00821C2A" w:rsidRPr="0069556C">
        <w:rPr>
          <w:rFonts w:asciiTheme="minorHAnsi" w:hAnsiTheme="minorHAnsi" w:cs="Arial"/>
        </w:rPr>
        <w:t xml:space="preserve"> déclare</w:t>
      </w:r>
      <w:r w:rsidR="00306EEB">
        <w:rPr>
          <w:rFonts w:asciiTheme="minorHAnsi" w:hAnsiTheme="minorHAnsi" w:cs="Arial"/>
        </w:rPr>
        <w:t> :</w:t>
      </w:r>
    </w:p>
    <w:p w14:paraId="54DD2645" w14:textId="0CC8D97D" w:rsidR="00821C2A" w:rsidRPr="00306EEB" w:rsidRDefault="00294B84" w:rsidP="00E9303A">
      <w:pPr>
        <w:pStyle w:val="Paragraphedeliste"/>
        <w:numPr>
          <w:ilvl w:val="0"/>
          <w:numId w:val="15"/>
        </w:numPr>
        <w:spacing w:before="60" w:line="240" w:lineRule="auto"/>
        <w:jc w:val="both"/>
        <w:rPr>
          <w:rFonts w:asciiTheme="minorHAnsi" w:hAnsiTheme="minorHAnsi" w:cs="Arial"/>
        </w:rPr>
      </w:pPr>
      <w:r>
        <w:rPr>
          <w:rFonts w:asciiTheme="minorHAnsi" w:hAnsiTheme="minorHAnsi" w:cs="Arial"/>
        </w:rPr>
        <w:lastRenderedPageBreak/>
        <w:t>que</w:t>
      </w:r>
      <w:r w:rsidR="00FD4890">
        <w:rPr>
          <w:rFonts w:asciiTheme="minorHAnsi" w:hAnsiTheme="minorHAnsi" w:cs="Arial"/>
        </w:rPr>
        <w:t>,</w:t>
      </w:r>
      <w:r>
        <w:rPr>
          <w:rFonts w:asciiTheme="minorHAnsi" w:hAnsiTheme="minorHAnsi" w:cs="Arial"/>
        </w:rPr>
        <w:t xml:space="preserve"> ni lui ni l’</w:t>
      </w:r>
      <w:r w:rsidRPr="00294B84">
        <w:rPr>
          <w:rFonts w:asciiTheme="minorHAnsi" w:hAnsiTheme="minorHAnsi" w:cs="Arial"/>
          <w:smallCaps/>
        </w:rPr>
        <w:t>Expert désigné</w:t>
      </w:r>
      <w:r w:rsidR="00FD4890">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ne tombe sous le coup des interdictions découlant </w:t>
      </w:r>
      <w:r w:rsidR="00CA4C27" w:rsidRPr="00CA4C27">
        <w:rPr>
          <w:rFonts w:asciiTheme="minorHAnsi" w:hAnsiTheme="minorHAnsi" w:cs="Arial"/>
        </w:rPr>
        <w:t>des articles L. 2141-1 à L 214</w:t>
      </w:r>
      <w:r w:rsidR="00CA4C27">
        <w:rPr>
          <w:rFonts w:asciiTheme="minorHAnsi" w:hAnsiTheme="minorHAnsi" w:cs="Arial"/>
        </w:rPr>
        <w:t xml:space="preserve">1-5 et  L. 2141-7 à L. 2141-11 </w:t>
      </w:r>
      <w:r w:rsidR="00CA4C27" w:rsidRPr="00CA4C27">
        <w:rPr>
          <w:rFonts w:asciiTheme="minorHAnsi" w:hAnsiTheme="minorHAnsi" w:cs="Arial"/>
        </w:rPr>
        <w:t>du Code de la commande publique</w:t>
      </w:r>
      <w:r w:rsidR="00821C2A" w:rsidRPr="00306EEB">
        <w:rPr>
          <w:rFonts w:asciiTheme="minorHAnsi" w:hAnsiTheme="minorHAnsi" w:cs="Arial"/>
        </w:rPr>
        <w:t xml:space="preserve"> ou d'une interdiction équivalen</w:t>
      </w:r>
      <w:r w:rsidR="00F118F0">
        <w:rPr>
          <w:rFonts w:asciiTheme="minorHAnsi" w:hAnsiTheme="minorHAnsi" w:cs="Arial"/>
        </w:rPr>
        <w:t>te prononcée dans un autre pays ;</w:t>
      </w:r>
    </w:p>
    <w:p w14:paraId="4312129D" w14:textId="77777777" w:rsidR="00821C2A" w:rsidRPr="00306EEB" w:rsidRDefault="00821C2A" w:rsidP="00E9303A">
      <w:pPr>
        <w:pStyle w:val="Paragraphedeliste"/>
        <w:numPr>
          <w:ilvl w:val="0"/>
          <w:numId w:val="15"/>
        </w:numPr>
        <w:spacing w:line="240" w:lineRule="auto"/>
        <w:ind w:left="1134" w:hanging="357"/>
        <w:jc w:val="both"/>
        <w:rPr>
          <w:rFonts w:asciiTheme="minorHAnsi" w:hAnsiTheme="minorHAnsi" w:cs="Arial"/>
        </w:rPr>
      </w:pPr>
      <w:r w:rsidRPr="00306EEB">
        <w:rPr>
          <w:rFonts w:asciiTheme="minorHAnsi" w:hAnsiTheme="minorHAnsi" w:cs="Arial"/>
        </w:rPr>
        <w:t>que les engagements pris dans le cadre du présent marché ne le place</w:t>
      </w:r>
      <w:r w:rsidR="00FD4890">
        <w:rPr>
          <w:rFonts w:asciiTheme="minorHAnsi" w:hAnsiTheme="minorHAnsi" w:cs="Arial"/>
        </w:rPr>
        <w:t>,</w:t>
      </w:r>
      <w:r w:rsidRPr="00306EEB">
        <w:rPr>
          <w:rFonts w:asciiTheme="minorHAnsi" w:hAnsiTheme="minorHAnsi" w:cs="Arial"/>
        </w:rPr>
        <w:t xml:space="preserve"> </w:t>
      </w:r>
      <w:r w:rsidR="00FD4890">
        <w:rPr>
          <w:rFonts w:asciiTheme="minorHAnsi" w:hAnsiTheme="minorHAnsi" w:cs="Arial"/>
        </w:rPr>
        <w:t>ni lui ni l’</w:t>
      </w:r>
      <w:r w:rsidR="00FD4890">
        <w:rPr>
          <w:rFonts w:asciiTheme="minorHAnsi" w:hAnsiTheme="minorHAnsi" w:cs="Arial"/>
          <w:smallCaps/>
        </w:rPr>
        <w:t xml:space="preserve">Expert désigné, </w:t>
      </w:r>
      <w:r w:rsidRPr="00306EEB">
        <w:rPr>
          <w:rFonts w:asciiTheme="minorHAnsi" w:hAnsiTheme="minorHAnsi" w:cs="Arial"/>
        </w:rPr>
        <w:t>en position de conflit d’intérêt</w:t>
      </w:r>
      <w:r w:rsidR="00222753">
        <w:rPr>
          <w:rFonts w:asciiTheme="minorHAnsi" w:hAnsiTheme="minorHAnsi" w:cs="Arial"/>
        </w:rPr>
        <w:t>s</w:t>
      </w:r>
      <w:r w:rsidRPr="00306EEB">
        <w:rPr>
          <w:rFonts w:asciiTheme="minorHAnsi" w:hAnsiTheme="minorHAnsi" w:cs="Arial"/>
        </w:rPr>
        <w:t xml:space="preserve"> pouvant notamment avoir un i</w:t>
      </w:r>
      <w:r w:rsidR="00F118F0">
        <w:rPr>
          <w:rFonts w:asciiTheme="minorHAnsi" w:hAnsiTheme="minorHAnsi" w:cs="Arial"/>
        </w:rPr>
        <w:t>mpact sur l’exécution du marché ;</w:t>
      </w:r>
    </w:p>
    <w:p w14:paraId="2760D9F1" w14:textId="77777777" w:rsidR="00821C2A" w:rsidRPr="00306EEB" w:rsidRDefault="00760876" w:rsidP="00E9303A">
      <w:pPr>
        <w:pStyle w:val="Paragraphedeliste"/>
        <w:numPr>
          <w:ilvl w:val="0"/>
          <w:numId w:val="15"/>
        </w:numPr>
        <w:spacing w:line="240" w:lineRule="auto"/>
        <w:ind w:left="1134"/>
        <w:jc w:val="both"/>
        <w:rPr>
          <w:rFonts w:asciiTheme="minorHAnsi" w:hAnsiTheme="minorHAnsi" w:cs="Arial"/>
        </w:rPr>
      </w:pPr>
      <w:r>
        <w:rPr>
          <w:rFonts w:asciiTheme="minorHAnsi" w:hAnsiTheme="minorHAnsi" w:cs="Arial"/>
        </w:rPr>
        <w:t>que,</w:t>
      </w:r>
      <w:r w:rsidRPr="00760876">
        <w:rPr>
          <w:rFonts w:asciiTheme="minorHAnsi" w:hAnsiTheme="minorHAnsi" w:cs="Arial"/>
        </w:rPr>
        <w:t xml:space="preserve"> </w:t>
      </w:r>
      <w:r>
        <w:rPr>
          <w:rFonts w:asciiTheme="minorHAnsi" w:hAnsiTheme="minorHAnsi" w:cs="Arial"/>
        </w:rPr>
        <w:t>ni lui ni l’</w:t>
      </w:r>
      <w:r w:rsidRPr="00294B84">
        <w:rPr>
          <w:rFonts w:asciiTheme="minorHAnsi" w:hAnsiTheme="minorHAnsi" w:cs="Arial"/>
          <w:smallCaps/>
        </w:rPr>
        <w:t>Expert désigné</w:t>
      </w:r>
      <w:r>
        <w:rPr>
          <w:rFonts w:asciiTheme="minorHAnsi" w:hAnsiTheme="minorHAnsi" w:cs="Arial"/>
          <w:smallCaps/>
        </w:rPr>
        <w:t>,</w:t>
      </w:r>
      <w:r w:rsidRPr="00294B84">
        <w:rPr>
          <w:rFonts w:asciiTheme="minorHAnsi" w:hAnsiTheme="minorHAnsi" w:cs="Arial"/>
          <w:smallCaps/>
        </w:rPr>
        <w:t xml:space="preserve"> </w:t>
      </w:r>
      <w:r w:rsidR="00821C2A" w:rsidRPr="00306EEB">
        <w:rPr>
          <w:rFonts w:asciiTheme="minorHAnsi" w:hAnsiTheme="minorHAnsi" w:cs="Arial"/>
        </w:rPr>
        <w:t xml:space="preserve">n’a commis </w:t>
      </w:r>
      <w:r>
        <w:rPr>
          <w:rFonts w:asciiTheme="minorHAnsi" w:hAnsiTheme="minorHAnsi" w:cs="Arial"/>
        </w:rPr>
        <w:t>d’</w:t>
      </w:r>
      <w:r w:rsidR="00821C2A" w:rsidRPr="00306EEB">
        <w:rPr>
          <w:rFonts w:asciiTheme="minorHAnsi" w:hAnsiTheme="minorHAnsi" w:cs="Arial"/>
        </w:rPr>
        <w:t xml:space="preserve">acte susceptible d'influencer le processus de réalisation du </w:t>
      </w:r>
      <w:r w:rsidR="00821C2A" w:rsidRPr="00306EEB">
        <w:rPr>
          <w:rFonts w:asciiTheme="minorHAnsi" w:hAnsiTheme="minorHAnsi" w:cs="Arial"/>
          <w:smallCaps/>
        </w:rPr>
        <w:t>Projet</w:t>
      </w:r>
      <w:r w:rsidR="00821C2A" w:rsidRPr="00306EEB">
        <w:rPr>
          <w:rFonts w:asciiTheme="minorHAnsi" w:hAnsiTheme="minorHAnsi" w:cs="Arial"/>
        </w:rPr>
        <w:t xml:space="preserve"> au détriment du </w:t>
      </w:r>
      <w:r w:rsidR="00821C2A" w:rsidRPr="00306EEB">
        <w:rPr>
          <w:rFonts w:asciiTheme="minorHAnsi" w:hAnsiTheme="minorHAnsi" w:cs="Arial"/>
          <w:smallCaps/>
        </w:rPr>
        <w:t>Bénéficiaire</w:t>
      </w:r>
      <w:r w:rsidR="00821C2A" w:rsidRPr="00306EEB">
        <w:rPr>
          <w:rFonts w:asciiTheme="minorHAnsi" w:hAnsiTheme="minorHAnsi" w:cs="Arial"/>
        </w:rPr>
        <w:t xml:space="preserve"> et notamment qu'aucune </w:t>
      </w:r>
      <w:r w:rsidR="00306EEB">
        <w:rPr>
          <w:rFonts w:asciiTheme="minorHAnsi" w:hAnsiTheme="minorHAnsi" w:cs="Arial"/>
        </w:rPr>
        <w:t>e</w:t>
      </w:r>
      <w:r w:rsidR="00821C2A" w:rsidRPr="00306EEB">
        <w:rPr>
          <w:rFonts w:asciiTheme="minorHAnsi" w:hAnsiTheme="minorHAnsi" w:cs="Arial"/>
        </w:rPr>
        <w:t>ntente n'e</w:t>
      </w:r>
      <w:r w:rsidR="00F118F0">
        <w:rPr>
          <w:rFonts w:asciiTheme="minorHAnsi" w:hAnsiTheme="minorHAnsi" w:cs="Arial"/>
        </w:rPr>
        <w:t>st intervenue et n'interviendra ;</w:t>
      </w:r>
    </w:p>
    <w:p w14:paraId="4995C246" w14:textId="77777777" w:rsidR="00821C2A" w:rsidRDefault="00821C2A" w:rsidP="00E9303A">
      <w:pPr>
        <w:pStyle w:val="Paragraphedeliste"/>
        <w:numPr>
          <w:ilvl w:val="0"/>
          <w:numId w:val="15"/>
        </w:numPr>
        <w:spacing w:line="240" w:lineRule="auto"/>
        <w:ind w:left="1134" w:hanging="357"/>
        <w:jc w:val="both"/>
        <w:rPr>
          <w:rFonts w:asciiTheme="minorHAnsi" w:hAnsiTheme="minorHAnsi" w:cs="Arial"/>
        </w:rPr>
      </w:pPr>
      <w:r w:rsidRPr="00306EEB">
        <w:rPr>
          <w:rFonts w:asciiTheme="minorHAnsi" w:hAnsiTheme="minorHAnsi" w:cs="Arial"/>
        </w:rPr>
        <w:t xml:space="preserve">que la négociation, la passation et l'exécution du </w:t>
      </w:r>
      <w:r w:rsidRPr="00306EEB">
        <w:rPr>
          <w:rFonts w:asciiTheme="minorHAnsi" w:hAnsiTheme="minorHAnsi" w:cs="Arial"/>
          <w:smallCaps/>
        </w:rPr>
        <w:t>Contrat</w:t>
      </w:r>
      <w:r w:rsidRPr="00306EEB">
        <w:rPr>
          <w:rFonts w:asciiTheme="minorHAnsi" w:hAnsiTheme="minorHAnsi" w:cs="Arial"/>
        </w:rPr>
        <w:t xml:space="preserve"> n'a pas donné lieu et ne donnera pas lieu à un acte de corruption tel que défini par la Convention des Nations Unies contre la corruption en date du </w:t>
      </w:r>
      <w:r w:rsidR="00222753">
        <w:rPr>
          <w:rFonts w:asciiTheme="minorHAnsi" w:hAnsiTheme="minorHAnsi" w:cs="Arial"/>
        </w:rPr>
        <w:t>31</w:t>
      </w:r>
      <w:r w:rsidRPr="00306EEB">
        <w:rPr>
          <w:rFonts w:asciiTheme="minorHAnsi" w:hAnsiTheme="minorHAnsi" w:cs="Arial"/>
        </w:rPr>
        <w:t xml:space="preserve"> octobre 2003</w:t>
      </w:r>
      <w:r w:rsidR="00F118F0">
        <w:rPr>
          <w:rFonts w:asciiTheme="minorHAnsi" w:hAnsiTheme="minorHAnsi" w:cs="Arial"/>
        </w:rPr>
        <w:t>.</w:t>
      </w:r>
    </w:p>
    <w:p w14:paraId="777673F3" w14:textId="77777777" w:rsidR="00024864" w:rsidRDefault="00024864">
      <w:pPr>
        <w:spacing w:line="240" w:lineRule="auto"/>
        <w:rPr>
          <w:rFonts w:asciiTheme="minorHAnsi" w:hAnsiTheme="minorHAnsi" w:cs="Arial"/>
          <w:b/>
          <w:bCs/>
        </w:rPr>
      </w:pPr>
      <w:r>
        <w:rPr>
          <w:rFonts w:asciiTheme="minorHAnsi" w:hAnsiTheme="minorHAnsi"/>
        </w:rPr>
        <w:br w:type="page"/>
      </w:r>
    </w:p>
    <w:p w14:paraId="114ADB76" w14:textId="44832D87" w:rsidR="00836F44" w:rsidRDefault="00836F44" w:rsidP="007C72AF">
      <w:pPr>
        <w:pStyle w:val="Titre2"/>
        <w:spacing w:before="120" w:after="120"/>
        <w:jc w:val="both"/>
        <w:rPr>
          <w:rFonts w:asciiTheme="minorHAnsi" w:hAnsiTheme="minorHAnsi"/>
          <w:sz w:val="20"/>
        </w:rPr>
      </w:pPr>
      <w:bookmarkStart w:id="40" w:name="_Toc70411398"/>
      <w:r>
        <w:rPr>
          <w:rFonts w:asciiTheme="minorHAnsi" w:hAnsiTheme="minorHAnsi"/>
          <w:sz w:val="20"/>
        </w:rPr>
        <w:lastRenderedPageBreak/>
        <w:t xml:space="preserve">Signatures des </w:t>
      </w:r>
      <w:r w:rsidR="00222753">
        <w:rPr>
          <w:rFonts w:asciiTheme="minorHAnsi" w:hAnsiTheme="minorHAnsi"/>
          <w:sz w:val="20"/>
        </w:rPr>
        <w:t>P</w:t>
      </w:r>
      <w:r>
        <w:rPr>
          <w:rFonts w:asciiTheme="minorHAnsi" w:hAnsiTheme="minorHAnsi"/>
          <w:sz w:val="20"/>
        </w:rPr>
        <w:t>arties</w:t>
      </w:r>
      <w:bookmarkEnd w:id="40"/>
    </w:p>
    <w:tbl>
      <w:tblPr>
        <w:tblStyle w:val="Grilledutableau"/>
        <w:tblW w:w="0" w:type="auto"/>
        <w:tblLook w:val="04A0" w:firstRow="1" w:lastRow="0" w:firstColumn="1" w:lastColumn="0" w:noHBand="0" w:noVBand="1"/>
      </w:tblPr>
      <w:tblGrid>
        <w:gridCol w:w="9736"/>
      </w:tblGrid>
      <w:tr w:rsidR="00A35F09" w:rsidRPr="009F6DA8" w14:paraId="721C5820" w14:textId="77777777" w:rsidTr="00821C2A">
        <w:tc>
          <w:tcPr>
            <w:tcW w:w="9736" w:type="dxa"/>
          </w:tcPr>
          <w:p w14:paraId="7FD20425" w14:textId="77777777" w:rsidR="00A35F09" w:rsidRPr="009F6DA8" w:rsidRDefault="009010E6"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 xml:space="preserve">Pour le </w:t>
            </w:r>
            <w:r w:rsidR="001D01D3" w:rsidRPr="009F6DA8">
              <w:rPr>
                <w:rFonts w:asciiTheme="minorHAnsi" w:hAnsiTheme="minorHAnsi" w:cs="Arial"/>
                <w:b/>
                <w:smallCaps/>
                <w:sz w:val="24"/>
                <w:u w:val="single"/>
              </w:rPr>
              <w:t>Contractant</w:t>
            </w:r>
            <w:r w:rsidRPr="009F6DA8">
              <w:rPr>
                <w:rFonts w:asciiTheme="minorHAnsi" w:hAnsiTheme="minorHAnsi" w:cs="Arial"/>
                <w:b/>
                <w:smallCaps/>
                <w:sz w:val="24"/>
                <w:u w:val="single"/>
              </w:rPr>
              <w:t xml:space="preserve"> :</w:t>
            </w:r>
          </w:p>
          <w:p w14:paraId="36F60E2E" w14:textId="77777777" w:rsidR="005813C2" w:rsidRPr="009F6DA8" w:rsidRDefault="005813C2" w:rsidP="007C72AF">
            <w:pPr>
              <w:tabs>
                <w:tab w:val="right" w:pos="5699"/>
              </w:tabs>
              <w:autoSpaceDE w:val="0"/>
              <w:autoSpaceDN w:val="0"/>
              <w:adjustRightInd w:val="0"/>
              <w:spacing w:before="120" w:after="120" w:line="240" w:lineRule="auto"/>
              <w:jc w:val="both"/>
              <w:rPr>
                <w:rFonts w:asciiTheme="minorHAnsi" w:eastAsia="Times New Roman" w:hAnsiTheme="minorHAnsi" w:cs="Arial"/>
              </w:rPr>
            </w:pPr>
            <w:r w:rsidRPr="009F6DA8">
              <w:rPr>
                <w:rFonts w:asciiTheme="minorHAnsi" w:eastAsia="Times New Roman" w:hAnsiTheme="minorHAnsi" w:cs="Arial"/>
              </w:rPr>
              <w:t>Mention manuscrite « </w:t>
            </w:r>
            <w:r w:rsidRPr="009F6DA8">
              <w:rPr>
                <w:rFonts w:asciiTheme="minorHAnsi" w:eastAsia="Times New Roman" w:hAnsiTheme="minorHAnsi" w:cs="Arial"/>
                <w:i/>
              </w:rPr>
              <w:t>lu et approuvé</w:t>
            </w:r>
            <w:r w:rsidRPr="009F6DA8">
              <w:rPr>
                <w:rFonts w:asciiTheme="minorHAnsi" w:eastAsia="Times New Roman" w:hAnsiTheme="minorHAnsi" w:cs="Arial"/>
              </w:rPr>
              <w:t xml:space="preserve"> » : </w:t>
            </w:r>
          </w:p>
          <w:p w14:paraId="188AD59A" w14:textId="77777777" w:rsidR="00914720" w:rsidRPr="009F6DA8" w:rsidRDefault="00914720" w:rsidP="007C72AF">
            <w:pPr>
              <w:tabs>
                <w:tab w:val="right" w:pos="5557"/>
                <w:tab w:val="right" w:pos="9243"/>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 xml:space="preserve">A .....…......…..,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2"/>
            </w:r>
            <w:r w:rsidR="005813C2" w:rsidRPr="009F6DA8">
              <w:rPr>
                <w:rFonts w:asciiTheme="minorHAnsi" w:eastAsia="Times New Roman" w:hAnsiTheme="minorHAnsi" w:cs="Arial"/>
              </w:rPr>
              <w:t> :</w:t>
            </w:r>
            <w:r w:rsidR="00CD4FF0" w:rsidRPr="009F6DA8">
              <w:rPr>
                <w:rFonts w:asciiTheme="minorHAnsi" w:eastAsia="Times New Roman" w:hAnsiTheme="minorHAnsi" w:cs="Arial"/>
                <w:u w:val="single"/>
              </w:rPr>
              <w:tab/>
            </w:r>
          </w:p>
          <w:p w14:paraId="21313516" w14:textId="77777777" w:rsidR="007B1321" w:rsidRPr="009F6DA8" w:rsidRDefault="005813C2" w:rsidP="007C72AF">
            <w:pPr>
              <w:tabs>
                <w:tab w:val="left" w:pos="5416"/>
              </w:tabs>
              <w:autoSpaceDE w:val="0"/>
              <w:autoSpaceDN w:val="0"/>
              <w:adjustRightInd w:val="0"/>
              <w:spacing w:before="12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77CE530C" w14:textId="77777777" w:rsidR="00A35F09" w:rsidRDefault="005813C2"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Fonction :</w:t>
            </w:r>
            <w:r w:rsidR="00C32999" w:rsidRPr="009F6DA8">
              <w:rPr>
                <w:rFonts w:asciiTheme="minorHAnsi" w:eastAsia="Times New Roman" w:hAnsiTheme="minorHAnsi" w:cs="Arial"/>
              </w:rPr>
              <w:t xml:space="preserve"> </w:t>
            </w:r>
          </w:p>
          <w:p w14:paraId="4154ED31"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r w:rsidR="007D0C91" w:rsidRPr="009F6DA8" w14:paraId="5C485CCD" w14:textId="77777777" w:rsidTr="00836F44">
        <w:tc>
          <w:tcPr>
            <w:tcW w:w="9736" w:type="dxa"/>
          </w:tcPr>
          <w:p w14:paraId="446DAFF9" w14:textId="77777777" w:rsidR="007D0C91" w:rsidRPr="009F6DA8" w:rsidRDefault="007D0C91" w:rsidP="007C72AF">
            <w:pPr>
              <w:autoSpaceDE w:val="0"/>
              <w:autoSpaceDN w:val="0"/>
              <w:adjustRightInd w:val="0"/>
              <w:spacing w:line="240" w:lineRule="auto"/>
              <w:jc w:val="both"/>
              <w:rPr>
                <w:rFonts w:asciiTheme="minorHAnsi" w:hAnsiTheme="minorHAnsi" w:cs="Arial"/>
                <w:b/>
                <w:smallCaps/>
                <w:sz w:val="24"/>
                <w:u w:val="single"/>
              </w:rPr>
            </w:pPr>
            <w:r w:rsidRPr="009F6DA8">
              <w:rPr>
                <w:rFonts w:asciiTheme="minorHAnsi" w:hAnsiTheme="minorHAnsi" w:cs="Arial"/>
                <w:b/>
                <w:smallCaps/>
                <w:sz w:val="24"/>
                <w:u w:val="single"/>
              </w:rPr>
              <w:t>Pour Expertise France :</w:t>
            </w:r>
          </w:p>
          <w:p w14:paraId="3F04B01C" w14:textId="77777777" w:rsidR="007D0C91" w:rsidRPr="009F6DA8" w:rsidRDefault="007D0C91" w:rsidP="007C72AF">
            <w:pPr>
              <w:tabs>
                <w:tab w:val="right" w:pos="5557"/>
                <w:tab w:val="right" w:pos="9243"/>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 xml:space="preserve">A .....…......….., le...…….....20.... </w:t>
            </w:r>
            <w:r w:rsidRPr="009F6DA8">
              <w:rPr>
                <w:rFonts w:asciiTheme="minorHAnsi" w:eastAsia="Times New Roman" w:hAnsiTheme="minorHAnsi" w:cs="Arial"/>
              </w:rPr>
              <w:tab/>
              <w:t>Signature</w:t>
            </w:r>
            <w:r w:rsidRPr="009F6DA8">
              <w:rPr>
                <w:rFonts w:asciiTheme="minorHAnsi" w:eastAsia="Times New Roman" w:hAnsiTheme="minorHAnsi"/>
                <w:vertAlign w:val="superscript"/>
              </w:rPr>
              <w:footnoteReference w:id="3"/>
            </w:r>
            <w:r w:rsidRPr="009F6DA8">
              <w:rPr>
                <w:rFonts w:asciiTheme="minorHAnsi" w:eastAsia="Times New Roman" w:hAnsiTheme="minorHAnsi" w:cs="Arial"/>
              </w:rPr>
              <w:t> :</w:t>
            </w:r>
            <w:r w:rsidRPr="009F6DA8">
              <w:rPr>
                <w:rFonts w:asciiTheme="minorHAnsi" w:eastAsia="Times New Roman" w:hAnsiTheme="minorHAnsi" w:cs="Arial"/>
                <w:u w:val="single"/>
              </w:rPr>
              <w:tab/>
            </w:r>
          </w:p>
          <w:p w14:paraId="31E4F50B" w14:textId="77777777" w:rsidR="007D0C91" w:rsidRPr="009F6DA8" w:rsidRDefault="007D0C91" w:rsidP="007C72AF">
            <w:pPr>
              <w:tabs>
                <w:tab w:val="left" w:pos="5416"/>
              </w:tabs>
              <w:autoSpaceDE w:val="0"/>
              <w:autoSpaceDN w:val="0"/>
              <w:adjustRightInd w:val="0"/>
              <w:spacing w:before="240" w:line="240" w:lineRule="auto"/>
              <w:jc w:val="both"/>
              <w:rPr>
                <w:rFonts w:asciiTheme="minorHAnsi" w:eastAsia="Times New Roman" w:hAnsiTheme="minorHAnsi" w:cs="Arial"/>
              </w:rPr>
            </w:pPr>
            <w:r w:rsidRPr="009F6DA8">
              <w:rPr>
                <w:rFonts w:asciiTheme="minorHAnsi" w:eastAsia="Times New Roman" w:hAnsiTheme="minorHAnsi" w:cs="Arial"/>
              </w:rPr>
              <w:t xml:space="preserve">Prénom/Nom du signataire : </w:t>
            </w:r>
          </w:p>
          <w:p w14:paraId="37997CCA" w14:textId="77777777" w:rsidR="007D0C91" w:rsidRDefault="007D0C9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r w:rsidRPr="009F6DA8">
              <w:rPr>
                <w:rFonts w:asciiTheme="minorHAnsi" w:eastAsia="Times New Roman" w:hAnsiTheme="minorHAnsi" w:cs="Arial"/>
              </w:rPr>
              <w:t xml:space="preserve">Fonction : </w:t>
            </w:r>
          </w:p>
          <w:p w14:paraId="16552A67" w14:textId="77777777" w:rsidR="007B1321" w:rsidRPr="009F6DA8" w:rsidRDefault="007B1321" w:rsidP="007C72AF">
            <w:pPr>
              <w:tabs>
                <w:tab w:val="right" w:pos="5557"/>
              </w:tabs>
              <w:autoSpaceDE w:val="0"/>
              <w:autoSpaceDN w:val="0"/>
              <w:adjustRightInd w:val="0"/>
              <w:spacing w:before="60" w:after="60" w:line="240" w:lineRule="auto"/>
              <w:jc w:val="both"/>
              <w:rPr>
                <w:rFonts w:asciiTheme="minorHAnsi" w:eastAsia="Times New Roman" w:hAnsiTheme="minorHAnsi" w:cs="Arial"/>
              </w:rPr>
            </w:pPr>
          </w:p>
        </w:tc>
      </w:tr>
    </w:tbl>
    <w:p w14:paraId="5F1D04D4" w14:textId="77777777" w:rsidR="00E27A1F" w:rsidRDefault="00044561" w:rsidP="007C72AF">
      <w:pPr>
        <w:autoSpaceDE w:val="0"/>
        <w:autoSpaceDN w:val="0"/>
        <w:adjustRightInd w:val="0"/>
        <w:spacing w:before="120" w:after="360" w:line="240" w:lineRule="auto"/>
        <w:jc w:val="both"/>
        <w:rPr>
          <w:rFonts w:asciiTheme="minorHAnsi" w:eastAsia="Times New Roman" w:hAnsiTheme="minorHAnsi" w:cs="Arial"/>
          <w:b/>
          <w:bCs/>
        </w:rPr>
      </w:pPr>
      <w:r w:rsidRPr="009F6DA8">
        <w:rPr>
          <w:rFonts w:asciiTheme="minorHAnsi" w:eastAsia="Times New Roman" w:hAnsiTheme="minorHAnsi" w:cs="Arial"/>
          <w:b/>
          <w:bCs/>
        </w:rPr>
        <w:t xml:space="preserve">Fait en un seul original, dont l’exemplaire unique </w:t>
      </w:r>
      <w:r w:rsidR="00AB2B43">
        <w:rPr>
          <w:rFonts w:asciiTheme="minorHAnsi" w:eastAsia="Times New Roman" w:hAnsiTheme="minorHAnsi" w:cs="Arial"/>
          <w:b/>
          <w:bCs/>
        </w:rPr>
        <w:t xml:space="preserve">est </w:t>
      </w:r>
      <w:r w:rsidRPr="009F6DA8">
        <w:rPr>
          <w:rFonts w:asciiTheme="minorHAnsi" w:eastAsia="Times New Roman" w:hAnsiTheme="minorHAnsi" w:cs="Arial"/>
          <w:b/>
          <w:bCs/>
        </w:rPr>
        <w:t>con</w:t>
      </w:r>
      <w:r w:rsidR="00AB2B43">
        <w:rPr>
          <w:rFonts w:asciiTheme="minorHAnsi" w:eastAsia="Times New Roman" w:hAnsiTheme="minorHAnsi" w:cs="Arial"/>
          <w:b/>
          <w:bCs/>
        </w:rPr>
        <w:t xml:space="preserve">servé par </w:t>
      </w:r>
      <w:r w:rsidR="00AB2B43" w:rsidRPr="00596AE8">
        <w:rPr>
          <w:rFonts w:asciiTheme="minorHAnsi" w:eastAsia="Times New Roman" w:hAnsiTheme="minorHAnsi" w:cs="Arial"/>
          <w:b/>
          <w:bCs/>
          <w:smallCaps/>
        </w:rPr>
        <w:t>Expertise France</w:t>
      </w:r>
      <w:r w:rsidRPr="009F6DA8">
        <w:rPr>
          <w:rFonts w:asciiTheme="minorHAnsi" w:eastAsia="Times New Roman" w:hAnsiTheme="minorHAnsi" w:cs="Arial"/>
          <w:b/>
          <w:bCs/>
        </w:rPr>
        <w:t>.</w:t>
      </w:r>
    </w:p>
    <w:p w14:paraId="436D971F" w14:textId="77777777" w:rsidR="00885C03" w:rsidRDefault="00885C03" w:rsidP="007C72AF">
      <w:pPr>
        <w:autoSpaceDE w:val="0"/>
        <w:autoSpaceDN w:val="0"/>
        <w:adjustRightInd w:val="0"/>
        <w:spacing w:before="120" w:after="360" w:line="240" w:lineRule="auto"/>
        <w:jc w:val="both"/>
        <w:rPr>
          <w:rFonts w:asciiTheme="minorHAnsi" w:eastAsia="Times New Roman" w:hAnsiTheme="minorHAnsi" w:cs="Arial"/>
          <w:b/>
          <w:bCs/>
        </w:rPr>
      </w:pPr>
    </w:p>
    <w:p w14:paraId="7B16E1ED" w14:textId="77777777" w:rsidR="00683678" w:rsidRDefault="00683678" w:rsidP="007C72AF">
      <w:pPr>
        <w:spacing w:line="240" w:lineRule="auto"/>
        <w:jc w:val="both"/>
        <w:rPr>
          <w:rFonts w:asciiTheme="minorHAnsi" w:eastAsia="Times New Roman" w:hAnsiTheme="minorHAnsi" w:cs="Arial"/>
          <w:sz w:val="22"/>
          <w:szCs w:val="22"/>
        </w:rPr>
        <w:sectPr w:rsidR="00683678" w:rsidSect="002875CC">
          <w:headerReference w:type="default" r:id="rId14"/>
          <w:pgSz w:w="11906" w:h="16838" w:code="9"/>
          <w:pgMar w:top="902" w:right="1009" w:bottom="720" w:left="1151" w:header="397" w:footer="1134" w:gutter="0"/>
          <w:cols w:space="708"/>
          <w:docGrid w:linePitch="360"/>
        </w:sectPr>
      </w:pPr>
    </w:p>
    <w:p w14:paraId="61CB228F" w14:textId="77777777" w:rsidR="00EA5426" w:rsidRPr="00EA5426" w:rsidRDefault="00EA5426" w:rsidP="00E9303A">
      <w:pPr>
        <w:widowControl w:val="0"/>
        <w:numPr>
          <w:ilvl w:val="0"/>
          <w:numId w:val="14"/>
        </w:numPr>
        <w:overflowPunct w:val="0"/>
        <w:autoSpaceDE w:val="0"/>
        <w:autoSpaceDN w:val="0"/>
        <w:adjustRightInd w:val="0"/>
        <w:spacing w:before="600" w:after="240" w:line="240" w:lineRule="auto"/>
        <w:ind w:left="567"/>
        <w:jc w:val="both"/>
        <w:textAlignment w:val="baseline"/>
        <w:outlineLvl w:val="0"/>
        <w:rPr>
          <w:rFonts w:asciiTheme="minorHAnsi" w:eastAsia="Times New Roman" w:hAnsiTheme="minorHAnsi"/>
          <w:b/>
          <w:caps/>
          <w:sz w:val="32"/>
          <w:u w:val="single"/>
        </w:rPr>
      </w:pPr>
      <w:bookmarkStart w:id="41" w:name="_Toc536531698"/>
      <w:bookmarkStart w:id="42" w:name="_Toc70411399"/>
      <w:r w:rsidRPr="00EA5426">
        <w:rPr>
          <w:rFonts w:asciiTheme="minorHAnsi" w:eastAsia="Times New Roman" w:hAnsiTheme="minorHAnsi"/>
          <w:b/>
          <w:caps/>
          <w:sz w:val="32"/>
          <w:u w:val="single"/>
        </w:rPr>
        <w:lastRenderedPageBreak/>
        <w:t>Conditions Générales</w:t>
      </w:r>
      <w:bookmarkEnd w:id="41"/>
      <w:bookmarkEnd w:id="42"/>
    </w:p>
    <w:p w14:paraId="48F9B6EB"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3" w:name="_Toc536531699"/>
      <w:bookmarkStart w:id="44" w:name="_Toc70411400"/>
      <w:r w:rsidRPr="00EA5426">
        <w:rPr>
          <w:rFonts w:asciiTheme="minorHAnsi" w:eastAsia="Times New Roman" w:hAnsiTheme="minorHAnsi"/>
          <w:b/>
          <w:caps/>
          <w:sz w:val="24"/>
        </w:rPr>
        <w:t>Engagement du Contractant vis-à-vis de l’Expert désigné</w:t>
      </w:r>
      <w:bookmarkEnd w:id="43"/>
      <w:bookmarkEnd w:id="44"/>
    </w:p>
    <w:p w14:paraId="2EEB2F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6723FD">
        <w:rPr>
          <w:rFonts w:asciiTheme="minorHAnsi" w:eastAsia="Times New Roman" w:hAnsiTheme="minorHAnsi" w:cs="Arial"/>
        </w:rPr>
        <w:t xml:space="preserve">Dans le cadre de l’exécution du </w:t>
      </w:r>
      <w:r w:rsidRPr="006723FD">
        <w:rPr>
          <w:rFonts w:asciiTheme="minorHAnsi" w:eastAsia="Times New Roman" w:hAnsiTheme="minorHAnsi" w:cs="Arial"/>
          <w:smallCaps/>
        </w:rPr>
        <w:t>Contrat</w:t>
      </w:r>
      <w:r w:rsidRPr="00CB5D83">
        <w:rPr>
          <w:rFonts w:asciiTheme="minorHAnsi" w:eastAsia="Times New Roman" w:hAnsiTheme="minorHAnsi" w:cs="Arial"/>
        </w:rPr>
        <w:t xml:space="preserve">, le </w:t>
      </w:r>
      <w:r w:rsidRPr="00CB5D83">
        <w:rPr>
          <w:rFonts w:asciiTheme="minorHAnsi" w:eastAsia="Times New Roman" w:hAnsiTheme="minorHAnsi" w:cs="Arial"/>
          <w:smallCaps/>
        </w:rPr>
        <w:t xml:space="preserve">Contractant </w:t>
      </w:r>
      <w:r w:rsidRPr="00CB5D83">
        <w:rPr>
          <w:rFonts w:asciiTheme="minorHAnsi" w:eastAsia="Times New Roman" w:hAnsiTheme="minorHAnsi" w:cs="Arial"/>
        </w:rPr>
        <w:t>s’engage</w:t>
      </w:r>
      <w:r w:rsidRPr="00CB5D83">
        <w:rPr>
          <w:rFonts w:asciiTheme="minorHAnsi" w:eastAsia="Times New Roman" w:hAnsiTheme="minorHAnsi" w:cs="Arial"/>
          <w:smallCaps/>
        </w:rPr>
        <w:t xml:space="preserve"> </w:t>
      </w:r>
      <w:r w:rsidRPr="00A545AA">
        <w:rPr>
          <w:rFonts w:asciiTheme="minorHAnsi" w:eastAsia="Times New Roman" w:hAnsiTheme="minorHAnsi" w:cs="Arial"/>
        </w:rPr>
        <w:t>à ce que l’</w:t>
      </w:r>
      <w:r w:rsidRPr="00A545AA">
        <w:rPr>
          <w:rFonts w:asciiTheme="minorHAnsi" w:eastAsia="Times New Roman" w:hAnsiTheme="minorHAnsi" w:cs="Arial"/>
          <w:smallCaps/>
        </w:rPr>
        <w:t>Expert désigné :</w:t>
      </w:r>
    </w:p>
    <w:p w14:paraId="0F8D5BA5"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rende disponible sur la durée totale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telle que définie dans les clauses particulières ; </w:t>
      </w:r>
    </w:p>
    <w:p w14:paraId="3D018DB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 conforme aux termes de référence et réalise les prestations attendues au titre du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façon diligente, efficace et économique, conformément aux techniques et pratiques généralement acceptées ;</w:t>
      </w:r>
    </w:p>
    <w:p w14:paraId="7FA6E8AA" w14:textId="77777777" w:rsidR="00EA5426" w:rsidRPr="00EA5426" w:rsidRDefault="00EA5426" w:rsidP="00E9303A">
      <w:pPr>
        <w:widowControl w:val="0"/>
        <w:numPr>
          <w:ilvl w:val="0"/>
          <w:numId w:val="9"/>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utilise des techniques modernes appropriées et procédés sûrs et efficaces pour satisfaire à son obligation de résultat ; Si les moyens mis en œuvre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sont pas adaptés à la réalisation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sera en droit d’en demander la modification ;</w:t>
      </w:r>
    </w:p>
    <w:p w14:paraId="4138C8A1"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immédiatement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par écrit toute communication ou instruction relative aux prestations qui lui parviendrait du </w:t>
      </w:r>
      <w:r w:rsidRPr="00EA5426">
        <w:rPr>
          <w:rFonts w:asciiTheme="minorHAnsi" w:eastAsia="Times New Roman" w:hAnsiTheme="minorHAnsi" w:cs="Arial"/>
          <w:smallCaps/>
        </w:rPr>
        <w:t>BENEFICIAIRE</w:t>
      </w:r>
      <w:r w:rsidRPr="00EA5426">
        <w:rPr>
          <w:rFonts w:asciiTheme="minorHAnsi" w:eastAsia="Times New Roman" w:hAnsiTheme="minorHAnsi" w:cs="Arial"/>
        </w:rPr>
        <w:t xml:space="preserve"> ou d’un tiers ;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ne se conformera à ladite communication ou instruction qu’après entretien avec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avoir reçu son accord écrit ;</w:t>
      </w:r>
    </w:p>
    <w:p w14:paraId="3A75A088"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signale toute difficulté, de quelque nature que ce soit, qu’il serait susceptible de rencontrer dans l’exécution des obligations qui lui incombent au titre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de prestation ;</w:t>
      </w:r>
    </w:p>
    <w:p w14:paraId="4D9C454A" w14:textId="7FF721A8"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respecte les lois et règlements en vigueur dans le pays où sont réalisées les prestations et observe une attitude et un comportement à l’égard des tiers conformes aux intérêts d’Expertise France, de sorte qu’Expertise France ne soit pas mise en cause à cet égard ni par le</w:t>
      </w:r>
      <w:r w:rsidR="0017128E">
        <w:rPr>
          <w:rFonts w:asciiTheme="minorHAnsi" w:eastAsia="Times New Roman" w:hAnsiTheme="minorHAnsi" w:cs="Arial"/>
        </w:rPr>
        <w:t xml:space="preserve"> </w:t>
      </w:r>
      <w:r w:rsidRPr="00EA5426">
        <w:rPr>
          <w:rFonts w:asciiTheme="minorHAnsi" w:eastAsia="Times New Roman" w:hAnsiTheme="minorHAnsi" w:cs="Arial"/>
          <w:smallCaps/>
        </w:rPr>
        <w:t>beneficiaire</w:t>
      </w:r>
      <w:r w:rsidRPr="00EA5426">
        <w:rPr>
          <w:rFonts w:asciiTheme="minorHAnsi" w:eastAsia="Times New Roman" w:hAnsiTheme="minorHAnsi" w:cs="Arial"/>
        </w:rPr>
        <w:t>, ni par tout autre interlocuteur désigné par ce dernier ;</w:t>
      </w:r>
    </w:p>
    <w:p w14:paraId="7F1B1773" w14:textId="46D316EC"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se présente vis-à-vis du B</w:t>
      </w:r>
      <w:r w:rsidRPr="00EA5426">
        <w:rPr>
          <w:rFonts w:asciiTheme="minorHAnsi" w:eastAsia="Times New Roman" w:hAnsiTheme="minorHAnsi" w:cs="Arial"/>
          <w:smallCaps/>
        </w:rPr>
        <w:t>énéficiaire</w:t>
      </w:r>
      <w:r w:rsidRPr="00EA5426">
        <w:rPr>
          <w:rFonts w:asciiTheme="minorHAnsi" w:eastAsia="Times New Roman" w:hAnsiTheme="minorHAnsi" w:cs="Arial"/>
        </w:rPr>
        <w:t xml:space="preserve">, des partenaires et des autorités locales comme membre de l’équipe d’experts mandatée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protège au mieux les intérêts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vis-à-vis u BENEFICIAIRE</w:t>
      </w:r>
      <w:r w:rsidR="0017128E">
        <w:rPr>
          <w:rFonts w:asciiTheme="minorHAnsi" w:eastAsia="Times New Roman" w:hAnsiTheme="minorHAnsi" w:cs="Arial"/>
        </w:rPr>
        <w:t xml:space="preserve"> </w:t>
      </w:r>
      <w:r w:rsidRPr="00EA5426">
        <w:rPr>
          <w:rFonts w:asciiTheme="minorHAnsi" w:eastAsia="Times New Roman" w:hAnsiTheme="minorHAnsi" w:cs="Arial"/>
        </w:rPr>
        <w:t>et se comporte de manière générale en conseiller loyal vis-à-vis d’</w:t>
      </w:r>
      <w:r w:rsidRPr="00EA5426">
        <w:rPr>
          <w:rFonts w:asciiTheme="minorHAnsi" w:eastAsia="Times New Roman" w:hAnsiTheme="minorHAnsi" w:cs="Arial"/>
          <w:smallCaps/>
        </w:rPr>
        <w:t>Expertise  France ;</w:t>
      </w:r>
    </w:p>
    <w:p w14:paraId="4D5F826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s’engage à respecter les recommandations et les directives en matière sanitaire et sécuritaire figurant dans le Guide de sécurité annexé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ainsi que de respecter toute recommandation et directive qui peuvent être communiquées par </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en cas de nécessité. Avant de partir en mission dans une zone sensible dans le cadre de l’exécution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l’</w:t>
      </w:r>
      <w:r w:rsidRPr="00EA5426">
        <w:rPr>
          <w:rFonts w:asciiTheme="minorHAnsi" w:eastAsia="Times New Roman" w:hAnsiTheme="minorHAnsi" w:cs="Arial"/>
          <w:smallCaps/>
        </w:rPr>
        <w:t>expert individuel</w:t>
      </w:r>
      <w:r w:rsidRPr="00EA5426">
        <w:rPr>
          <w:rFonts w:asciiTheme="minorHAnsi" w:eastAsia="Times New Roman" w:hAnsiTheme="minorHAnsi" w:cs="Arial"/>
        </w:rPr>
        <w:t xml:space="preserve"> devra notamment obligatoirement :</w:t>
      </w:r>
    </w:p>
    <w:p w14:paraId="6419706B"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obtenir un ordre de mission signé par la Direction de la sûreté d’Expertise France, ainsi qu’une fiche de sécurité ;</w:t>
      </w:r>
    </w:p>
    <w:p w14:paraId="3EFAA704"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s’inscrire sur le « fil d’Ariane » mis en place par le Ministère français de l’Europe et des Affaires Etrangères ;</w:t>
      </w:r>
    </w:p>
    <w:p w14:paraId="30E61EBE" w14:textId="77777777" w:rsidR="00EA5426" w:rsidRPr="00EA5426" w:rsidRDefault="00EA5426" w:rsidP="00E9303A">
      <w:pPr>
        <w:widowControl w:val="0"/>
        <w:numPr>
          <w:ilvl w:val="1"/>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remettre une fiche d’identité professionnelle à la Direction de la sûreté d’Expertise France ;</w:t>
      </w:r>
    </w:p>
    <w:p w14:paraId="07363425" w14:textId="77777777" w:rsidR="00EA5426" w:rsidRPr="00EA5426" w:rsidRDefault="00EA5426" w:rsidP="00E9303A">
      <w:pPr>
        <w:widowControl w:val="0"/>
        <w:numPr>
          <w:ilvl w:val="0"/>
          <w:numId w:val="9"/>
        </w:numPr>
        <w:overflowPunct w:val="0"/>
        <w:autoSpaceDE w:val="0"/>
        <w:autoSpaceDN w:val="0"/>
        <w:adjustRightInd w:val="0"/>
        <w:spacing w:before="6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applique les engagements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exprimés dans sa Charte éthique jointe en annexe du présent Contrat.</w:t>
      </w:r>
    </w:p>
    <w:p w14:paraId="457B301B" w14:textId="77777777" w:rsidR="00EA5426" w:rsidRPr="00EA5426" w:rsidRDefault="00EA5426" w:rsidP="00EA5426">
      <w:pPr>
        <w:spacing w:line="240" w:lineRule="auto"/>
        <w:rPr>
          <w:rFonts w:asciiTheme="minorHAnsi" w:hAnsiTheme="minorHAnsi"/>
          <w:b/>
          <w:caps/>
          <w:sz w:val="24"/>
        </w:rPr>
      </w:pPr>
      <w:r w:rsidRPr="00EA5426">
        <w:rPr>
          <w:rFonts w:asciiTheme="minorHAnsi" w:hAnsiTheme="minorHAnsi"/>
          <w:b/>
          <w:caps/>
          <w:sz w:val="24"/>
        </w:rPr>
        <w:br w:type="page"/>
      </w:r>
    </w:p>
    <w:p w14:paraId="21F14C49" w14:textId="77777777" w:rsidR="00EA5426" w:rsidRPr="00EA5426" w:rsidRDefault="00EA5426" w:rsidP="00EA5426">
      <w:pPr>
        <w:spacing w:line="240" w:lineRule="auto"/>
        <w:rPr>
          <w:rFonts w:asciiTheme="minorHAnsi" w:eastAsia="Times New Roman" w:hAnsiTheme="minorHAnsi"/>
          <w:b/>
          <w:caps/>
          <w:sz w:val="24"/>
        </w:rPr>
      </w:pPr>
    </w:p>
    <w:p w14:paraId="41084324"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45" w:name="_Toc536531700"/>
      <w:bookmarkStart w:id="46" w:name="_Toc70411401"/>
      <w:r w:rsidRPr="00EA5426">
        <w:rPr>
          <w:rFonts w:asciiTheme="minorHAnsi" w:eastAsia="Times New Roman" w:hAnsiTheme="minorHAnsi"/>
          <w:b/>
          <w:caps/>
          <w:sz w:val="24"/>
        </w:rPr>
        <w:t>Caractéristiques de la Mission d’expertise individuelle</w:t>
      </w:r>
      <w:bookmarkEnd w:id="45"/>
      <w:bookmarkEnd w:id="46"/>
    </w:p>
    <w:p w14:paraId="7504A5E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7" w:name="_Toc536531701"/>
      <w:bookmarkStart w:id="48" w:name="_Toc70411402"/>
      <w:r w:rsidRPr="00EA5426">
        <w:rPr>
          <w:rFonts w:asciiTheme="minorHAnsi" w:hAnsiTheme="minorHAnsi" w:cs="Arial"/>
          <w:b/>
          <w:bCs/>
        </w:rPr>
        <w:t>Expert désigné en charge de l’exécution de la mission</w:t>
      </w:r>
      <w:bookmarkEnd w:id="47"/>
      <w:bookmarkEnd w:id="48"/>
    </w:p>
    <w:p w14:paraId="4E5C6E7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est conclu </w:t>
      </w:r>
      <w:r w:rsidRPr="00885C03">
        <w:rPr>
          <w:rFonts w:asciiTheme="minorHAnsi" w:eastAsia="Times New Roman" w:hAnsiTheme="minorHAnsi" w:cs="Arial"/>
          <w:i/>
        </w:rPr>
        <w:t>intuitu personae</w:t>
      </w:r>
      <w:r w:rsidRPr="00EA5426">
        <w:rPr>
          <w:rFonts w:asciiTheme="minorHAnsi" w:eastAsia="Times New Roman" w:hAnsiTheme="minorHAnsi" w:cs="Arial"/>
        </w:rPr>
        <w:t xml:space="preserve"> suite à la sélection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La prestation d’expertise doit être exécutée par </w:t>
      </w:r>
      <w:r w:rsidRPr="00EA5426">
        <w:rPr>
          <w:rFonts w:asciiTheme="minorHAnsi" w:eastAsia="Times New Roman" w:hAnsiTheme="minorHAnsi" w:cs="Arial"/>
          <w:smallCaps/>
        </w:rPr>
        <w:t xml:space="preserve">l’Expert désigné </w:t>
      </w:r>
      <w:r w:rsidRPr="00EA5426">
        <w:rPr>
          <w:rFonts w:asciiTheme="minorHAnsi" w:eastAsia="Times New Roman" w:hAnsiTheme="minorHAnsi" w:cs="Arial"/>
        </w:rPr>
        <w:t xml:space="preserve">dont le CV est annexé au présent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B07DC2C"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En conséquence, le </w:t>
      </w:r>
      <w:r w:rsidRPr="00EA5426">
        <w:rPr>
          <w:rFonts w:asciiTheme="minorHAnsi" w:hAnsiTheme="minorHAnsi" w:cs="Arial"/>
          <w:smallCaps/>
        </w:rPr>
        <w:t>Contractant</w:t>
      </w:r>
      <w:r w:rsidRPr="00EA5426">
        <w:rPr>
          <w:rFonts w:asciiTheme="minorHAnsi" w:hAnsiTheme="minorHAnsi" w:cs="Arial"/>
        </w:rPr>
        <w:t xml:space="preserve"> ne pourra sous-traiter, céder ou transférer à un tiers tout ou partie des droits et obligations découlant pour lui du présent </w:t>
      </w:r>
      <w:r w:rsidRPr="00EA5426">
        <w:rPr>
          <w:rFonts w:asciiTheme="minorHAnsi" w:hAnsiTheme="minorHAnsi" w:cs="Arial"/>
          <w:smallCaps/>
        </w:rPr>
        <w:t>Contrat</w:t>
      </w:r>
      <w:r w:rsidRPr="00EA5426">
        <w:rPr>
          <w:rFonts w:asciiTheme="minorHAnsi" w:hAnsiTheme="minorHAnsi" w:cs="Arial"/>
        </w:rPr>
        <w:t>.</w:t>
      </w:r>
    </w:p>
    <w:p w14:paraId="07965C41"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Conformément à l’article II.1., la conclusion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et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vaut engagement de disponibilité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sur sa durée totale d’exécution. L’indisponibilité de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est un motif de résiliation pour faute dans les conditions définies à l’article </w:t>
      </w:r>
      <w:r w:rsidRPr="00EA5426">
        <w:rPr>
          <w:rFonts w:asciiTheme="minorHAnsi" w:eastAsia="Times New Roman" w:hAnsiTheme="minorHAnsi" w:cs="Arial"/>
          <w:smallCaps/>
        </w:rPr>
        <w:t xml:space="preserve"> </w:t>
      </w:r>
      <w:r w:rsidRPr="00EA5426">
        <w:rPr>
          <w:rFonts w:asciiTheme="minorHAnsi" w:eastAsia="Times New Roman" w:hAnsiTheme="minorHAnsi" w:cs="Arial"/>
        </w:rPr>
        <w:t>II. 14 des conditions générales.</w:t>
      </w:r>
    </w:p>
    <w:p w14:paraId="2E5DDC0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49" w:name="_Toc536531702"/>
      <w:bookmarkStart w:id="50" w:name="_Toc70411403"/>
      <w:r w:rsidRPr="00EA5426">
        <w:rPr>
          <w:rFonts w:asciiTheme="minorHAnsi" w:hAnsiTheme="minorHAnsi" w:cs="Arial"/>
          <w:b/>
          <w:bCs/>
        </w:rPr>
        <w:t>Pièces contractuelles et termes de l’accord</w:t>
      </w:r>
      <w:bookmarkEnd w:id="49"/>
      <w:bookmarkEnd w:id="50"/>
    </w:p>
    <w:p w14:paraId="61CF4ED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documents contractuels désignés à l’article I.2 des conditions particulières constituent l’intégralité de l’accord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se rapportant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Ils annulent et remplacent la totalité des communications, démarches, accords, engagements, garanties ou arrangements, se rapportant à son objet et faits, oralement ou par écrit, par une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ou en son nom, à l’autre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qui seraient intervenus avant son entrée en vigueur. Ces documents contractuels sont reconnus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comme l’exposé unique et complet des termes de leur accord.</w:t>
      </w:r>
    </w:p>
    <w:p w14:paraId="69105476"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Sans préjudice des règles générales applicables aux contrats administratifs, toute modification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toute renonciation à un droit résultant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devra faire l'objet d'un avenant régulièrement signé par un représentant dûment habilité de chaque </w:t>
      </w:r>
      <w:r w:rsidRPr="00EA5426">
        <w:rPr>
          <w:rFonts w:asciiTheme="minorHAnsi" w:eastAsia="Times New Roman" w:hAnsiTheme="minorHAnsi" w:cs="Arial"/>
          <w:smallCaps/>
        </w:rPr>
        <w:t>Partie</w:t>
      </w:r>
      <w:r w:rsidRPr="00EA5426">
        <w:rPr>
          <w:rFonts w:asciiTheme="minorHAnsi" w:eastAsia="Times New Roman" w:hAnsiTheme="minorHAnsi" w:cs="Arial"/>
        </w:rPr>
        <w:t>.</w:t>
      </w:r>
    </w:p>
    <w:p w14:paraId="3285223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1" w:name="_Toc536531703"/>
      <w:bookmarkStart w:id="52" w:name="_Toc70411404"/>
      <w:r w:rsidRPr="00EA5426">
        <w:rPr>
          <w:rFonts w:asciiTheme="minorHAnsi" w:hAnsiTheme="minorHAnsi" w:cs="Arial"/>
          <w:b/>
          <w:bCs/>
        </w:rPr>
        <w:t>Définition des prestations et obligation de résultat</w:t>
      </w:r>
      <w:bookmarkEnd w:id="51"/>
      <w:bookmarkEnd w:id="52"/>
    </w:p>
    <w:p w14:paraId="387E484F"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est tenu par une obligation de résultat quant à la réalisation de l’ensemble des prestations dues au titre du présent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définies notamment au sein de l’Annexe 1 Descriptif de la mission d’expertise individuelle, et reprécisées le cas échéant par chaque bon de commande. </w:t>
      </w:r>
    </w:p>
    <w:p w14:paraId="5FA8DE9B"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en cas de résiliation par l’une ou l’autre des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prendra fin après parfaite et totale exécution des prestations par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et extinction des droits et obligations de chaque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découlant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p>
    <w:p w14:paraId="6C70CD54"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tout ou partie des prestations ne sont pas réalisées dans les délais prévus et mentionnés à l’article I.5 des conditions particulières du Contrat ,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devront immédiatement prendre toutes les mesures nécessaires pour rattraper le retard sans pouvoir prétendre à une quelconque rémunération à ce titre.</w:t>
      </w:r>
    </w:p>
    <w:p w14:paraId="3E81F4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3" w:name="_Toc536531704"/>
      <w:bookmarkStart w:id="54" w:name="_Toc70411405"/>
      <w:r w:rsidRPr="00EA5426">
        <w:rPr>
          <w:rFonts w:asciiTheme="minorHAnsi" w:hAnsiTheme="minorHAnsi" w:cs="Arial"/>
          <w:b/>
          <w:bCs/>
        </w:rPr>
        <w:t>Lien de coordination fonctionnel</w:t>
      </w:r>
      <w:bookmarkEnd w:id="53"/>
      <w:bookmarkEnd w:id="54"/>
    </w:p>
    <w:p w14:paraId="1A88A6D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La mission d’expertise confiée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au titre du présent</w:t>
      </w:r>
      <w:r w:rsidRPr="00EA5426">
        <w:rPr>
          <w:rFonts w:asciiTheme="minorHAnsi" w:eastAsia="Times New Roman" w:hAnsiTheme="minorHAnsi" w:cs="Arial"/>
          <w:smallCaps/>
        </w:rPr>
        <w:t xml:space="preserve"> Contrat </w:t>
      </w:r>
      <w:r w:rsidRPr="00EA5426">
        <w:rPr>
          <w:rFonts w:asciiTheme="minorHAnsi" w:eastAsia="Times New Roman" w:hAnsiTheme="minorHAnsi" w:cs="Arial"/>
        </w:rPr>
        <w:t xml:space="preserve">s’inscrit dans un projet de coopération mis en œuvre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En conséquence,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doit respecter les consignes organisationnelles, logistiques et fonctionnelles données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permettant de cadrer utilement son intervention dans le contexte projet. </w:t>
      </w:r>
    </w:p>
    <w:p w14:paraId="077681F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rend directement compte de sa prestation au point de contact d’</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désigné</w:t>
      </w:r>
      <w:r w:rsidRPr="00EA5426">
        <w:rPr>
          <w:rFonts w:asciiTheme="minorHAnsi" w:eastAsia="Times New Roman" w:hAnsiTheme="minorHAnsi" w:cs="Arial"/>
          <w:smallCaps/>
        </w:rPr>
        <w:t xml:space="preserve"> </w:t>
      </w:r>
      <w:r w:rsidRPr="00EA5426">
        <w:rPr>
          <w:rFonts w:asciiTheme="minorHAnsi" w:eastAsia="Times New Roman" w:hAnsiTheme="minorHAnsi" w:cs="Arial"/>
        </w:rPr>
        <w:t xml:space="preserve">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6865C3F7" w14:textId="77777777" w:rsidR="00EA5426" w:rsidRPr="00EA5426" w:rsidRDefault="00EA5426" w:rsidP="00EA5426">
      <w:pPr>
        <w:spacing w:line="240" w:lineRule="auto"/>
        <w:rPr>
          <w:rFonts w:asciiTheme="minorHAnsi" w:eastAsia="Times New Roman" w:hAnsiTheme="minorHAnsi"/>
          <w:b/>
          <w:caps/>
          <w:sz w:val="24"/>
        </w:rPr>
      </w:pPr>
      <w:r w:rsidRPr="00EA5426">
        <w:rPr>
          <w:rFonts w:asciiTheme="minorHAnsi" w:hAnsiTheme="minorHAnsi"/>
          <w:b/>
          <w:caps/>
          <w:sz w:val="24"/>
        </w:rPr>
        <w:br w:type="page"/>
      </w:r>
    </w:p>
    <w:p w14:paraId="231BBAA4"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55" w:name="_Toc536531705"/>
      <w:bookmarkStart w:id="56" w:name="_Toc70411406"/>
      <w:r w:rsidRPr="00EA5426">
        <w:rPr>
          <w:rFonts w:asciiTheme="minorHAnsi" w:eastAsia="Times New Roman" w:hAnsiTheme="minorHAnsi"/>
          <w:b/>
          <w:caps/>
          <w:sz w:val="24"/>
        </w:rPr>
        <w:lastRenderedPageBreak/>
        <w:t>Durée du contrat</w:t>
      </w:r>
      <w:bookmarkEnd w:id="55"/>
      <w:bookmarkEnd w:id="56"/>
    </w:p>
    <w:p w14:paraId="79D3EC3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7" w:name="_Toc536531706"/>
      <w:bookmarkStart w:id="58" w:name="_Toc70411407"/>
      <w:r w:rsidRPr="00EA5426">
        <w:rPr>
          <w:rFonts w:asciiTheme="minorHAnsi" w:hAnsiTheme="minorHAnsi" w:cs="Arial"/>
          <w:b/>
          <w:bCs/>
        </w:rPr>
        <w:t>Entrée en vigueur du contrat</w:t>
      </w:r>
      <w:bookmarkEnd w:id="57"/>
      <w:bookmarkEnd w:id="58"/>
    </w:p>
    <w:p w14:paraId="521A9EA6"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entre en vigueur à sa notification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après sa signature par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Les prestations dues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ne peuvent démarrer avant son entrée en vigueur.</w:t>
      </w:r>
    </w:p>
    <w:p w14:paraId="62453306"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59" w:name="_Toc536531707"/>
      <w:bookmarkStart w:id="60" w:name="_Toc70411408"/>
      <w:r w:rsidRPr="00EA5426">
        <w:rPr>
          <w:rFonts w:asciiTheme="minorHAnsi" w:hAnsiTheme="minorHAnsi" w:cs="Arial"/>
          <w:b/>
          <w:bCs/>
        </w:rPr>
        <w:t>Décompte de la durée du contrat</w:t>
      </w:r>
      <w:bookmarkEnd w:id="59"/>
      <w:bookmarkEnd w:id="60"/>
    </w:p>
    <w:p w14:paraId="13C35C87"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dans les conditions particulières, les délais et durées définis au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s’entendent en jours ouvrés, en semaines ou en mois calendaires.</w:t>
      </w:r>
    </w:p>
    <w:p w14:paraId="48C1575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1" w:name="_Toc536531708"/>
      <w:bookmarkStart w:id="62" w:name="_Toc70411409"/>
      <w:r w:rsidRPr="00EA5426">
        <w:rPr>
          <w:rFonts w:asciiTheme="minorHAnsi" w:hAnsiTheme="minorHAnsi" w:cs="Arial"/>
          <w:b/>
          <w:bCs/>
        </w:rPr>
        <w:t>Modalités de reconduction du contrat</w:t>
      </w:r>
      <w:bookmarkEnd w:id="61"/>
      <w:bookmarkEnd w:id="62"/>
    </w:p>
    <w:p w14:paraId="3C41B76C"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prévoient la reconduction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celle-ci se fait </w:t>
      </w:r>
      <w:r w:rsidRPr="00EA5426">
        <w:rPr>
          <w:rFonts w:asciiTheme="minorHAnsi" w:eastAsia="Times New Roman" w:hAnsiTheme="minorHAnsi" w:cs="Arial"/>
          <w:u w:val="single"/>
        </w:rPr>
        <w:t>tacitement</w:t>
      </w:r>
      <w:r w:rsidRPr="00EA5426">
        <w:rPr>
          <w:rFonts w:asciiTheme="minorHAnsi" w:eastAsia="Times New Roman" w:hAnsiTheme="minorHAnsi" w:cs="Arial"/>
        </w:rPr>
        <w:t xml:space="preserve">. </w:t>
      </w:r>
    </w:p>
    <w:p w14:paraId="402670E4" w14:textId="77777777" w:rsidR="00EA5426" w:rsidRPr="00EA5426" w:rsidRDefault="00EA5426" w:rsidP="00EA5426">
      <w:pPr>
        <w:widowControl w:val="0"/>
        <w:overflowPunct w:val="0"/>
        <w:autoSpaceDE w:val="0"/>
        <w:autoSpaceDN w:val="0"/>
        <w:adjustRightInd w:val="0"/>
        <w:spacing w:before="6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se réserve le droit de ne pas reconduire une période de validité. En cas de non reconduction,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notifie sa décision au plus tard 2 mois avant la fin de la période de validité en cours par lettre recommandée avec accusé de réception. La non-reconduction d’une période de validité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n’ouvre droit à aucune indemnité au bénéfice du </w:t>
      </w:r>
      <w:r w:rsidRPr="00EA5426">
        <w:rPr>
          <w:rFonts w:asciiTheme="minorHAnsi" w:eastAsia="Times New Roman" w:hAnsiTheme="minorHAnsi" w:cs="Arial"/>
          <w:smallCaps/>
        </w:rPr>
        <w:t xml:space="preserve">Contractant </w:t>
      </w:r>
      <w:r w:rsidRPr="00EA5426">
        <w:rPr>
          <w:rFonts w:asciiTheme="minorHAnsi" w:eastAsia="Times New Roman" w:hAnsiTheme="minorHAnsi" w:cs="Arial"/>
        </w:rPr>
        <w:t>ou de</w:t>
      </w:r>
      <w:r w:rsidRPr="00EA5426">
        <w:rPr>
          <w:rFonts w:asciiTheme="minorHAnsi" w:eastAsia="Times New Roman" w:hAnsiTheme="minorHAnsi" w:cs="Arial"/>
          <w:smallCaps/>
        </w:rPr>
        <w:t xml:space="preserve"> l’Expert désigné</w:t>
      </w:r>
      <w:r w:rsidRPr="00EA5426">
        <w:rPr>
          <w:rFonts w:asciiTheme="minorHAnsi" w:eastAsia="Times New Roman" w:hAnsiTheme="minorHAnsi" w:cs="Arial"/>
        </w:rPr>
        <w:t>.</w:t>
      </w:r>
    </w:p>
    <w:p w14:paraId="1DC5BFAF"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3" w:name="_Toc536531709"/>
      <w:bookmarkStart w:id="64" w:name="_Toc70411410"/>
      <w:r w:rsidRPr="00EA5426">
        <w:rPr>
          <w:rFonts w:asciiTheme="minorHAnsi" w:eastAsia="Times New Roman" w:hAnsiTheme="minorHAnsi"/>
          <w:b/>
          <w:caps/>
          <w:sz w:val="24"/>
        </w:rPr>
        <w:t>Modalités de passation des bons de commande</w:t>
      </w:r>
      <w:bookmarkEnd w:id="63"/>
      <w:bookmarkEnd w:id="64"/>
    </w:p>
    <w:p w14:paraId="465762C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les clauses particulières le prévoient, les bons de commande seront passés par </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highlight w:val="yellow"/>
        </w:rPr>
        <w:t>en fonction de l’émergence des besoins</w:t>
      </w:r>
      <w:r w:rsidRPr="00EA5426">
        <w:rPr>
          <w:rFonts w:asciiTheme="minorHAnsi" w:eastAsia="Times New Roman" w:hAnsiTheme="minorHAnsi" w:cs="Arial"/>
        </w:rPr>
        <w:t xml:space="preserve"> dans le cadre du </w:t>
      </w:r>
      <w:r w:rsidRPr="00EA5426">
        <w:rPr>
          <w:rFonts w:asciiTheme="minorHAnsi" w:eastAsia="Times New Roman" w:hAnsiTheme="minorHAnsi" w:cs="Arial"/>
          <w:smallCaps/>
        </w:rPr>
        <w:t xml:space="preserve">Contrat principal </w:t>
      </w:r>
      <w:r w:rsidRPr="00EA5426">
        <w:rPr>
          <w:rFonts w:asciiTheme="minorHAnsi" w:eastAsia="Times New Roman" w:hAnsiTheme="minorHAnsi" w:cs="Arial"/>
        </w:rPr>
        <w:t xml:space="preserve">et seront notifiés par courrier électronique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et à l’</w:t>
      </w:r>
      <w:r w:rsidRPr="00EA5426">
        <w:rPr>
          <w:rFonts w:asciiTheme="minorHAnsi" w:eastAsia="Times New Roman" w:hAnsiTheme="minorHAnsi" w:cs="Arial"/>
          <w:smallCaps/>
        </w:rPr>
        <w:t>Expert désigné.</w:t>
      </w:r>
    </w:p>
    <w:p w14:paraId="21757411" w14:textId="77777777" w:rsidR="00EA5426" w:rsidRPr="00EA5426" w:rsidRDefault="00EA5426" w:rsidP="00EA5426">
      <w:pPr>
        <w:widowControl w:val="0"/>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bons de commande comporteront :</w:t>
      </w:r>
    </w:p>
    <w:p w14:paraId="31F268B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La référence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du </w:t>
      </w:r>
      <w:r w:rsidRPr="00EA5426">
        <w:rPr>
          <w:rFonts w:asciiTheme="minorHAnsi" w:eastAsia="Times New Roman" w:hAnsiTheme="minorHAnsi" w:cs="Arial"/>
          <w:smallCaps/>
        </w:rPr>
        <w:t>Contrat principal,</w:t>
      </w:r>
    </w:p>
    <w:p w14:paraId="3BA9468C"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désignation de la mission d’expertise commandée,</w:t>
      </w:r>
    </w:p>
    <w:p w14:paraId="6804368F"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 xml:space="preserve">Le montant du bon de commande et sa décomposition (quantité commandée </w:t>
      </w:r>
      <w:r w:rsidRPr="00EA5426">
        <w:rPr>
          <w:rFonts w:asciiTheme="minorHAnsi" w:eastAsia="Times New Roman" w:hAnsiTheme="minorHAnsi"/>
          <w:i/>
        </w:rPr>
        <w:t>x</w:t>
      </w:r>
      <w:r w:rsidRPr="00EA5426">
        <w:rPr>
          <w:rFonts w:asciiTheme="minorHAnsi" w:eastAsia="Times New Roman" w:hAnsiTheme="minorHAnsi" w:cs="Arial"/>
        </w:rPr>
        <w:t xml:space="preserve"> prix unitaire),</w:t>
      </w:r>
    </w:p>
    <w:p w14:paraId="04ADF3A7"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Le lieu d’exécution de la mission d’expertise,</w:t>
      </w:r>
    </w:p>
    <w:p w14:paraId="20691022" w14:textId="77777777" w:rsidR="00EA5426" w:rsidRPr="00EA5426" w:rsidRDefault="00EA5426" w:rsidP="00E9303A">
      <w:pPr>
        <w:numPr>
          <w:ilvl w:val="0"/>
          <w:numId w:val="11"/>
        </w:numPr>
        <w:contextualSpacing/>
        <w:jc w:val="both"/>
        <w:rPr>
          <w:rFonts w:asciiTheme="minorHAnsi" w:eastAsia="Times New Roman" w:hAnsiTheme="minorHAnsi" w:cs="Arial"/>
        </w:rPr>
      </w:pPr>
      <w:r w:rsidRPr="00EA5426">
        <w:rPr>
          <w:rFonts w:asciiTheme="minorHAnsi" w:eastAsia="Times New Roman" w:hAnsiTheme="minorHAnsi" w:cs="Arial"/>
        </w:rPr>
        <w:t>La durée d’exécution de la mission d’expertise.</w:t>
      </w:r>
    </w:p>
    <w:p w14:paraId="799CA03F"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65" w:name="_Toc536531710"/>
      <w:bookmarkStart w:id="66" w:name="_Toc70411411"/>
      <w:r w:rsidRPr="00EA5426">
        <w:rPr>
          <w:rFonts w:asciiTheme="minorHAnsi" w:eastAsia="Times New Roman" w:hAnsiTheme="minorHAnsi"/>
          <w:b/>
          <w:caps/>
          <w:sz w:val="24"/>
        </w:rPr>
        <w:t>exécution financière du contrat</w:t>
      </w:r>
      <w:bookmarkEnd w:id="65"/>
      <w:bookmarkEnd w:id="66"/>
    </w:p>
    <w:p w14:paraId="08BC7E1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7" w:name="_Toc536531711"/>
      <w:bookmarkStart w:id="68" w:name="_Toc70411412"/>
      <w:r w:rsidRPr="00EA5426">
        <w:rPr>
          <w:rFonts w:asciiTheme="minorHAnsi" w:hAnsiTheme="minorHAnsi" w:cs="Arial"/>
          <w:b/>
          <w:bCs/>
        </w:rPr>
        <w:t>Forme des prix</w:t>
      </w:r>
      <w:bookmarkEnd w:id="67"/>
      <w:bookmarkEnd w:id="68"/>
    </w:p>
    <w:p w14:paraId="423CD1F4" w14:textId="77777777" w:rsidR="00EA5426" w:rsidRPr="00EA5426" w:rsidRDefault="00EA5426" w:rsidP="00EA5426">
      <w:pPr>
        <w:widowControl w:val="0"/>
        <w:numPr>
          <w:ilvl w:val="12"/>
          <w:numId w:val="0"/>
        </w:numPr>
        <w:overflowPunct w:val="0"/>
        <w:autoSpaceDE w:val="0"/>
        <w:autoSpaceDN w:val="0"/>
        <w:adjustRightInd w:val="0"/>
        <w:spacing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Les prix sont fermes et non-actualisables.</w:t>
      </w:r>
    </w:p>
    <w:p w14:paraId="324F4293"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69" w:name="_Toc536531712"/>
      <w:bookmarkStart w:id="70" w:name="_Toc70411413"/>
      <w:r w:rsidRPr="00EA5426">
        <w:rPr>
          <w:rFonts w:asciiTheme="minorHAnsi" w:hAnsiTheme="minorHAnsi" w:cs="Arial"/>
          <w:b/>
          <w:bCs/>
        </w:rPr>
        <w:t>Acompte</w:t>
      </w:r>
      <w:bookmarkEnd w:id="69"/>
      <w:bookmarkEnd w:id="70"/>
    </w:p>
    <w:p w14:paraId="25B9DF7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Des acomptes peuvent être versés au contractant selon la périodicité fixée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w:t>
      </w:r>
    </w:p>
    <w:p w14:paraId="66BDA3F3"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Le montant cumulé des acomptes ne peut dépasser la valeur des prestations effectuées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validées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w:t>
      </w:r>
    </w:p>
    <w:p w14:paraId="1447A06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Sauf mention contraire stipulée par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le montant cumulé des acomptes </w:t>
      </w:r>
      <w:r w:rsidRPr="00EA5426">
        <w:rPr>
          <w:rFonts w:asciiTheme="minorHAnsi" w:eastAsia="Times New Roman" w:hAnsiTheme="minorHAnsi" w:cs="Arial"/>
        </w:rPr>
        <w:lastRenderedPageBreak/>
        <w:t xml:space="preserve">versés ne doit pas dépasser 90% du montant forfaitaire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du bon de commande considéré.</w:t>
      </w:r>
    </w:p>
    <w:p w14:paraId="1AE27F2B"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smallCaps/>
        </w:rPr>
      </w:pPr>
      <w:r w:rsidRPr="00EA5426">
        <w:rPr>
          <w:rFonts w:asciiTheme="minorHAnsi" w:eastAsia="Times New Roman" w:hAnsiTheme="minorHAnsi"/>
        </w:rPr>
        <w:t xml:space="preserve">Le versement d’acompte ne constitue pas preuve de réception, même partielle, et ne libère pas le </w:t>
      </w:r>
      <w:r w:rsidRPr="00EA5426">
        <w:rPr>
          <w:rFonts w:asciiTheme="minorHAnsi" w:eastAsia="Times New Roman" w:hAnsiTheme="minorHAnsi" w:cs="Arial"/>
          <w:smallCaps/>
        </w:rPr>
        <w:t>Contractant</w:t>
      </w:r>
      <w:r w:rsidRPr="00EA5426">
        <w:rPr>
          <w:rFonts w:asciiTheme="minorHAnsi" w:eastAsia="Times New Roman" w:hAnsiTheme="minorHAnsi"/>
        </w:rPr>
        <w:t xml:space="preserve"> de ses obligations au titre du </w:t>
      </w:r>
      <w:r w:rsidRPr="00EA5426">
        <w:rPr>
          <w:rFonts w:asciiTheme="minorHAnsi" w:eastAsia="Times New Roman" w:hAnsiTheme="minorHAnsi"/>
          <w:smallCaps/>
        </w:rPr>
        <w:t xml:space="preserve">Contrat </w:t>
      </w:r>
      <w:r w:rsidRPr="00EA5426">
        <w:rPr>
          <w:rFonts w:asciiTheme="minorHAnsi" w:eastAsia="Times New Roman" w:hAnsiTheme="minorHAnsi"/>
        </w:rPr>
        <w:t>et du bon de commande considéré</w:t>
      </w:r>
      <w:r w:rsidRPr="00EA5426">
        <w:rPr>
          <w:rFonts w:asciiTheme="minorHAnsi" w:eastAsia="Times New Roman" w:hAnsiTheme="minorHAnsi"/>
          <w:smallCaps/>
        </w:rPr>
        <w:t>.</w:t>
      </w:r>
    </w:p>
    <w:p w14:paraId="7E355AF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1" w:name="_Toc536531713"/>
      <w:bookmarkStart w:id="72" w:name="_Toc70411414"/>
      <w:r w:rsidRPr="00EA5426">
        <w:rPr>
          <w:rFonts w:asciiTheme="minorHAnsi" w:hAnsiTheme="minorHAnsi" w:cs="Arial"/>
          <w:b/>
          <w:bCs/>
        </w:rPr>
        <w:t>Solde</w:t>
      </w:r>
      <w:bookmarkEnd w:id="71"/>
      <w:bookmarkEnd w:id="72"/>
    </w:p>
    <w:p w14:paraId="5FF0182A"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ou, le cas échéant, chaque bon de commande passé au titre du </w:t>
      </w:r>
      <w:r w:rsidRPr="00EA5426">
        <w:rPr>
          <w:rFonts w:asciiTheme="minorHAnsi" w:eastAsia="Times New Roman" w:hAnsiTheme="minorHAnsi" w:cs="Arial"/>
          <w:smallCaps/>
        </w:rPr>
        <w:t>Contrat</w:t>
      </w:r>
      <w:r w:rsidRPr="00EA5426">
        <w:rPr>
          <w:rFonts w:asciiTheme="minorHAnsi" w:eastAsia="Times New Roman" w:hAnsiTheme="minorHAnsi" w:cs="Arial"/>
        </w:rPr>
        <w:t>, donne lieu à un paiement définitif correspondant au solde, effectué après réception et validation finale de l’ensemble des prestations correspondantes.</w:t>
      </w:r>
    </w:p>
    <w:p w14:paraId="18DBDA1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3" w:name="_Toc536531714"/>
      <w:bookmarkStart w:id="74" w:name="_Toc70411415"/>
      <w:r w:rsidRPr="00EA5426">
        <w:rPr>
          <w:rFonts w:asciiTheme="minorHAnsi" w:hAnsiTheme="minorHAnsi" w:cs="Arial"/>
          <w:b/>
          <w:bCs/>
        </w:rPr>
        <w:t>Facturation</w:t>
      </w:r>
      <w:bookmarkEnd w:id="73"/>
      <w:bookmarkEnd w:id="74"/>
    </w:p>
    <w:p w14:paraId="3D220B78"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afférentes au Contrat comportent, outre les mentions légales (numéro d’immatriculation au registre des sociétés de TVA intracommunautaire), les indications suivantes :</w:t>
      </w:r>
    </w:p>
    <w:p w14:paraId="5E1ECBD1" w14:textId="3D3CFEAA"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raison sociale, l’adresse, le siège social du titulaire,</w:t>
      </w:r>
    </w:p>
    <w:p w14:paraId="5E7DE6DE"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 xml:space="preserve">Le numéro d’immatriculation au registre du commerce du titulaire (SIRET ou équivalent), </w:t>
      </w:r>
    </w:p>
    <w:p w14:paraId="1F0EB99A"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référence du compte bancaire,</w:t>
      </w:r>
    </w:p>
    <w:p w14:paraId="12F31274" w14:textId="6020C753" w:rsidR="006E7C9C"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Le code</w:t>
      </w:r>
      <w:r w:rsidR="00F43CAF">
        <w:rPr>
          <w:rFonts w:asciiTheme="minorHAnsi" w:eastAsia="Times New Roman" w:hAnsiTheme="minorHAnsi" w:cs="Arial"/>
        </w:rPr>
        <w:t xml:space="preserve"> du</w:t>
      </w:r>
      <w:r w:rsidRPr="00885C03">
        <w:rPr>
          <w:rFonts w:asciiTheme="minorHAnsi" w:eastAsia="Times New Roman" w:hAnsiTheme="minorHAnsi" w:cs="Arial"/>
        </w:rPr>
        <w:t xml:space="preserve"> service </w:t>
      </w:r>
      <w:r w:rsidR="00F43CAF">
        <w:rPr>
          <w:rFonts w:asciiTheme="minorHAnsi" w:eastAsia="Times New Roman" w:hAnsiTheme="minorHAnsi" w:cs="Arial"/>
        </w:rPr>
        <w:t xml:space="preserve">correspondant au </w:t>
      </w:r>
      <w:r w:rsidR="00B5428B">
        <w:rPr>
          <w:rFonts w:asciiTheme="minorHAnsi" w:eastAsia="Times New Roman" w:hAnsiTheme="minorHAnsi" w:cs="Arial"/>
        </w:rPr>
        <w:t>département</w:t>
      </w:r>
      <w:r w:rsidR="00F43CAF">
        <w:rPr>
          <w:rFonts w:asciiTheme="minorHAnsi" w:eastAsia="Times New Roman" w:hAnsiTheme="minorHAnsi" w:cs="Arial"/>
        </w:rPr>
        <w:t xml:space="preserve"> prescripteur</w:t>
      </w:r>
      <w:r w:rsidRPr="00885C03">
        <w:rPr>
          <w:rFonts w:asciiTheme="minorHAnsi" w:eastAsia="Times New Roman" w:hAnsiTheme="minorHAnsi" w:cs="Arial"/>
        </w:rPr>
        <w:t> </w:t>
      </w:r>
      <w:r w:rsidR="00B5428B">
        <w:rPr>
          <w:rFonts w:asciiTheme="minorHAnsi" w:eastAsia="Times New Roman" w:hAnsiTheme="minorHAnsi" w:cs="Arial"/>
        </w:rPr>
        <w:t xml:space="preserve">(indiqué  à l’article </w:t>
      </w:r>
      <w:r w:rsidR="007935AF" w:rsidRPr="00DC2F99">
        <w:rPr>
          <w:rFonts w:asciiTheme="minorHAnsi" w:eastAsia="Times New Roman" w:hAnsiTheme="minorHAnsi" w:cs="Arial"/>
        </w:rPr>
        <w:t xml:space="preserve">I.5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_Ref464060045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Modalités spécifiques d’exécution</w:t>
      </w:r>
      <w:r w:rsidR="007935AF" w:rsidRPr="00DC2F99">
        <w:rPr>
          <w:rFonts w:asciiTheme="minorHAnsi" w:eastAsia="Times New Roman" w:hAnsiTheme="minorHAnsi" w:cs="Arial"/>
        </w:rPr>
        <w:fldChar w:fldCharType="end"/>
      </w:r>
      <w:r w:rsidR="007935AF" w:rsidRPr="00DC2F99">
        <w:rPr>
          <w:rFonts w:asciiTheme="minorHAnsi" w:eastAsia="Times New Roman" w:hAnsiTheme="minorHAnsi" w:cs="Arial"/>
        </w:rPr>
        <w:t xml:space="preserve"> - §</w:t>
      </w:r>
      <w:r w:rsidR="007935AF" w:rsidRPr="00DC2F99">
        <w:rPr>
          <w:rFonts w:asciiTheme="minorHAnsi" w:eastAsia="Times New Roman" w:hAnsiTheme="minorHAnsi" w:cs="Arial"/>
        </w:rPr>
        <w:fldChar w:fldCharType="begin"/>
      </w:r>
      <w:r w:rsidR="007935AF" w:rsidRPr="00DC2F99">
        <w:rPr>
          <w:rFonts w:asciiTheme="minorHAnsi" w:eastAsia="Times New Roman" w:hAnsiTheme="minorHAnsi" w:cs="Arial"/>
        </w:rPr>
        <w:instrText xml:space="preserve"> REF _Ref464060009 \h  \* MERGEFORMAT </w:instrText>
      </w:r>
      <w:r w:rsidR="007935AF" w:rsidRPr="00DC2F99">
        <w:rPr>
          <w:rFonts w:asciiTheme="minorHAnsi" w:eastAsia="Times New Roman" w:hAnsiTheme="minorHAnsi" w:cs="Arial"/>
        </w:rPr>
      </w:r>
      <w:r w:rsidR="007935AF" w:rsidRPr="00DC2F99">
        <w:rPr>
          <w:rFonts w:asciiTheme="minorHAnsi" w:eastAsia="Times New Roman" w:hAnsiTheme="minorHAnsi" w:cs="Arial"/>
        </w:rPr>
        <w:fldChar w:fldCharType="separate"/>
      </w:r>
      <w:r w:rsidR="007935AF" w:rsidRPr="00DC2F99">
        <w:rPr>
          <w:rFonts w:asciiTheme="minorHAnsi" w:eastAsia="Times New Roman" w:hAnsiTheme="minorHAnsi" w:cs="Arial"/>
        </w:rPr>
        <w:t>Point de contact et communication</w:t>
      </w:r>
      <w:r w:rsidR="007935AF" w:rsidRPr="00DC2F99">
        <w:rPr>
          <w:rFonts w:asciiTheme="minorHAnsi" w:eastAsia="Times New Roman" w:hAnsiTheme="minorHAnsi" w:cs="Arial"/>
        </w:rPr>
        <w:fldChar w:fldCharType="end"/>
      </w:r>
      <w:r w:rsidR="00B5428B">
        <w:rPr>
          <w:rFonts w:asciiTheme="minorHAnsi" w:eastAsia="Times New Roman" w:hAnsiTheme="minorHAnsi" w:cs="Arial"/>
        </w:rPr>
        <w:t>),</w:t>
      </w:r>
    </w:p>
    <w:p w14:paraId="74711A81" w14:textId="679A8035" w:rsidR="00F43CAF" w:rsidRPr="00885C03" w:rsidRDefault="00FA1EF4" w:rsidP="00885C03">
      <w:pPr>
        <w:pStyle w:val="Paragraphedeliste"/>
        <w:widowControl w:val="0"/>
        <w:overflowPunct w:val="0"/>
        <w:autoSpaceDE w:val="0"/>
        <w:autoSpaceDN w:val="0"/>
        <w:adjustRightInd w:val="0"/>
        <w:spacing w:before="120" w:line="240" w:lineRule="auto"/>
        <w:ind w:left="1276"/>
        <w:jc w:val="both"/>
        <w:textAlignment w:val="baseline"/>
        <w:rPr>
          <w:rFonts w:asciiTheme="minorHAnsi" w:eastAsia="Times New Roman" w:hAnsiTheme="minorHAnsi" w:cs="Arial"/>
        </w:rPr>
      </w:pPr>
      <w:r>
        <w:rPr>
          <w:rFonts w:asciiTheme="minorHAnsi" w:eastAsia="Times New Roman" w:hAnsiTheme="minorHAnsi" w:cs="Arial"/>
          <w:noProof/>
        </w:rPr>
        <w:drawing>
          <wp:inline distT="0" distB="0" distL="0" distR="0" wp14:anchorId="2D356B50" wp14:editId="7562B1C7">
            <wp:extent cx="4633960" cy="263799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4701" cy="2644104"/>
                    </a:xfrm>
                    <a:prstGeom prst="rect">
                      <a:avLst/>
                    </a:prstGeom>
                    <a:noFill/>
                  </pic:spPr>
                </pic:pic>
              </a:graphicData>
            </a:graphic>
          </wp:inline>
        </w:drawing>
      </w:r>
    </w:p>
    <w:p w14:paraId="1217A6E3" w14:textId="77777777"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référence du présent marché,</w:t>
      </w:r>
    </w:p>
    <w:p w14:paraId="144E054A" w14:textId="77777777" w:rsidR="00DC2F99"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La dénomination claire et précise des matériels et/ou  fournitures vendues, et/ou des prestations effectuées...</w:t>
      </w:r>
    </w:p>
    <w:p w14:paraId="70C8A552" w14:textId="102D9DC2" w:rsidR="006E7C9C" w:rsidRPr="00885C03" w:rsidRDefault="006E7C9C" w:rsidP="00885C03">
      <w:pPr>
        <w:pStyle w:val="Paragraphedeliste"/>
        <w:widowControl w:val="0"/>
        <w:numPr>
          <w:ilvl w:val="0"/>
          <w:numId w:val="44"/>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la domiciliation des paiements du titulaire n’est pas portée sur les factures, il sera joint un relevé ou une attestation d’identité bancaire ou postale, ainsi que la fiche </w:t>
      </w:r>
      <w:r w:rsidR="00DC2F99" w:rsidRPr="00885C03">
        <w:rPr>
          <w:rFonts w:asciiTheme="minorHAnsi" w:eastAsia="Times New Roman" w:hAnsiTheme="minorHAnsi" w:cs="Arial"/>
        </w:rPr>
        <w:t xml:space="preserve">tiers </w:t>
      </w:r>
      <w:r w:rsidRPr="00885C03">
        <w:rPr>
          <w:rFonts w:asciiTheme="minorHAnsi" w:eastAsia="Times New Roman" w:hAnsiTheme="minorHAnsi" w:cs="Arial"/>
        </w:rPr>
        <w:t>obligatoirement complétée.</w:t>
      </w:r>
    </w:p>
    <w:p w14:paraId="5C7B2D5A" w14:textId="77777777"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Les factures sont déposées sur le portail Chorus Pro, et mentionne obligatoirement le code service référencé ci-dessus, correspondant au département de l’autorité contractante pour le compte duquel  est passé le contrat.</w:t>
      </w:r>
    </w:p>
    <w:p w14:paraId="0098FC14" w14:textId="34188C05" w:rsidR="006E7C9C" w:rsidRPr="00885C03" w:rsidRDefault="006E7C9C" w:rsidP="00885C03">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885C03">
        <w:rPr>
          <w:rFonts w:asciiTheme="minorHAnsi" w:eastAsia="Times New Roman" w:hAnsiTheme="minorHAnsi" w:cs="Arial"/>
        </w:rPr>
        <w:t xml:space="preserve">Si le titulaire n’est pas soumis à l’obligation de transmission des factures par Chorus, il peut transmettre ses factures </w:t>
      </w:r>
      <w:r w:rsidR="00DC2F99" w:rsidRPr="00DC2F99">
        <w:rPr>
          <w:rFonts w:asciiTheme="minorHAnsi" w:eastAsia="Times New Roman" w:hAnsiTheme="minorHAnsi" w:cs="Arial"/>
        </w:rPr>
        <w:t xml:space="preserve">au point de contact désigné dans les conditions particulières à l’article I.5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_Ref464060045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Modalités spécifiques d’exécution</w:t>
      </w:r>
      <w:r w:rsidR="00DC2F99" w:rsidRPr="00DC2F99">
        <w:rPr>
          <w:rFonts w:asciiTheme="minorHAnsi" w:eastAsia="Times New Roman" w:hAnsiTheme="minorHAnsi" w:cs="Arial"/>
        </w:rPr>
        <w:fldChar w:fldCharType="end"/>
      </w:r>
      <w:r w:rsidR="00DC2F99" w:rsidRPr="00DC2F99">
        <w:rPr>
          <w:rFonts w:asciiTheme="minorHAnsi" w:eastAsia="Times New Roman" w:hAnsiTheme="minorHAnsi" w:cs="Arial"/>
        </w:rPr>
        <w:t xml:space="preserve"> - §</w:t>
      </w:r>
      <w:r w:rsidR="00DC2F99" w:rsidRPr="00DC2F99">
        <w:rPr>
          <w:rFonts w:asciiTheme="minorHAnsi" w:eastAsia="Times New Roman" w:hAnsiTheme="minorHAnsi" w:cs="Arial"/>
        </w:rPr>
        <w:fldChar w:fldCharType="begin"/>
      </w:r>
      <w:r w:rsidR="00DC2F99" w:rsidRPr="00DC2F99">
        <w:rPr>
          <w:rFonts w:asciiTheme="minorHAnsi" w:eastAsia="Times New Roman" w:hAnsiTheme="minorHAnsi" w:cs="Arial"/>
        </w:rPr>
        <w:instrText xml:space="preserve"> REF _Ref464060009 \h  \* MERGEFORMAT </w:instrText>
      </w:r>
      <w:r w:rsidR="00DC2F99" w:rsidRPr="00DC2F99">
        <w:rPr>
          <w:rFonts w:asciiTheme="minorHAnsi" w:eastAsia="Times New Roman" w:hAnsiTheme="minorHAnsi" w:cs="Arial"/>
        </w:rPr>
      </w:r>
      <w:r w:rsidR="00DC2F99" w:rsidRPr="00DC2F99">
        <w:rPr>
          <w:rFonts w:asciiTheme="minorHAnsi" w:eastAsia="Times New Roman" w:hAnsiTheme="minorHAnsi" w:cs="Arial"/>
        </w:rPr>
        <w:fldChar w:fldCharType="separate"/>
      </w:r>
      <w:r w:rsidR="00DC2F99" w:rsidRPr="00DC2F99">
        <w:rPr>
          <w:rFonts w:asciiTheme="minorHAnsi" w:eastAsia="Times New Roman" w:hAnsiTheme="minorHAnsi" w:cs="Arial"/>
        </w:rPr>
        <w:t>Point de contact et communication</w:t>
      </w:r>
      <w:r w:rsidR="00DC2F99" w:rsidRPr="00DC2F99">
        <w:rPr>
          <w:rFonts w:asciiTheme="minorHAnsi" w:eastAsia="Times New Roman" w:hAnsiTheme="minorHAnsi" w:cs="Arial"/>
        </w:rPr>
        <w:fldChar w:fldCharType="end"/>
      </w:r>
      <w:r w:rsidR="00DC2F99">
        <w:rPr>
          <w:rFonts w:asciiTheme="minorHAnsi" w:eastAsia="Times New Roman" w:hAnsiTheme="minorHAnsi" w:cs="Arial"/>
        </w:rPr>
        <w:t>.</w:t>
      </w:r>
    </w:p>
    <w:p w14:paraId="0FE80FC1" w14:textId="77777777" w:rsidR="00EA5426" w:rsidRPr="00EA5426" w:rsidRDefault="00EA5426" w:rsidP="00EA5426">
      <w:pPr>
        <w:overflowPunct w:val="0"/>
        <w:autoSpaceDE w:val="0"/>
        <w:autoSpaceDN w:val="0"/>
        <w:adjustRightInd w:val="0"/>
        <w:spacing w:before="120" w:line="240" w:lineRule="auto"/>
        <w:ind w:left="567"/>
        <w:jc w:val="both"/>
        <w:textAlignment w:val="baseline"/>
        <w:rPr>
          <w:rFonts w:ascii="Calibri" w:eastAsia="Times New Roman" w:hAnsi="Calibri"/>
        </w:rPr>
      </w:pPr>
      <w:r w:rsidRPr="00EA5426">
        <w:rPr>
          <w:rFonts w:ascii="Calibri" w:eastAsia="Times New Roman" w:hAnsi="Calibri"/>
        </w:rPr>
        <w:lastRenderedPageBreak/>
        <w:t xml:space="preserve">Les factures d’acompte doivent être accompagnées des feuilles de temps correspondantes validées. Les factures de solde (paiement partiel définitif) doivent être accompagnées de la copie de la décision de réception des prestations. </w:t>
      </w:r>
    </w:p>
    <w:p w14:paraId="29E92818"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5" w:name="_Toc536531715"/>
      <w:bookmarkStart w:id="76" w:name="_Toc70411416"/>
      <w:r w:rsidRPr="00EA5426">
        <w:rPr>
          <w:rFonts w:asciiTheme="minorHAnsi" w:hAnsiTheme="minorHAnsi" w:cs="Arial"/>
          <w:b/>
          <w:bCs/>
        </w:rPr>
        <w:t>Délais de paiement et intérêts moratoires</w:t>
      </w:r>
      <w:bookmarkEnd w:id="75"/>
      <w:bookmarkEnd w:id="76"/>
    </w:p>
    <w:p w14:paraId="70B3FB28" w14:textId="77777777" w:rsidR="00EA5426" w:rsidRPr="00EA5426" w:rsidRDefault="00EA5426" w:rsidP="00EA5426">
      <w:pPr>
        <w:widowControl w:val="0"/>
        <w:spacing w:before="120" w:line="240" w:lineRule="auto"/>
        <w:ind w:left="567"/>
        <w:jc w:val="both"/>
        <w:rPr>
          <w:rFonts w:asciiTheme="minorHAnsi" w:eastAsia="Times New Roman" w:hAnsiTheme="minorHAnsi" w:cs="Arial"/>
        </w:rPr>
      </w:pPr>
      <w:r w:rsidRPr="00EA5426">
        <w:rPr>
          <w:rFonts w:asciiTheme="minorHAnsi" w:eastAsia="Times New Roman" w:hAnsiTheme="minorHAnsi" w:cs="Arial"/>
        </w:rPr>
        <w:t>Le paiement est toujours fait au nom de l’émetteur de la facture ou de la demande de remboursement des frais.</w:t>
      </w:r>
    </w:p>
    <w:p w14:paraId="43B7109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délai global de paiement des sommes dues en 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est fixé à trente (30) jours maximum à compter de la date de réception de la facture complète, comprenant toutes les pièces justificatives ou de la date d’admission des prestations si celle-ci est postérieure. Toute pièce manquante empêchera les paiements.</w:t>
      </w:r>
    </w:p>
    <w:p w14:paraId="6104296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cas de dépassement de ce délai de paiement,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versera au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des intérêts moratoires, dans les conditions fixées par le Décret n° 2013-269 du 29 mars 2013 relatif à la lutte contre les retards de paiement dans les </w:t>
      </w:r>
      <w:r w:rsidRPr="00EA5426">
        <w:rPr>
          <w:rFonts w:asciiTheme="minorHAnsi" w:eastAsia="Times New Roman" w:hAnsiTheme="minorHAnsi" w:cs="Arial"/>
          <w:smallCaps/>
        </w:rPr>
        <w:t>Contrat</w:t>
      </w:r>
      <w:r w:rsidRPr="00EA5426">
        <w:rPr>
          <w:rFonts w:asciiTheme="minorHAnsi" w:eastAsia="Times New Roman" w:hAnsiTheme="minorHAnsi" w:cs="Arial"/>
        </w:rPr>
        <w:t>s de la commande publique.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14:paraId="77B619C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montant de l’indemnité forfaitaire pour frais de recouvrement est fixé à quarante (40) euros et sera versé systématiquement </w:t>
      </w:r>
      <w:r w:rsidRPr="00EA5426">
        <w:rPr>
          <w:rFonts w:asciiTheme="minorHAnsi" w:eastAsia="Times New Roman" w:hAnsiTheme="minorHAnsi" w:cs="Arial"/>
          <w:i/>
        </w:rPr>
        <w:t>en sus</w:t>
      </w:r>
      <w:r w:rsidRPr="00EA5426">
        <w:rPr>
          <w:rFonts w:asciiTheme="minorHAnsi" w:eastAsia="Times New Roman" w:hAnsiTheme="minorHAnsi" w:cs="Arial"/>
        </w:rPr>
        <w:t xml:space="preserve"> des intérêts moratoires. Les intérêts d'un montant inférieur à 40€ ne seront pas mandatés.</w:t>
      </w:r>
    </w:p>
    <w:p w14:paraId="2006F52E"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77" w:name="_Toc536531716"/>
      <w:bookmarkStart w:id="78" w:name="_Toc70411417"/>
      <w:r w:rsidRPr="00EA5426">
        <w:rPr>
          <w:rFonts w:asciiTheme="minorHAnsi" w:hAnsiTheme="minorHAnsi" w:cs="Arial"/>
          <w:b/>
          <w:bCs/>
        </w:rPr>
        <w:t>Impôts et taxes</w:t>
      </w:r>
      <w:bookmarkEnd w:id="77"/>
      <w:bookmarkEnd w:id="78"/>
    </w:p>
    <w:p w14:paraId="45F8A720"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supportera directement la charge de tous les impôts, droits et taxes de quelque nature qu’ils soient, qui pourraient lui être réclamés au titre </w:t>
      </w:r>
      <w:r w:rsidRPr="00EA5426">
        <w:rPr>
          <w:rFonts w:asciiTheme="minorHAnsi" w:eastAsia="Times New Roman" w:hAnsiTheme="minorHAnsi" w:cs="Arial"/>
          <w:bCs/>
        </w:rPr>
        <w:t xml:space="preserve">du présent </w:t>
      </w:r>
      <w:r w:rsidRPr="00EA5426">
        <w:rPr>
          <w:rFonts w:asciiTheme="minorHAnsi" w:eastAsia="Times New Roman" w:hAnsiTheme="minorHAnsi" w:cs="Arial"/>
          <w:bCs/>
          <w:smallCaps/>
        </w:rPr>
        <w:t>Contrat</w:t>
      </w:r>
      <w:r w:rsidRPr="00EA5426">
        <w:rPr>
          <w:rFonts w:asciiTheme="minorHAnsi" w:eastAsia="Times New Roman" w:hAnsiTheme="minorHAnsi" w:cs="Arial"/>
        </w:rPr>
        <w:t>, tant dans le pays de son siège social que dans celui ou ceux d’exécution des prestations.</w:t>
      </w:r>
    </w:p>
    <w:p w14:paraId="6F30400D"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devra indiquer le taux de TVA applicable à l’opération ou le cas échéant le bénéfice d’une exonération en mentionnant sur la facture « TVA non-applicable » selon les dispositions qui lui sont applicables (Code général français des impôts ou directive européenne 2006/112/CE du 28 novembre 2006).</w:t>
      </w:r>
    </w:p>
    <w:p w14:paraId="2916333A" w14:textId="25B8B64B" w:rsidR="00EA5426" w:rsidRPr="00EA5426" w:rsidRDefault="00EA5426" w:rsidP="00EA5426">
      <w:pPr>
        <w:keepNext/>
        <w:widowControl w:val="0"/>
        <w:spacing w:before="240" w:after="60"/>
        <w:jc w:val="both"/>
        <w:outlineLvl w:val="1"/>
        <w:rPr>
          <w:rFonts w:asciiTheme="minorHAnsi" w:hAnsiTheme="minorHAnsi" w:cs="Arial"/>
          <w:b/>
          <w:bCs/>
        </w:rPr>
      </w:pPr>
      <w:bookmarkStart w:id="79" w:name="_Toc536531717"/>
      <w:bookmarkStart w:id="80" w:name="_Toc70411418"/>
      <w:r w:rsidRPr="00EA5426">
        <w:rPr>
          <w:rFonts w:asciiTheme="minorHAnsi" w:hAnsiTheme="minorHAnsi" w:cs="Arial"/>
          <w:b/>
          <w:bCs/>
        </w:rPr>
        <w:t>Modalités de calcul des per</w:t>
      </w:r>
      <w:r w:rsidR="002A51A8">
        <w:rPr>
          <w:rFonts w:asciiTheme="minorHAnsi" w:hAnsiTheme="minorHAnsi" w:cs="Arial"/>
          <w:b/>
          <w:bCs/>
        </w:rPr>
        <w:t xml:space="preserve"> </w:t>
      </w:r>
      <w:r w:rsidRPr="00EA5426">
        <w:rPr>
          <w:rFonts w:asciiTheme="minorHAnsi" w:hAnsiTheme="minorHAnsi" w:cs="Arial"/>
          <w:b/>
          <w:bCs/>
        </w:rPr>
        <w:t>diem – indemnités journalières</w:t>
      </w:r>
      <w:bookmarkEnd w:id="79"/>
      <w:bookmarkEnd w:id="80"/>
    </w:p>
    <w:p w14:paraId="53B7FF54" w14:textId="3AE777CB" w:rsidR="00EA5426" w:rsidRPr="004A5D3E" w:rsidRDefault="00EA5426" w:rsidP="004A5D3E">
      <w:pPr>
        <w:autoSpaceDE w:val="0"/>
        <w:autoSpaceDN w:val="0"/>
        <w:adjustRightInd w:val="0"/>
        <w:spacing w:line="240" w:lineRule="auto"/>
        <w:ind w:left="426"/>
        <w:jc w:val="both"/>
        <w:rPr>
          <w:rFonts w:asciiTheme="minorHAnsi" w:eastAsia="Times New Roman" w:hAnsiTheme="minorHAnsi"/>
        </w:rPr>
      </w:pPr>
      <w:r w:rsidRPr="00EA5426">
        <w:rPr>
          <w:rFonts w:asciiTheme="minorHAnsi" w:eastAsia="Times New Roman" w:hAnsiTheme="minorHAnsi" w:cs="Arial"/>
          <w:color w:val="000000"/>
        </w:rPr>
        <w:t xml:space="preserve">Sauf précision dans les conditions particulières, le montant des per diem est conforme au barème européen applicable depuis le </w:t>
      </w:r>
      <w:r w:rsidR="00FF4401">
        <w:rPr>
          <w:rFonts w:asciiTheme="minorHAnsi" w:eastAsia="Times New Roman" w:hAnsiTheme="minorHAnsi" w:cs="Arial"/>
          <w:color w:val="000000"/>
        </w:rPr>
        <w:t>17 mars 2017</w:t>
      </w:r>
      <w:r w:rsidRPr="00EA5426">
        <w:rPr>
          <w:rFonts w:asciiTheme="minorHAnsi" w:eastAsia="Times New Roman" w:hAnsiTheme="minorHAnsi" w:cs="Arial"/>
          <w:color w:val="000000"/>
        </w:rPr>
        <w:t xml:space="preserve"> et disponible ici :</w:t>
      </w:r>
      <w:r w:rsidR="004A5D3E">
        <w:rPr>
          <w:rFonts w:asciiTheme="minorHAnsi" w:eastAsia="Times New Roman" w:hAnsiTheme="minorHAnsi" w:cs="Arial"/>
          <w:color w:val="000000"/>
        </w:rPr>
        <w:t xml:space="preserve"> </w:t>
      </w:r>
      <w:hyperlink r:id="rId16" w:history="1">
        <w:r w:rsidR="004A5D3E" w:rsidRPr="004A5D3E">
          <w:rPr>
            <w:rStyle w:val="Lienhypertexte"/>
            <w:rFonts w:asciiTheme="minorHAnsi" w:eastAsia="Times New Roman" w:hAnsiTheme="minorHAnsi"/>
          </w:rPr>
          <w:t>https://ec.europa.eu/international-partnerships/system/files/per_diem_rates_20191218.pdf</w:t>
        </w:r>
      </w:hyperlink>
    </w:p>
    <w:p w14:paraId="54CB0963" w14:textId="33B68CAF"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81" w:name="_Toc536531718"/>
      <w:bookmarkStart w:id="82" w:name="_Toc70411419"/>
      <w:r w:rsidRPr="00EA5426">
        <w:rPr>
          <w:rFonts w:asciiTheme="minorHAnsi" w:eastAsia="Times New Roman" w:hAnsiTheme="minorHAnsi"/>
          <w:b/>
          <w:caps/>
          <w:sz w:val="24"/>
        </w:rPr>
        <w:t>Opérations de vérification et réception des prestations</w:t>
      </w:r>
      <w:bookmarkEnd w:id="81"/>
      <w:bookmarkEnd w:id="82"/>
    </w:p>
    <w:p w14:paraId="0C340CEF"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l’issue des opérations de vérification,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prend une décision de réception, d’ajournement, de réfaction ou de rejet.</w:t>
      </w:r>
    </w:p>
    <w:p w14:paraId="43E0EAD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3" w:name="_Toc536531719"/>
      <w:bookmarkStart w:id="84" w:name="_Toc70411420"/>
      <w:r w:rsidRPr="00EA5426">
        <w:rPr>
          <w:rFonts w:asciiTheme="minorHAnsi" w:hAnsiTheme="minorHAnsi" w:cs="Arial"/>
          <w:b/>
          <w:bCs/>
        </w:rPr>
        <w:t>Opérations de vérification des prestations</w:t>
      </w:r>
      <w:bookmarkEnd w:id="83"/>
      <w:bookmarkEnd w:id="84"/>
    </w:p>
    <w:p w14:paraId="269F0969"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personnes chargées des opérations de vérification sont désignées dans les conditions particulières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3E38D4EA" w14:textId="77777777" w:rsidR="00EA5426" w:rsidRPr="00EA5426" w:rsidRDefault="00EA5426" w:rsidP="00EA5426">
      <w:pPr>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opérations de vérification quantitative et qualitative ont pour objet de permettre à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 contrôler notamment que l’</w:t>
      </w:r>
      <w:r w:rsidRPr="00EA5426">
        <w:rPr>
          <w:rFonts w:asciiTheme="minorHAnsi" w:eastAsia="Times New Roman" w:hAnsiTheme="minorHAnsi" w:cs="Arial"/>
          <w:smallCaps/>
        </w:rPr>
        <w:t>Expert désigné</w:t>
      </w:r>
      <w:r w:rsidRPr="00EA5426">
        <w:rPr>
          <w:rFonts w:asciiTheme="minorHAnsi" w:eastAsia="Times New Roman" w:hAnsiTheme="minorHAnsi" w:cs="Arial"/>
        </w:rPr>
        <w:t> :</w:t>
      </w:r>
    </w:p>
    <w:p w14:paraId="254CF1B2" w14:textId="77777777" w:rsidR="00EA5426" w:rsidRPr="00EA5426" w:rsidRDefault="00EA5426" w:rsidP="00E9303A">
      <w:pPr>
        <w:numPr>
          <w:ilvl w:val="0"/>
          <w:numId w:val="13"/>
        </w:numPr>
        <w:overflowPunct w:val="0"/>
        <w:autoSpaceDE w:val="0"/>
        <w:autoSpaceDN w:val="0"/>
        <w:adjustRightInd w:val="0"/>
        <w:spacing w:before="120" w:line="240" w:lineRule="auto"/>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mis en œuvre les moyens définis dans le </w:t>
      </w:r>
      <w:r w:rsidRPr="00EA5426">
        <w:rPr>
          <w:rFonts w:asciiTheme="minorHAnsi" w:eastAsia="Times New Roman" w:hAnsiTheme="minorHAnsi" w:cs="Arial"/>
          <w:smallCaps/>
        </w:rPr>
        <w:t>Contrat</w:t>
      </w:r>
      <w:r w:rsidRPr="00EA5426">
        <w:rPr>
          <w:rFonts w:asciiTheme="minorHAnsi" w:eastAsia="Times New Roman" w:hAnsiTheme="minorHAnsi" w:cs="Arial"/>
        </w:rPr>
        <w:t>, conformément aux prescriptions qui y sont fixées ;</w:t>
      </w:r>
    </w:p>
    <w:p w14:paraId="13E10798" w14:textId="77777777" w:rsidR="00EA5426" w:rsidRPr="00EA5426" w:rsidRDefault="00EA5426" w:rsidP="00E9303A">
      <w:pPr>
        <w:numPr>
          <w:ilvl w:val="0"/>
          <w:numId w:val="13"/>
        </w:numPr>
        <w:overflowPunct w:val="0"/>
        <w:autoSpaceDE w:val="0"/>
        <w:autoSpaceDN w:val="0"/>
        <w:adjustRightInd w:val="0"/>
        <w:spacing w:before="60" w:line="240" w:lineRule="auto"/>
        <w:ind w:left="1276" w:hanging="357"/>
        <w:jc w:val="both"/>
        <w:textAlignment w:val="baseline"/>
        <w:rPr>
          <w:rFonts w:asciiTheme="minorHAnsi" w:eastAsia="Times New Roman" w:hAnsiTheme="minorHAnsi" w:cs="Arial"/>
        </w:rPr>
      </w:pPr>
      <w:r w:rsidRPr="00EA5426">
        <w:rPr>
          <w:rFonts w:asciiTheme="minorHAnsi" w:eastAsia="Times New Roman" w:hAnsiTheme="minorHAnsi" w:cs="Arial"/>
        </w:rPr>
        <w:lastRenderedPageBreak/>
        <w:t xml:space="preserve">a réalisé les prestations définies dans le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comme étant à sa charge, conformément aux dispositions contractuelles.</w:t>
      </w:r>
    </w:p>
    <w:p w14:paraId="3AED021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d’un délai d’un mois maximum pour procéder aux vérifications et notifier sa décision de réception, d’ajournement, de réception avec réfaction ou de rejet. Le point de départ du délai est la date de réception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des prestations de l’</w:t>
      </w:r>
      <w:r w:rsidRPr="00EA5426">
        <w:rPr>
          <w:rFonts w:asciiTheme="minorHAnsi" w:eastAsia="Times New Roman" w:hAnsiTheme="minorHAnsi" w:cs="Arial"/>
          <w:smallCaps/>
        </w:rPr>
        <w:t>Expert individuel.</w:t>
      </w:r>
    </w:p>
    <w:p w14:paraId="3176558B"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5" w:name="_Toc536531720"/>
      <w:bookmarkStart w:id="86" w:name="_Toc70411421"/>
      <w:r w:rsidRPr="00EA5426">
        <w:rPr>
          <w:rFonts w:asciiTheme="minorHAnsi" w:hAnsiTheme="minorHAnsi" w:cs="Arial"/>
          <w:b/>
          <w:bCs/>
        </w:rPr>
        <w:t>Réception</w:t>
      </w:r>
      <w:bookmarkEnd w:id="85"/>
      <w:bookmarkEnd w:id="86"/>
    </w:p>
    <w:p w14:paraId="23BC94E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prononce la réception des prestations si celles-ci répondent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La réception prend effet à la date de notification de la décision de réception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14A85E59"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ne notifie pas sa décision dans le délai mentionné à l’article </w:t>
      </w:r>
      <w:r w:rsidRPr="00EA5426">
        <w:rPr>
          <w:rFonts w:asciiTheme="minorHAnsi" w:eastAsia="Times New Roman" w:hAnsiTheme="minorHAnsi" w:cs="Arial"/>
          <w:i/>
        </w:rPr>
        <w:t>Opérations de vérification</w:t>
      </w:r>
      <w:r w:rsidRPr="00EA5426">
        <w:rPr>
          <w:rFonts w:asciiTheme="minorHAnsi" w:eastAsia="Times New Roman" w:hAnsiTheme="minorHAnsi" w:cs="Arial"/>
        </w:rPr>
        <w:t>, les prestations sont considérées comme reçues, avec effet à compter de l’expiration du délai.</w:t>
      </w:r>
    </w:p>
    <w:p w14:paraId="1A38314F"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7" w:name="_Toc536531721"/>
      <w:bookmarkStart w:id="88" w:name="_Toc70411422"/>
      <w:r w:rsidRPr="00EA5426">
        <w:rPr>
          <w:rFonts w:asciiTheme="minorHAnsi" w:hAnsiTheme="minorHAnsi" w:cs="Arial"/>
          <w:b/>
          <w:bCs/>
        </w:rPr>
        <w:t>Ajournement</w:t>
      </w:r>
      <w:bookmarkEnd w:id="87"/>
      <w:bookmarkEnd w:id="88"/>
    </w:p>
    <w:p w14:paraId="78C8674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smallCaps/>
        </w:rPr>
        <w:t>Expertise France</w:t>
      </w:r>
      <w:r w:rsidRPr="00EA5426">
        <w:rPr>
          <w:rFonts w:asciiTheme="minorHAnsi" w:eastAsia="Times New Roman" w:hAnsiTheme="minorHAnsi" w:cs="Arial"/>
        </w:rPr>
        <w:t>, lorsqu’elle estime que des prestations ne peuvent être reçues que moyennant certaines mises au point, peut décider d’ajourner la réception des prestations par une décision motivée. Cette décision invite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à présenter à nouveau au pouvoir adjudicateur, les prestations mises au point, dans un délai de quinze jours.</w:t>
      </w:r>
    </w:p>
    <w:p w14:paraId="3B2F2F3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doit faire connaître son acceptation dans un délai de dix jours à compter de la notification de la décision d’ajournement. En cas de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de silence gardé par lui durant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 le choix de prononcer la réception des prestations avec réfaction ou de les rejeter, dans les conditions fixées au présent </w:t>
      </w:r>
      <w:r w:rsidRPr="00EA5426">
        <w:rPr>
          <w:rFonts w:asciiTheme="minorHAnsi" w:eastAsia="Times New Roman" w:hAnsiTheme="minorHAnsi" w:cs="Arial"/>
          <w:smallCaps/>
        </w:rPr>
        <w:t>Contrat</w:t>
      </w:r>
      <w:r w:rsidRPr="00EA5426">
        <w:rPr>
          <w:rFonts w:asciiTheme="minorHAnsi" w:eastAsia="Times New Roman" w:hAnsiTheme="minorHAnsi" w:cs="Arial"/>
        </w:rPr>
        <w:t>, dans un délai de quinze jours courant à partir de la notification du refus de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ou à partir de l’expiration du délai de dix jours ci-dessus mentionné.</w:t>
      </w:r>
    </w:p>
    <w:p w14:paraId="1C3326C7"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Le silence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au-delà de ce délai de quinze jours vaut décision de rejet des prestations.</w:t>
      </w:r>
    </w:p>
    <w:p w14:paraId="716352F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Si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présente à nouveau les prestations mises au point, après la décision d’ajournement des prestations,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à nouveau de la totalité du délai prévu pour procéder aux vérifications des prestations, à compter de leur nouvelle présentation par l’</w:t>
      </w:r>
      <w:r w:rsidRPr="00EA5426">
        <w:rPr>
          <w:rFonts w:asciiTheme="minorHAnsi" w:eastAsia="Times New Roman" w:hAnsiTheme="minorHAnsi" w:cs="Arial"/>
          <w:smallCaps/>
        </w:rPr>
        <w:t>Expert désigné</w:t>
      </w:r>
      <w:r w:rsidRPr="00EA5426">
        <w:rPr>
          <w:rFonts w:asciiTheme="minorHAnsi" w:eastAsia="Times New Roman" w:hAnsiTheme="minorHAnsi" w:cs="Arial"/>
        </w:rPr>
        <w:t>.</w:t>
      </w:r>
    </w:p>
    <w:p w14:paraId="0A71DFAA"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89" w:name="_Toc536531722"/>
      <w:bookmarkStart w:id="90" w:name="_Toc70411423"/>
      <w:r w:rsidRPr="00EA5426">
        <w:rPr>
          <w:rFonts w:asciiTheme="minorHAnsi" w:hAnsiTheme="minorHAnsi" w:cs="Arial"/>
          <w:b/>
          <w:bCs/>
        </w:rPr>
        <w:t>Réfaction</w:t>
      </w:r>
      <w:bookmarkEnd w:id="89"/>
      <w:bookmarkEnd w:id="90"/>
    </w:p>
    <w:p w14:paraId="4D9E36D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des prestations, sans être entièrement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peuvent néanmoins être reçues en l’état, elle en prononce la réception avec réfaction de prix proportionnelle à l’importance des imperfections constatées. Cette décision doit être motivée. Communication en est faite à l</w:t>
      </w:r>
      <w:r w:rsidRPr="00EA5426">
        <w:rPr>
          <w:rFonts w:asciiTheme="minorHAnsi" w:eastAsia="Times New Roman" w:hAnsiTheme="minorHAnsi" w:cs="Arial"/>
          <w:smallCaps/>
        </w:rPr>
        <w:t>’expert désigné</w:t>
      </w:r>
      <w:r w:rsidRPr="00EA5426">
        <w:rPr>
          <w:rFonts w:asciiTheme="minorHAnsi" w:eastAsia="Times New Roman" w:hAnsiTheme="minorHAnsi" w:cs="Arial"/>
        </w:rPr>
        <w:t xml:space="preserve"> et au</w:t>
      </w:r>
      <w:r w:rsidRPr="00EA5426">
        <w:rPr>
          <w:rFonts w:asciiTheme="minorHAnsi" w:eastAsia="Times New Roman" w:hAnsiTheme="minorHAnsi" w:cs="Arial"/>
          <w:smallCaps/>
        </w:rPr>
        <w:t xml:space="preserve"> contractant </w:t>
      </w:r>
      <w:r w:rsidRPr="00EA5426">
        <w:rPr>
          <w:rFonts w:asciiTheme="minorHAnsi" w:eastAsia="Times New Roman" w:hAnsiTheme="minorHAnsi" w:cs="Arial"/>
        </w:rPr>
        <w:t xml:space="preserve">préalablement à sa notification afin qu’ils soient à même de présenter leurs observations </w:t>
      </w:r>
    </w:p>
    <w:p w14:paraId="49AA3416"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Faute d’observations présentées dans les quinze jours suivant la décision de réception avec réfaction, la décision est réputée acceptée. Si des observations ont été formulées dans ce délai,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dispose ensuite de quinze jours pour notifier une nouvelle décision. A défaut d’une telle notification,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est réputée avoir accepté les observations.</w:t>
      </w:r>
    </w:p>
    <w:p w14:paraId="219D1E5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1" w:name="_Toc536531723"/>
      <w:bookmarkStart w:id="92" w:name="_Toc70411424"/>
      <w:r w:rsidRPr="00EA5426">
        <w:rPr>
          <w:rFonts w:asciiTheme="minorHAnsi" w:hAnsiTheme="minorHAnsi" w:cs="Arial"/>
          <w:b/>
          <w:bCs/>
        </w:rPr>
        <w:t>Rejet</w:t>
      </w:r>
      <w:bookmarkEnd w:id="91"/>
      <w:bookmarkEnd w:id="92"/>
    </w:p>
    <w:p w14:paraId="23A29E9E"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smallCaps/>
        </w:rPr>
      </w:pPr>
      <w:r w:rsidRPr="00EA5426">
        <w:rPr>
          <w:rFonts w:asciiTheme="minorHAnsi" w:eastAsia="Times New Roman" w:hAnsiTheme="minorHAnsi" w:cs="Arial"/>
        </w:rPr>
        <w:t>Lorsqu’</w:t>
      </w:r>
      <w:r w:rsidRPr="00EA5426">
        <w:rPr>
          <w:rFonts w:asciiTheme="minorHAnsi" w:eastAsia="Times New Roman" w:hAnsiTheme="minorHAnsi" w:cs="Arial"/>
          <w:smallCaps/>
        </w:rPr>
        <w:t xml:space="preserve">Expertise France </w:t>
      </w:r>
      <w:r w:rsidRPr="00EA5426">
        <w:rPr>
          <w:rFonts w:asciiTheme="minorHAnsi" w:eastAsia="Times New Roman" w:hAnsiTheme="minorHAnsi" w:cs="Arial"/>
        </w:rPr>
        <w:t xml:space="preserve">estime que les prestations sont non conformes aux stipulations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et ne peuvent être reçues en l’état, il en prononce le rejet partiel ou total, après avoir mis L’</w:t>
      </w:r>
      <w:r w:rsidRPr="00EA5426">
        <w:rPr>
          <w:rFonts w:asciiTheme="minorHAnsi" w:eastAsia="Times New Roman" w:hAnsiTheme="minorHAnsi" w:cs="Arial"/>
          <w:smallCaps/>
        </w:rPr>
        <w:t xml:space="preserve">Expert désigné et le contractant </w:t>
      </w:r>
      <w:r w:rsidRPr="00EA5426">
        <w:rPr>
          <w:rFonts w:asciiTheme="minorHAnsi" w:eastAsia="Times New Roman" w:hAnsiTheme="minorHAnsi" w:cs="Arial"/>
        </w:rPr>
        <w:t xml:space="preserve">en situation de présenter leurs observations selon la procédure prévue au paragraphe précédent. </w:t>
      </w:r>
    </w:p>
    <w:p w14:paraId="30ABDC2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En cas de rejet, 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est tenu d’exécuter à nouveau la prestation prévue par le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C29AC51"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L’</w:t>
      </w:r>
      <w:r w:rsidRPr="00EA5426">
        <w:rPr>
          <w:rFonts w:asciiTheme="minorHAnsi" w:eastAsia="Times New Roman" w:hAnsiTheme="minorHAnsi" w:cs="Arial"/>
          <w:smallCaps/>
        </w:rPr>
        <w:t xml:space="preserve">Expert désigné </w:t>
      </w:r>
      <w:r w:rsidRPr="00EA5426">
        <w:rPr>
          <w:rFonts w:asciiTheme="minorHAnsi" w:eastAsia="Times New Roman" w:hAnsiTheme="minorHAnsi" w:cs="Arial"/>
        </w:rPr>
        <w:t xml:space="preserve">dispose d’un délai d’un mois à compter de la notification de la décision de rejet pour enlever les </w:t>
      </w:r>
      <w:r w:rsidRPr="00EA5426">
        <w:rPr>
          <w:rFonts w:asciiTheme="minorHAnsi" w:eastAsia="Times New Roman" w:hAnsiTheme="minorHAnsi" w:cs="Arial"/>
        </w:rPr>
        <w:lastRenderedPageBreak/>
        <w:t xml:space="preserve">éventuelles fournitures livrées au titre des prestations rejetées. Lorsque ce délai est écoulé, elles peuvent être détruites ou évacuées par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aux frais du </w:t>
      </w:r>
      <w:r w:rsidRPr="00EA5426">
        <w:rPr>
          <w:rFonts w:asciiTheme="minorHAnsi" w:eastAsia="Times New Roman" w:hAnsiTheme="minorHAnsi" w:cs="Arial"/>
          <w:smallCaps/>
        </w:rPr>
        <w:t>Contractant</w:t>
      </w:r>
      <w:r w:rsidRPr="00EA5426">
        <w:rPr>
          <w:rFonts w:asciiTheme="minorHAnsi" w:eastAsia="Times New Roman" w:hAnsiTheme="minorHAnsi" w:cs="Arial"/>
        </w:rPr>
        <w:t>.</w:t>
      </w:r>
    </w:p>
    <w:p w14:paraId="75C48BB2"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93" w:name="_Toc536531724"/>
      <w:bookmarkStart w:id="94" w:name="_Toc70411425"/>
      <w:r w:rsidRPr="00EA5426">
        <w:rPr>
          <w:rFonts w:asciiTheme="minorHAnsi" w:eastAsia="Times New Roman" w:hAnsiTheme="minorHAnsi"/>
          <w:b/>
          <w:caps/>
          <w:sz w:val="24"/>
        </w:rPr>
        <w:t>Propriété intellectuelle</w:t>
      </w:r>
      <w:bookmarkEnd w:id="93"/>
      <w:bookmarkEnd w:id="94"/>
    </w:p>
    <w:p w14:paraId="10301790"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5" w:name="_Toc536531725"/>
      <w:bookmarkStart w:id="96" w:name="_Toc70411426"/>
      <w:r w:rsidRPr="00EA5426">
        <w:rPr>
          <w:rFonts w:asciiTheme="minorHAnsi" w:hAnsiTheme="minorHAnsi" w:cs="Arial"/>
          <w:b/>
          <w:bCs/>
        </w:rPr>
        <w:t>Définitions</w:t>
      </w:r>
      <w:bookmarkEnd w:id="95"/>
      <w:bookmarkEnd w:id="96"/>
    </w:p>
    <w:p w14:paraId="2004B85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Cession prévue par le présent Article implique de définir les termes suivant </w:t>
      </w:r>
    </w:p>
    <w:p w14:paraId="7021CBCE"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«Résultats» tout produit escompté de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qui est livré et qui fait l'objet d'une acceptation définitive de la part d’</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w:t>
      </w:r>
    </w:p>
    <w:p w14:paraId="5B949FFC"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on entend par «Auteur» toute personne physique qui a contribué à la production du Résultat ;</w:t>
      </w:r>
    </w:p>
    <w:p w14:paraId="6FCA7404" w14:textId="77777777" w:rsidR="00EA5426" w:rsidRPr="00EA5426" w:rsidRDefault="00EA5426" w:rsidP="00E9303A">
      <w:pPr>
        <w:numPr>
          <w:ilvl w:val="0"/>
          <w:numId w:val="20"/>
        </w:numPr>
        <w:spacing w:after="120" w:line="240" w:lineRule="auto"/>
        <w:ind w:left="1134" w:hanging="491"/>
        <w:contextualSpacing/>
        <w:jc w:val="both"/>
        <w:rPr>
          <w:rFonts w:asciiTheme="minorHAnsi" w:eastAsia="Times New Roman" w:hAnsiTheme="minorHAnsi" w:cs="Arial"/>
        </w:rPr>
      </w:pPr>
      <w:r w:rsidRPr="00EA5426">
        <w:rPr>
          <w:rFonts w:asciiTheme="minorHAnsi" w:eastAsia="Times New Roman" w:hAnsiTheme="minorHAnsi" w:cs="Arial"/>
        </w:rPr>
        <w:t xml:space="preserve">on entend par «Droits Préexistants» tout droit de propriété intellectuelle, y compris les technologies préexistantes, détenu par Expertise France, le </w:t>
      </w:r>
      <w:r w:rsidRPr="00EA5426">
        <w:rPr>
          <w:rFonts w:asciiTheme="minorHAnsi" w:eastAsia="Times New Roman" w:hAnsiTheme="minorHAnsi" w:cs="Arial"/>
          <w:smallCaps/>
        </w:rPr>
        <w:t>Contractant</w:t>
      </w:r>
      <w:r w:rsidRPr="00EA5426">
        <w:rPr>
          <w:rFonts w:asciiTheme="minorHAnsi" w:eastAsia="Times New Roman" w:hAnsiTheme="minorHAnsi" w:cs="Arial"/>
        </w:rPr>
        <w:t xml:space="preserve"> ou tout tiers intéressé antérieurement à la commande dont l’exécution est prévue par les dispositions du </w:t>
      </w:r>
      <w:r w:rsidRPr="00EA5426">
        <w:rPr>
          <w:rFonts w:asciiTheme="minorHAnsi" w:eastAsia="Times New Roman" w:hAnsiTheme="minorHAnsi" w:cs="Arial"/>
          <w:smallCaps/>
        </w:rPr>
        <w:t>Contrat</w:t>
      </w:r>
      <w:r w:rsidRPr="00EA5426">
        <w:rPr>
          <w:rFonts w:asciiTheme="minorHAnsi" w:eastAsia="Times New Roman" w:hAnsiTheme="minorHAnsi" w:cs="Arial"/>
        </w:rPr>
        <w:t>.</w:t>
      </w:r>
    </w:p>
    <w:p w14:paraId="44D1A5C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7" w:name="_Toc536531726"/>
      <w:bookmarkStart w:id="98" w:name="_Toc70411427"/>
      <w:r w:rsidRPr="00EA5426">
        <w:rPr>
          <w:rFonts w:asciiTheme="minorHAnsi" w:hAnsiTheme="minorHAnsi" w:cs="Arial"/>
          <w:b/>
          <w:bCs/>
        </w:rPr>
        <w:t>Propriété des résultats</w:t>
      </w:r>
      <w:bookmarkEnd w:id="97"/>
      <w:bookmarkEnd w:id="98"/>
    </w:p>
    <w:p w14:paraId="39D0B0F5"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La propriété des résultats, la titularité des droits de Propriété intellectuelle et industrielle qui y sont rattachés et les solutions et informations techniques contenues dans ces derniers sont intégralement et irrévocablement transférées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en vertu du </w:t>
      </w:r>
      <w:r w:rsidRPr="008E31F7">
        <w:rPr>
          <w:rFonts w:asciiTheme="minorHAnsi" w:eastAsia="Times New Roman" w:hAnsiTheme="minorHAnsi" w:cs="Arial"/>
        </w:rPr>
        <w:t>Contrat</w:t>
      </w:r>
      <w:r w:rsidRPr="00EA5426">
        <w:rPr>
          <w:rFonts w:asciiTheme="minorHAnsi" w:eastAsia="Times New Roman" w:hAnsiTheme="minorHAnsi" w:cs="Arial"/>
        </w:rPr>
        <w:t>. La présente cession ne recouvre que les droits d’auteurs dit patrimoniaux. Les droits d’auteurs dits moraux en sont exclus. Ces droits moraux recouvrent la divulgation, la paternité et le respect de l’intégrité des résultats vus en tant qu’œuvre au sens du Droit de la Propriété intellectuelle</w:t>
      </w:r>
    </w:p>
    <w:p w14:paraId="16218AA9"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Les éléments susmentionnés sont réputés être cédés de manière effective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après acceptation de sa part des résultats que lui a livrés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p>
    <w:p w14:paraId="1FD13F34"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paiement du prix versé au </w:t>
      </w:r>
      <w:r w:rsidRPr="008E31F7">
        <w:rPr>
          <w:rFonts w:asciiTheme="minorHAnsi" w:eastAsia="Times New Roman" w:hAnsiTheme="minorHAnsi" w:cs="Arial"/>
        </w:rPr>
        <w:t>Contractant</w:t>
      </w:r>
      <w:r w:rsidRPr="00EA5426">
        <w:rPr>
          <w:rFonts w:asciiTheme="minorHAnsi" w:eastAsia="Times New Roman" w:hAnsiTheme="minorHAnsi" w:cs="Arial"/>
        </w:rPr>
        <w:t xml:space="preserve"> est réputé inclure toutes les sommes qui lui sont dues au titre de l'acquisition de droits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notamment toutes les formes d'exploitation des résultats. L'acquisition de ces droits est valable pour le monde entier. </w:t>
      </w:r>
    </w:p>
    <w:p w14:paraId="39725E2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99" w:name="_Toc536531727"/>
      <w:bookmarkStart w:id="100" w:name="_Toc70411428"/>
      <w:r w:rsidRPr="00EA5426">
        <w:rPr>
          <w:rFonts w:asciiTheme="minorHAnsi" w:hAnsiTheme="minorHAnsi" w:cs="Arial"/>
          <w:b/>
          <w:bCs/>
        </w:rPr>
        <w:t>Exploitation des résultats</w:t>
      </w:r>
      <w:bookmarkEnd w:id="99"/>
      <w:bookmarkEnd w:id="100"/>
    </w:p>
    <w:p w14:paraId="73928A61"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En acquérant la propriété des résultats développés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devient titulaire de l’ensemble des droits d’auteur dits patrimoniaux rattachés à ces derniers. A ce titre et sans que cette liste soit exhaustive,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est susceptible d’exploiter ces résultats aux fins suivantes : </w:t>
      </w:r>
    </w:p>
    <w:p w14:paraId="57D39C61" w14:textId="77777777" w:rsidR="00EA5426" w:rsidRPr="00EA5426" w:rsidRDefault="00EA5426" w:rsidP="00E9303A">
      <w:pPr>
        <w:numPr>
          <w:ilvl w:val="0"/>
          <w:numId w:val="18"/>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exploitation à des fins internes :</w:t>
      </w:r>
    </w:p>
    <w:p w14:paraId="6C2319DD"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 son personnel </w:t>
      </w:r>
    </w:p>
    <w:p w14:paraId="19A43151"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communication auprès des personnes et des organismes qui travaillent pour </w:t>
      </w:r>
      <w:r w:rsidRPr="00EA5426">
        <w:rPr>
          <w:rFonts w:asciiTheme="minorHAnsi" w:eastAsia="Times New Roman" w:hAnsiTheme="minorHAnsi" w:cs="Arial"/>
          <w:smallCaps/>
        </w:rPr>
        <w:t>Expertise France</w:t>
      </w:r>
      <w:r w:rsidRPr="00EA5426">
        <w:rPr>
          <w:rFonts w:asciiTheme="minorHAnsi" w:eastAsia="Times New Roman" w:hAnsiTheme="minorHAnsi" w:cs="Arial"/>
        </w:rPr>
        <w:t xml:space="preserve"> ou collaborent avec elle, dont les contractants et sous-traitants (personnes morales ou physiques), les institutions, agences et organes de l'Union, les institutions des États membres</w:t>
      </w:r>
    </w:p>
    <w:p w14:paraId="4B04B7FB"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installation, chargement, traitement, arrangement, compilation, assemblage, extraction, copie, reproduction en tout ou en partie et en un nombre illimité d'exemplaires</w:t>
      </w:r>
    </w:p>
    <w:p w14:paraId="0F1303EF" w14:textId="77777777" w:rsidR="00EA5426" w:rsidRPr="00EA5426" w:rsidRDefault="00EA5426" w:rsidP="00E9303A">
      <w:pPr>
        <w:numPr>
          <w:ilvl w:val="0"/>
          <w:numId w:val="18"/>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diffusion publique :</w:t>
      </w:r>
    </w:p>
    <w:p w14:paraId="678AA2F1"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sous format papier, électronique ou numérique</w:t>
      </w:r>
    </w:p>
    <w:p w14:paraId="4C99DD74"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sur internet sous la forme de fichiers, téléchargeables ou non </w:t>
      </w:r>
    </w:p>
    <w:p w14:paraId="45D1862E"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par affichage, radiodiffusion,  télédiffusion ou toute autre technique de transmission</w:t>
      </w:r>
    </w:p>
    <w:p w14:paraId="121560CA"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autre diffusion publique sous toute forme et par tout moyen </w:t>
      </w:r>
    </w:p>
    <w:p w14:paraId="592EE333" w14:textId="77777777" w:rsidR="00EA5426" w:rsidRPr="00EA5426" w:rsidRDefault="00EA5426" w:rsidP="00E9303A">
      <w:pPr>
        <w:numPr>
          <w:ilvl w:val="0"/>
          <w:numId w:val="19"/>
        </w:numPr>
        <w:spacing w:line="240" w:lineRule="auto"/>
        <w:ind w:left="993"/>
        <w:contextualSpacing/>
        <w:jc w:val="both"/>
        <w:rPr>
          <w:rFonts w:asciiTheme="minorHAnsi" w:eastAsia="Times New Roman" w:hAnsiTheme="minorHAnsi" w:cs="Arial"/>
        </w:rPr>
      </w:pPr>
      <w:r w:rsidRPr="00EA5426">
        <w:rPr>
          <w:rFonts w:asciiTheme="minorHAnsi" w:eastAsia="Times New Roman" w:hAnsiTheme="minorHAnsi" w:cs="Arial"/>
        </w:rPr>
        <w:t>modifications :</w:t>
      </w:r>
    </w:p>
    <w:p w14:paraId="76CEEFBE"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 xml:space="preserve">modification au niveau contenu, formel et technique </w:t>
      </w:r>
    </w:p>
    <w:p w14:paraId="7BD05284"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ajout de nouveaux éléments de contenu et de forme</w:t>
      </w:r>
    </w:p>
    <w:p w14:paraId="01FA93F5"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lastRenderedPageBreak/>
        <w:t>adaptation par le biais de nouveaux supports</w:t>
      </w:r>
    </w:p>
    <w:p w14:paraId="050AD72E" w14:textId="77777777" w:rsidR="00EA5426" w:rsidRPr="00EA5426" w:rsidRDefault="00EA5426" w:rsidP="00E9303A">
      <w:pPr>
        <w:numPr>
          <w:ilvl w:val="1"/>
          <w:numId w:val="18"/>
        </w:numPr>
        <w:spacing w:line="240" w:lineRule="auto"/>
        <w:ind w:left="1276" w:hanging="283"/>
        <w:contextualSpacing/>
        <w:jc w:val="both"/>
        <w:rPr>
          <w:rFonts w:asciiTheme="minorHAnsi" w:eastAsia="Times New Roman" w:hAnsiTheme="minorHAnsi" w:cs="Arial"/>
        </w:rPr>
      </w:pPr>
      <w:r w:rsidRPr="00EA5426">
        <w:rPr>
          <w:rFonts w:asciiTheme="minorHAnsi" w:eastAsia="Times New Roman" w:hAnsiTheme="minorHAnsi" w:cs="Arial"/>
        </w:rPr>
        <w:t>traduction en plusieurs langues</w:t>
      </w:r>
    </w:p>
    <w:p w14:paraId="0BEDA388" w14:textId="77777777" w:rsidR="00EA5426" w:rsidRPr="00EA5426" w:rsidRDefault="00EA5426" w:rsidP="00E9303A">
      <w:pPr>
        <w:numPr>
          <w:ilvl w:val="1"/>
          <w:numId w:val="18"/>
        </w:numPr>
        <w:spacing w:line="240" w:lineRule="auto"/>
        <w:ind w:left="1276" w:hanging="283"/>
        <w:contextualSpacing/>
        <w:jc w:val="both"/>
        <w:rPr>
          <w:rFonts w:cs="Arial"/>
        </w:rPr>
      </w:pPr>
      <w:r w:rsidRPr="00EA5426">
        <w:rPr>
          <w:rFonts w:asciiTheme="minorHAnsi" w:eastAsia="Times New Roman" w:hAnsiTheme="minorHAnsi" w:cs="Arial"/>
        </w:rPr>
        <w:t>Numérisation et traitement informatique</w:t>
      </w:r>
    </w:p>
    <w:p w14:paraId="36A75C2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1" w:name="_Toc536531728"/>
      <w:bookmarkStart w:id="102" w:name="_Toc70411429"/>
      <w:r w:rsidRPr="00EA5426">
        <w:rPr>
          <w:rFonts w:asciiTheme="minorHAnsi" w:hAnsiTheme="minorHAnsi" w:cs="Arial"/>
          <w:b/>
          <w:bCs/>
        </w:rPr>
        <w:t>Licence sur les Droits Préexistants</w:t>
      </w:r>
      <w:bookmarkEnd w:id="101"/>
      <w:bookmarkEnd w:id="102"/>
      <w:r w:rsidRPr="00EA5426">
        <w:rPr>
          <w:rFonts w:asciiTheme="minorHAnsi" w:hAnsiTheme="minorHAnsi" w:cs="Arial"/>
          <w:b/>
          <w:bCs/>
        </w:rPr>
        <w:t xml:space="preserve"> </w:t>
      </w:r>
    </w:p>
    <w:p w14:paraId="4D8656BA"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Expertise France</w:t>
      </w:r>
      <w:r w:rsidRPr="00EA5426">
        <w:rPr>
          <w:rFonts w:asciiTheme="minorHAnsi" w:eastAsia="Times New Roman" w:hAnsiTheme="minorHAnsi" w:cs="Arial"/>
        </w:rPr>
        <w:t xml:space="preserve"> n'acquiert pas la propriété des Droits Préexistants.</w:t>
      </w:r>
    </w:p>
    <w:p w14:paraId="35B9F05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accorde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une licence libre de redevance, non exclusive et irrévocable sur les Droits Préexistants, autorisant celui-ci à exploiter ces droits dans les termes prévus à l'article 8.3. Cette licence devient effective à compter de la livraison des Résultats par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et de leur acceptation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Lors de la livraison des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peut, au besoin, fournir à </w:t>
      </w:r>
      <w:r w:rsidRPr="008E31F7">
        <w:rPr>
          <w:rFonts w:asciiTheme="minorHAnsi" w:eastAsia="Times New Roman" w:hAnsiTheme="minorHAnsi" w:cs="Arial"/>
        </w:rPr>
        <w:t xml:space="preserve">Expertise France </w:t>
      </w:r>
      <w:r w:rsidRPr="00EA5426">
        <w:rPr>
          <w:rFonts w:asciiTheme="minorHAnsi" w:eastAsia="Times New Roman" w:hAnsiTheme="minorHAnsi" w:cs="Arial"/>
        </w:rPr>
        <w:t xml:space="preserve">une liste des Droits Préexistants et des droits de tiers, y compris ceux de son personnel, d'auteurs ou d'autres détenteurs de droits. La licence sur les droits préexistants octroyés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au titre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est valable pour le monde entier et pour toute la durée de la protection des droits de propriété intellectuelle.</w:t>
      </w:r>
    </w:p>
    <w:p w14:paraId="394714F9"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3" w:name="_Toc536531729"/>
      <w:bookmarkStart w:id="104" w:name="_Toc70411430"/>
      <w:r w:rsidRPr="00EA5426">
        <w:rPr>
          <w:rFonts w:asciiTheme="minorHAnsi" w:hAnsiTheme="minorHAnsi" w:cs="Arial"/>
          <w:b/>
          <w:bCs/>
        </w:rPr>
        <w:t>Garanties</w:t>
      </w:r>
      <w:bookmarkEnd w:id="103"/>
      <w:bookmarkEnd w:id="104"/>
      <w:r w:rsidRPr="00EA5426">
        <w:rPr>
          <w:rFonts w:asciiTheme="minorHAnsi" w:hAnsiTheme="minorHAnsi" w:cs="Arial"/>
          <w:b/>
          <w:bCs/>
        </w:rPr>
        <w:t xml:space="preserve"> </w:t>
      </w:r>
    </w:p>
    <w:p w14:paraId="76FC71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Lorsqu'il livre les résultats,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garantit qu'ils sont libres de droits et de revendications de la part des auteurs et de tiers, y compris en ce qui concerne les droits préexistants, pour toutes les exploitations envisagées par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w:t>
      </w:r>
    </w:p>
    <w:p w14:paraId="4D9EA597"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première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pouvoir démontrer par le bais de preuves tangibles et effectives la propriété ou les droits d'exploitation de tous les droits préexistants et droits de tiers énumérés, sauf en ce qui concerne les droits détenus par </w:t>
      </w:r>
      <w:r w:rsidRPr="008E31F7">
        <w:rPr>
          <w:rFonts w:asciiTheme="minorHAnsi" w:eastAsia="Times New Roman" w:hAnsiTheme="minorHAnsi" w:cs="Arial"/>
        </w:rPr>
        <w:t>Expertise France</w:t>
      </w:r>
      <w:r w:rsidRPr="00EA5426">
        <w:rPr>
          <w:rFonts w:asciiTheme="minorHAnsi" w:eastAsia="Times New Roman" w:hAnsiTheme="minorHAnsi" w:cs="Arial"/>
        </w:rPr>
        <w:t>.</w:t>
      </w:r>
    </w:p>
    <w:p w14:paraId="5A4375E2"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05" w:name="_Toc536531730"/>
      <w:bookmarkStart w:id="106" w:name="_Toc70411431"/>
      <w:r w:rsidRPr="00EA5426">
        <w:rPr>
          <w:rFonts w:asciiTheme="minorHAnsi" w:hAnsiTheme="minorHAnsi" w:cs="Arial"/>
          <w:b/>
          <w:bCs/>
        </w:rPr>
        <w:t>Droits à l’image</w:t>
      </w:r>
      <w:bookmarkEnd w:id="105"/>
      <w:bookmarkEnd w:id="106"/>
      <w:r w:rsidRPr="00EA5426">
        <w:rPr>
          <w:rFonts w:asciiTheme="minorHAnsi" w:hAnsiTheme="minorHAnsi" w:cs="Arial"/>
          <w:b/>
          <w:bCs/>
        </w:rPr>
        <w:t xml:space="preserve"> </w:t>
      </w:r>
    </w:p>
    <w:p w14:paraId="690E4BB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Si des personnes physiques reconnaissables sont représentées dans un résultat ou que leur voix est enregistrée,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présente, à la demande d’</w:t>
      </w:r>
      <w:r w:rsidRPr="008E31F7">
        <w:rPr>
          <w:rFonts w:asciiTheme="minorHAnsi" w:eastAsia="Times New Roman" w:hAnsiTheme="minorHAnsi" w:cs="Arial"/>
        </w:rPr>
        <w:t>Expertise France</w:t>
      </w:r>
      <w:r w:rsidRPr="00EA5426">
        <w:rPr>
          <w:rFonts w:asciiTheme="minorHAnsi" w:eastAsia="Times New Roman" w:hAnsiTheme="minorHAnsi" w:cs="Arial"/>
        </w:rPr>
        <w:t>, une déclaration dans laquelle ces personnes (ou celles investies de l'autorité parentale s'il s'agit de mineurs) autorisent l'exploitation prévue de leur image ou de leur voix. Ces dispositions ne s'appliquent pas aux personnes dont la permission n'est pas exigée en vertu de la législation du pays où les photographies ont été prises, les films tournés ou les enregistrements sonores effectués.</w:t>
      </w:r>
    </w:p>
    <w:p w14:paraId="647CC6C3" w14:textId="3A36335D" w:rsidR="00EA5426" w:rsidRPr="00EA5426" w:rsidRDefault="002A51A8"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07" w:name="_Toc536531731"/>
      <w:bookmarkStart w:id="108" w:name="_Toc70411432"/>
      <w:r>
        <w:rPr>
          <w:rFonts w:asciiTheme="minorHAnsi" w:eastAsia="Times New Roman" w:hAnsiTheme="minorHAnsi"/>
          <w:b/>
          <w:caps/>
          <w:sz w:val="24"/>
        </w:rPr>
        <w:t xml:space="preserve">GESTION DES </w:t>
      </w:r>
      <w:r w:rsidR="00EA5426" w:rsidRPr="00EA5426">
        <w:rPr>
          <w:rFonts w:asciiTheme="minorHAnsi" w:eastAsia="Times New Roman" w:hAnsiTheme="minorHAnsi"/>
          <w:b/>
          <w:caps/>
          <w:sz w:val="24"/>
        </w:rPr>
        <w:t>Données personnelles</w:t>
      </w:r>
      <w:bookmarkEnd w:id="107"/>
      <w:bookmarkEnd w:id="108"/>
    </w:p>
    <w:p w14:paraId="376AB8F6" w14:textId="77777777" w:rsidR="00FC285B" w:rsidRPr="0066413A" w:rsidRDefault="00FC285B" w:rsidP="00885C03">
      <w:pPr>
        <w:keepNext/>
        <w:widowControl w:val="0"/>
        <w:spacing w:before="240" w:after="60"/>
        <w:jc w:val="both"/>
        <w:outlineLvl w:val="1"/>
        <w:rPr>
          <w:rFonts w:asciiTheme="minorHAnsi" w:hAnsiTheme="minorHAnsi" w:cs="Arial"/>
          <w:b/>
          <w:bCs/>
        </w:rPr>
      </w:pPr>
      <w:bookmarkStart w:id="109" w:name="_Toc70411433"/>
      <w:r w:rsidRPr="0066413A">
        <w:rPr>
          <w:rFonts w:asciiTheme="minorHAnsi" w:hAnsiTheme="minorHAnsi" w:cs="Arial"/>
          <w:b/>
          <w:bCs/>
        </w:rPr>
        <w:t>Dispositions applicables en cas de contractualisation directe avec l’Expert désigné</w:t>
      </w:r>
      <w:bookmarkEnd w:id="109"/>
    </w:p>
    <w:p w14:paraId="4E7E52CB" w14:textId="14469953"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En application de l'article 13 du règlement (UE) 2016/679 du Parlement européen et du Conseil du 27 avril 2016 relatif à la protection des personnes physiques à l'égard du traitement des données à caractère personnel et à la libre circulation de ces données (RGPD), </w:t>
      </w:r>
      <w:r>
        <w:rPr>
          <w:rFonts w:asciiTheme="minorHAnsi" w:eastAsia="Times New Roman" w:hAnsiTheme="minorHAnsi" w:cs="Arial"/>
        </w:rPr>
        <w:t>le contractant est informé</w:t>
      </w:r>
      <w:r w:rsidRPr="00CB5D83">
        <w:rPr>
          <w:rFonts w:asciiTheme="minorHAnsi" w:eastAsia="Times New Roman" w:hAnsiTheme="minorHAnsi" w:cs="Arial"/>
        </w:rPr>
        <w:t xml:space="preserve"> que des données à caractère personnel (notamment nom, prénom, ad</w:t>
      </w:r>
      <w:r>
        <w:rPr>
          <w:rFonts w:asciiTheme="minorHAnsi" w:eastAsia="Times New Roman" w:hAnsiTheme="minorHAnsi" w:cs="Arial"/>
        </w:rPr>
        <w:t>resse mail</w:t>
      </w:r>
      <w:r w:rsidRPr="00CB5D83">
        <w:rPr>
          <w:rFonts w:asciiTheme="minorHAnsi" w:eastAsia="Times New Roman" w:hAnsiTheme="minorHAnsi" w:cs="Arial"/>
        </w:rPr>
        <w:t xml:space="preserve">) collectées dans le cadre </w:t>
      </w:r>
      <w:r>
        <w:rPr>
          <w:rFonts w:asciiTheme="minorHAnsi" w:eastAsia="Times New Roman" w:hAnsiTheme="minorHAnsi" w:cs="Arial"/>
        </w:rPr>
        <w:t xml:space="preserve">du présent </w:t>
      </w:r>
      <w:r w:rsidRPr="00CB5D83">
        <w:rPr>
          <w:rFonts w:asciiTheme="minorHAnsi" w:eastAsia="Times New Roman" w:hAnsiTheme="minorHAnsi" w:cs="Arial"/>
        </w:rPr>
        <w:t>contrat sont susceptibles de faire l'objet de traitement(s).</w:t>
      </w:r>
    </w:p>
    <w:p w14:paraId="2AAB029A"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Les fondements juridiques légitimant le ou les traitements correspondent aux c) et e) de l'article 6.1 du RGPD, à savoir que :</w:t>
      </w:r>
    </w:p>
    <w:p w14:paraId="7D8FA3CF" w14:textId="77777777"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au respect d’une obligation légale à laquelle Expertise France est soumis ;</w:t>
      </w:r>
    </w:p>
    <w:p w14:paraId="0A8C428D" w14:textId="77777777" w:rsid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Le traitement est nécessaire à l’exécution d’une mission d’intérêt public ou relevant de l’exercice de l’autorité publique dont est investi Expertise France ;</w:t>
      </w:r>
    </w:p>
    <w:p w14:paraId="41E1C28F" w14:textId="77777777" w:rsidR="00CB5D83" w:rsidRP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finalités du ou des traitements sont : </w:t>
      </w:r>
    </w:p>
    <w:p w14:paraId="0CF1CFA7" w14:textId="22604384"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t xml:space="preserve">La gestion et le suivi </w:t>
      </w:r>
      <w:r>
        <w:rPr>
          <w:rFonts w:asciiTheme="minorHAnsi" w:eastAsia="Times New Roman" w:hAnsiTheme="minorHAnsi" w:cs="Arial"/>
        </w:rPr>
        <w:t>du présent contrat</w:t>
      </w:r>
      <w:r w:rsidRPr="00CB5D83">
        <w:rPr>
          <w:rFonts w:asciiTheme="minorHAnsi" w:eastAsia="Times New Roman" w:hAnsiTheme="minorHAnsi" w:cs="Arial"/>
        </w:rPr>
        <w:t xml:space="preserve">, </w:t>
      </w:r>
    </w:p>
    <w:p w14:paraId="33B7FC21" w14:textId="5D256831" w:rsidR="00CB5D83" w:rsidRPr="00CB5D83" w:rsidRDefault="00CB5D83" w:rsidP="003A21A4">
      <w:pPr>
        <w:widowControl w:val="0"/>
        <w:numPr>
          <w:ilvl w:val="0"/>
          <w:numId w:val="48"/>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B5D83">
        <w:rPr>
          <w:rFonts w:asciiTheme="minorHAnsi" w:eastAsia="Times New Roman" w:hAnsiTheme="minorHAnsi" w:cs="Arial"/>
        </w:rPr>
        <w:lastRenderedPageBreak/>
        <w:t xml:space="preserve">La gestion et le suivi </w:t>
      </w:r>
      <w:r>
        <w:rPr>
          <w:rFonts w:asciiTheme="minorHAnsi" w:eastAsia="Times New Roman" w:hAnsiTheme="minorHAnsi" w:cs="Arial"/>
        </w:rPr>
        <w:t>du reporting aux bailleurs et autres autorités de contrôle</w:t>
      </w:r>
      <w:r w:rsidRPr="00CB5D83">
        <w:rPr>
          <w:rFonts w:asciiTheme="minorHAnsi" w:eastAsia="Times New Roman" w:hAnsiTheme="minorHAnsi" w:cs="Arial"/>
        </w:rPr>
        <w:t xml:space="preserve">. </w:t>
      </w:r>
    </w:p>
    <w:p w14:paraId="34505C40" w14:textId="48975DDF"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Les destinataires ou catégorie de destinataires des données à caractère personnel sont exclusivement les personnels habilités de l’autorité contractante, des ministères et des opérateurs de l'Etat, </w:t>
      </w:r>
      <w:r>
        <w:rPr>
          <w:rFonts w:asciiTheme="minorHAnsi" w:eastAsia="Times New Roman" w:hAnsiTheme="minorHAnsi" w:cs="Arial"/>
        </w:rPr>
        <w:t xml:space="preserve">les bailleurs de fonds, </w:t>
      </w:r>
      <w:r w:rsidRPr="00CB5D83">
        <w:rPr>
          <w:rFonts w:asciiTheme="minorHAnsi" w:eastAsia="Times New Roman" w:hAnsiTheme="minorHAnsi" w:cs="Arial"/>
        </w:rPr>
        <w:t>en charge de la passation et de l'exécution du présent contrat, ainsi que de leurs prestataires d’assistance dans ses activités.</w:t>
      </w:r>
    </w:p>
    <w:p w14:paraId="09EFCA10" w14:textId="7A9535DD"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Durée de conservation : ces données sont conservées pendant toute la durée d'exécution du contrat, ainsi que durant la DUA applicable au contrat.</w:t>
      </w:r>
    </w:p>
    <w:p w14:paraId="4F276DE0" w14:textId="7FC934B0"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 xml:space="preserve">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w:t>
      </w:r>
      <w:r w:rsidR="00EA7BC4">
        <w:rPr>
          <w:rFonts w:asciiTheme="minorHAnsi" w:eastAsia="Times New Roman" w:hAnsiTheme="minorHAnsi" w:cs="Arial"/>
        </w:rPr>
        <w:t>France (</w:t>
      </w:r>
      <w:hyperlink r:id="rId17" w:history="1">
        <w:r w:rsidR="00EA7BC4" w:rsidRPr="008C0619">
          <w:rPr>
            <w:rStyle w:val="Lienhypertexte"/>
            <w:rFonts w:asciiTheme="minorHAnsi" w:eastAsia="Times New Roman" w:hAnsiTheme="minorHAnsi" w:cs="Arial"/>
          </w:rPr>
          <w:t>informatique.libertes@expertisefrance.fr</w:t>
        </w:r>
      </w:hyperlink>
      <w:r w:rsidR="00EA7BC4">
        <w:rPr>
          <w:rFonts w:asciiTheme="minorHAnsi" w:eastAsia="Times New Roman" w:hAnsiTheme="minorHAnsi" w:cs="Arial"/>
        </w:rPr>
        <w:t>)</w:t>
      </w:r>
      <w:r w:rsidRPr="00CB5D83">
        <w:rPr>
          <w:rFonts w:asciiTheme="minorHAnsi" w:eastAsia="Times New Roman" w:hAnsiTheme="minorHAnsi" w:cs="Arial"/>
        </w:rPr>
        <w:t>.</w:t>
      </w:r>
    </w:p>
    <w:p w14:paraId="0A3280A8" w14:textId="058C6947" w:rsidR="00CB5D83" w:rsidRDefault="00CB5D83"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B5D83">
        <w:rPr>
          <w:rFonts w:asciiTheme="minorHAnsi" w:eastAsia="Times New Roman" w:hAnsiTheme="minorHAnsi" w:cs="Arial"/>
        </w:rPr>
        <w:t>La personne dont les données à caractère personnel sont collectées dans le cadre de la présente procédure dispose d'un droit de réclamation auprès de la CNIL.</w:t>
      </w:r>
      <w:r w:rsidR="007C51AE">
        <w:rPr>
          <w:rFonts w:asciiTheme="minorHAnsi" w:eastAsia="Times New Roman" w:hAnsiTheme="minorHAnsi" w:cs="Arial"/>
        </w:rPr>
        <w:t>)</w:t>
      </w:r>
      <w:r w:rsidR="00FC285B">
        <w:rPr>
          <w:rFonts w:asciiTheme="minorHAnsi" w:eastAsia="Times New Roman" w:hAnsiTheme="minorHAnsi" w:cs="Arial"/>
        </w:rPr>
        <w:t xml:space="preserve"> </w:t>
      </w:r>
    </w:p>
    <w:p w14:paraId="3241B292" w14:textId="7594504A" w:rsidR="007C51AE" w:rsidRPr="0066413A" w:rsidRDefault="00FC285B" w:rsidP="0066413A">
      <w:pPr>
        <w:keepNext/>
        <w:widowControl w:val="0"/>
        <w:spacing w:before="240" w:after="60"/>
        <w:jc w:val="both"/>
        <w:outlineLvl w:val="1"/>
        <w:rPr>
          <w:rFonts w:asciiTheme="minorHAnsi" w:hAnsiTheme="minorHAnsi" w:cs="Arial"/>
          <w:b/>
          <w:bCs/>
        </w:rPr>
      </w:pPr>
      <w:bookmarkStart w:id="110" w:name="_Toc70411434"/>
      <w:r w:rsidRPr="0066413A">
        <w:rPr>
          <w:rFonts w:asciiTheme="minorHAnsi" w:hAnsiTheme="minorHAnsi" w:cs="Arial"/>
          <w:b/>
          <w:bCs/>
        </w:rPr>
        <w:t>Dispositions applicables en cas de contractual</w:t>
      </w:r>
      <w:r w:rsidR="007935AF" w:rsidRPr="0066413A">
        <w:rPr>
          <w:rFonts w:asciiTheme="minorHAnsi" w:hAnsiTheme="minorHAnsi" w:cs="Arial"/>
          <w:b/>
          <w:bCs/>
        </w:rPr>
        <w:t>isation avec la société à laquelle est affilié l’Expert désigné</w:t>
      </w:r>
      <w:bookmarkEnd w:id="110"/>
    </w:p>
    <w:p w14:paraId="7B6B7CED" w14:textId="6E2124DC" w:rsidR="00EA7BC4" w:rsidRDefault="00EA7BC4"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7BC4">
        <w:rPr>
          <w:rFonts w:asciiTheme="minorHAnsi" w:eastAsia="Times New Roman" w:hAnsiTheme="minorHAnsi" w:cs="Arial"/>
        </w:rPr>
        <w:t>Le présent contrat peut comporter un ou des traitement(s) de données à caractère personnel. Les parties s’engagent à respecter la réglementation en vigueur applicable au traitement des données à caractère personnel conformément à la loi n° 78-17 du 6 janvier 1978 modifiée relative à l’informatique, aux fichiers et aux libertés et au règlement (UE) 2016/679 dit « règlement général sur la protection des données » (RGPD).</w:t>
      </w:r>
    </w:p>
    <w:p w14:paraId="656152F1"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Le titulaire du contrat s’engage, notamment, à :</w:t>
      </w:r>
    </w:p>
    <w:p w14:paraId="61B7E0DC" w14:textId="7BB9EB22"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Traiter les données à caractère personnel uniquement pour la ou les seule(s) finalité(s) qui fait/font l’objet du présent contrat ;</w:t>
      </w:r>
    </w:p>
    <w:p w14:paraId="663A34AE"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Veiller à ce que les personnes autorisées à traiter les données à caractère personnel s’engagent à respecter la confidentialité ou soient soumises à une obligation légale appropriée de confidentialité ;</w:t>
      </w:r>
    </w:p>
    <w:p w14:paraId="6203F277"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Mettre en œuvre les mesures techniques et organisationnelles appropriées afin de garantir un niveau de sécurité adapté aux risques résultant du contrat dont, notamment, le chiffrement, la confidentialité et l’intégrité des données ;</w:t>
      </w:r>
    </w:p>
    <w:p w14:paraId="4C79B7B7"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Notifier à l’autorité contractante, par tout moyen, toute violation de données à caractère personnel dans un délai maximum de 24 heures après en avoir pris connaissance.</w:t>
      </w:r>
    </w:p>
    <w:p w14:paraId="7489C450" w14:textId="77777777" w:rsidR="00C1574B" w:rsidRPr="00C1574B" w:rsidRDefault="00C1574B" w:rsidP="003A21A4">
      <w:pPr>
        <w:widowControl w:val="0"/>
        <w:numPr>
          <w:ilvl w:val="0"/>
          <w:numId w:val="45"/>
        </w:numPr>
        <w:overflowPunct w:val="0"/>
        <w:autoSpaceDE w:val="0"/>
        <w:autoSpaceDN w:val="0"/>
        <w:adjustRightInd w:val="0"/>
        <w:spacing w:line="240" w:lineRule="auto"/>
        <w:ind w:left="1134"/>
        <w:jc w:val="both"/>
        <w:textAlignment w:val="baseline"/>
        <w:rPr>
          <w:rFonts w:asciiTheme="minorHAnsi" w:eastAsia="Times New Roman" w:hAnsiTheme="minorHAnsi" w:cs="Arial"/>
        </w:rPr>
      </w:pPr>
      <w:r w:rsidRPr="00C1574B">
        <w:rPr>
          <w:rFonts w:asciiTheme="minorHAnsi" w:eastAsia="Times New Roman" w:hAnsiTheme="minorHAnsi" w:cs="Arial"/>
        </w:rPr>
        <w:t>Aider l’autorité contractante à s’acquitter de son obligation de donner suite aux demandes dont les personnes concernées le saisissent ;</w:t>
      </w:r>
    </w:p>
    <w:p w14:paraId="643D334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Supprimer toutes les données à caractère personnel ou les renvoyer à l’autorité contractante, au terme de la prestation de services relative au contrat, selon le choix de cette dernière, à moins que le droit de l’Union ou le droit de l’Etat membre n’exige la conservation desdites données ;</w:t>
      </w:r>
    </w:p>
    <w:p w14:paraId="73BE44C6" w14:textId="1AE56C09" w:rsidR="00C1574B"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Mettre à la disposition de l’autorité contractante toutes les informations nécessaires pour démontrer le respect des obligations prévues au présent article et permettre la réalisation d’audits par elle ou toute autre personne qu’il a mandatée.</w:t>
      </w:r>
    </w:p>
    <w:p w14:paraId="0ABD420E"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Lorsque le titulaire fait appel à un sous-traitant pour mener des activités de traitement des données personnelles dans le cadre de l’exécution du contrat, il doit au préalable recueillir l’autorisation écrite d’Expertise France. De même, le titulaire informe Expertise France de tout changement prévu concernant l’ajout ou le remplacement d’autres sous-traitants donnant ainsi la possibilité à l’autorité contractante d’émettre des objections à l’encontre de ces changements.</w:t>
      </w:r>
    </w:p>
    <w:p w14:paraId="199BBBD9" w14:textId="77777777" w:rsidR="00C1574B" w:rsidRPr="00C1574B" w:rsidRDefault="00C1574B"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 xml:space="preserve">Les mêmes obligations en matière de protection des données que celles fixées dans le contrat entre le l’autorité </w:t>
      </w:r>
      <w:r w:rsidRPr="00C1574B">
        <w:rPr>
          <w:rFonts w:asciiTheme="minorHAnsi" w:eastAsia="Times New Roman" w:hAnsiTheme="minorHAnsi" w:cs="Arial"/>
        </w:rPr>
        <w:lastRenderedPageBreak/>
        <w:t xml:space="preserve">contractante et le titulaire sont imposées aux sous-traitants en particulier pour ce qui est de présenter des garanties suffisantes quant à la mise en œuvre de mesures techniques et organisationnelles appropriées à la protection du traitement des données personnelles. Lorsque le sous-traitant ne remplit pas ses obligations, le titulaire demeure pleinement responsable devant l’autorité contractante de l’exécution des obligations du sous-traitant. </w:t>
      </w:r>
    </w:p>
    <w:p w14:paraId="1BAE59F1" w14:textId="696CC89F" w:rsidR="00C1574B" w:rsidRPr="003A21A4" w:rsidRDefault="00C1574B" w:rsidP="003A21A4">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C1574B">
        <w:rPr>
          <w:rFonts w:asciiTheme="minorHAnsi" w:eastAsia="Times New Roman" w:hAnsiTheme="minorHAnsi" w:cs="Arial"/>
        </w:rPr>
        <w:t>Il est rappelé que, en cas de non-respect des dispositions précitées, la responsabilité du titulaire peut être engagée. Expertise France pourra prononcer la résiliation immédiate du contrat, sans indemnité en faveur du titulaire, en cas de violation du secret professionnel ou de non-respect des dispositions précitées.</w:t>
      </w:r>
    </w:p>
    <w:p w14:paraId="198B1167"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1" w:name="_Toc536531732"/>
      <w:bookmarkStart w:id="112" w:name="_Toc70411435"/>
      <w:r w:rsidRPr="00EA5426">
        <w:rPr>
          <w:rFonts w:asciiTheme="minorHAnsi" w:eastAsia="Times New Roman" w:hAnsiTheme="minorHAnsi"/>
          <w:b/>
          <w:caps/>
          <w:sz w:val="24"/>
        </w:rPr>
        <w:t>Confidentialité</w:t>
      </w:r>
      <w:bookmarkEnd w:id="111"/>
      <w:bookmarkEnd w:id="112"/>
    </w:p>
    <w:p w14:paraId="07276D1F"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 xml:space="preserve">Contractant </w:t>
      </w:r>
      <w:r w:rsidRPr="00EA5426">
        <w:rPr>
          <w:rFonts w:asciiTheme="minorHAnsi" w:eastAsia="Times New Roman" w:hAnsiTheme="minorHAnsi" w:cs="Arial"/>
        </w:rPr>
        <w:t>et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tiendront pour privé et confidentiel tous les documents et informations reçus ou portés à leur connaissance dans le cadre du </w:t>
      </w:r>
      <w:r w:rsidRPr="008E31F7">
        <w:rPr>
          <w:rFonts w:asciiTheme="minorHAnsi" w:eastAsia="Times New Roman" w:hAnsiTheme="minorHAnsi" w:cs="Arial"/>
        </w:rPr>
        <w:t>Projet</w:t>
      </w:r>
      <w:r w:rsidRPr="00EA5426">
        <w:rPr>
          <w:rFonts w:asciiTheme="minorHAnsi" w:eastAsia="Times New Roman" w:hAnsiTheme="minorHAnsi" w:cs="Arial"/>
        </w:rPr>
        <w:t xml:space="preserve">. Ils conserveront leur caractère secret et ne les utiliseront pas à d’autres fins que l’exécution du présent </w:t>
      </w:r>
      <w:r w:rsidRPr="008E31F7">
        <w:rPr>
          <w:rFonts w:asciiTheme="minorHAnsi" w:eastAsia="Times New Roman" w:hAnsiTheme="minorHAnsi" w:cs="Arial"/>
        </w:rPr>
        <w:t>Contrat</w:t>
      </w:r>
      <w:r w:rsidRPr="00EA5426">
        <w:rPr>
          <w:rFonts w:asciiTheme="minorHAnsi" w:eastAsia="Times New Roman" w:hAnsiTheme="minorHAnsi" w:cs="Arial"/>
        </w:rPr>
        <w:t>.</w:t>
      </w:r>
    </w:p>
    <w:p w14:paraId="0E91E36E"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A ce titre,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w:t>
      </w:r>
      <w:r w:rsidRPr="008E31F7">
        <w:rPr>
          <w:rFonts w:asciiTheme="minorHAnsi" w:eastAsia="Times New Roman" w:hAnsiTheme="minorHAnsi" w:cs="Arial"/>
        </w:rPr>
        <w:t xml:space="preserve">et l’Expert désigné </w:t>
      </w:r>
      <w:r w:rsidRPr="00EA5426">
        <w:rPr>
          <w:rFonts w:asciiTheme="minorHAnsi" w:eastAsia="Times New Roman" w:hAnsiTheme="minorHAnsi" w:cs="Arial"/>
        </w:rPr>
        <w:t xml:space="preserve">s’engagent à : </w:t>
      </w:r>
    </w:p>
    <w:p w14:paraId="0DCEAA0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Protéger et garder comme telles les informations considérées ou présentées comme confidentielles ;</w:t>
      </w:r>
    </w:p>
    <w:p w14:paraId="4C5DE227"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Traiter les informations confidentielles reçues avec le même degré de précaution et de protection que celui accordé à leur propres informations confidentielles ;</w:t>
      </w:r>
    </w:p>
    <w:p w14:paraId="48B9C590"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ne révéler les informations confidentielles qu’à leur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xml:space="preserve"> qu’après avoir sollicité l’accord écrit, exprès et préalable d’</w:t>
      </w:r>
      <w:r w:rsidRPr="00EA5426">
        <w:rPr>
          <w:rFonts w:asciiTheme="minorHAnsi" w:eastAsia="Times New Roman" w:hAnsiTheme="minorHAnsi" w:cs="Arial"/>
          <w:smallCaps/>
        </w:rPr>
        <w:t>Expertise France </w:t>
      </w:r>
      <w:r w:rsidRPr="00EA5426">
        <w:rPr>
          <w:rFonts w:asciiTheme="minorHAnsi" w:eastAsia="Times New Roman" w:hAnsiTheme="minorHAnsi" w:cs="Arial"/>
        </w:rPr>
        <w:t>;</w:t>
      </w:r>
    </w:p>
    <w:p w14:paraId="19DD0586"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prendre toutes les dispositions nécessaires pour que leur personnel et les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qui auront connaissance d’informations confidentielles, s’engagent, à traiter ces Informations avec le même degré de confidentialité que celui résultant de la présente clause ;</w:t>
      </w:r>
    </w:p>
    <w:p w14:paraId="4F29A1D9"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 xml:space="preserve">Rappeler, le cas échéant, le caractère confidentiel des informations confidentielles à son personnel et aux tiers impliqués dans l’exécution du </w:t>
      </w:r>
      <w:r w:rsidRPr="00EA5426">
        <w:rPr>
          <w:rFonts w:asciiTheme="minorHAnsi" w:eastAsia="Times New Roman" w:hAnsiTheme="minorHAnsi" w:cs="Arial"/>
          <w:smallCaps/>
        </w:rPr>
        <w:t>Contrat</w:t>
      </w:r>
      <w:r w:rsidRPr="00EA5426">
        <w:rPr>
          <w:rFonts w:asciiTheme="minorHAnsi" w:eastAsia="Times New Roman" w:hAnsiTheme="minorHAnsi" w:cs="Arial"/>
        </w:rPr>
        <w:t>, dès la communication de ces informations ;</w:t>
      </w:r>
    </w:p>
    <w:p w14:paraId="0B32D634" w14:textId="77777777" w:rsidR="00EA5426" w:rsidRPr="00EA5426" w:rsidRDefault="00EA5426" w:rsidP="00E9303A">
      <w:pPr>
        <w:widowControl w:val="0"/>
        <w:numPr>
          <w:ilvl w:val="0"/>
          <w:numId w:val="9"/>
        </w:numPr>
        <w:overflowPunct w:val="0"/>
        <w:autoSpaceDE w:val="0"/>
        <w:autoSpaceDN w:val="0"/>
        <w:adjustRightInd w:val="0"/>
        <w:spacing w:before="60" w:line="240" w:lineRule="auto"/>
        <w:ind w:left="1423" w:hanging="357"/>
        <w:jc w:val="both"/>
        <w:textAlignment w:val="baseline"/>
        <w:rPr>
          <w:rFonts w:asciiTheme="minorHAnsi" w:eastAsia="Times New Roman" w:hAnsiTheme="minorHAnsi" w:cs="Arial"/>
        </w:rPr>
      </w:pPr>
      <w:r w:rsidRPr="00EA5426">
        <w:rPr>
          <w:rFonts w:asciiTheme="minorHAnsi" w:eastAsia="Times New Roman" w:hAnsiTheme="minorHAnsi" w:cs="Arial"/>
        </w:rPr>
        <w:t>rappeler le caractère confidentiel des informations confidentielles avant toute réunion au cours de laquelle des informations confidentielles seront communiquées.</w:t>
      </w:r>
    </w:p>
    <w:p w14:paraId="38505099" w14:textId="19E35835"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8E31F7" w:rsidDel="00782242">
        <w:rPr>
          <w:rFonts w:asciiTheme="minorHAnsi" w:eastAsia="Times New Roman" w:hAnsiTheme="minorHAnsi" w:cs="Arial"/>
        </w:rPr>
        <w:t xml:space="preserve"> </w:t>
      </w:r>
      <w:r w:rsidRPr="00EA5426">
        <w:rPr>
          <w:rFonts w:asciiTheme="minorHAnsi" w:eastAsia="Times New Roman" w:hAnsiTheme="minorHAnsi" w:cs="Arial"/>
        </w:rPr>
        <w:t>et l’</w:t>
      </w:r>
      <w:r w:rsidRPr="008E31F7">
        <w:rPr>
          <w:rFonts w:asciiTheme="minorHAnsi" w:eastAsia="Times New Roman" w:hAnsiTheme="minorHAnsi" w:cs="Arial"/>
        </w:rPr>
        <w:t xml:space="preserve">Expert désigné </w:t>
      </w:r>
      <w:r w:rsidRPr="00EA5426">
        <w:rPr>
          <w:rFonts w:asciiTheme="minorHAnsi" w:eastAsia="Times New Roman" w:hAnsiTheme="minorHAnsi" w:cs="Arial"/>
        </w:rPr>
        <w:t xml:space="preserve">ne pourront, sauf dans la mesure nécessaire aux fins de la réalisation du présent </w:t>
      </w:r>
      <w:r w:rsidRPr="008E31F7">
        <w:rPr>
          <w:rFonts w:asciiTheme="minorHAnsi" w:eastAsia="Times New Roman" w:hAnsiTheme="minorHAnsi" w:cs="Arial"/>
        </w:rPr>
        <w:t>Contrat</w:t>
      </w:r>
      <w:r w:rsidRPr="00EA5426">
        <w:rPr>
          <w:rFonts w:asciiTheme="minorHAnsi" w:eastAsia="Times New Roman" w:hAnsiTheme="minorHAnsi" w:cs="Arial"/>
        </w:rPr>
        <w:t xml:space="preserve">, divulguer aucun élément du </w:t>
      </w:r>
      <w:r w:rsidRPr="008E31F7">
        <w:rPr>
          <w:rFonts w:asciiTheme="minorHAnsi" w:eastAsia="Times New Roman" w:hAnsiTheme="minorHAnsi" w:cs="Arial"/>
        </w:rPr>
        <w:t xml:space="preserve">Projet </w:t>
      </w:r>
      <w:r w:rsidRPr="00EA5426">
        <w:rPr>
          <w:rFonts w:asciiTheme="minorHAnsi" w:eastAsia="Times New Roman" w:hAnsiTheme="minorHAnsi" w:cs="Arial"/>
        </w:rPr>
        <w:t>sans le consentement écrit préalable de l’autre partie.</w:t>
      </w:r>
    </w:p>
    <w:p w14:paraId="7C30D0E6"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3" w:name="_Toc536531733"/>
      <w:bookmarkStart w:id="114" w:name="_Toc70411436"/>
      <w:r w:rsidRPr="00EA5426">
        <w:rPr>
          <w:rFonts w:asciiTheme="minorHAnsi" w:eastAsia="Times New Roman" w:hAnsiTheme="minorHAnsi"/>
          <w:b/>
          <w:caps/>
          <w:sz w:val="24"/>
        </w:rPr>
        <w:t>Assurance et responsabilité</w:t>
      </w:r>
      <w:bookmarkEnd w:id="113"/>
      <w:bookmarkEnd w:id="114"/>
    </w:p>
    <w:p w14:paraId="77CB0728"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Dans le cadre de l’exécution des prestations du présent Contrat, le Contractant endosse intégralement la responsabilité des dommages corporels, matériels et/ou immatériels que l’Expert désigné ou lui-même aurait pu causer, ainsi que les réparations inhérentes matérielles ou pécuniaires.</w:t>
      </w:r>
    </w:p>
    <w:p w14:paraId="42DE7042" w14:textId="77777777" w:rsidR="00EA5426" w:rsidRPr="008E31F7"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8E31F7">
        <w:rPr>
          <w:rFonts w:asciiTheme="minorHAnsi" w:eastAsia="Times New Roman" w:hAnsiTheme="minorHAnsi" w:cs="Arial"/>
        </w:rPr>
        <w:t>Pour se prémunir de ces risques, le Contractant se conforme à ses obligations légales concernant la souscription à ses frais d’une police d’assurance couvrant sa responsabilité civile et professionnelle et celle de l’Expert désigné.</w:t>
      </w:r>
    </w:p>
    <w:p w14:paraId="6A856F03" w14:textId="77777777" w:rsidR="00EA5426" w:rsidRPr="00EA5426" w:rsidRDefault="00EA5426" w:rsidP="008E31F7">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la demande d’</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doit fournir la preuve de tout ce qui précède à </w:t>
      </w:r>
      <w:r w:rsidRPr="008E31F7">
        <w:rPr>
          <w:rFonts w:asciiTheme="minorHAnsi" w:eastAsia="Times New Roman" w:hAnsiTheme="minorHAnsi" w:cs="Arial"/>
        </w:rPr>
        <w:t>Expertise France</w:t>
      </w:r>
      <w:r w:rsidRPr="00EA5426">
        <w:rPr>
          <w:rFonts w:asciiTheme="minorHAnsi" w:eastAsia="Times New Roman" w:hAnsiTheme="minorHAnsi" w:cs="Arial"/>
        </w:rPr>
        <w:t xml:space="preserve"> (attestation d’assurance).</w:t>
      </w:r>
    </w:p>
    <w:p w14:paraId="1C00BA88" w14:textId="77777777" w:rsidR="00EA5426" w:rsidRPr="008E31F7"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w:t>
      </w:r>
      <w:r w:rsidRPr="008E31F7">
        <w:rPr>
          <w:rFonts w:asciiTheme="minorHAnsi" w:eastAsia="Times New Roman" w:hAnsiTheme="minorHAnsi" w:cs="Arial"/>
        </w:rPr>
        <w:t>Contractant</w:t>
      </w:r>
      <w:r w:rsidRPr="00EA5426">
        <w:rPr>
          <w:rFonts w:asciiTheme="minorHAnsi" w:eastAsia="Times New Roman" w:hAnsiTheme="minorHAnsi" w:cs="Arial"/>
        </w:rPr>
        <w:t xml:space="preserve"> souscrira et maintiendra à ses frais les polices d’assurance couvrant sa responsabilité en matière de maladie ou d’accident du travail survenant à l’</w:t>
      </w:r>
      <w:r w:rsidRPr="008E31F7">
        <w:rPr>
          <w:rFonts w:asciiTheme="minorHAnsi" w:eastAsia="Times New Roman" w:hAnsiTheme="minorHAnsi" w:cs="Arial"/>
        </w:rPr>
        <w:t>Expert désigné</w:t>
      </w:r>
      <w:r w:rsidRPr="00EA5426">
        <w:rPr>
          <w:rFonts w:asciiTheme="minorHAnsi" w:eastAsia="Times New Roman" w:hAnsiTheme="minorHAnsi" w:cs="Arial"/>
        </w:rPr>
        <w:t>  pour la réalisation des prestations</w:t>
      </w:r>
      <w:r w:rsidRPr="008E31F7">
        <w:rPr>
          <w:rFonts w:asciiTheme="minorHAnsi" w:eastAsia="Times New Roman" w:hAnsiTheme="minorHAnsi" w:cs="Arial"/>
        </w:rPr>
        <w:t>.</w:t>
      </w:r>
    </w:p>
    <w:p w14:paraId="6300B138"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r w:rsidRPr="00EA5426">
        <w:rPr>
          <w:rFonts w:asciiTheme="minorHAnsi" w:eastAsia="Times New Roman" w:hAnsiTheme="minorHAnsi" w:cs="Arial"/>
        </w:rPr>
        <w:t>A titre complémentaire</w:t>
      </w:r>
      <w:r w:rsidRPr="008E31F7">
        <w:rPr>
          <w:rFonts w:asciiTheme="minorHAnsi" w:eastAsia="Times New Roman" w:hAnsiTheme="minorHAnsi" w:cs="Arial"/>
        </w:rPr>
        <w:t>, Expertise France</w:t>
      </w:r>
      <w:r w:rsidRPr="00EA5426">
        <w:rPr>
          <w:rFonts w:asciiTheme="minorHAnsi" w:eastAsia="Times New Roman" w:hAnsiTheme="minorHAnsi" w:cs="Arial"/>
        </w:rPr>
        <w:t xml:space="preserve"> souscrira et maintiendra à ses frais les polices d’assurance « accident -</w:t>
      </w:r>
      <w:r w:rsidRPr="00EA5426">
        <w:rPr>
          <w:rFonts w:asciiTheme="minorHAnsi" w:eastAsia="Times New Roman" w:hAnsiTheme="minorHAnsi" w:cs="Arial"/>
        </w:rPr>
        <w:lastRenderedPageBreak/>
        <w:t>rapatriement » avec pour objet de garantir à l’</w:t>
      </w:r>
      <w:r w:rsidRPr="008E31F7">
        <w:rPr>
          <w:rFonts w:asciiTheme="minorHAnsi" w:eastAsia="Times New Roman" w:hAnsiTheme="minorHAnsi" w:cs="Arial"/>
        </w:rPr>
        <w:t>Expert désigné</w:t>
      </w:r>
      <w:r w:rsidRPr="00EA5426">
        <w:rPr>
          <w:rFonts w:asciiTheme="minorHAnsi" w:eastAsia="Times New Roman" w:hAnsiTheme="minorHAnsi" w:cs="Arial"/>
        </w:rPr>
        <w:t xml:space="preserve"> une couverture des risques correspondants durant sa mission.</w:t>
      </w:r>
    </w:p>
    <w:p w14:paraId="2C9BABEE" w14:textId="0D596F01" w:rsidR="00EA5426" w:rsidRPr="00EA5426" w:rsidRDefault="00427DE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5" w:name="_Toc70411437"/>
      <w:r>
        <w:rPr>
          <w:rFonts w:asciiTheme="minorHAnsi" w:eastAsia="Times New Roman" w:hAnsiTheme="minorHAnsi"/>
          <w:b/>
          <w:caps/>
          <w:sz w:val="24"/>
        </w:rPr>
        <w:t>sûreté, sécurité, prévention des risques</w:t>
      </w:r>
      <w:r w:rsidR="00B26EB1">
        <w:rPr>
          <w:rFonts w:asciiTheme="minorHAnsi" w:eastAsia="Times New Roman" w:hAnsiTheme="minorHAnsi"/>
          <w:b/>
          <w:caps/>
          <w:sz w:val="24"/>
        </w:rPr>
        <w:t>, ETHIQUE</w:t>
      </w:r>
      <w:bookmarkEnd w:id="115"/>
    </w:p>
    <w:p w14:paraId="4009EFBE" w14:textId="20224F3A"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bookmarkStart w:id="116" w:name="_Toc536531735"/>
      <w:r w:rsidRPr="003A21A4">
        <w:rPr>
          <w:rFonts w:ascii="Calibri" w:eastAsia="Times New Roman" w:hAnsi="Calibri"/>
        </w:rPr>
        <w:t xml:space="preserve">Pendant toute la durée du contrat, les règles de sûreté et de sécurité édictées par Expertise France sont applicables au contractant. Celles-ci sont régulièrement mises à jour et lui sont communiquées individuellement par tout moyen approprié. A défaut d’une communication individuelle, Expertise France s’efforce de rendre ces règles accessibles au contractant dès la notification du contrat. En tout état de cause le contractant est réputé avoir pris connaissance des règles de sécurité relatives à l’exercice de sa mission, s’engage à s’y conformer strictement et à prendre régulièrement connaissance des mises à jour. </w:t>
      </w:r>
    </w:p>
    <w:p w14:paraId="583F1201" w14:textId="448BD77D" w:rsidR="00427DE6" w:rsidRPr="003A21A4" w:rsidRDefault="00427DE6" w:rsidP="003A21A4">
      <w:pPr>
        <w:overflowPunct w:val="0"/>
        <w:autoSpaceDE w:val="0"/>
        <w:autoSpaceDN w:val="0"/>
        <w:adjustRightInd w:val="0"/>
        <w:spacing w:before="120" w:line="240" w:lineRule="auto"/>
        <w:ind w:left="561"/>
        <w:jc w:val="both"/>
        <w:textAlignment w:val="baseline"/>
        <w:rPr>
          <w:rFonts w:ascii="Calibri" w:eastAsia="Times New Roman" w:hAnsi="Calibri"/>
        </w:rPr>
      </w:pPr>
      <w:r w:rsidRPr="003A21A4">
        <w:rPr>
          <w:rFonts w:ascii="Calibri" w:eastAsia="Times New Roman" w:hAnsi="Calibri"/>
        </w:rPr>
        <w:t xml:space="preserve">Le </w:t>
      </w:r>
      <w:r w:rsidR="00412DEE">
        <w:rPr>
          <w:rFonts w:ascii="Calibri" w:eastAsia="Times New Roman" w:hAnsi="Calibri"/>
        </w:rPr>
        <w:t>contract</w:t>
      </w:r>
      <w:r w:rsidRPr="003A21A4">
        <w:rPr>
          <w:rFonts w:ascii="Calibri" w:eastAsia="Times New Roman" w:hAnsi="Calibri"/>
        </w:rPr>
        <w:t>ant s’engage également à prendre connaissance du</w:t>
      </w:r>
      <w:r w:rsidRPr="003A21A4">
        <w:rPr>
          <w:rFonts w:ascii="Calibri" w:hAnsi="Calibri"/>
          <w:sz w:val="22"/>
        </w:rPr>
        <w:t xml:space="preserve"> </w:t>
      </w:r>
      <w:hyperlink r:id="rId18" w:history="1">
        <w:r w:rsidRPr="003A21A4">
          <w:rPr>
            <w:rStyle w:val="Lienhypertexte"/>
            <w:rFonts w:ascii="Calibri" w:hAnsi="Calibri"/>
          </w:rPr>
          <w:t>code de conduite d'Expertise France</w:t>
        </w:r>
      </w:hyperlink>
      <w:r w:rsidRPr="003A21A4">
        <w:rPr>
          <w:rFonts w:ascii="Calibri" w:hAnsi="Calibri"/>
          <w:sz w:val="22"/>
        </w:rPr>
        <w:t xml:space="preserve"> </w:t>
      </w:r>
      <w:r w:rsidRPr="003A21A4">
        <w:rPr>
          <w:rFonts w:ascii="Calibri" w:eastAsia="Times New Roman" w:hAnsi="Calibri"/>
        </w:rPr>
        <w:t>et à s’y conformer strictement (le code de conduite d’Expertise France est accessible sur le site web de l’agence : www.expertisefrance.fr).</w:t>
      </w:r>
    </w:p>
    <w:p w14:paraId="06A2A33B" w14:textId="77777777" w:rsidR="00427DE6" w:rsidRPr="003A21A4" w:rsidRDefault="00427DE6" w:rsidP="00427DE6">
      <w:pPr>
        <w:snapToGrid w:val="0"/>
        <w:spacing w:line="240" w:lineRule="auto"/>
        <w:jc w:val="both"/>
        <w:rPr>
          <w:rFonts w:ascii="Calibri" w:eastAsia="Times New Roman" w:hAnsi="Calibri"/>
        </w:rPr>
      </w:pPr>
    </w:p>
    <w:p w14:paraId="78C1261E" w14:textId="6264F760" w:rsidR="00EA5426" w:rsidRPr="003A21A4" w:rsidRDefault="00427DE6" w:rsidP="00EA5426">
      <w:pPr>
        <w:widowControl w:val="0"/>
        <w:spacing w:line="240" w:lineRule="auto"/>
        <w:ind w:left="567"/>
        <w:rPr>
          <w:rFonts w:ascii="Calibri" w:eastAsia="Times New Roman" w:hAnsi="Calibri"/>
        </w:rPr>
      </w:pPr>
      <w:r w:rsidRPr="003A21A4">
        <w:rPr>
          <w:rFonts w:ascii="Calibri" w:eastAsia="Times New Roman" w:hAnsi="Calibri"/>
        </w:rPr>
        <w:t>Tout manquement aux règles de sûreté et de sécurité et au code de conduite est susceptible d’entraîner la résiliation du contrat et d’engager la responsabilité du titulaire.</w:t>
      </w:r>
      <w:bookmarkEnd w:id="116"/>
    </w:p>
    <w:p w14:paraId="24E0478F"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7" w:name="_Toc536531738"/>
      <w:bookmarkStart w:id="118" w:name="_Toc70411438"/>
      <w:r w:rsidRPr="00EA5426">
        <w:rPr>
          <w:rFonts w:asciiTheme="minorHAnsi" w:eastAsia="Times New Roman" w:hAnsiTheme="minorHAnsi"/>
          <w:b/>
          <w:caps/>
          <w:sz w:val="24"/>
        </w:rPr>
        <w:t>Force majeure</w:t>
      </w:r>
      <w:bookmarkEnd w:id="117"/>
      <w:bookmarkEnd w:id="118"/>
    </w:p>
    <w:p w14:paraId="4B25F9C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Aucune des </w:t>
      </w:r>
      <w:r w:rsidRPr="00EA5426">
        <w:rPr>
          <w:rFonts w:asciiTheme="minorHAnsi" w:hAnsiTheme="minorHAnsi" w:cs="Arial"/>
          <w:smallCaps/>
        </w:rPr>
        <w:t>parties</w:t>
      </w:r>
      <w:r w:rsidRPr="00EA5426">
        <w:rPr>
          <w:rFonts w:asciiTheme="minorHAnsi" w:hAnsiTheme="minorHAnsi" w:cs="Arial"/>
        </w:rPr>
        <w:t xml:space="preserve"> n'est considérée comme ayant manqué ou ayant contrevenu à ses obligations contractuelles si elle en est empêchée par une situation de force majeure survenue, soit après la date de notification de l'attribution du marché, soit après la date de son entrée en vigueur.</w:t>
      </w:r>
    </w:p>
    <w:p w14:paraId="0AEB8C41"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On entend par «force majeure» aux fins du présent </w:t>
      </w:r>
      <w:r w:rsidRPr="00EA5426">
        <w:rPr>
          <w:rFonts w:asciiTheme="minorHAnsi" w:hAnsiTheme="minorHAnsi" w:cs="Arial"/>
          <w:smallCaps/>
        </w:rPr>
        <w:t>Contrat</w:t>
      </w:r>
      <w:r w:rsidRPr="00EA5426">
        <w:rPr>
          <w:rFonts w:asciiTheme="minorHAnsi" w:hAnsiTheme="minorHAnsi" w:cs="Arial"/>
        </w:rPr>
        <w:t xml:space="preserve"> tout événement imprévisible, indépendant de la volonté des </w:t>
      </w:r>
      <w:r w:rsidRPr="00EA5426">
        <w:rPr>
          <w:rFonts w:asciiTheme="minorHAnsi" w:hAnsiTheme="minorHAnsi" w:cs="Arial"/>
          <w:smallCaps/>
        </w:rPr>
        <w:t>parties</w:t>
      </w:r>
      <w:r w:rsidRPr="00EA5426">
        <w:rPr>
          <w:rFonts w:asciiTheme="minorHAnsi" w:hAnsiTheme="minorHAnsi" w:cs="Arial"/>
        </w:rPr>
        <w:t xml:space="preserve"> et irrésistibles qu'elles ne peuvent surmonter en dépit de leur diligence. Au sens du présent contrat, une décision de la France ou de l’Union européenne de suspendre la coopération avec le pays partenaire est expressément considérée comme un cas de force majeure quand elle implique la suspension du financement de ce marché.</w:t>
      </w:r>
    </w:p>
    <w:p w14:paraId="097047FF" w14:textId="77777777" w:rsidR="00EA5426" w:rsidRPr="00EA5426" w:rsidRDefault="00EA5426" w:rsidP="00EA5426">
      <w:pPr>
        <w:spacing w:before="120" w:line="240" w:lineRule="auto"/>
        <w:ind w:left="567"/>
        <w:jc w:val="both"/>
        <w:rPr>
          <w:rFonts w:asciiTheme="minorHAnsi" w:hAnsiTheme="minorHAnsi" w:cs="Arial"/>
        </w:rPr>
      </w:pPr>
      <w:r w:rsidRPr="0017128E">
        <w:rPr>
          <w:rFonts w:asciiTheme="minorHAnsi" w:hAnsiTheme="minorHAnsi" w:cs="Arial"/>
        </w:rPr>
        <w:t xml:space="preserve">Le contractant n'est pas passible d'indemnités forfaitaires ou de résiliation pour défaut d'exécution, </w:t>
      </w:r>
      <w:r w:rsidRPr="009A2179">
        <w:rPr>
          <w:rFonts w:asciiTheme="minorHAnsi" w:hAnsiTheme="minorHAnsi" w:cs="Arial"/>
        </w:rPr>
        <w:t>dans la mesure</w:t>
      </w:r>
      <w:r w:rsidRPr="0017128E">
        <w:rPr>
          <w:rFonts w:asciiTheme="minorHAnsi" w:hAnsiTheme="minorHAnsi" w:cs="Arial"/>
        </w:rPr>
        <w:t xml:space="preserve"> où son retard d'exécution ou tout autre manquement à ses obligations au titre du marché résulte d'un cas de force majeure. De même, </w:t>
      </w:r>
      <w:r w:rsidRPr="0017128E">
        <w:rPr>
          <w:rFonts w:asciiTheme="minorHAnsi" w:hAnsiTheme="minorHAnsi" w:cs="Arial"/>
          <w:smallCaps/>
        </w:rPr>
        <w:t>Expertise France</w:t>
      </w:r>
      <w:r w:rsidRPr="0017128E">
        <w:rPr>
          <w:rFonts w:asciiTheme="minorHAnsi" w:hAnsiTheme="minorHAnsi" w:cs="Arial"/>
        </w:rPr>
        <w:t xml:space="preserve"> n'est pas passible de paiement d'intérêts pour retards de paiement ou de non-exécution de ses obligations par le contractant ou de la résiliation du marché par le contractant pour manquement </w:t>
      </w:r>
      <w:r w:rsidRPr="009A2179">
        <w:rPr>
          <w:rFonts w:asciiTheme="minorHAnsi" w:hAnsiTheme="minorHAnsi" w:cs="Arial"/>
        </w:rPr>
        <w:t xml:space="preserve">si </w:t>
      </w:r>
      <w:r w:rsidRPr="0017128E">
        <w:rPr>
          <w:rFonts w:asciiTheme="minorHAnsi" w:hAnsiTheme="minorHAnsi" w:cs="Arial"/>
        </w:rPr>
        <w:t>un retard de la part d’</w:t>
      </w:r>
      <w:r w:rsidRPr="0017128E">
        <w:rPr>
          <w:rFonts w:asciiTheme="minorHAnsi" w:hAnsiTheme="minorHAnsi" w:cs="Arial"/>
          <w:smallCaps/>
        </w:rPr>
        <w:t>Expertise France</w:t>
      </w:r>
      <w:r w:rsidRPr="0017128E">
        <w:rPr>
          <w:rFonts w:asciiTheme="minorHAnsi" w:hAnsiTheme="minorHAnsi" w:cs="Arial"/>
        </w:rPr>
        <w:t xml:space="preserve"> ou tout autre manquement à ses obligations résultent d'un cas de force majeure.</w:t>
      </w:r>
    </w:p>
    <w:p w14:paraId="3386C5D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Si l'une des </w:t>
      </w:r>
      <w:r w:rsidRPr="00EA5426">
        <w:rPr>
          <w:rFonts w:asciiTheme="minorHAnsi" w:hAnsiTheme="minorHAnsi" w:cs="Arial"/>
          <w:smallCaps/>
        </w:rPr>
        <w:t>parties</w:t>
      </w:r>
      <w:r w:rsidRPr="00EA5426">
        <w:rPr>
          <w:rFonts w:asciiTheme="minorHAnsi" w:hAnsiTheme="minorHAnsi" w:cs="Arial"/>
        </w:rPr>
        <w:t xml:space="preserve">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w:t>
      </w:r>
      <w:r w:rsidRPr="00EA5426">
        <w:rPr>
          <w:rFonts w:asciiTheme="minorHAnsi" w:hAnsiTheme="minorHAnsi" w:cs="Arial"/>
          <w:smallCaps/>
        </w:rPr>
        <w:t>contractant</w:t>
      </w:r>
      <w:r w:rsidRPr="00EA5426">
        <w:rPr>
          <w:rFonts w:asciiTheme="minorHAnsi" w:hAnsiTheme="minorHAnsi" w:cs="Arial"/>
        </w:rPr>
        <w:t xml:space="preserve"> continue à exécuter ses obligations contractuelles dans la mesure où cela lui est raisonnablement possible et cherche tout autre moyen raisonnable permettant de remplir celles de ses obligations que le cas de force majeure ne l'empêche pas d'exécuter. Il ne met en œuvre ces autres moyens que si </w:t>
      </w:r>
      <w:r w:rsidRPr="00EA5426">
        <w:rPr>
          <w:rFonts w:asciiTheme="minorHAnsi" w:hAnsiTheme="minorHAnsi" w:cs="Arial"/>
          <w:smallCaps/>
        </w:rPr>
        <w:t>Expertise France</w:t>
      </w:r>
      <w:r w:rsidRPr="00EA5426">
        <w:rPr>
          <w:rFonts w:asciiTheme="minorHAnsi" w:hAnsiTheme="minorHAnsi" w:cs="Arial"/>
        </w:rPr>
        <w:t xml:space="preserve"> lui en donne l'autorisation.</w:t>
      </w:r>
    </w:p>
    <w:p w14:paraId="545FEE5E"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Pour un marché à prix unitaires, si le contractant, en suivant les instructions du gestionnaire du projet, doit faire face à des frais supplémentaires, leur montant est certifié par le gestionnaire du projet.</w:t>
      </w:r>
    </w:p>
    <w:p w14:paraId="7F486742" w14:textId="77777777" w:rsid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lastRenderedPageBreak/>
        <w:t>Si un cas de force majeure s'est produit et se poursuit pendant une période de 180 jours, nonobstant toute prolongation du délai d'exécution du marché que le contractant peut avoir obtenu de ce fait, chaque partie a le droit de donner à l'autre un préavis de 30 jours pour résilier le marché. Ce préavis est notifié</w:t>
      </w:r>
      <w:r w:rsidRPr="003A21A4">
        <w:rPr>
          <w:rFonts w:asciiTheme="minorHAnsi" w:hAnsiTheme="minorHAnsi" w:cs="Arial"/>
        </w:rPr>
        <w:t xml:space="preserve"> </w:t>
      </w:r>
      <w:r w:rsidRPr="00EA5426">
        <w:rPr>
          <w:rFonts w:asciiTheme="minorHAnsi" w:hAnsiTheme="minorHAnsi" w:cs="Arial"/>
        </w:rPr>
        <w:t xml:space="preserve">par lettre recommandée avec accusé de réception. Si, à l'expiration de la période de 30 jours, le cas de force majeure persiste, le marché est résilié de plein droit. </w:t>
      </w:r>
    </w:p>
    <w:p w14:paraId="17AE4A63"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19" w:name="_Toc536531739"/>
      <w:bookmarkStart w:id="120" w:name="_Toc70411439"/>
      <w:r w:rsidRPr="00EA5426">
        <w:rPr>
          <w:rFonts w:asciiTheme="minorHAnsi" w:eastAsia="Times New Roman" w:hAnsiTheme="minorHAnsi"/>
          <w:b/>
          <w:caps/>
          <w:sz w:val="24"/>
        </w:rPr>
        <w:t>susPension de l’exécution du contrat</w:t>
      </w:r>
      <w:bookmarkEnd w:id="119"/>
      <w:bookmarkEnd w:id="120"/>
    </w:p>
    <w:p w14:paraId="146871BD"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1" w:name="_Toc536531740"/>
      <w:bookmarkStart w:id="122" w:name="_Toc70411440"/>
      <w:r w:rsidRPr="00EA5426">
        <w:rPr>
          <w:rFonts w:asciiTheme="minorHAnsi" w:hAnsiTheme="minorHAnsi" w:cs="Arial"/>
          <w:b/>
          <w:bCs/>
        </w:rPr>
        <w:t xml:space="preserve">Suspension par l’une ou l’autre des </w:t>
      </w:r>
      <w:r w:rsidRPr="00EA5426">
        <w:rPr>
          <w:rFonts w:asciiTheme="minorHAnsi" w:hAnsiTheme="minorHAnsi" w:cs="Arial"/>
          <w:b/>
          <w:bCs/>
          <w:smallCaps/>
        </w:rPr>
        <w:t>parties</w:t>
      </w:r>
      <w:r w:rsidRPr="00EA5426">
        <w:rPr>
          <w:rFonts w:asciiTheme="minorHAnsi" w:hAnsiTheme="minorHAnsi" w:cs="Arial"/>
          <w:b/>
          <w:bCs/>
        </w:rPr>
        <w:t xml:space="preserve"> au contrat</w:t>
      </w:r>
      <w:bookmarkEnd w:id="121"/>
      <w:bookmarkEnd w:id="122"/>
    </w:p>
    <w:p w14:paraId="05E014DD"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Le </w:t>
      </w:r>
      <w:r w:rsidRPr="00EA5426">
        <w:rPr>
          <w:rFonts w:asciiTheme="minorHAnsi" w:hAnsiTheme="minorHAnsi" w:cs="Arial"/>
          <w:smallCaps/>
        </w:rPr>
        <w:t>contractant</w:t>
      </w:r>
      <w:r w:rsidRPr="00EA5426">
        <w:rPr>
          <w:rFonts w:asciiTheme="minorHAnsi" w:hAnsiTheme="minorHAnsi" w:cs="Arial"/>
        </w:rPr>
        <w:t xml:space="preserve"> ou </w:t>
      </w:r>
      <w:r w:rsidRPr="00EA5426">
        <w:rPr>
          <w:rFonts w:asciiTheme="minorHAnsi" w:hAnsiTheme="minorHAnsi" w:cs="Arial"/>
          <w:smallCaps/>
        </w:rPr>
        <w:t>Expertise France</w:t>
      </w:r>
      <w:r w:rsidRPr="00EA5426">
        <w:rPr>
          <w:rFonts w:asciiTheme="minorHAnsi" w:hAnsiTheme="minorHAnsi" w:cs="Arial"/>
        </w:rPr>
        <w:t xml:space="preserve"> peuvent suspendre l'exécution de tout ou partie du </w:t>
      </w:r>
      <w:r w:rsidRPr="00EA5426">
        <w:rPr>
          <w:rFonts w:asciiTheme="minorHAnsi" w:hAnsiTheme="minorHAnsi" w:cs="Arial"/>
          <w:smallCaps/>
        </w:rPr>
        <w:t>Contrat</w:t>
      </w:r>
      <w:r w:rsidRPr="00EA5426">
        <w:rPr>
          <w:rFonts w:asciiTheme="minorHAnsi" w:hAnsiTheme="minorHAnsi" w:cs="Arial"/>
        </w:rPr>
        <w:t xml:space="preserve"> si un cas de </w:t>
      </w:r>
      <w:r w:rsidRPr="00EA5426">
        <w:rPr>
          <w:rFonts w:asciiTheme="minorHAnsi" w:hAnsiTheme="minorHAnsi" w:cs="Arial"/>
          <w:i/>
        </w:rPr>
        <w:t>force majeure</w:t>
      </w:r>
      <w:r w:rsidRPr="00EA5426">
        <w:rPr>
          <w:rFonts w:asciiTheme="minorHAnsi" w:hAnsiTheme="minorHAnsi" w:cs="Arial"/>
        </w:rPr>
        <w:t xml:space="preserve"> rend cette exécution impossible ou excessivement difficile. La partie souhaitant suspendre le </w:t>
      </w:r>
      <w:r w:rsidRPr="00EA5426">
        <w:rPr>
          <w:rFonts w:asciiTheme="minorHAnsi" w:hAnsiTheme="minorHAnsi" w:cs="Arial"/>
          <w:smallCaps/>
        </w:rPr>
        <w:t>Contrat</w:t>
      </w:r>
      <w:r w:rsidRPr="00EA5426">
        <w:rPr>
          <w:rFonts w:asciiTheme="minorHAnsi" w:hAnsiTheme="minorHAnsi" w:cs="Arial"/>
        </w:rPr>
        <w:t xml:space="preserve"> informe sans délai l’autre partie de la suspension par lettre recommandée avec accusé de réception, en communiquant toutes les justifications et précisions nécessaires, ainsi que la date envisagée de la reprise de l'exécution du </w:t>
      </w:r>
      <w:r w:rsidRPr="00EA5426">
        <w:rPr>
          <w:rFonts w:asciiTheme="minorHAnsi" w:hAnsiTheme="minorHAnsi" w:cs="Arial"/>
          <w:smallCaps/>
        </w:rPr>
        <w:t>Contrat</w:t>
      </w:r>
      <w:r w:rsidRPr="00EA5426">
        <w:rPr>
          <w:rFonts w:asciiTheme="minorHAnsi" w:hAnsiTheme="minorHAnsi" w:cs="Arial"/>
        </w:rPr>
        <w:t>.</w:t>
      </w:r>
    </w:p>
    <w:p w14:paraId="008D146B"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rPr>
        <w:t xml:space="preserve">Dès que les conditions d'une reprise de l'exécution sont réunies, les </w:t>
      </w:r>
      <w:r w:rsidRPr="00EA5426">
        <w:rPr>
          <w:rFonts w:asciiTheme="minorHAnsi" w:hAnsiTheme="minorHAnsi" w:cs="Arial"/>
          <w:smallCaps/>
        </w:rPr>
        <w:t>parties</w:t>
      </w:r>
      <w:r w:rsidRPr="00EA5426">
        <w:rPr>
          <w:rFonts w:asciiTheme="minorHAnsi" w:hAnsiTheme="minorHAnsi" w:cs="Arial"/>
        </w:rPr>
        <w:t xml:space="preserve"> conviennent d’une date de reprise, sauf si le </w:t>
      </w:r>
      <w:r w:rsidRPr="00EA5426">
        <w:rPr>
          <w:rFonts w:asciiTheme="minorHAnsi" w:hAnsiTheme="minorHAnsi" w:cs="Arial"/>
          <w:smallCaps/>
        </w:rPr>
        <w:t>Contrat</w:t>
      </w:r>
      <w:r w:rsidRPr="00EA5426">
        <w:rPr>
          <w:rFonts w:asciiTheme="minorHAnsi" w:hAnsiTheme="minorHAnsi" w:cs="Arial"/>
        </w:rPr>
        <w:t xml:space="preserve"> a déjà été résilié.</w:t>
      </w:r>
    </w:p>
    <w:p w14:paraId="3F54EDD7"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3" w:name="_Toc536531741"/>
      <w:bookmarkStart w:id="124" w:name="_Toc70411441"/>
      <w:r w:rsidRPr="00EA5426">
        <w:rPr>
          <w:rFonts w:asciiTheme="minorHAnsi" w:hAnsiTheme="minorHAnsi" w:cs="Arial"/>
          <w:b/>
          <w:bCs/>
        </w:rPr>
        <w:t>Suspension par Expertise France</w:t>
      </w:r>
      <w:bookmarkEnd w:id="123"/>
      <w:bookmarkEnd w:id="124"/>
    </w:p>
    <w:p w14:paraId="383527F3" w14:textId="77777777" w:rsidR="00EA5426" w:rsidRPr="00EA5426" w:rsidRDefault="00EA5426" w:rsidP="00EA5426">
      <w:pPr>
        <w:spacing w:before="120" w:line="240" w:lineRule="auto"/>
        <w:ind w:left="567"/>
        <w:jc w:val="both"/>
        <w:rPr>
          <w:rFonts w:asciiTheme="minorHAnsi" w:hAnsiTheme="minorHAnsi" w:cs="Arial"/>
        </w:rPr>
      </w:pPr>
      <w:r w:rsidRPr="00EA5426">
        <w:rPr>
          <w:rFonts w:asciiTheme="minorHAnsi" w:hAnsiTheme="minorHAnsi" w:cs="Arial"/>
          <w:smallCaps/>
        </w:rPr>
        <w:t>Expertise France</w:t>
      </w:r>
      <w:r w:rsidRPr="00EA5426">
        <w:rPr>
          <w:rFonts w:asciiTheme="minorHAnsi" w:hAnsiTheme="minorHAnsi" w:cs="Arial"/>
        </w:rPr>
        <w:t xml:space="preserve"> peut suspendre l'exécution de tout ou partie du </w:t>
      </w:r>
      <w:r w:rsidRPr="00EA5426">
        <w:rPr>
          <w:rFonts w:asciiTheme="minorHAnsi" w:hAnsiTheme="minorHAnsi" w:cs="Arial"/>
          <w:smallCaps/>
        </w:rPr>
        <w:t>Contrat</w:t>
      </w:r>
      <w:r w:rsidRPr="00EA5426">
        <w:rPr>
          <w:rFonts w:asciiTheme="minorHAnsi" w:hAnsiTheme="minorHAnsi" w:cs="Arial"/>
        </w:rPr>
        <w:t>:</w:t>
      </w:r>
    </w:p>
    <w:p w14:paraId="6A4A6839"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 xml:space="preserve">si la procédure de passation de marché ou l'exécution du </w:t>
      </w:r>
      <w:r w:rsidRPr="00EA5426">
        <w:rPr>
          <w:rFonts w:asciiTheme="minorHAnsi" w:hAnsiTheme="minorHAnsi" w:cs="Arial"/>
          <w:smallCaps/>
        </w:rPr>
        <w:t>Contrat</w:t>
      </w:r>
      <w:r w:rsidRPr="00EA5426">
        <w:rPr>
          <w:rFonts w:asciiTheme="minorHAnsi" w:hAnsiTheme="minorHAnsi" w:cs="Arial"/>
        </w:rPr>
        <w:t xml:space="preserve"> se révèle entachée d'erreurs substantielles, d'irrégularités ou de fraude;</w:t>
      </w:r>
    </w:p>
    <w:p w14:paraId="438D2F78" w14:textId="77777777" w:rsidR="00EA5426" w:rsidRPr="00EA5426" w:rsidRDefault="00EA5426" w:rsidP="003A21A4">
      <w:pPr>
        <w:numPr>
          <w:ilvl w:val="3"/>
          <w:numId w:val="7"/>
        </w:numPr>
        <w:spacing w:before="120" w:line="240" w:lineRule="auto"/>
        <w:ind w:left="1134"/>
        <w:contextualSpacing/>
        <w:jc w:val="both"/>
        <w:rPr>
          <w:rFonts w:asciiTheme="minorHAnsi" w:hAnsiTheme="minorHAnsi" w:cs="Arial"/>
        </w:rPr>
      </w:pPr>
      <w:r w:rsidRPr="00EA5426">
        <w:rPr>
          <w:rFonts w:asciiTheme="minorHAnsi" w:hAnsiTheme="minorHAnsi" w:cs="Arial"/>
        </w:rPr>
        <w:t>pour vérifier si des erreurs substantielles, des irrégularités ou des fraudes présumées ont effectivement eu lieu.</w:t>
      </w:r>
    </w:p>
    <w:p w14:paraId="3AC0B23E" w14:textId="3C885E2D" w:rsidR="00EA5426" w:rsidRPr="00EA5426" w:rsidRDefault="00EA5426" w:rsidP="006A7C25">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r w:rsidRPr="00EA5426">
        <w:rPr>
          <w:rFonts w:asciiTheme="minorHAnsi" w:hAnsiTheme="minorHAnsi" w:cs="Arial"/>
        </w:rPr>
        <w:t xml:space="preserve">La suspension prend effet à la date à laquelle le contractant en reçoit notification formelle par lettre recommandée avec accusé de réception, ou à une date ultérieure indiquée dans la notification. </w:t>
      </w:r>
      <w:r w:rsidRPr="00EA5426">
        <w:rPr>
          <w:rFonts w:asciiTheme="minorHAnsi" w:hAnsiTheme="minorHAnsi" w:cs="Arial"/>
          <w:smallCaps/>
        </w:rPr>
        <w:t>Expertise France</w:t>
      </w:r>
      <w:r w:rsidRPr="00EA5426">
        <w:rPr>
          <w:rFonts w:asciiTheme="minorHAnsi" w:hAnsiTheme="minorHAnsi" w:cs="Arial"/>
        </w:rPr>
        <w:t xml:space="preserve"> informe le contractant dès que possible de sa décision de faire reprendre l'exécution des tâches suspendues ou de résilier le </w:t>
      </w:r>
      <w:r w:rsidRPr="00EA5426">
        <w:rPr>
          <w:rFonts w:asciiTheme="minorHAnsi" w:hAnsiTheme="minorHAnsi" w:cs="Arial"/>
          <w:smallCaps/>
        </w:rPr>
        <w:t>Contrat</w:t>
      </w:r>
      <w:r w:rsidRPr="00EA5426">
        <w:rPr>
          <w:rFonts w:asciiTheme="minorHAnsi" w:hAnsiTheme="minorHAnsi" w:cs="Arial"/>
        </w:rPr>
        <w:t xml:space="preserve">. </w:t>
      </w:r>
      <w:r w:rsidRPr="00EA5426">
        <w:rPr>
          <w:rFonts w:asciiTheme="minorHAnsi" w:hAnsiTheme="minorHAnsi" w:cs="Arial"/>
          <w:smallCaps/>
        </w:rPr>
        <w:t>L’expert désigné</w:t>
      </w:r>
      <w:r w:rsidRPr="00EA5426">
        <w:rPr>
          <w:rFonts w:asciiTheme="minorHAnsi" w:hAnsiTheme="minorHAnsi" w:cs="Arial"/>
        </w:rPr>
        <w:t xml:space="preserve"> doit se rendre disponible sous 8 jours à compter de la notification de la reprise du contrat adressée par EXPERTISE France. Le contractant ne peut exiger d'indemnisation en cas de suspension de tout ou partie du </w:t>
      </w:r>
      <w:r w:rsidRPr="00EA5426">
        <w:rPr>
          <w:rFonts w:asciiTheme="minorHAnsi" w:hAnsiTheme="minorHAnsi" w:cs="Arial"/>
          <w:smallCaps/>
        </w:rPr>
        <w:t>Contrat</w:t>
      </w:r>
      <w:r w:rsidRPr="00EA5426">
        <w:rPr>
          <w:rFonts w:asciiTheme="minorHAnsi" w:hAnsiTheme="minorHAnsi" w:cs="Arial"/>
        </w:rPr>
        <w:t>.</w:t>
      </w:r>
      <w:bookmarkStart w:id="125" w:name="_Toc536531742"/>
      <w:r w:rsidRPr="00EA5426">
        <w:rPr>
          <w:rFonts w:asciiTheme="minorHAnsi" w:eastAsia="Times New Roman" w:hAnsiTheme="minorHAnsi"/>
          <w:b/>
          <w:caps/>
          <w:sz w:val="24"/>
        </w:rPr>
        <w:t>Resiliation du contrat</w:t>
      </w:r>
      <w:bookmarkEnd w:id="125"/>
    </w:p>
    <w:p w14:paraId="0D82D064"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6" w:name="_Toc536531743"/>
      <w:bookmarkStart w:id="127" w:name="_Toc70411442"/>
      <w:r w:rsidRPr="00EA5426">
        <w:rPr>
          <w:rFonts w:asciiTheme="minorHAnsi" w:hAnsiTheme="minorHAnsi" w:cs="Arial"/>
          <w:b/>
          <w:bCs/>
        </w:rPr>
        <w:t>Résiliation par Expertise France</w:t>
      </w:r>
      <w:bookmarkEnd w:id="126"/>
      <w:bookmarkEnd w:id="127"/>
    </w:p>
    <w:p w14:paraId="6E8133F6" w14:textId="77777777" w:rsidR="00EA5426" w:rsidRPr="00EA5426" w:rsidRDefault="00EA5426" w:rsidP="00EA5426">
      <w:pPr>
        <w:spacing w:before="120" w:after="160" w:line="240" w:lineRule="auto"/>
        <w:ind w:left="567"/>
        <w:jc w:val="both"/>
        <w:rPr>
          <w:rFonts w:asciiTheme="minorHAnsi" w:hAnsiTheme="minorHAnsi" w:cstheme="minorHAnsi"/>
        </w:rPr>
      </w:pPr>
      <w:r w:rsidRPr="00EA5426">
        <w:rPr>
          <w:rFonts w:asciiTheme="minorHAnsi" w:hAnsiTheme="minorHAnsi" w:cstheme="minorHAnsi"/>
          <w:smallCaps/>
        </w:rPr>
        <w:t xml:space="preserve">Expertise France </w:t>
      </w:r>
      <w:r w:rsidRPr="00EA5426">
        <w:rPr>
          <w:rFonts w:asciiTheme="minorHAnsi" w:hAnsiTheme="minorHAnsi" w:cstheme="minorHAnsi"/>
        </w:rPr>
        <w:t xml:space="preserve">peut résilier le </w:t>
      </w:r>
      <w:r w:rsidRPr="00EA5426">
        <w:rPr>
          <w:rFonts w:asciiTheme="minorHAnsi" w:hAnsiTheme="minorHAnsi" w:cstheme="minorHAnsi"/>
          <w:smallCaps/>
        </w:rPr>
        <w:t>Contrat</w:t>
      </w:r>
      <w:r w:rsidRPr="00EA5426">
        <w:rPr>
          <w:rFonts w:asciiTheme="minorHAnsi" w:hAnsiTheme="minorHAnsi" w:cstheme="minorHAnsi"/>
        </w:rPr>
        <w:t xml:space="preserve"> sans indemnité et à tout moment par une décision de résiliation notifiée au </w:t>
      </w:r>
      <w:r w:rsidRPr="00EA5426">
        <w:rPr>
          <w:rFonts w:asciiTheme="minorHAnsi" w:hAnsiTheme="minorHAnsi" w:cstheme="minorHAnsi"/>
          <w:smallCaps/>
        </w:rPr>
        <w:t>Contractant</w:t>
      </w:r>
      <w:r w:rsidRPr="00EA5426">
        <w:rPr>
          <w:rFonts w:asciiTheme="minorHAnsi" w:hAnsiTheme="minorHAnsi" w:cstheme="minorHAnsi"/>
        </w:rPr>
        <w:t xml:space="preserve">. Cette résiliation peut intervenir pour tout motif, notamment, en cas de suspension du contrat, de non-respect des recommandations et directives en matière sanitaire et sécuritaire figurant en annexe du présent contrat ou en cas de non-respect des recommandations et directives qui peuvent être communiquées par </w:t>
      </w:r>
      <w:r w:rsidRPr="00EA5426">
        <w:rPr>
          <w:rFonts w:asciiTheme="minorHAnsi" w:hAnsiTheme="minorHAnsi" w:cstheme="minorHAnsi"/>
          <w:smallCaps/>
        </w:rPr>
        <w:t>Expertise France</w:t>
      </w:r>
      <w:r w:rsidRPr="00EA5426">
        <w:rPr>
          <w:rFonts w:asciiTheme="minorHAnsi" w:hAnsiTheme="minorHAnsi" w:cstheme="minorHAnsi"/>
        </w:rPr>
        <w:t xml:space="preserve"> au </w:t>
      </w:r>
      <w:r w:rsidRPr="00EA5426">
        <w:rPr>
          <w:rFonts w:asciiTheme="minorHAnsi" w:hAnsiTheme="minorHAnsi" w:cstheme="minorHAnsi"/>
          <w:smallCaps/>
        </w:rPr>
        <w:t>contractant</w:t>
      </w:r>
      <w:r w:rsidRPr="00EA5426">
        <w:rPr>
          <w:rFonts w:asciiTheme="minorHAnsi" w:hAnsiTheme="minorHAnsi" w:cstheme="minorHAnsi"/>
        </w:rPr>
        <w:t xml:space="preserve"> en cas de nécessité. La résiliation pour cas de force majeure intervient selon la procédure prévue à l’article II.12.</w:t>
      </w:r>
    </w:p>
    <w:p w14:paraId="6DB367F0" w14:textId="77777777" w:rsidR="00EA5426" w:rsidRPr="00EA5426" w:rsidRDefault="00EA5426" w:rsidP="00EA5426">
      <w:pPr>
        <w:spacing w:before="120" w:after="160" w:line="240" w:lineRule="auto"/>
        <w:ind w:left="567"/>
        <w:jc w:val="both"/>
        <w:rPr>
          <w:rFonts w:asciiTheme="minorHAnsi" w:hAnsiTheme="minorHAnsi" w:cstheme="minorHAnsi"/>
        </w:rPr>
      </w:pPr>
      <w:r w:rsidRPr="00EA5426">
        <w:rPr>
          <w:rFonts w:asciiTheme="minorHAnsi" w:hAnsiTheme="minorHAnsi" w:cstheme="minorHAnsi"/>
        </w:rPr>
        <w:t xml:space="preserve">La décision de résiliation est notifiée au </w:t>
      </w:r>
      <w:r w:rsidRPr="00EA5426">
        <w:rPr>
          <w:rFonts w:asciiTheme="minorHAnsi" w:hAnsiTheme="minorHAnsi" w:cstheme="minorHAnsi"/>
          <w:smallCaps/>
        </w:rPr>
        <w:t>contractant</w:t>
      </w:r>
      <w:r w:rsidRPr="00EA5426">
        <w:rPr>
          <w:rFonts w:asciiTheme="minorHAnsi" w:hAnsiTheme="minorHAnsi" w:cstheme="minorHAnsi"/>
        </w:rPr>
        <w:t xml:space="preserve"> par lettre recommandée avec accusé de réception. Elle mentionne la date d’effet de la résiliation. </w:t>
      </w:r>
    </w:p>
    <w:p w14:paraId="16A760E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28" w:name="_Toc536531744"/>
      <w:bookmarkStart w:id="129" w:name="_Toc70411443"/>
      <w:r w:rsidRPr="00EA5426">
        <w:rPr>
          <w:rFonts w:asciiTheme="minorHAnsi" w:hAnsiTheme="minorHAnsi" w:cs="Arial"/>
          <w:b/>
          <w:bCs/>
        </w:rPr>
        <w:lastRenderedPageBreak/>
        <w:t>Résiliation par le Contractant</w:t>
      </w:r>
      <w:bookmarkEnd w:id="128"/>
      <w:bookmarkEnd w:id="129"/>
    </w:p>
    <w:p w14:paraId="2E3CEAAA" w14:textId="77777777"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peut procéder à la résiliation du contrat en cas de force majeure venant bouleverser les conditions initiales d’exécution du contrat selon la procédure prévue à l'article II.12, ou en cas de suspension de l'exécution du contrat par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notifiée conformément à l'article II.13, si la reprise de l'exécution est impossible.</w:t>
      </w:r>
    </w:p>
    <w:p w14:paraId="72033B72" w14:textId="77777777"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Lorsqu’il souhaite procéder à la résiliation en cas de suspension de l'exécution du contrat,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notifier son intention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par lettre recommandée avec accusé de réception.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dispose d’un délai de 30 jours à compter de la date de réception pour faire part, le cas échéant, de ses observations. À défaut, le marché est résilié de plein droit le jour suivant l’expiration du délai de présentation des observations. Si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présente des observations,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lui notifier formellement le retrait de son intention de résilier ou sa décision finale de résiliation</w:t>
      </w:r>
    </w:p>
    <w:p w14:paraId="010C6D65"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0" w:name="_Toc536531745"/>
      <w:bookmarkStart w:id="131" w:name="_Toc70411444"/>
      <w:r w:rsidRPr="00EA5426">
        <w:rPr>
          <w:rFonts w:asciiTheme="minorHAnsi" w:hAnsiTheme="minorHAnsi" w:cs="Arial"/>
          <w:b/>
          <w:bCs/>
        </w:rPr>
        <w:t>Continuité du service</w:t>
      </w:r>
      <w:bookmarkEnd w:id="130"/>
      <w:bookmarkEnd w:id="131"/>
      <w:r w:rsidRPr="00EA5426">
        <w:rPr>
          <w:rFonts w:asciiTheme="minorHAnsi" w:hAnsiTheme="minorHAnsi" w:cs="Arial"/>
          <w:b/>
          <w:bCs/>
        </w:rPr>
        <w:t xml:space="preserve"> </w:t>
      </w:r>
    </w:p>
    <w:p w14:paraId="54CD5B3C" w14:textId="77777777"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de la résiliation, à la demande d’</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toute l’assistance nécessaire, y compris les informations, documents et dossiers, afin de permettre à </w:t>
      </w:r>
      <w:r w:rsidRPr="00EA5426">
        <w:rPr>
          <w:rFonts w:ascii="Calibri" w:eastAsia="Calibri" w:hAnsi="Calibri" w:cs="Arial"/>
          <w:smallCaps/>
          <w:lang w:eastAsia="en-US"/>
        </w:rPr>
        <w:t>Expertise France</w:t>
      </w:r>
      <w:r w:rsidRPr="00EA5426">
        <w:rPr>
          <w:rFonts w:ascii="Calibri" w:eastAsia="Calibri" w:hAnsi="Calibri" w:cs="Arial"/>
          <w:lang w:eastAsia="en-US"/>
        </w:rPr>
        <w:t xml:space="preserve"> d’achever ou de continuer les services, ou de les transférer à un nouveau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ou en interne, sans interruption ou effet négatif sur la qualité ou la continuité des services.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peuvent convenir d’établir un plan de transition précisant les modalités de l’assistance du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à moins qu’un tel plan ne soit déjà détaillé dans les autres documents contractuels ou dans le cahier des charges.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doit fournir cette assistance sans frais supplémentaires, sauf s’il peut démontrer que cette assistance nécessite des ressources ou moyens supplémentaires substantiels, auquel cas il doit fournir une estimation des frais engagés et les </w:t>
      </w:r>
      <w:r w:rsidRPr="00EA5426">
        <w:rPr>
          <w:rFonts w:ascii="Calibri" w:eastAsia="Calibri" w:hAnsi="Calibri" w:cs="Arial"/>
          <w:smallCaps/>
          <w:lang w:eastAsia="en-US"/>
        </w:rPr>
        <w:t>parties</w:t>
      </w:r>
      <w:r w:rsidRPr="00EA5426">
        <w:rPr>
          <w:rFonts w:ascii="Calibri" w:eastAsia="Calibri" w:hAnsi="Calibri" w:cs="Arial"/>
          <w:lang w:eastAsia="en-US"/>
        </w:rPr>
        <w:t xml:space="preserve"> négocieront un arrangement de bonne foi.</w:t>
      </w:r>
    </w:p>
    <w:p w14:paraId="6531F8B1" w14:textId="77777777" w:rsidR="00EA5426" w:rsidRPr="00EA5426" w:rsidRDefault="00EA5426" w:rsidP="00EA5426">
      <w:pPr>
        <w:keepNext/>
        <w:widowControl w:val="0"/>
        <w:spacing w:before="240" w:after="60"/>
        <w:jc w:val="both"/>
        <w:outlineLvl w:val="1"/>
        <w:rPr>
          <w:rFonts w:asciiTheme="minorHAnsi" w:hAnsiTheme="minorHAnsi" w:cs="Arial"/>
          <w:b/>
          <w:bCs/>
        </w:rPr>
      </w:pPr>
      <w:bookmarkStart w:id="132" w:name="_Toc536531746"/>
      <w:bookmarkStart w:id="133" w:name="_Toc70411445"/>
      <w:r w:rsidRPr="00EA5426">
        <w:rPr>
          <w:rFonts w:asciiTheme="minorHAnsi" w:hAnsiTheme="minorHAnsi" w:cs="Arial"/>
          <w:b/>
          <w:bCs/>
        </w:rPr>
        <w:t>Effets de la résiliation</w:t>
      </w:r>
      <w:bookmarkEnd w:id="132"/>
      <w:bookmarkEnd w:id="133"/>
    </w:p>
    <w:p w14:paraId="491E992F" w14:textId="77777777" w:rsidR="00EA5426" w:rsidRPr="00EA5426" w:rsidRDefault="00EA5426" w:rsidP="00EA5426">
      <w:pPr>
        <w:spacing w:before="120" w:after="160" w:line="240" w:lineRule="auto"/>
        <w:ind w:left="567"/>
        <w:jc w:val="both"/>
        <w:rPr>
          <w:rFonts w:ascii="Calibri" w:eastAsia="Calibri" w:hAnsi="Calibri" w:cs="Arial"/>
          <w:lang w:eastAsia="en-US"/>
        </w:rPr>
      </w:pPr>
      <w:r w:rsidRPr="00EA5426">
        <w:rPr>
          <w:rFonts w:ascii="Calibri" w:eastAsia="Calibri" w:hAnsi="Calibri" w:cs="Arial"/>
          <w:lang w:eastAsia="en-US"/>
        </w:rPr>
        <w:t xml:space="preserve">Dès réception de la notification de résiliation,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prend toutes mesures nécessaires pour réduire les coûts au minimum, pour éviter les dommages et pour annuler ou réduire ses engagements. Il dispose d'un délai de soixante jours à compter de la date de prise d'effet de la résiliation pour établir les documents requis par le bon d'achat pour les tâches déjà exécutées à la date de la résiliation et présenter une facture si nécessaire.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récupérer tout montant versé dans le cadre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35E775B8" w14:textId="77777777" w:rsidR="00EA5426" w:rsidRPr="00EA5426" w:rsidRDefault="00EA5426" w:rsidP="00EA5426">
      <w:pPr>
        <w:spacing w:before="120" w:after="160" w:line="240" w:lineRule="auto"/>
        <w:ind w:left="567"/>
        <w:jc w:val="both"/>
        <w:rPr>
          <w:rFonts w:ascii="Calibri" w:eastAsia="Calibri" w:hAnsi="Calibri" w:cs="Arial"/>
          <w:smallCaps/>
          <w:lang w:eastAsia="en-US"/>
        </w:rPr>
      </w:pPr>
      <w:r w:rsidRPr="00EA5426">
        <w:rPr>
          <w:rFonts w:ascii="Calibri" w:eastAsia="Calibri" w:hAnsi="Calibri" w:cs="Arial"/>
          <w:lang w:eastAsia="en-US"/>
        </w:rPr>
        <w:t xml:space="preserve">Lorsque le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est à l’initiative d’une résiliation qu’</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a préalablement estimée infondée dans ses observations,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peut engager tout autre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après la résiliation pour exécuter ou achever les tâches. </w:t>
      </w:r>
      <w:r w:rsidRPr="00EA5426">
        <w:rPr>
          <w:rFonts w:ascii="Calibri" w:eastAsia="Calibri" w:hAnsi="Calibri" w:cs="Arial"/>
          <w:smallCaps/>
          <w:lang w:eastAsia="en-US"/>
        </w:rPr>
        <w:t xml:space="preserve">Expertise France </w:t>
      </w:r>
      <w:r w:rsidRPr="00EA5426">
        <w:rPr>
          <w:rFonts w:ascii="Calibri" w:eastAsia="Calibri" w:hAnsi="Calibri" w:cs="Arial"/>
          <w:lang w:eastAsia="en-US"/>
        </w:rPr>
        <w:t xml:space="preserve">est en droit de réclamer au </w:t>
      </w:r>
      <w:r w:rsidRPr="00EA5426">
        <w:rPr>
          <w:rFonts w:ascii="Calibri" w:eastAsia="Calibri" w:hAnsi="Calibri" w:cs="Arial"/>
          <w:smallCaps/>
          <w:lang w:eastAsia="en-US"/>
        </w:rPr>
        <w:t>contractant</w:t>
      </w:r>
      <w:r w:rsidRPr="00EA5426">
        <w:rPr>
          <w:rFonts w:ascii="Calibri" w:eastAsia="Calibri" w:hAnsi="Calibri" w:cs="Arial"/>
          <w:lang w:eastAsia="en-US"/>
        </w:rPr>
        <w:t xml:space="preserve"> le remboursement de tous les frais supplémentaires ainsi occasionnés, sans préjudice de tous autres droits ou garanties qu'il peut détenir en vertu du </w:t>
      </w:r>
      <w:r w:rsidRPr="00EA5426">
        <w:rPr>
          <w:rFonts w:ascii="Calibri" w:eastAsia="Calibri" w:hAnsi="Calibri" w:cs="Arial"/>
          <w:smallCaps/>
          <w:lang w:eastAsia="en-US"/>
        </w:rPr>
        <w:t>Contrat</w:t>
      </w:r>
      <w:r w:rsidRPr="00EA5426">
        <w:rPr>
          <w:rFonts w:ascii="Calibri" w:eastAsia="Calibri" w:hAnsi="Calibri" w:cs="Arial"/>
          <w:lang w:eastAsia="en-US"/>
        </w:rPr>
        <w:t>.</w:t>
      </w:r>
    </w:p>
    <w:p w14:paraId="0B9BDEED"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4" w:name="_Toc536531747"/>
      <w:bookmarkStart w:id="135" w:name="_Toc70411446"/>
      <w:r w:rsidRPr="00EA5426">
        <w:rPr>
          <w:rFonts w:asciiTheme="minorHAnsi" w:eastAsia="Times New Roman" w:hAnsiTheme="minorHAnsi"/>
          <w:b/>
          <w:caps/>
          <w:sz w:val="24"/>
        </w:rPr>
        <w:t>Langue du contrat</w:t>
      </w:r>
      <w:bookmarkEnd w:id="134"/>
      <w:bookmarkEnd w:id="135"/>
    </w:p>
    <w:p w14:paraId="75C3DDB8" w14:textId="77777777" w:rsidR="00EA5426" w:rsidRPr="00EA5426" w:rsidRDefault="00EA5426" w:rsidP="00EA5426">
      <w:pPr>
        <w:widowControl w:val="0"/>
        <w:overflowPunct w:val="0"/>
        <w:autoSpaceDE w:val="0"/>
        <w:autoSpaceDN w:val="0"/>
        <w:adjustRightInd w:val="0"/>
        <w:spacing w:before="120" w:line="240" w:lineRule="auto"/>
        <w:ind w:left="556"/>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présent document est établi en langue française, qui sera la langue faisant foi pour tout ce qui concerne la signification ou l’interprétation du </w:t>
      </w:r>
      <w:r w:rsidRPr="00EA5426">
        <w:rPr>
          <w:rFonts w:asciiTheme="minorHAnsi" w:eastAsia="Times New Roman" w:hAnsiTheme="minorHAnsi" w:cs="Arial"/>
          <w:smallCaps/>
        </w:rPr>
        <w:t>Contrat</w:t>
      </w:r>
      <w:r w:rsidRPr="00EA5426">
        <w:rPr>
          <w:rFonts w:asciiTheme="minorHAnsi" w:eastAsia="Times New Roman" w:hAnsiTheme="minorHAnsi" w:cs="Arial"/>
        </w:rPr>
        <w:t>, à l’exclusion de toute autre langue.</w:t>
      </w:r>
    </w:p>
    <w:p w14:paraId="761DE1D0" w14:textId="77777777" w:rsidR="00EA5426" w:rsidRPr="00EA5426" w:rsidRDefault="00EA5426" w:rsidP="00E9303A">
      <w:pPr>
        <w:widowControl w:val="0"/>
        <w:numPr>
          <w:ilvl w:val="1"/>
          <w:numId w:val="14"/>
        </w:numPr>
        <w:overflowPunct w:val="0"/>
        <w:autoSpaceDE w:val="0"/>
        <w:autoSpaceDN w:val="0"/>
        <w:adjustRightInd w:val="0"/>
        <w:spacing w:before="600" w:after="240" w:line="240" w:lineRule="auto"/>
        <w:ind w:left="426"/>
        <w:jc w:val="both"/>
        <w:textAlignment w:val="baseline"/>
        <w:outlineLvl w:val="0"/>
        <w:rPr>
          <w:rFonts w:asciiTheme="minorHAnsi" w:eastAsia="Times New Roman" w:hAnsiTheme="minorHAnsi"/>
          <w:b/>
          <w:caps/>
          <w:sz w:val="24"/>
        </w:rPr>
      </w:pPr>
      <w:bookmarkStart w:id="136" w:name="_Toc536531748"/>
      <w:bookmarkStart w:id="137" w:name="_Toc70411447"/>
      <w:r w:rsidRPr="00EA5426">
        <w:rPr>
          <w:rFonts w:asciiTheme="minorHAnsi" w:eastAsia="Times New Roman" w:hAnsiTheme="minorHAnsi"/>
          <w:b/>
          <w:caps/>
          <w:sz w:val="24"/>
        </w:rPr>
        <w:t>Règlement des litiges - DROIT Français APPLICABLE</w:t>
      </w:r>
      <w:bookmarkEnd w:id="136"/>
      <w:bookmarkEnd w:id="137"/>
    </w:p>
    <w:p w14:paraId="736CE012"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Tout différend entre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relatif à l’existence, la validité, l’interprétation, l’exécution et la résiliation du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 xml:space="preserve">(ou de l’une quelconque de ses clauses) que les </w:t>
      </w:r>
      <w:r w:rsidRPr="00EA5426">
        <w:rPr>
          <w:rFonts w:asciiTheme="minorHAnsi" w:eastAsia="Times New Roman" w:hAnsiTheme="minorHAnsi" w:cs="Arial"/>
          <w:smallCaps/>
        </w:rPr>
        <w:t>Parties</w:t>
      </w:r>
      <w:r w:rsidRPr="00EA5426">
        <w:rPr>
          <w:rFonts w:asciiTheme="minorHAnsi" w:eastAsia="Times New Roman" w:hAnsiTheme="minorHAnsi" w:cs="Arial"/>
        </w:rPr>
        <w:t xml:space="preserve"> ne pourraient pas résoudre amiablement dans les </w:t>
      </w:r>
      <w:r w:rsidRPr="00EA5426">
        <w:rPr>
          <w:rFonts w:asciiTheme="minorHAnsi" w:eastAsia="Times New Roman" w:hAnsiTheme="minorHAnsi" w:cs="Arial"/>
        </w:rPr>
        <w:lastRenderedPageBreak/>
        <w:t xml:space="preserve">trente jours de la notification du différend par la </w:t>
      </w:r>
      <w:r w:rsidRPr="00EA5426">
        <w:rPr>
          <w:rFonts w:asciiTheme="minorHAnsi" w:eastAsia="Times New Roman" w:hAnsiTheme="minorHAnsi" w:cs="Arial"/>
          <w:smallCaps/>
        </w:rPr>
        <w:t>Partie</w:t>
      </w:r>
      <w:r w:rsidRPr="00EA5426">
        <w:rPr>
          <w:rFonts w:asciiTheme="minorHAnsi" w:eastAsia="Times New Roman" w:hAnsiTheme="minorHAnsi" w:cs="Arial"/>
        </w:rPr>
        <w:t xml:space="preserve"> demanderesse à l’autre </w:t>
      </w:r>
      <w:r w:rsidRPr="00EA5426">
        <w:rPr>
          <w:rFonts w:asciiTheme="minorHAnsi" w:eastAsia="Times New Roman" w:hAnsiTheme="minorHAnsi" w:cs="Arial"/>
          <w:smallCaps/>
        </w:rPr>
        <w:t>Partie</w:t>
      </w:r>
      <w:r w:rsidRPr="00EA5426">
        <w:rPr>
          <w:rFonts w:asciiTheme="minorHAnsi" w:eastAsia="Times New Roman" w:hAnsiTheme="minorHAnsi" w:cs="Arial"/>
        </w:rPr>
        <w:t>, sera soumis au jugement du Tribunal Administratif de Paris.</w:t>
      </w:r>
    </w:p>
    <w:p w14:paraId="32DD07F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7"/>
        <w:jc w:val="both"/>
        <w:textAlignment w:val="baseline"/>
        <w:rPr>
          <w:rFonts w:asciiTheme="minorHAnsi" w:eastAsia="Times New Roman" w:hAnsiTheme="minorHAnsi" w:cs="Arial"/>
        </w:rPr>
      </w:pPr>
      <w:r w:rsidRPr="00EA5426">
        <w:rPr>
          <w:rFonts w:asciiTheme="minorHAnsi" w:eastAsia="Times New Roman" w:hAnsiTheme="minorHAnsi" w:cs="Arial"/>
        </w:rPr>
        <w:t xml:space="preserve">Le droit applicable au présent </w:t>
      </w:r>
      <w:r w:rsidRPr="00EA5426">
        <w:rPr>
          <w:rFonts w:asciiTheme="minorHAnsi" w:eastAsia="Times New Roman" w:hAnsiTheme="minorHAnsi" w:cs="Arial"/>
          <w:smallCaps/>
        </w:rPr>
        <w:t xml:space="preserve">Contrat </w:t>
      </w:r>
      <w:r w:rsidRPr="00EA5426">
        <w:rPr>
          <w:rFonts w:asciiTheme="minorHAnsi" w:eastAsia="Times New Roman" w:hAnsiTheme="minorHAnsi" w:cs="Arial"/>
        </w:rPr>
        <w:t>est le droit français, à l’exclusion de tout autre droit.</w:t>
      </w:r>
    </w:p>
    <w:p w14:paraId="6486E764" w14:textId="77777777" w:rsidR="00EA5426" w:rsidRPr="00EA5426" w:rsidRDefault="00EA5426" w:rsidP="00EA5426">
      <w:pPr>
        <w:widowControl w:val="0"/>
        <w:numPr>
          <w:ilvl w:val="12"/>
          <w:numId w:val="0"/>
        </w:numPr>
        <w:overflowPunct w:val="0"/>
        <w:autoSpaceDE w:val="0"/>
        <w:autoSpaceDN w:val="0"/>
        <w:adjustRightInd w:val="0"/>
        <w:spacing w:before="120" w:line="240" w:lineRule="auto"/>
        <w:ind w:left="561"/>
        <w:jc w:val="both"/>
        <w:textAlignment w:val="baseline"/>
        <w:rPr>
          <w:rFonts w:asciiTheme="minorHAnsi" w:eastAsia="Times New Roman" w:hAnsiTheme="minorHAnsi" w:cs="Arial"/>
        </w:rPr>
      </w:pPr>
    </w:p>
    <w:p w14:paraId="2667D9AC" w14:textId="77777777" w:rsidR="00EA5426" w:rsidRPr="00EA5426" w:rsidRDefault="00EA5426" w:rsidP="00EA5426">
      <w:pPr>
        <w:widowControl w:val="0"/>
        <w:jc w:val="both"/>
        <w:rPr>
          <w:rFonts w:asciiTheme="minorHAnsi" w:hAnsiTheme="minorHAnsi" w:cs="Arial"/>
          <w:b/>
          <w:caps/>
        </w:rPr>
        <w:sectPr w:rsidR="00EA5426" w:rsidRPr="00EA5426" w:rsidSect="00863B49">
          <w:headerReference w:type="default" r:id="rId19"/>
          <w:pgSz w:w="11906" w:h="16838" w:code="9"/>
          <w:pgMar w:top="902" w:right="1009" w:bottom="720" w:left="1151" w:header="397" w:footer="1134" w:gutter="0"/>
          <w:cols w:space="708"/>
          <w:docGrid w:linePitch="360"/>
        </w:sectPr>
      </w:pPr>
    </w:p>
    <w:p w14:paraId="042F6354" w14:textId="77777777" w:rsidR="00656639" w:rsidRPr="0069556C" w:rsidRDefault="00E551F2" w:rsidP="007C72AF">
      <w:pPr>
        <w:pStyle w:val="TITF1"/>
        <w:spacing w:before="600" w:after="240"/>
        <w:ind w:left="357" w:hanging="357"/>
        <w:outlineLvl w:val="0"/>
        <w:rPr>
          <w:rFonts w:asciiTheme="minorHAnsi" w:hAnsiTheme="minorHAnsi"/>
          <w:sz w:val="24"/>
        </w:rPr>
      </w:pPr>
      <w:bookmarkStart w:id="138" w:name="_Toc70411448"/>
      <w:r w:rsidRPr="0069556C">
        <w:rPr>
          <w:rFonts w:asciiTheme="minorHAnsi" w:hAnsiTheme="minorHAnsi"/>
          <w:sz w:val="24"/>
        </w:rPr>
        <w:lastRenderedPageBreak/>
        <w:t xml:space="preserve">Annexe 1 : </w:t>
      </w:r>
      <w:r w:rsidR="00553E33">
        <w:rPr>
          <w:rFonts w:asciiTheme="minorHAnsi" w:hAnsiTheme="minorHAnsi"/>
          <w:sz w:val="24"/>
        </w:rPr>
        <w:t xml:space="preserve">Descriptif </w:t>
      </w:r>
      <w:r w:rsidR="009D78A1">
        <w:rPr>
          <w:rFonts w:asciiTheme="minorHAnsi" w:hAnsiTheme="minorHAnsi"/>
          <w:sz w:val="24"/>
        </w:rPr>
        <w:t>de la mission d’expertise individuelle</w:t>
      </w:r>
      <w:bookmarkEnd w:id="138"/>
    </w:p>
    <w:p w14:paraId="29023681" w14:textId="77777777" w:rsidR="00AC48DD" w:rsidRPr="0069556C" w:rsidRDefault="00AC48DD" w:rsidP="007C72AF">
      <w:pPr>
        <w:spacing w:line="240" w:lineRule="auto"/>
        <w:jc w:val="both"/>
        <w:rPr>
          <w:rFonts w:asciiTheme="minorHAnsi" w:eastAsia="Times New Roman" w:hAnsiTheme="minorHAnsi" w:cs="Arial"/>
          <w:b/>
          <w:caps/>
          <w:szCs w:val="24"/>
        </w:rPr>
      </w:pPr>
      <w:r w:rsidRPr="0069556C">
        <w:rPr>
          <w:rFonts w:asciiTheme="minorHAnsi" w:hAnsiTheme="minorHAnsi"/>
        </w:rPr>
        <w:br w:type="page"/>
      </w:r>
    </w:p>
    <w:p w14:paraId="54F1B40D" w14:textId="77777777" w:rsidR="00656639" w:rsidRPr="0069556C" w:rsidRDefault="00E551F2" w:rsidP="007C72AF">
      <w:pPr>
        <w:pStyle w:val="TITF1"/>
        <w:spacing w:before="600" w:after="240"/>
        <w:ind w:left="357" w:hanging="357"/>
        <w:outlineLvl w:val="0"/>
        <w:rPr>
          <w:rFonts w:asciiTheme="minorHAnsi" w:hAnsiTheme="minorHAnsi"/>
          <w:sz w:val="24"/>
        </w:rPr>
      </w:pPr>
      <w:bookmarkStart w:id="139" w:name="_Toc70411449"/>
      <w:r w:rsidRPr="0069556C">
        <w:rPr>
          <w:rFonts w:asciiTheme="minorHAnsi" w:hAnsiTheme="minorHAnsi"/>
          <w:sz w:val="24"/>
        </w:rPr>
        <w:lastRenderedPageBreak/>
        <w:t xml:space="preserve">Annexe </w:t>
      </w:r>
      <w:r w:rsidR="00BA76D5" w:rsidRPr="0069556C">
        <w:rPr>
          <w:rFonts w:asciiTheme="minorHAnsi" w:hAnsiTheme="minorHAnsi"/>
          <w:sz w:val="24"/>
        </w:rPr>
        <w:t>2</w:t>
      </w:r>
      <w:r w:rsidRPr="0069556C">
        <w:rPr>
          <w:rFonts w:asciiTheme="minorHAnsi" w:hAnsiTheme="minorHAnsi"/>
          <w:sz w:val="24"/>
        </w:rPr>
        <w:t> : Feuille de temps</w:t>
      </w:r>
      <w:bookmarkEnd w:id="139"/>
    </w:p>
    <w:tbl>
      <w:tblPr>
        <w:tblW w:w="9528" w:type="dxa"/>
        <w:tblInd w:w="8" w:type="dxa"/>
        <w:tblLayout w:type="fixed"/>
        <w:tblCellMar>
          <w:left w:w="30" w:type="dxa"/>
          <w:right w:w="30" w:type="dxa"/>
        </w:tblCellMar>
        <w:tblLook w:val="0000" w:firstRow="0" w:lastRow="0" w:firstColumn="0" w:lastColumn="0" w:noHBand="0" w:noVBand="0"/>
      </w:tblPr>
      <w:tblGrid>
        <w:gridCol w:w="1023"/>
        <w:gridCol w:w="1417"/>
        <w:gridCol w:w="1134"/>
        <w:gridCol w:w="1190"/>
        <w:gridCol w:w="795"/>
        <w:gridCol w:w="3969"/>
      </w:tblGrid>
      <w:tr w:rsidR="008714BB" w:rsidRPr="0069556C" w14:paraId="119D142D"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795319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sidRPr="0069556C">
              <w:rPr>
                <w:rFonts w:asciiTheme="minorHAnsi" w:eastAsia="Times New Roman" w:hAnsiTheme="minorHAnsi" w:cs="Arial"/>
                <w:b/>
                <w:bCs/>
                <w:szCs w:val="24"/>
              </w:rPr>
              <w:t xml:space="preserve">Institution / Bailleur / Direction : </w:t>
            </w:r>
          </w:p>
        </w:tc>
      </w:tr>
      <w:tr w:rsidR="008714BB" w:rsidRPr="0069556C" w14:paraId="0EE41141"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21BC86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sidRPr="0069556C">
              <w:rPr>
                <w:rFonts w:asciiTheme="minorHAnsi" w:eastAsia="Times New Roman" w:hAnsiTheme="minorHAnsi" w:cs="Arial"/>
                <w:b/>
                <w:bCs/>
                <w:szCs w:val="24"/>
              </w:rPr>
              <w:t xml:space="preserve">Intitulé du contrat : </w:t>
            </w:r>
          </w:p>
        </w:tc>
      </w:tr>
      <w:tr w:rsidR="008714BB" w:rsidRPr="0069556C" w14:paraId="099B5303"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E76AB6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 w:val="16"/>
                <w:szCs w:val="24"/>
              </w:rPr>
            </w:pPr>
            <w:r w:rsidRPr="0069556C">
              <w:rPr>
                <w:rFonts w:asciiTheme="minorHAnsi" w:eastAsia="Times New Roman" w:hAnsiTheme="minorHAnsi" w:cs="Arial"/>
                <w:b/>
                <w:bCs/>
                <w:szCs w:val="24"/>
              </w:rPr>
              <w:t>Code analytique </w:t>
            </w:r>
            <w:r w:rsidRPr="0069556C">
              <w:rPr>
                <w:rFonts w:asciiTheme="minorHAnsi" w:eastAsia="Times New Roman" w:hAnsiTheme="minorHAnsi" w:cs="Arial"/>
                <w:b/>
                <w:szCs w:val="24"/>
              </w:rPr>
              <w:t>:</w:t>
            </w:r>
            <w:r w:rsidRPr="0069556C">
              <w:rPr>
                <w:rFonts w:asciiTheme="minorHAnsi" w:eastAsia="Times New Roman" w:hAnsiTheme="minorHAnsi" w:cs="Arial"/>
                <w:b/>
                <w:bCs/>
                <w:szCs w:val="24"/>
              </w:rPr>
              <w:t xml:space="preserve"> </w:t>
            </w:r>
          </w:p>
        </w:tc>
      </w:tr>
      <w:tr w:rsidR="008714BB" w:rsidRPr="0069556C" w14:paraId="06050E25"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26CC487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sidRPr="0069556C">
              <w:rPr>
                <w:rFonts w:asciiTheme="minorHAnsi" w:eastAsia="Times New Roman" w:hAnsiTheme="minorHAnsi" w:cs="Arial"/>
                <w:b/>
                <w:bCs/>
                <w:szCs w:val="24"/>
              </w:rPr>
              <w:t>Nom et prénom de l'expert :</w:t>
            </w:r>
          </w:p>
        </w:tc>
      </w:tr>
      <w:tr w:rsidR="008714BB" w:rsidRPr="0069556C" w14:paraId="0F01B9A6"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0AFC602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4"/>
              </w:rPr>
            </w:pPr>
            <w:r w:rsidRPr="0069556C">
              <w:rPr>
                <w:rFonts w:asciiTheme="minorHAnsi" w:eastAsia="Times New Roman" w:hAnsiTheme="minorHAnsi" w:cs="Arial"/>
                <w:b/>
                <w:bCs/>
                <w:szCs w:val="24"/>
              </w:rPr>
              <w:t xml:space="preserve">Objet de la mission : </w:t>
            </w:r>
          </w:p>
        </w:tc>
      </w:tr>
      <w:tr w:rsidR="008714BB" w:rsidRPr="0069556C" w14:paraId="1FDA7A9B"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503BC3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i/>
                <w:iCs/>
                <w:szCs w:val="24"/>
              </w:rPr>
            </w:pPr>
            <w:r w:rsidRPr="0069556C">
              <w:rPr>
                <w:rFonts w:asciiTheme="minorHAnsi" w:eastAsia="Times New Roman" w:hAnsiTheme="minorHAnsi" w:cs="Arial"/>
                <w:b/>
                <w:bCs/>
                <w:szCs w:val="24"/>
              </w:rPr>
              <w:t>Nombre de jours travaillés :</w:t>
            </w:r>
            <w:r w:rsidRPr="0069556C">
              <w:rPr>
                <w:rFonts w:asciiTheme="minorHAnsi" w:eastAsia="Times New Roman" w:hAnsiTheme="minorHAnsi" w:cs="Arial"/>
                <w:i/>
                <w:iCs/>
                <w:szCs w:val="24"/>
              </w:rPr>
              <w:t xml:space="preserve"> </w:t>
            </w:r>
          </w:p>
        </w:tc>
      </w:tr>
      <w:tr w:rsidR="008714BB" w:rsidRPr="0069556C" w14:paraId="25F85A88" w14:textId="77777777" w:rsidTr="00024709">
        <w:trPr>
          <w:cantSplit/>
          <w:trHeight w:val="182"/>
        </w:trPr>
        <w:tc>
          <w:tcPr>
            <w:tcW w:w="9528" w:type="dxa"/>
            <w:gridSpan w:val="6"/>
            <w:tcBorders>
              <w:top w:val="single" w:sz="2" w:space="0" w:color="000000"/>
              <w:left w:val="single" w:sz="2" w:space="0" w:color="000000"/>
              <w:bottom w:val="single" w:sz="2" w:space="0" w:color="000000"/>
              <w:right w:val="single" w:sz="2" w:space="0" w:color="000000"/>
            </w:tcBorders>
            <w:shd w:val="solid" w:color="FFFFFF" w:fill="auto"/>
          </w:tcPr>
          <w:p w14:paraId="1B9E60E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szCs w:val="24"/>
              </w:rPr>
            </w:pPr>
            <w:r w:rsidRPr="0069556C">
              <w:rPr>
                <w:rFonts w:asciiTheme="minorHAnsi" w:eastAsia="Times New Roman" w:hAnsiTheme="minorHAnsi" w:cs="Arial"/>
                <w:b/>
                <w:bCs/>
                <w:szCs w:val="24"/>
              </w:rPr>
              <w:t>Nombre de nuitées :</w:t>
            </w:r>
          </w:p>
        </w:tc>
      </w:tr>
      <w:tr w:rsidR="008714BB" w:rsidRPr="0069556C" w14:paraId="3286FC26" w14:textId="77777777" w:rsidTr="00024709">
        <w:trPr>
          <w:cantSplit/>
          <w:trHeight w:val="182"/>
        </w:trPr>
        <w:tc>
          <w:tcPr>
            <w:tcW w:w="9528" w:type="dxa"/>
            <w:gridSpan w:val="6"/>
            <w:tcBorders>
              <w:top w:val="single" w:sz="4" w:space="0" w:color="auto"/>
              <w:left w:val="single" w:sz="2" w:space="0" w:color="000000"/>
              <w:bottom w:val="single" w:sz="2" w:space="0" w:color="auto"/>
              <w:right w:val="single" w:sz="2" w:space="0" w:color="000000"/>
            </w:tcBorders>
            <w:shd w:val="solid" w:color="C0C0C0" w:fill="FFFFFF"/>
          </w:tcPr>
          <w:p w14:paraId="43B5DA5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r>
      <w:tr w:rsidR="008714BB" w:rsidRPr="0069556C" w14:paraId="1E684CA3" w14:textId="77777777" w:rsidTr="00024709">
        <w:trPr>
          <w:cantSplit/>
          <w:trHeight w:val="182"/>
        </w:trPr>
        <w:tc>
          <w:tcPr>
            <w:tcW w:w="2440" w:type="dxa"/>
            <w:gridSpan w:val="2"/>
            <w:tcBorders>
              <w:top w:val="single" w:sz="4" w:space="0" w:color="auto"/>
              <w:left w:val="single" w:sz="4" w:space="0" w:color="auto"/>
              <w:bottom w:val="single" w:sz="4" w:space="0" w:color="auto"/>
            </w:tcBorders>
          </w:tcPr>
          <w:p w14:paraId="7F8419E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09E222B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sidRPr="0069556C">
              <w:rPr>
                <w:rFonts w:asciiTheme="minorHAnsi" w:eastAsia="Times New Roman" w:hAnsiTheme="minorHAnsi" w:cs="Arial"/>
                <w:b/>
                <w:bCs/>
                <w:sz w:val="16"/>
                <w:szCs w:val="24"/>
              </w:rPr>
              <w:t>Mois :</w:t>
            </w:r>
          </w:p>
          <w:p w14:paraId="435B572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b/>
                <w:bCs/>
                <w:sz w:val="16"/>
                <w:szCs w:val="24"/>
              </w:rPr>
            </w:pPr>
            <w:r w:rsidRPr="0069556C">
              <w:rPr>
                <w:rFonts w:asciiTheme="minorHAnsi" w:eastAsia="Times New Roman" w:hAnsiTheme="minorHAnsi" w:cs="Arial"/>
                <w:b/>
                <w:bCs/>
                <w:sz w:val="16"/>
                <w:szCs w:val="24"/>
              </w:rPr>
              <w:t xml:space="preserve">  </w:t>
            </w:r>
          </w:p>
        </w:tc>
        <w:tc>
          <w:tcPr>
            <w:tcW w:w="1134" w:type="dxa"/>
            <w:tcBorders>
              <w:top w:val="single" w:sz="4" w:space="0" w:color="auto"/>
              <w:bottom w:val="single" w:sz="4" w:space="0" w:color="auto"/>
              <w:right w:val="single" w:sz="4" w:space="0" w:color="auto"/>
            </w:tcBorders>
          </w:tcPr>
          <w:p w14:paraId="222AFFE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 w:val="16"/>
                <w:szCs w:val="24"/>
              </w:rPr>
            </w:pPr>
          </w:p>
        </w:tc>
        <w:tc>
          <w:tcPr>
            <w:tcW w:w="1985" w:type="dxa"/>
            <w:gridSpan w:val="2"/>
            <w:tcBorders>
              <w:top w:val="single" w:sz="4" w:space="0" w:color="auto"/>
              <w:left w:val="single" w:sz="4" w:space="0" w:color="auto"/>
              <w:bottom w:val="single" w:sz="4" w:space="0" w:color="auto"/>
            </w:tcBorders>
          </w:tcPr>
          <w:p w14:paraId="66A83C7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cs="Arial"/>
                <w:b/>
                <w:bCs/>
                <w:sz w:val="16"/>
                <w:szCs w:val="24"/>
              </w:rPr>
            </w:pPr>
          </w:p>
          <w:p w14:paraId="5F24DBF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 w:val="16"/>
                <w:szCs w:val="24"/>
              </w:rPr>
            </w:pPr>
            <w:r w:rsidRPr="0069556C">
              <w:rPr>
                <w:rFonts w:asciiTheme="minorHAnsi" w:eastAsia="Times New Roman" w:hAnsiTheme="minorHAnsi" w:cs="Arial"/>
                <w:b/>
                <w:bCs/>
                <w:sz w:val="16"/>
                <w:szCs w:val="24"/>
              </w:rPr>
              <w:t xml:space="preserve">Année : </w:t>
            </w:r>
          </w:p>
        </w:tc>
        <w:tc>
          <w:tcPr>
            <w:tcW w:w="3969" w:type="dxa"/>
            <w:tcBorders>
              <w:top w:val="single" w:sz="4" w:space="0" w:color="auto"/>
              <w:bottom w:val="single" w:sz="4" w:space="0" w:color="auto"/>
              <w:right w:val="single" w:sz="4" w:space="0" w:color="auto"/>
            </w:tcBorders>
          </w:tcPr>
          <w:p w14:paraId="2416EB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4"/>
              </w:rPr>
            </w:pPr>
          </w:p>
        </w:tc>
      </w:tr>
      <w:tr w:rsidR="008714BB" w:rsidRPr="0069556C" w14:paraId="104A0357" w14:textId="77777777" w:rsidTr="00024709">
        <w:trPr>
          <w:trHeight w:val="182"/>
        </w:trPr>
        <w:tc>
          <w:tcPr>
            <w:tcW w:w="1023" w:type="dxa"/>
            <w:tcBorders>
              <w:top w:val="single" w:sz="4" w:space="0" w:color="auto"/>
              <w:left w:val="single" w:sz="2" w:space="0" w:color="000000"/>
              <w:bottom w:val="single" w:sz="6" w:space="0" w:color="auto"/>
              <w:right w:val="single" w:sz="6" w:space="0" w:color="auto"/>
            </w:tcBorders>
            <w:vAlign w:val="center"/>
          </w:tcPr>
          <w:p w14:paraId="2250C921" w14:textId="77777777" w:rsidR="00656639" w:rsidRPr="0069556C" w:rsidRDefault="00E551F2" w:rsidP="007C72AF">
            <w:pPr>
              <w:autoSpaceDE w:val="0"/>
              <w:autoSpaceDN w:val="0"/>
              <w:adjustRightInd w:val="0"/>
              <w:spacing w:line="240" w:lineRule="auto"/>
              <w:jc w:val="both"/>
              <w:rPr>
                <w:rFonts w:asciiTheme="minorHAnsi" w:hAnsiTheme="minorHAnsi"/>
                <w:sz w:val="16"/>
              </w:rPr>
            </w:pPr>
            <w:r w:rsidRPr="0069556C">
              <w:rPr>
                <w:rFonts w:asciiTheme="minorHAnsi" w:hAnsiTheme="minorHAnsi"/>
                <w:sz w:val="16"/>
              </w:rPr>
              <w:t>Jour </w:t>
            </w:r>
          </w:p>
        </w:tc>
        <w:tc>
          <w:tcPr>
            <w:tcW w:w="1417" w:type="dxa"/>
            <w:tcBorders>
              <w:top w:val="single" w:sz="4" w:space="0" w:color="auto"/>
              <w:left w:val="single" w:sz="6" w:space="0" w:color="auto"/>
              <w:bottom w:val="single" w:sz="6" w:space="0" w:color="auto"/>
              <w:right w:val="single" w:sz="6" w:space="0" w:color="auto"/>
            </w:tcBorders>
            <w:vAlign w:val="center"/>
          </w:tcPr>
          <w:p w14:paraId="1040CE82" w14:textId="77777777" w:rsidR="00656639" w:rsidRPr="0069556C" w:rsidRDefault="00E551F2" w:rsidP="007C72AF">
            <w:pPr>
              <w:pStyle w:val="Titre5"/>
              <w:rPr>
                <w:rFonts w:asciiTheme="minorHAnsi" w:hAnsiTheme="minorHAnsi"/>
                <w:i/>
                <w:iCs/>
              </w:rPr>
            </w:pPr>
            <w:r w:rsidRPr="0069556C">
              <w:rPr>
                <w:rFonts w:asciiTheme="minorHAnsi" w:hAnsiTheme="minorHAnsi"/>
                <w:i/>
                <w:iCs/>
              </w:rPr>
              <w:t xml:space="preserve">Jour travaillé </w:t>
            </w:r>
          </w:p>
        </w:tc>
        <w:tc>
          <w:tcPr>
            <w:tcW w:w="1134" w:type="dxa"/>
            <w:tcBorders>
              <w:top w:val="single" w:sz="4" w:space="0" w:color="auto"/>
              <w:left w:val="single" w:sz="6" w:space="0" w:color="auto"/>
              <w:bottom w:val="single" w:sz="6" w:space="0" w:color="auto"/>
              <w:right w:val="single" w:sz="6" w:space="0" w:color="auto"/>
            </w:tcBorders>
            <w:vAlign w:val="center"/>
          </w:tcPr>
          <w:p w14:paraId="213F0AB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Per diem</w:t>
            </w:r>
          </w:p>
        </w:tc>
        <w:tc>
          <w:tcPr>
            <w:tcW w:w="1985" w:type="dxa"/>
            <w:gridSpan w:val="2"/>
            <w:tcBorders>
              <w:top w:val="single" w:sz="6" w:space="0" w:color="auto"/>
              <w:left w:val="single" w:sz="6" w:space="0" w:color="auto"/>
              <w:bottom w:val="single" w:sz="6" w:space="0" w:color="auto"/>
              <w:right w:val="single" w:sz="6" w:space="0" w:color="auto"/>
            </w:tcBorders>
            <w:vAlign w:val="center"/>
          </w:tcPr>
          <w:p w14:paraId="0A8A34B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 xml:space="preserve">Lieu d'exécution </w:t>
            </w:r>
          </w:p>
        </w:tc>
        <w:tc>
          <w:tcPr>
            <w:tcW w:w="3969" w:type="dxa"/>
            <w:tcBorders>
              <w:top w:val="single" w:sz="6" w:space="0" w:color="auto"/>
              <w:left w:val="single" w:sz="6" w:space="0" w:color="auto"/>
              <w:bottom w:val="single" w:sz="6" w:space="0" w:color="auto"/>
              <w:right w:val="single" w:sz="2" w:space="0" w:color="000000"/>
            </w:tcBorders>
            <w:vAlign w:val="center"/>
          </w:tcPr>
          <w:p w14:paraId="7315397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 w:val="16"/>
                <w:szCs w:val="24"/>
              </w:rPr>
            </w:pPr>
            <w:r w:rsidRPr="0069556C">
              <w:rPr>
                <w:rFonts w:asciiTheme="minorHAnsi" w:eastAsia="Times New Roman" w:hAnsiTheme="minorHAnsi" w:cs="Arial"/>
                <w:sz w:val="16"/>
                <w:szCs w:val="24"/>
              </w:rPr>
              <w:t xml:space="preserve">Remarques </w:t>
            </w:r>
          </w:p>
        </w:tc>
      </w:tr>
      <w:tr w:rsidR="008714BB" w:rsidRPr="0069556C" w14:paraId="168E42E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26EDF2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7468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6CCCA2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9753D0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1B2E1D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097757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AA97D4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3389D3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F4CB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2A43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770E1E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4754A5" w14:textId="77777777" w:rsidTr="00024709">
        <w:trPr>
          <w:trHeight w:val="79"/>
        </w:trPr>
        <w:tc>
          <w:tcPr>
            <w:tcW w:w="1023" w:type="dxa"/>
            <w:tcBorders>
              <w:top w:val="single" w:sz="6" w:space="0" w:color="auto"/>
              <w:left w:val="single" w:sz="2" w:space="0" w:color="000000"/>
              <w:bottom w:val="single" w:sz="6" w:space="0" w:color="auto"/>
              <w:right w:val="single" w:sz="6" w:space="0" w:color="auto"/>
            </w:tcBorders>
          </w:tcPr>
          <w:p w14:paraId="3D835869"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72E394B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FCD82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A174D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B1413C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6C05C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786FCE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0A033C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CEE62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03879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22B8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9A1D28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C256355"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160596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5337C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B8FF2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5D12A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B3B2D6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0159B66"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7F7472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472B99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04652A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4DCF1F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B9EC08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84AACA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7</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3CD63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97E260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84B7B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89195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5C307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44BE5CA"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8</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EBB307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EA3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4083CF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B187EB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69E2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60E457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9</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3C8AEC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898F1B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E7CB5F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15EAEE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D87DFD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127682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FD3156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E7FE1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20B4F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6ED6D5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E671C82"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0A3416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420FECE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7FFF21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0F85C7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2FF122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3CE339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4BD7A9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12</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541605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6BEFDD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C16177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6902A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9FBD6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89E994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13</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176AF5B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7D61147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05A1E4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483A9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8DDB3A6"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D5CB52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14</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289DCE6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903A18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B5891A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FD8BD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76371D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C41B48F"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15</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6FB88FD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67306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5C5475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C4E6AC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3B0565"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D142B1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16</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14:paraId="09C6CCB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A8E9A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180B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8D4FC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E5989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94AEE0D"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17</w:t>
            </w:r>
          </w:p>
        </w:tc>
        <w:tc>
          <w:tcPr>
            <w:tcW w:w="1417" w:type="dxa"/>
            <w:tcBorders>
              <w:top w:val="single" w:sz="6" w:space="0" w:color="auto"/>
              <w:left w:val="single" w:sz="6" w:space="0" w:color="auto"/>
              <w:bottom w:val="single" w:sz="6" w:space="0" w:color="auto"/>
              <w:right w:val="single" w:sz="6" w:space="0" w:color="auto"/>
            </w:tcBorders>
          </w:tcPr>
          <w:p w14:paraId="6A9B33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24D93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3AD77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0C4F0D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0FE37BC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BF55D90"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18</w:t>
            </w:r>
          </w:p>
        </w:tc>
        <w:tc>
          <w:tcPr>
            <w:tcW w:w="1417" w:type="dxa"/>
            <w:tcBorders>
              <w:top w:val="single" w:sz="6" w:space="0" w:color="auto"/>
              <w:left w:val="single" w:sz="6" w:space="0" w:color="auto"/>
              <w:bottom w:val="single" w:sz="6" w:space="0" w:color="auto"/>
              <w:right w:val="single" w:sz="6" w:space="0" w:color="auto"/>
            </w:tcBorders>
          </w:tcPr>
          <w:p w14:paraId="4F132A3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D465B3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7F26166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7336944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D1535B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2510513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19</w:t>
            </w:r>
          </w:p>
        </w:tc>
        <w:tc>
          <w:tcPr>
            <w:tcW w:w="1417" w:type="dxa"/>
            <w:tcBorders>
              <w:top w:val="single" w:sz="6" w:space="0" w:color="auto"/>
              <w:left w:val="single" w:sz="6" w:space="0" w:color="auto"/>
              <w:bottom w:val="single" w:sz="6" w:space="0" w:color="auto"/>
              <w:right w:val="single" w:sz="6" w:space="0" w:color="auto"/>
            </w:tcBorders>
          </w:tcPr>
          <w:p w14:paraId="7E098A1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F039B0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5E389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1AD369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BAB5D2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1BACA62"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20</w:t>
            </w:r>
          </w:p>
        </w:tc>
        <w:tc>
          <w:tcPr>
            <w:tcW w:w="1417" w:type="dxa"/>
            <w:tcBorders>
              <w:top w:val="single" w:sz="6" w:space="0" w:color="auto"/>
              <w:left w:val="single" w:sz="6" w:space="0" w:color="auto"/>
              <w:bottom w:val="single" w:sz="6" w:space="0" w:color="auto"/>
              <w:right w:val="single" w:sz="6" w:space="0" w:color="auto"/>
            </w:tcBorders>
          </w:tcPr>
          <w:p w14:paraId="45F2D2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8A8A6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0EC55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59FB9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2CA9632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22A9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21</w:t>
            </w:r>
          </w:p>
        </w:tc>
        <w:tc>
          <w:tcPr>
            <w:tcW w:w="1417" w:type="dxa"/>
            <w:tcBorders>
              <w:top w:val="single" w:sz="6" w:space="0" w:color="auto"/>
              <w:left w:val="single" w:sz="6" w:space="0" w:color="auto"/>
              <w:bottom w:val="single" w:sz="6" w:space="0" w:color="auto"/>
              <w:right w:val="single" w:sz="6" w:space="0" w:color="auto"/>
            </w:tcBorders>
          </w:tcPr>
          <w:p w14:paraId="14CD235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1CD0740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0400F53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3CBCDF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97786A8"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794DDAFB"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22</w:t>
            </w:r>
          </w:p>
        </w:tc>
        <w:tc>
          <w:tcPr>
            <w:tcW w:w="1417" w:type="dxa"/>
            <w:tcBorders>
              <w:top w:val="single" w:sz="6" w:space="0" w:color="auto"/>
              <w:left w:val="single" w:sz="6" w:space="0" w:color="auto"/>
              <w:bottom w:val="single" w:sz="6" w:space="0" w:color="auto"/>
              <w:right w:val="single" w:sz="6" w:space="0" w:color="auto"/>
            </w:tcBorders>
          </w:tcPr>
          <w:p w14:paraId="3AD6CD24"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D889E9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D38EFC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C52A45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84BA17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975A7FC"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23</w:t>
            </w:r>
          </w:p>
        </w:tc>
        <w:tc>
          <w:tcPr>
            <w:tcW w:w="1417" w:type="dxa"/>
            <w:tcBorders>
              <w:top w:val="single" w:sz="6" w:space="0" w:color="auto"/>
              <w:left w:val="single" w:sz="6" w:space="0" w:color="auto"/>
              <w:bottom w:val="single" w:sz="6" w:space="0" w:color="auto"/>
              <w:right w:val="single" w:sz="6" w:space="0" w:color="auto"/>
            </w:tcBorders>
          </w:tcPr>
          <w:p w14:paraId="71BA36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FDA0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B4F19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484DE2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7F29D7CE"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687D17A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24</w:t>
            </w:r>
          </w:p>
        </w:tc>
        <w:tc>
          <w:tcPr>
            <w:tcW w:w="1417" w:type="dxa"/>
            <w:tcBorders>
              <w:top w:val="single" w:sz="6" w:space="0" w:color="auto"/>
              <w:left w:val="single" w:sz="6" w:space="0" w:color="auto"/>
              <w:bottom w:val="single" w:sz="6" w:space="0" w:color="auto"/>
              <w:right w:val="single" w:sz="6" w:space="0" w:color="auto"/>
            </w:tcBorders>
          </w:tcPr>
          <w:p w14:paraId="22017D4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E308A5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17386BF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6A92072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5D58FB"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348FC37"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25</w:t>
            </w:r>
          </w:p>
        </w:tc>
        <w:tc>
          <w:tcPr>
            <w:tcW w:w="1417" w:type="dxa"/>
            <w:tcBorders>
              <w:top w:val="single" w:sz="6" w:space="0" w:color="auto"/>
              <w:left w:val="single" w:sz="6" w:space="0" w:color="auto"/>
              <w:bottom w:val="single" w:sz="6" w:space="0" w:color="auto"/>
              <w:right w:val="single" w:sz="6" w:space="0" w:color="auto"/>
            </w:tcBorders>
          </w:tcPr>
          <w:p w14:paraId="22007F8E"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82A3F9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7D51AA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256D54D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E0AF64C"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0E2B85F4"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26</w:t>
            </w:r>
          </w:p>
        </w:tc>
        <w:tc>
          <w:tcPr>
            <w:tcW w:w="1417" w:type="dxa"/>
            <w:tcBorders>
              <w:top w:val="single" w:sz="6" w:space="0" w:color="auto"/>
              <w:left w:val="single" w:sz="6" w:space="0" w:color="auto"/>
              <w:bottom w:val="single" w:sz="6" w:space="0" w:color="auto"/>
              <w:right w:val="single" w:sz="6" w:space="0" w:color="auto"/>
            </w:tcBorders>
          </w:tcPr>
          <w:p w14:paraId="36BEA35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4A8D98F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5335E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0EC31BB7"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4C45FD4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597B201"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27</w:t>
            </w:r>
          </w:p>
        </w:tc>
        <w:tc>
          <w:tcPr>
            <w:tcW w:w="1417" w:type="dxa"/>
            <w:tcBorders>
              <w:top w:val="single" w:sz="6" w:space="0" w:color="auto"/>
              <w:left w:val="single" w:sz="6" w:space="0" w:color="auto"/>
              <w:bottom w:val="single" w:sz="6" w:space="0" w:color="auto"/>
              <w:right w:val="single" w:sz="6" w:space="0" w:color="auto"/>
            </w:tcBorders>
          </w:tcPr>
          <w:p w14:paraId="1794958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3A39024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381869E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1BA2B6A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DB08079"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341394F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28</w:t>
            </w:r>
          </w:p>
        </w:tc>
        <w:tc>
          <w:tcPr>
            <w:tcW w:w="1417" w:type="dxa"/>
            <w:tcBorders>
              <w:top w:val="single" w:sz="6" w:space="0" w:color="auto"/>
              <w:left w:val="single" w:sz="6" w:space="0" w:color="auto"/>
              <w:bottom w:val="single" w:sz="6" w:space="0" w:color="auto"/>
              <w:right w:val="single" w:sz="6" w:space="0" w:color="auto"/>
            </w:tcBorders>
          </w:tcPr>
          <w:p w14:paraId="6E46BCB1"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AC1C0E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6611EEE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907DCDA"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5E450D71"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73D5D4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29</w:t>
            </w:r>
          </w:p>
        </w:tc>
        <w:tc>
          <w:tcPr>
            <w:tcW w:w="1417" w:type="dxa"/>
            <w:tcBorders>
              <w:top w:val="single" w:sz="6" w:space="0" w:color="auto"/>
              <w:left w:val="single" w:sz="6" w:space="0" w:color="auto"/>
              <w:bottom w:val="single" w:sz="6" w:space="0" w:color="auto"/>
              <w:right w:val="single" w:sz="6" w:space="0" w:color="auto"/>
            </w:tcBorders>
          </w:tcPr>
          <w:p w14:paraId="2831276B"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00C2028D"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2DE8840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4C1F0D10"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3C8B6CDF"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1A219C7E"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30</w:t>
            </w:r>
          </w:p>
        </w:tc>
        <w:tc>
          <w:tcPr>
            <w:tcW w:w="1417" w:type="dxa"/>
            <w:tcBorders>
              <w:top w:val="single" w:sz="6" w:space="0" w:color="auto"/>
              <w:left w:val="single" w:sz="6" w:space="0" w:color="auto"/>
              <w:bottom w:val="single" w:sz="6" w:space="0" w:color="auto"/>
              <w:right w:val="single" w:sz="6" w:space="0" w:color="auto"/>
            </w:tcBorders>
          </w:tcPr>
          <w:p w14:paraId="167D4B9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5FC9B413"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80E1D0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307CBDD5"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1AA0C8F0" w14:textId="77777777" w:rsidTr="00024709">
        <w:trPr>
          <w:trHeight w:val="182"/>
        </w:trPr>
        <w:tc>
          <w:tcPr>
            <w:tcW w:w="1023" w:type="dxa"/>
            <w:tcBorders>
              <w:top w:val="single" w:sz="6" w:space="0" w:color="auto"/>
              <w:left w:val="single" w:sz="2" w:space="0" w:color="000000"/>
              <w:bottom w:val="single" w:sz="6" w:space="0" w:color="auto"/>
              <w:right w:val="single" w:sz="6" w:space="0" w:color="auto"/>
            </w:tcBorders>
          </w:tcPr>
          <w:p w14:paraId="4BDC6E58"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szCs w:val="22"/>
              </w:rPr>
            </w:pPr>
            <w:r w:rsidRPr="0069556C">
              <w:rPr>
                <w:rFonts w:asciiTheme="minorHAnsi" w:eastAsia="Times New Roman" w:hAnsiTheme="minorHAnsi" w:cs="Arial"/>
                <w:szCs w:val="22"/>
              </w:rPr>
              <w:t>31</w:t>
            </w:r>
          </w:p>
        </w:tc>
        <w:tc>
          <w:tcPr>
            <w:tcW w:w="1417" w:type="dxa"/>
            <w:tcBorders>
              <w:top w:val="single" w:sz="6" w:space="0" w:color="auto"/>
              <w:left w:val="single" w:sz="6" w:space="0" w:color="auto"/>
              <w:bottom w:val="single" w:sz="6" w:space="0" w:color="auto"/>
              <w:right w:val="single" w:sz="6" w:space="0" w:color="auto"/>
            </w:tcBorders>
          </w:tcPr>
          <w:p w14:paraId="6281FCCF"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6" w:space="0" w:color="auto"/>
              <w:right w:val="single" w:sz="6" w:space="0" w:color="auto"/>
            </w:tcBorders>
          </w:tcPr>
          <w:p w14:paraId="2FCC7F0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6" w:space="0" w:color="auto"/>
              <w:right w:val="single" w:sz="6" w:space="0" w:color="auto"/>
            </w:tcBorders>
          </w:tcPr>
          <w:p w14:paraId="5332ADC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6" w:space="0" w:color="auto"/>
              <w:right w:val="single" w:sz="2" w:space="0" w:color="000000"/>
            </w:tcBorders>
          </w:tcPr>
          <w:p w14:paraId="5A416A88"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714BB" w:rsidRPr="0069556C" w14:paraId="65A8CB7E" w14:textId="77777777" w:rsidTr="00024709">
        <w:trPr>
          <w:trHeight w:val="182"/>
        </w:trPr>
        <w:tc>
          <w:tcPr>
            <w:tcW w:w="1023" w:type="dxa"/>
            <w:tcBorders>
              <w:top w:val="single" w:sz="6" w:space="0" w:color="auto"/>
              <w:left w:val="single" w:sz="2" w:space="0" w:color="000000"/>
              <w:bottom w:val="single" w:sz="2" w:space="0" w:color="000000"/>
              <w:right w:val="single" w:sz="6" w:space="0" w:color="auto"/>
            </w:tcBorders>
          </w:tcPr>
          <w:p w14:paraId="25495763" w14:textId="77777777" w:rsidR="00656639" w:rsidRPr="0069556C" w:rsidRDefault="00E551F2" w:rsidP="007C72AF">
            <w:pPr>
              <w:autoSpaceDE w:val="0"/>
              <w:autoSpaceDN w:val="0"/>
              <w:adjustRightInd w:val="0"/>
              <w:spacing w:line="240" w:lineRule="auto"/>
              <w:jc w:val="both"/>
              <w:rPr>
                <w:rFonts w:asciiTheme="minorHAnsi" w:eastAsia="Times New Roman" w:hAnsiTheme="minorHAnsi" w:cs="Arial"/>
                <w:b/>
                <w:bCs/>
                <w:szCs w:val="22"/>
              </w:rPr>
            </w:pPr>
            <w:r w:rsidRPr="0069556C">
              <w:rPr>
                <w:rFonts w:asciiTheme="minorHAnsi" w:eastAsia="Times New Roman" w:hAnsiTheme="minorHAnsi" w:cs="Arial"/>
                <w:b/>
                <w:bCs/>
                <w:szCs w:val="22"/>
              </w:rPr>
              <w:t>Total</w:t>
            </w:r>
          </w:p>
        </w:tc>
        <w:tc>
          <w:tcPr>
            <w:tcW w:w="1417" w:type="dxa"/>
            <w:tcBorders>
              <w:top w:val="single" w:sz="6" w:space="0" w:color="auto"/>
              <w:left w:val="single" w:sz="6" w:space="0" w:color="auto"/>
              <w:bottom w:val="single" w:sz="2" w:space="0" w:color="000000"/>
              <w:right w:val="single" w:sz="6" w:space="0" w:color="auto"/>
            </w:tcBorders>
          </w:tcPr>
          <w:p w14:paraId="09AA2D49"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134" w:type="dxa"/>
            <w:tcBorders>
              <w:top w:val="single" w:sz="6" w:space="0" w:color="auto"/>
              <w:left w:val="single" w:sz="6" w:space="0" w:color="auto"/>
              <w:bottom w:val="single" w:sz="2" w:space="0" w:color="000000"/>
              <w:right w:val="single" w:sz="6" w:space="0" w:color="auto"/>
            </w:tcBorders>
          </w:tcPr>
          <w:p w14:paraId="60980576"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1985" w:type="dxa"/>
            <w:gridSpan w:val="2"/>
            <w:tcBorders>
              <w:top w:val="single" w:sz="6" w:space="0" w:color="auto"/>
              <w:left w:val="single" w:sz="6" w:space="0" w:color="auto"/>
              <w:bottom w:val="single" w:sz="2" w:space="0" w:color="000000"/>
              <w:right w:val="single" w:sz="6" w:space="0" w:color="auto"/>
            </w:tcBorders>
          </w:tcPr>
          <w:p w14:paraId="431665B2"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c>
          <w:tcPr>
            <w:tcW w:w="3969" w:type="dxa"/>
            <w:tcBorders>
              <w:top w:val="single" w:sz="6" w:space="0" w:color="auto"/>
              <w:left w:val="single" w:sz="6" w:space="0" w:color="auto"/>
              <w:bottom w:val="single" w:sz="2" w:space="0" w:color="000000"/>
              <w:right w:val="single" w:sz="2" w:space="0" w:color="000000"/>
            </w:tcBorders>
          </w:tcPr>
          <w:p w14:paraId="4D4831BC" w14:textId="77777777" w:rsidR="00656639" w:rsidRPr="0069556C" w:rsidRDefault="00656639" w:rsidP="007C72AF">
            <w:pPr>
              <w:autoSpaceDE w:val="0"/>
              <w:autoSpaceDN w:val="0"/>
              <w:adjustRightInd w:val="0"/>
              <w:spacing w:line="240" w:lineRule="auto"/>
              <w:jc w:val="both"/>
              <w:rPr>
                <w:rFonts w:asciiTheme="minorHAnsi" w:eastAsia="Times New Roman" w:hAnsiTheme="minorHAnsi"/>
                <w:szCs w:val="22"/>
              </w:rPr>
            </w:pPr>
          </w:p>
        </w:tc>
      </w:tr>
      <w:tr w:rsidR="00863B49" w:rsidRPr="0069556C" w14:paraId="510FA300" w14:textId="77777777" w:rsidTr="00024709">
        <w:trPr>
          <w:trHeight w:val="1132"/>
        </w:trPr>
        <w:tc>
          <w:tcPr>
            <w:tcW w:w="4764" w:type="dxa"/>
            <w:gridSpan w:val="4"/>
            <w:tcBorders>
              <w:top w:val="single" w:sz="2" w:space="0" w:color="000000"/>
              <w:left w:val="single" w:sz="2" w:space="0" w:color="000000"/>
              <w:bottom w:val="single" w:sz="2" w:space="0" w:color="000000"/>
              <w:right w:val="single" w:sz="2" w:space="0" w:color="000000"/>
            </w:tcBorders>
          </w:tcPr>
          <w:p w14:paraId="17938495"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
                <w:bCs/>
                <w:sz w:val="14"/>
                <w:szCs w:val="22"/>
              </w:rPr>
            </w:pPr>
          </w:p>
          <w:p w14:paraId="1151F98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r w:rsidRPr="0069556C">
              <w:rPr>
                <w:rFonts w:asciiTheme="minorHAnsi" w:eastAsia="Times New Roman" w:hAnsiTheme="minorHAnsi" w:cs="Arial"/>
                <w:bCs/>
                <w:i/>
                <w:sz w:val="18"/>
                <w:szCs w:val="18"/>
              </w:rPr>
              <w:t>Date et signature de l'expert</w:t>
            </w:r>
            <w:r w:rsidR="001D01D3">
              <w:rPr>
                <w:rFonts w:asciiTheme="minorHAnsi" w:eastAsia="Times New Roman" w:hAnsiTheme="minorHAnsi" w:cs="Arial"/>
                <w:bCs/>
                <w:i/>
                <w:sz w:val="18"/>
                <w:szCs w:val="18"/>
              </w:rPr>
              <w:t xml:space="preserve"> désigné</w:t>
            </w:r>
            <w:r w:rsidRPr="0069556C">
              <w:rPr>
                <w:rFonts w:asciiTheme="minorHAnsi" w:eastAsia="Times New Roman" w:hAnsiTheme="minorHAnsi" w:cs="Arial"/>
                <w:bCs/>
                <w:i/>
                <w:sz w:val="18"/>
                <w:szCs w:val="18"/>
              </w:rPr>
              <w:t> :</w:t>
            </w:r>
          </w:p>
          <w:p w14:paraId="10DDBE9B"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bCs/>
                <w:i/>
                <w:sz w:val="18"/>
                <w:szCs w:val="18"/>
              </w:rPr>
            </w:pPr>
          </w:p>
          <w:p w14:paraId="25E5F3A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i/>
                <w:sz w:val="18"/>
                <w:szCs w:val="18"/>
              </w:rPr>
            </w:pPr>
          </w:p>
          <w:p w14:paraId="01C077F4"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c>
          <w:tcPr>
            <w:tcW w:w="4764" w:type="dxa"/>
            <w:gridSpan w:val="2"/>
            <w:tcBorders>
              <w:top w:val="single" w:sz="2" w:space="0" w:color="000000"/>
              <w:left w:val="single" w:sz="2" w:space="0" w:color="000000"/>
              <w:bottom w:val="single" w:sz="2" w:space="0" w:color="000000"/>
              <w:right w:val="single" w:sz="2" w:space="0" w:color="000000"/>
            </w:tcBorders>
          </w:tcPr>
          <w:p w14:paraId="4FC686E9" w14:textId="77777777" w:rsidR="00863B49" w:rsidRPr="0069556C" w:rsidRDefault="00863B49" w:rsidP="007C72AF">
            <w:pPr>
              <w:spacing w:line="240" w:lineRule="auto"/>
              <w:jc w:val="both"/>
              <w:rPr>
                <w:rFonts w:asciiTheme="minorHAnsi" w:eastAsia="Times New Roman" w:hAnsiTheme="minorHAnsi" w:cs="Arial"/>
                <w:sz w:val="14"/>
                <w:szCs w:val="22"/>
              </w:rPr>
            </w:pPr>
          </w:p>
          <w:p w14:paraId="0E326620" w14:textId="77777777" w:rsidR="00863B49" w:rsidRPr="0069556C" w:rsidRDefault="00863B49" w:rsidP="007C72AF">
            <w:pPr>
              <w:autoSpaceDE w:val="0"/>
              <w:autoSpaceDN w:val="0"/>
              <w:adjustRightInd w:val="0"/>
              <w:spacing w:line="240" w:lineRule="auto"/>
              <w:ind w:left="158"/>
              <w:jc w:val="both"/>
              <w:rPr>
                <w:rFonts w:asciiTheme="minorHAnsi" w:eastAsia="Times New Roman" w:hAnsiTheme="minorHAnsi" w:cs="Arial"/>
                <w:i/>
                <w:iCs/>
                <w:sz w:val="18"/>
                <w:szCs w:val="18"/>
              </w:rPr>
            </w:pPr>
            <w:r w:rsidRPr="0069556C">
              <w:rPr>
                <w:rFonts w:asciiTheme="minorHAnsi" w:eastAsia="Times New Roman" w:hAnsiTheme="minorHAnsi" w:cs="Arial"/>
                <w:bCs/>
                <w:i/>
                <w:sz w:val="18"/>
                <w:szCs w:val="18"/>
              </w:rPr>
              <w:t>Date et signature de la personne en charge de la vérification des prestations (cf. CONTRAT) :</w:t>
            </w:r>
          </w:p>
          <w:p w14:paraId="3E849D10" w14:textId="77777777" w:rsidR="00863B49" w:rsidRPr="0069556C" w:rsidRDefault="00863B49" w:rsidP="007C72AF">
            <w:pPr>
              <w:spacing w:line="240" w:lineRule="auto"/>
              <w:jc w:val="both"/>
              <w:rPr>
                <w:rFonts w:asciiTheme="minorHAnsi" w:eastAsia="Times New Roman" w:hAnsiTheme="minorHAnsi" w:cs="Arial"/>
                <w:sz w:val="14"/>
                <w:szCs w:val="22"/>
              </w:rPr>
            </w:pPr>
          </w:p>
          <w:p w14:paraId="008A3493" w14:textId="77777777" w:rsidR="00863B49" w:rsidRPr="0069556C" w:rsidRDefault="00863B49" w:rsidP="007C72AF">
            <w:pPr>
              <w:autoSpaceDE w:val="0"/>
              <w:autoSpaceDN w:val="0"/>
              <w:adjustRightInd w:val="0"/>
              <w:spacing w:line="240" w:lineRule="auto"/>
              <w:jc w:val="both"/>
              <w:rPr>
                <w:rFonts w:asciiTheme="minorHAnsi" w:eastAsia="Times New Roman" w:hAnsiTheme="minorHAnsi" w:cs="Arial"/>
                <w:sz w:val="14"/>
                <w:szCs w:val="22"/>
              </w:rPr>
            </w:pPr>
          </w:p>
        </w:tc>
      </w:tr>
    </w:tbl>
    <w:p w14:paraId="5FED084C" w14:textId="1BB9D42F" w:rsidR="00AC48DD" w:rsidRPr="0069556C" w:rsidRDefault="00AC48DD" w:rsidP="007C72AF">
      <w:pPr>
        <w:spacing w:line="240" w:lineRule="auto"/>
        <w:jc w:val="both"/>
        <w:rPr>
          <w:rFonts w:asciiTheme="minorHAnsi" w:eastAsia="Times New Roman" w:hAnsiTheme="minorHAnsi" w:cs="Arial"/>
          <w:b/>
          <w:caps/>
          <w:sz w:val="24"/>
        </w:rPr>
      </w:pPr>
    </w:p>
    <w:p w14:paraId="236433FD" w14:textId="77777777" w:rsidR="00A8026F" w:rsidRPr="0069556C" w:rsidRDefault="00A8026F" w:rsidP="007C72AF">
      <w:pPr>
        <w:pStyle w:val="TITF1"/>
        <w:spacing w:after="240"/>
        <w:outlineLvl w:val="0"/>
        <w:rPr>
          <w:rFonts w:asciiTheme="minorHAnsi" w:hAnsiTheme="minorHAnsi"/>
          <w:sz w:val="24"/>
        </w:rPr>
      </w:pPr>
      <w:bookmarkStart w:id="140" w:name="_Toc70411450"/>
      <w:r w:rsidRPr="0069556C">
        <w:rPr>
          <w:rFonts w:asciiTheme="minorHAnsi" w:hAnsiTheme="minorHAnsi"/>
          <w:sz w:val="24"/>
        </w:rPr>
        <w:t>Annexe 3 : Cv de l’expert désigné</w:t>
      </w:r>
      <w:bookmarkEnd w:id="140"/>
    </w:p>
    <w:p w14:paraId="562B255C" w14:textId="77777777" w:rsidR="00A8026F" w:rsidRDefault="00A8026F" w:rsidP="007C72AF">
      <w:pPr>
        <w:spacing w:line="240" w:lineRule="auto"/>
        <w:jc w:val="both"/>
        <w:rPr>
          <w:rFonts w:asciiTheme="minorHAnsi" w:eastAsia="Times New Roman" w:hAnsiTheme="minorHAnsi" w:cs="Arial"/>
          <w:b/>
          <w:caps/>
          <w:sz w:val="24"/>
        </w:rPr>
      </w:pPr>
      <w:r>
        <w:rPr>
          <w:rFonts w:asciiTheme="minorHAnsi" w:hAnsiTheme="minorHAnsi"/>
          <w:sz w:val="24"/>
        </w:rPr>
        <w:br w:type="page"/>
      </w:r>
    </w:p>
    <w:p w14:paraId="504519F4" w14:textId="7FF479DA" w:rsidR="00A8026F" w:rsidRPr="0069556C" w:rsidRDefault="00A8026F" w:rsidP="007C72AF">
      <w:pPr>
        <w:pStyle w:val="TITF1"/>
        <w:spacing w:after="240"/>
        <w:outlineLvl w:val="0"/>
        <w:rPr>
          <w:rFonts w:asciiTheme="minorHAnsi" w:hAnsiTheme="minorHAnsi"/>
          <w:sz w:val="24"/>
        </w:rPr>
      </w:pPr>
      <w:bookmarkStart w:id="141" w:name="_Toc70411451"/>
      <w:r w:rsidRPr="00E27E39">
        <w:rPr>
          <w:rFonts w:asciiTheme="minorHAnsi" w:hAnsiTheme="minorHAnsi"/>
          <w:sz w:val="24"/>
        </w:rPr>
        <w:lastRenderedPageBreak/>
        <w:t xml:space="preserve">Annexe 4 : </w:t>
      </w:r>
      <w:r w:rsidR="00E27E39" w:rsidRPr="00E27E39">
        <w:rPr>
          <w:rFonts w:asciiTheme="minorHAnsi" w:hAnsiTheme="minorHAnsi"/>
          <w:sz w:val="24"/>
        </w:rPr>
        <w:t>Guide de</w:t>
      </w:r>
      <w:r w:rsidR="00E27E39">
        <w:rPr>
          <w:rFonts w:asciiTheme="minorHAnsi" w:hAnsiTheme="minorHAnsi"/>
          <w:sz w:val="24"/>
        </w:rPr>
        <w:t xml:space="preserve"> securite « Préparation d’une mission en zone sensible »</w:t>
      </w:r>
      <w:bookmarkEnd w:id="141"/>
    </w:p>
    <w:p w14:paraId="06019630" w14:textId="77777777" w:rsidR="00A8026F" w:rsidRPr="0069556C" w:rsidRDefault="00A8026F" w:rsidP="007C72AF">
      <w:pPr>
        <w:spacing w:line="240" w:lineRule="auto"/>
        <w:jc w:val="both"/>
        <w:rPr>
          <w:rFonts w:asciiTheme="minorHAnsi" w:eastAsia="Times New Roman" w:hAnsiTheme="minorHAnsi" w:cs="Arial"/>
          <w:b/>
          <w:caps/>
          <w:sz w:val="24"/>
        </w:rPr>
      </w:pPr>
      <w:r w:rsidRPr="0069556C">
        <w:rPr>
          <w:rFonts w:asciiTheme="minorHAnsi" w:hAnsiTheme="minorHAnsi"/>
          <w:sz w:val="24"/>
        </w:rPr>
        <w:br w:type="page"/>
      </w:r>
    </w:p>
    <w:p w14:paraId="05EB5C2C" w14:textId="77777777" w:rsidR="00E90CFE" w:rsidRPr="0069556C" w:rsidRDefault="00E90CFE" w:rsidP="007C72AF">
      <w:pPr>
        <w:pStyle w:val="TITF1"/>
        <w:spacing w:after="240"/>
        <w:outlineLvl w:val="0"/>
        <w:rPr>
          <w:rFonts w:asciiTheme="minorHAnsi" w:hAnsiTheme="minorHAnsi"/>
          <w:sz w:val="24"/>
        </w:rPr>
      </w:pPr>
      <w:bookmarkStart w:id="142" w:name="_Toc70411452"/>
      <w:r w:rsidRPr="0069556C">
        <w:rPr>
          <w:rFonts w:asciiTheme="minorHAnsi" w:hAnsiTheme="minorHAnsi"/>
          <w:sz w:val="24"/>
        </w:rPr>
        <w:lastRenderedPageBreak/>
        <w:t xml:space="preserve">Annexe </w:t>
      </w:r>
      <w:r w:rsidR="00A8026F">
        <w:rPr>
          <w:rFonts w:asciiTheme="minorHAnsi" w:hAnsiTheme="minorHAnsi"/>
          <w:sz w:val="24"/>
        </w:rPr>
        <w:t>5</w:t>
      </w:r>
      <w:r w:rsidRPr="0069556C">
        <w:rPr>
          <w:rFonts w:asciiTheme="minorHAnsi" w:hAnsiTheme="minorHAnsi"/>
          <w:sz w:val="24"/>
        </w:rPr>
        <w:t> : Modèle de bon de commande</w:t>
      </w:r>
      <w:bookmarkEnd w:id="142"/>
    </w:p>
    <w:p w14:paraId="313BC852" w14:textId="77777777" w:rsidR="00E90CFE" w:rsidRPr="0069556C" w:rsidRDefault="00E90CFE" w:rsidP="007C72AF">
      <w:pPr>
        <w:spacing w:line="240" w:lineRule="auto"/>
        <w:jc w:val="both"/>
        <w:rPr>
          <w:rFonts w:asciiTheme="minorHAnsi" w:eastAsia="Times New Roman" w:hAnsiTheme="minorHAnsi" w:cs="Arial"/>
          <w:b/>
          <w:caps/>
        </w:rPr>
      </w:pPr>
    </w:p>
    <w:p w14:paraId="5D80BE70" w14:textId="77777777" w:rsidR="00E90CFE" w:rsidRPr="0069556C" w:rsidRDefault="00E90CFE" w:rsidP="006A7C2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sz w:val="22"/>
        </w:rPr>
      </w:pPr>
      <w:r w:rsidRPr="0069556C">
        <w:rPr>
          <w:rFonts w:asciiTheme="minorHAnsi" w:hAnsiTheme="minorHAnsi"/>
          <w:b/>
          <w:bCs/>
          <w:caps/>
          <w:sz w:val="28"/>
          <w:szCs w:val="26"/>
        </w:rPr>
        <w:br/>
        <w:t>bon de commande</w:t>
      </w:r>
      <w:r w:rsidRPr="0069556C">
        <w:rPr>
          <w:rFonts w:asciiTheme="minorHAnsi" w:hAnsiTheme="minorHAnsi"/>
          <w:b/>
          <w:bCs/>
          <w:caps/>
          <w:sz w:val="28"/>
          <w:szCs w:val="26"/>
        </w:rPr>
        <w:br/>
      </w:r>
    </w:p>
    <w:tbl>
      <w:tblPr>
        <w:tblStyle w:val="Grilledutableau"/>
        <w:tblW w:w="0" w:type="auto"/>
        <w:tblLook w:val="04A0" w:firstRow="1" w:lastRow="0" w:firstColumn="1" w:lastColumn="0" w:noHBand="0" w:noVBand="1"/>
      </w:tblPr>
      <w:tblGrid>
        <w:gridCol w:w="4644"/>
      </w:tblGrid>
      <w:tr w:rsidR="00E90CFE" w:rsidRPr="0069556C" w14:paraId="18007E88" w14:textId="77777777" w:rsidTr="001252F8">
        <w:tc>
          <w:tcPr>
            <w:tcW w:w="4644" w:type="dxa"/>
            <w:shd w:val="clear" w:color="auto" w:fill="D9D9D9" w:themeFill="background1" w:themeFillShade="D9"/>
            <w:vAlign w:val="center"/>
          </w:tcPr>
          <w:p w14:paraId="2F16C7EC" w14:textId="77777777" w:rsidR="00E90CFE" w:rsidRPr="0069556C" w:rsidRDefault="00E90CFE" w:rsidP="007C72AF">
            <w:pPr>
              <w:spacing w:before="120" w:after="120"/>
              <w:jc w:val="both"/>
              <w:rPr>
                <w:rFonts w:asciiTheme="minorHAnsi" w:hAnsiTheme="minorHAnsi"/>
                <w:b/>
                <w:smallCaps/>
                <w:sz w:val="24"/>
              </w:rPr>
            </w:pPr>
            <w:r w:rsidRPr="0069556C">
              <w:rPr>
                <w:rFonts w:asciiTheme="minorHAnsi" w:hAnsiTheme="minorHAnsi"/>
                <w:b/>
                <w:smallCaps/>
                <w:sz w:val="24"/>
              </w:rPr>
              <w:t>Date de notification :</w:t>
            </w:r>
            <w:r w:rsidRPr="0069556C">
              <w:rPr>
                <w:rFonts w:asciiTheme="minorHAnsi" w:hAnsiTheme="minorHAnsi"/>
                <w:b/>
                <w:smallCaps/>
                <w:sz w:val="24"/>
              </w:rPr>
              <w:tab/>
            </w:r>
            <w:r w:rsidRPr="0069556C">
              <w:rPr>
                <w:rFonts w:asciiTheme="minorHAnsi" w:hAnsiTheme="minorHAnsi"/>
                <w:b/>
                <w:smallCaps/>
                <w:sz w:val="24"/>
              </w:rPr>
              <w:tab/>
            </w:r>
            <w:r w:rsidRPr="0069556C">
              <w:rPr>
                <w:rFonts w:asciiTheme="minorHAnsi" w:hAnsiTheme="minorHAnsi"/>
                <w:b/>
                <w:smallCaps/>
                <w:sz w:val="24"/>
              </w:rPr>
              <w:tab/>
            </w:r>
            <w:r w:rsidRPr="0069556C">
              <w:rPr>
                <w:rFonts w:asciiTheme="minorHAnsi" w:hAnsiTheme="minorHAnsi"/>
                <w:b/>
                <w:smallCaps/>
                <w:sz w:val="24"/>
              </w:rPr>
              <w:tab/>
            </w:r>
          </w:p>
        </w:tc>
      </w:tr>
    </w:tbl>
    <w:tbl>
      <w:tblPr>
        <w:tblW w:w="9511" w:type="dxa"/>
        <w:tblInd w:w="70" w:type="dxa"/>
        <w:tblLayout w:type="fixed"/>
        <w:tblCellMar>
          <w:left w:w="70" w:type="dxa"/>
          <w:right w:w="70" w:type="dxa"/>
        </w:tblCellMar>
        <w:tblLook w:val="0000" w:firstRow="0" w:lastRow="0" w:firstColumn="0" w:lastColumn="0" w:noHBand="0" w:noVBand="0"/>
      </w:tblPr>
      <w:tblGrid>
        <w:gridCol w:w="2901"/>
        <w:gridCol w:w="6592"/>
        <w:gridCol w:w="18"/>
      </w:tblGrid>
      <w:tr w:rsidR="00E90CFE" w:rsidRPr="0069556C" w14:paraId="0542B587" w14:textId="77777777" w:rsidTr="001252F8">
        <w:tc>
          <w:tcPr>
            <w:tcW w:w="9511" w:type="dxa"/>
            <w:gridSpan w:val="3"/>
            <w:tcBorders>
              <w:bottom w:val="single" w:sz="4" w:space="0" w:color="000000"/>
            </w:tcBorders>
          </w:tcPr>
          <w:p w14:paraId="6602DA0E" w14:textId="77777777" w:rsidR="00E90CFE" w:rsidRPr="00314128" w:rsidRDefault="00E90CFE" w:rsidP="007C72AF">
            <w:pPr>
              <w:jc w:val="both"/>
              <w:rPr>
                <w:rFonts w:asciiTheme="minorHAnsi" w:hAnsiTheme="minorHAnsi"/>
                <w:smallCaps/>
              </w:rPr>
            </w:pPr>
          </w:p>
          <w:p w14:paraId="16744333" w14:textId="77777777" w:rsidR="00E90CFE" w:rsidRPr="00314128" w:rsidRDefault="00E90CFE" w:rsidP="007C72AF">
            <w:pPr>
              <w:jc w:val="both"/>
              <w:rPr>
                <w:rFonts w:asciiTheme="minorHAnsi" w:hAnsiTheme="minorHAnsi"/>
              </w:rPr>
            </w:pPr>
            <w:r w:rsidRPr="00314128">
              <w:rPr>
                <w:rFonts w:asciiTheme="minorHAnsi" w:hAnsiTheme="minorHAnsi"/>
                <w:smallCaps/>
              </w:rPr>
              <w:t>Rappel de l’identification du contrat</w:t>
            </w:r>
          </w:p>
        </w:tc>
      </w:tr>
      <w:tr w:rsidR="00E90CFE" w:rsidRPr="0069556C" w14:paraId="71F5B042" w14:textId="77777777" w:rsidTr="001252F8">
        <w:trPr>
          <w:gridAfter w:val="1"/>
          <w:wAfter w:w="18" w:type="dxa"/>
        </w:trPr>
        <w:tc>
          <w:tcPr>
            <w:tcW w:w="2901" w:type="dxa"/>
            <w:tcBorders>
              <w:top w:val="single" w:sz="4" w:space="0" w:color="auto"/>
              <w:left w:val="single" w:sz="4" w:space="0" w:color="auto"/>
              <w:bottom w:val="single" w:sz="4" w:space="0" w:color="000000"/>
            </w:tcBorders>
          </w:tcPr>
          <w:p w14:paraId="6B3A9FC8" w14:textId="77777777" w:rsidR="00E90CFE" w:rsidRPr="00314128" w:rsidRDefault="00E90CFE" w:rsidP="007C72AF">
            <w:pPr>
              <w:jc w:val="both"/>
              <w:rPr>
                <w:rFonts w:asciiTheme="minorHAnsi" w:hAnsiTheme="minorHAnsi"/>
              </w:rPr>
            </w:pPr>
            <w:r w:rsidRPr="00314128">
              <w:rPr>
                <w:rFonts w:asciiTheme="minorHAnsi" w:hAnsiTheme="minorHAnsi"/>
              </w:rPr>
              <w:t xml:space="preserve">Objet du </w:t>
            </w:r>
            <w:r w:rsidR="00102282" w:rsidRPr="00314128">
              <w:rPr>
                <w:rFonts w:asciiTheme="minorHAnsi" w:hAnsiTheme="minorHAnsi"/>
                <w:smallCaps/>
              </w:rPr>
              <w:t>Contrat</w:t>
            </w:r>
          </w:p>
        </w:tc>
        <w:tc>
          <w:tcPr>
            <w:tcW w:w="6592" w:type="dxa"/>
            <w:tcBorders>
              <w:top w:val="single" w:sz="4" w:space="0" w:color="auto"/>
              <w:left w:val="single" w:sz="4" w:space="0" w:color="000000"/>
              <w:bottom w:val="single" w:sz="4" w:space="0" w:color="000000"/>
              <w:right w:val="single" w:sz="4" w:space="0" w:color="auto"/>
            </w:tcBorders>
            <w:vAlign w:val="center"/>
          </w:tcPr>
          <w:p w14:paraId="4310AE26" w14:textId="77777777" w:rsidR="00E90CFE" w:rsidRPr="00314128" w:rsidRDefault="00E90CFE" w:rsidP="007C72AF">
            <w:pPr>
              <w:snapToGrid w:val="0"/>
              <w:jc w:val="both"/>
              <w:rPr>
                <w:rFonts w:asciiTheme="minorHAnsi" w:hAnsiTheme="minorHAnsi"/>
              </w:rPr>
            </w:pPr>
          </w:p>
        </w:tc>
      </w:tr>
      <w:tr w:rsidR="00E90CFE" w:rsidRPr="0069556C" w14:paraId="691EFC98" w14:textId="77777777" w:rsidTr="001252F8">
        <w:trPr>
          <w:gridAfter w:val="1"/>
          <w:wAfter w:w="18" w:type="dxa"/>
        </w:trPr>
        <w:tc>
          <w:tcPr>
            <w:tcW w:w="2901" w:type="dxa"/>
            <w:tcBorders>
              <w:top w:val="single" w:sz="4" w:space="0" w:color="auto"/>
              <w:left w:val="single" w:sz="4" w:space="0" w:color="auto"/>
              <w:bottom w:val="single" w:sz="4" w:space="0" w:color="000000"/>
            </w:tcBorders>
          </w:tcPr>
          <w:p w14:paraId="7977C69D" w14:textId="77777777" w:rsidR="00E90CFE" w:rsidRPr="00314128" w:rsidRDefault="00E90CFE" w:rsidP="007C72AF">
            <w:pPr>
              <w:jc w:val="both"/>
              <w:rPr>
                <w:rFonts w:asciiTheme="minorHAnsi" w:hAnsiTheme="minorHAnsi"/>
              </w:rPr>
            </w:pPr>
            <w:r w:rsidRPr="00314128">
              <w:rPr>
                <w:rFonts w:asciiTheme="minorHAnsi" w:hAnsiTheme="minorHAnsi"/>
              </w:rPr>
              <w:t xml:space="preserve">Numéro du </w:t>
            </w:r>
            <w:r w:rsidR="00102282" w:rsidRPr="00314128">
              <w:rPr>
                <w:rFonts w:asciiTheme="minorHAnsi" w:hAnsiTheme="minorHAnsi"/>
                <w:smallCaps/>
              </w:rPr>
              <w:t>Contrat</w:t>
            </w:r>
          </w:p>
        </w:tc>
        <w:tc>
          <w:tcPr>
            <w:tcW w:w="6592" w:type="dxa"/>
            <w:tcBorders>
              <w:top w:val="single" w:sz="4" w:space="0" w:color="auto"/>
              <w:left w:val="single" w:sz="4" w:space="0" w:color="000000"/>
              <w:bottom w:val="single" w:sz="4" w:space="0" w:color="000000"/>
              <w:right w:val="single" w:sz="4" w:space="0" w:color="auto"/>
            </w:tcBorders>
            <w:vAlign w:val="center"/>
          </w:tcPr>
          <w:p w14:paraId="030B71F2" w14:textId="77777777" w:rsidR="00E90CFE" w:rsidRPr="00314128" w:rsidRDefault="00E90CFE" w:rsidP="007C72AF">
            <w:pPr>
              <w:snapToGrid w:val="0"/>
              <w:jc w:val="both"/>
              <w:rPr>
                <w:rFonts w:asciiTheme="minorHAnsi" w:hAnsiTheme="minorHAnsi"/>
              </w:rPr>
            </w:pPr>
          </w:p>
        </w:tc>
      </w:tr>
      <w:tr w:rsidR="00E90CFE" w:rsidRPr="0069556C" w14:paraId="1A1454C4" w14:textId="77777777" w:rsidTr="001252F8">
        <w:trPr>
          <w:gridAfter w:val="1"/>
          <w:wAfter w:w="18" w:type="dxa"/>
        </w:trPr>
        <w:tc>
          <w:tcPr>
            <w:tcW w:w="2901" w:type="dxa"/>
            <w:tcBorders>
              <w:top w:val="single" w:sz="4" w:space="0" w:color="000000"/>
              <w:left w:val="single" w:sz="4" w:space="0" w:color="auto"/>
              <w:bottom w:val="single" w:sz="4" w:space="0" w:color="auto"/>
            </w:tcBorders>
          </w:tcPr>
          <w:p w14:paraId="64CD4F73" w14:textId="77777777" w:rsidR="00E90CFE" w:rsidRPr="00314128" w:rsidRDefault="00E90CFE" w:rsidP="007C72AF">
            <w:pPr>
              <w:jc w:val="both"/>
              <w:rPr>
                <w:rFonts w:asciiTheme="minorHAnsi" w:hAnsiTheme="minorHAnsi"/>
              </w:rPr>
            </w:pPr>
            <w:r w:rsidRPr="00314128">
              <w:rPr>
                <w:rFonts w:asciiTheme="minorHAnsi" w:hAnsiTheme="minorHAnsi"/>
              </w:rPr>
              <w:t>Titulaire</w:t>
            </w:r>
          </w:p>
        </w:tc>
        <w:tc>
          <w:tcPr>
            <w:tcW w:w="6592" w:type="dxa"/>
            <w:tcBorders>
              <w:top w:val="single" w:sz="4" w:space="0" w:color="000000"/>
              <w:left w:val="single" w:sz="4" w:space="0" w:color="000000"/>
              <w:bottom w:val="single" w:sz="4" w:space="0" w:color="auto"/>
              <w:right w:val="single" w:sz="4" w:space="0" w:color="auto"/>
            </w:tcBorders>
            <w:vAlign w:val="center"/>
          </w:tcPr>
          <w:p w14:paraId="336DE5C4" w14:textId="77777777" w:rsidR="00E90CFE" w:rsidRPr="00314128" w:rsidRDefault="00E90CFE" w:rsidP="007C72AF">
            <w:pPr>
              <w:snapToGrid w:val="0"/>
              <w:jc w:val="both"/>
              <w:rPr>
                <w:rFonts w:asciiTheme="minorHAnsi" w:hAnsiTheme="minorHAnsi"/>
              </w:rPr>
            </w:pPr>
          </w:p>
        </w:tc>
      </w:tr>
      <w:tr w:rsidR="00E90CFE" w:rsidRPr="0069556C" w14:paraId="0DD3EC3C" w14:textId="77777777" w:rsidTr="001252F8">
        <w:trPr>
          <w:gridAfter w:val="1"/>
          <w:wAfter w:w="18" w:type="dxa"/>
        </w:trPr>
        <w:tc>
          <w:tcPr>
            <w:tcW w:w="2901" w:type="dxa"/>
            <w:tcBorders>
              <w:top w:val="single" w:sz="4" w:space="0" w:color="000000"/>
              <w:left w:val="single" w:sz="4" w:space="0" w:color="auto"/>
              <w:bottom w:val="single" w:sz="4" w:space="0" w:color="auto"/>
            </w:tcBorders>
          </w:tcPr>
          <w:p w14:paraId="19049E66" w14:textId="77777777" w:rsidR="00E90CFE" w:rsidRPr="00314128" w:rsidRDefault="00E90CFE" w:rsidP="007C72AF">
            <w:pPr>
              <w:jc w:val="both"/>
              <w:rPr>
                <w:rFonts w:asciiTheme="minorHAnsi" w:hAnsiTheme="minorHAnsi"/>
              </w:rPr>
            </w:pPr>
            <w:r w:rsidRPr="00314128">
              <w:rPr>
                <w:rFonts w:asciiTheme="minorHAnsi" w:hAnsiTheme="minorHAnsi"/>
              </w:rPr>
              <w:t>Date de notification</w:t>
            </w:r>
          </w:p>
        </w:tc>
        <w:tc>
          <w:tcPr>
            <w:tcW w:w="6592" w:type="dxa"/>
            <w:tcBorders>
              <w:top w:val="single" w:sz="4" w:space="0" w:color="000000"/>
              <w:left w:val="single" w:sz="4" w:space="0" w:color="000000"/>
              <w:bottom w:val="single" w:sz="4" w:space="0" w:color="auto"/>
              <w:right w:val="single" w:sz="4" w:space="0" w:color="auto"/>
            </w:tcBorders>
            <w:vAlign w:val="center"/>
          </w:tcPr>
          <w:p w14:paraId="613D758F" w14:textId="77777777" w:rsidR="00E90CFE" w:rsidRPr="00314128" w:rsidRDefault="00E90CFE" w:rsidP="007C72AF">
            <w:pPr>
              <w:snapToGrid w:val="0"/>
              <w:jc w:val="both"/>
              <w:rPr>
                <w:rFonts w:asciiTheme="minorHAnsi" w:hAnsiTheme="minorHAnsi"/>
              </w:rPr>
            </w:pPr>
          </w:p>
        </w:tc>
      </w:tr>
      <w:tr w:rsidR="00E90CFE" w:rsidRPr="0069556C" w14:paraId="1EAC2775" w14:textId="77777777" w:rsidTr="001252F8">
        <w:trPr>
          <w:gridAfter w:val="1"/>
          <w:wAfter w:w="18" w:type="dxa"/>
        </w:trPr>
        <w:tc>
          <w:tcPr>
            <w:tcW w:w="9493" w:type="dxa"/>
            <w:gridSpan w:val="2"/>
            <w:tcBorders>
              <w:top w:val="single" w:sz="4" w:space="0" w:color="auto"/>
              <w:bottom w:val="single" w:sz="4" w:space="0" w:color="auto"/>
            </w:tcBorders>
          </w:tcPr>
          <w:p w14:paraId="161A61E3" w14:textId="77777777" w:rsidR="00E90CFE" w:rsidRPr="00314128" w:rsidRDefault="00E90CFE" w:rsidP="007C72AF">
            <w:pPr>
              <w:pStyle w:val="En-tte"/>
              <w:tabs>
                <w:tab w:val="clear" w:pos="4536"/>
                <w:tab w:val="clear" w:pos="9072"/>
              </w:tabs>
              <w:snapToGrid w:val="0"/>
              <w:jc w:val="both"/>
              <w:rPr>
                <w:rFonts w:asciiTheme="minorHAnsi" w:hAnsiTheme="minorHAnsi"/>
              </w:rPr>
            </w:pPr>
          </w:p>
          <w:p w14:paraId="0D29FBC3" w14:textId="77777777" w:rsidR="00E90CFE" w:rsidRPr="00314128" w:rsidRDefault="00E90CFE" w:rsidP="007C72AF">
            <w:pPr>
              <w:pStyle w:val="En-tte"/>
              <w:tabs>
                <w:tab w:val="clear" w:pos="4536"/>
                <w:tab w:val="clear" w:pos="9072"/>
              </w:tabs>
              <w:jc w:val="both"/>
              <w:rPr>
                <w:rFonts w:asciiTheme="minorHAnsi" w:hAnsiTheme="minorHAnsi"/>
              </w:rPr>
            </w:pPr>
            <w:r w:rsidRPr="00314128">
              <w:rPr>
                <w:rFonts w:asciiTheme="minorHAnsi" w:hAnsiTheme="minorHAnsi"/>
                <w:smallCaps/>
              </w:rPr>
              <w:t>Bon de commande</w:t>
            </w:r>
          </w:p>
        </w:tc>
      </w:tr>
      <w:tr w:rsidR="00E90CFE" w:rsidRPr="0069556C" w14:paraId="4AEECD08" w14:textId="77777777" w:rsidTr="001252F8">
        <w:trPr>
          <w:gridAfter w:val="1"/>
          <w:wAfter w:w="18" w:type="dxa"/>
        </w:trPr>
        <w:tc>
          <w:tcPr>
            <w:tcW w:w="2901" w:type="dxa"/>
            <w:tcBorders>
              <w:top w:val="single" w:sz="4" w:space="0" w:color="auto"/>
              <w:left w:val="single" w:sz="4" w:space="0" w:color="auto"/>
              <w:bottom w:val="single" w:sz="4" w:space="0" w:color="auto"/>
            </w:tcBorders>
          </w:tcPr>
          <w:p w14:paraId="4D726F25" w14:textId="77777777" w:rsidR="00E90CFE" w:rsidRPr="00314128" w:rsidRDefault="00E90CFE" w:rsidP="007C72AF">
            <w:pPr>
              <w:jc w:val="both"/>
              <w:rPr>
                <w:rFonts w:asciiTheme="minorHAnsi" w:hAnsiTheme="minorHAnsi"/>
              </w:rPr>
            </w:pPr>
            <w:r w:rsidRPr="00314128">
              <w:rPr>
                <w:rFonts w:asciiTheme="minorHAnsi" w:hAnsiTheme="minorHAnsi"/>
              </w:rPr>
              <w:t>Numéro du BC</w:t>
            </w:r>
          </w:p>
        </w:tc>
        <w:tc>
          <w:tcPr>
            <w:tcW w:w="6592" w:type="dxa"/>
            <w:tcBorders>
              <w:top w:val="single" w:sz="4" w:space="0" w:color="auto"/>
              <w:left w:val="single" w:sz="4" w:space="0" w:color="000000"/>
              <w:bottom w:val="single" w:sz="4" w:space="0" w:color="auto"/>
              <w:right w:val="single" w:sz="4" w:space="0" w:color="auto"/>
            </w:tcBorders>
            <w:vAlign w:val="center"/>
          </w:tcPr>
          <w:p w14:paraId="3A1ECEC2" w14:textId="77777777" w:rsidR="00E90CFE" w:rsidRPr="00314128" w:rsidRDefault="00E90CFE" w:rsidP="007C72AF">
            <w:pPr>
              <w:snapToGrid w:val="0"/>
              <w:jc w:val="both"/>
              <w:rPr>
                <w:rFonts w:asciiTheme="minorHAnsi" w:hAnsiTheme="minorHAnsi"/>
                <w:b/>
              </w:rPr>
            </w:pPr>
          </w:p>
        </w:tc>
      </w:tr>
      <w:tr w:rsidR="00E90CFE" w:rsidRPr="0069556C" w14:paraId="1BE7D798" w14:textId="77777777" w:rsidTr="001252F8">
        <w:trPr>
          <w:gridAfter w:val="1"/>
          <w:wAfter w:w="18" w:type="dxa"/>
        </w:trPr>
        <w:tc>
          <w:tcPr>
            <w:tcW w:w="2901" w:type="dxa"/>
            <w:tcBorders>
              <w:top w:val="single" w:sz="4" w:space="0" w:color="auto"/>
              <w:left w:val="single" w:sz="4" w:space="0" w:color="auto"/>
              <w:bottom w:val="single" w:sz="4" w:space="0" w:color="auto"/>
            </w:tcBorders>
          </w:tcPr>
          <w:p w14:paraId="463C7C9B" w14:textId="77777777" w:rsidR="00E90CFE" w:rsidRPr="00314128" w:rsidRDefault="00E90CFE" w:rsidP="007C72AF">
            <w:pPr>
              <w:jc w:val="both"/>
              <w:rPr>
                <w:rFonts w:asciiTheme="minorHAnsi" w:hAnsiTheme="minorHAnsi"/>
              </w:rPr>
            </w:pPr>
            <w:r w:rsidRPr="00314128">
              <w:rPr>
                <w:rFonts w:asciiTheme="minorHAnsi" w:hAnsiTheme="minorHAnsi"/>
              </w:rPr>
              <w:t>Objet du bon de commande</w:t>
            </w:r>
          </w:p>
        </w:tc>
        <w:tc>
          <w:tcPr>
            <w:tcW w:w="6592" w:type="dxa"/>
            <w:tcBorders>
              <w:top w:val="single" w:sz="4" w:space="0" w:color="auto"/>
              <w:left w:val="single" w:sz="4" w:space="0" w:color="000000"/>
              <w:bottom w:val="single" w:sz="4" w:space="0" w:color="auto"/>
              <w:right w:val="single" w:sz="4" w:space="0" w:color="auto"/>
            </w:tcBorders>
            <w:vAlign w:val="center"/>
          </w:tcPr>
          <w:p w14:paraId="198511D7" w14:textId="77777777" w:rsidR="00E90CFE" w:rsidRPr="00314128" w:rsidRDefault="00E90CFE" w:rsidP="007C72AF">
            <w:pPr>
              <w:snapToGrid w:val="0"/>
              <w:jc w:val="both"/>
              <w:rPr>
                <w:rFonts w:asciiTheme="minorHAnsi" w:hAnsiTheme="minorHAnsi"/>
              </w:rPr>
            </w:pPr>
          </w:p>
          <w:p w14:paraId="210A1C2E" w14:textId="77777777" w:rsidR="00E90CFE" w:rsidRPr="00314128" w:rsidRDefault="00E90CFE" w:rsidP="007C72AF">
            <w:pPr>
              <w:snapToGrid w:val="0"/>
              <w:jc w:val="both"/>
              <w:rPr>
                <w:rFonts w:asciiTheme="minorHAnsi" w:hAnsiTheme="minorHAnsi"/>
              </w:rPr>
            </w:pPr>
          </w:p>
        </w:tc>
      </w:tr>
      <w:tr w:rsidR="00E90CFE" w:rsidRPr="0069556C" w14:paraId="3CBEB50E" w14:textId="77777777" w:rsidTr="001252F8">
        <w:trPr>
          <w:gridAfter w:val="1"/>
          <w:wAfter w:w="18" w:type="dxa"/>
        </w:trPr>
        <w:tc>
          <w:tcPr>
            <w:tcW w:w="2901" w:type="dxa"/>
            <w:tcBorders>
              <w:top w:val="single" w:sz="4" w:space="0" w:color="auto"/>
              <w:left w:val="single" w:sz="4" w:space="0" w:color="auto"/>
              <w:bottom w:val="single" w:sz="4" w:space="0" w:color="auto"/>
            </w:tcBorders>
          </w:tcPr>
          <w:p w14:paraId="2846B59E" w14:textId="77777777" w:rsidR="00E90CFE" w:rsidRPr="00314128" w:rsidRDefault="00E90CFE" w:rsidP="007C72AF">
            <w:pPr>
              <w:jc w:val="both"/>
              <w:rPr>
                <w:rFonts w:asciiTheme="minorHAnsi" w:hAnsiTheme="minorHAnsi"/>
              </w:rPr>
            </w:pPr>
            <w:r w:rsidRPr="00314128">
              <w:rPr>
                <w:rFonts w:asciiTheme="minorHAnsi" w:hAnsiTheme="minorHAnsi"/>
              </w:rPr>
              <w:t>Livrables intermédiaires</w:t>
            </w:r>
          </w:p>
        </w:tc>
        <w:tc>
          <w:tcPr>
            <w:tcW w:w="6592" w:type="dxa"/>
            <w:tcBorders>
              <w:top w:val="single" w:sz="4" w:space="0" w:color="auto"/>
              <w:left w:val="single" w:sz="4" w:space="0" w:color="000000"/>
              <w:bottom w:val="single" w:sz="4" w:space="0" w:color="auto"/>
              <w:right w:val="single" w:sz="4" w:space="0" w:color="auto"/>
            </w:tcBorders>
            <w:vAlign w:val="center"/>
          </w:tcPr>
          <w:p w14:paraId="3BB2283E" w14:textId="77777777" w:rsidR="00E90CFE" w:rsidRPr="00314128" w:rsidRDefault="00E90CFE" w:rsidP="007C72AF">
            <w:pPr>
              <w:snapToGrid w:val="0"/>
              <w:jc w:val="both"/>
              <w:rPr>
                <w:rFonts w:asciiTheme="minorHAnsi" w:hAnsiTheme="minorHAnsi"/>
              </w:rPr>
            </w:pPr>
          </w:p>
        </w:tc>
      </w:tr>
      <w:tr w:rsidR="00E90CFE" w:rsidRPr="0069556C" w14:paraId="67CA9903" w14:textId="77777777" w:rsidTr="001252F8">
        <w:trPr>
          <w:gridAfter w:val="1"/>
          <w:wAfter w:w="18" w:type="dxa"/>
        </w:trPr>
        <w:tc>
          <w:tcPr>
            <w:tcW w:w="2901" w:type="dxa"/>
            <w:tcBorders>
              <w:top w:val="single" w:sz="4" w:space="0" w:color="auto"/>
              <w:left w:val="single" w:sz="4" w:space="0" w:color="auto"/>
              <w:bottom w:val="single" w:sz="4" w:space="0" w:color="auto"/>
            </w:tcBorders>
          </w:tcPr>
          <w:p w14:paraId="7B34AE74" w14:textId="77777777" w:rsidR="00E90CFE" w:rsidRPr="00314128" w:rsidRDefault="00E90CFE" w:rsidP="007C72AF">
            <w:pPr>
              <w:jc w:val="both"/>
              <w:rPr>
                <w:rFonts w:asciiTheme="minorHAnsi" w:hAnsiTheme="minorHAnsi"/>
              </w:rPr>
            </w:pPr>
            <w:r w:rsidRPr="00314128">
              <w:rPr>
                <w:rFonts w:asciiTheme="minorHAnsi" w:hAnsiTheme="minorHAnsi"/>
              </w:rPr>
              <w:t>Livrables finaux</w:t>
            </w:r>
          </w:p>
        </w:tc>
        <w:tc>
          <w:tcPr>
            <w:tcW w:w="6592" w:type="dxa"/>
            <w:tcBorders>
              <w:top w:val="single" w:sz="4" w:space="0" w:color="auto"/>
              <w:left w:val="single" w:sz="4" w:space="0" w:color="000000"/>
              <w:bottom w:val="single" w:sz="4" w:space="0" w:color="auto"/>
              <w:right w:val="single" w:sz="4" w:space="0" w:color="auto"/>
            </w:tcBorders>
            <w:vAlign w:val="center"/>
          </w:tcPr>
          <w:p w14:paraId="2F158636" w14:textId="77777777" w:rsidR="00E90CFE" w:rsidRPr="00314128" w:rsidRDefault="00E90CFE" w:rsidP="007C72AF">
            <w:pPr>
              <w:snapToGrid w:val="0"/>
              <w:jc w:val="both"/>
              <w:rPr>
                <w:rFonts w:asciiTheme="minorHAnsi" w:hAnsiTheme="minorHAnsi"/>
              </w:rPr>
            </w:pPr>
          </w:p>
        </w:tc>
      </w:tr>
      <w:tr w:rsidR="00E90CFE" w:rsidRPr="0069556C" w14:paraId="7781CF72" w14:textId="77777777" w:rsidTr="001252F8">
        <w:trPr>
          <w:gridAfter w:val="1"/>
          <w:wAfter w:w="18" w:type="dxa"/>
        </w:trPr>
        <w:tc>
          <w:tcPr>
            <w:tcW w:w="2901" w:type="dxa"/>
            <w:tcBorders>
              <w:top w:val="single" w:sz="4" w:space="0" w:color="auto"/>
              <w:left w:val="single" w:sz="4" w:space="0" w:color="auto"/>
              <w:bottom w:val="single" w:sz="4" w:space="0" w:color="auto"/>
            </w:tcBorders>
          </w:tcPr>
          <w:p w14:paraId="625CE84C" w14:textId="77777777" w:rsidR="00E90CFE" w:rsidRPr="00314128" w:rsidRDefault="00F7244E" w:rsidP="007C72AF">
            <w:pPr>
              <w:jc w:val="both"/>
              <w:rPr>
                <w:rFonts w:asciiTheme="minorHAnsi" w:hAnsiTheme="minorHAnsi"/>
              </w:rPr>
            </w:pPr>
            <w:r>
              <w:rPr>
                <w:rFonts w:asciiTheme="minorHAnsi" w:hAnsiTheme="minorHAnsi"/>
              </w:rPr>
              <w:t>[</w:t>
            </w:r>
            <w:r w:rsidR="00E90CFE" w:rsidRPr="00314128">
              <w:rPr>
                <w:rFonts w:asciiTheme="minorHAnsi" w:hAnsiTheme="minorHAnsi"/>
              </w:rPr>
              <w:t xml:space="preserve">Durée </w:t>
            </w:r>
            <w:r w:rsidR="00E90CFE" w:rsidRPr="00F7244E">
              <w:rPr>
                <w:rFonts w:asciiTheme="minorHAnsi" w:hAnsiTheme="minorHAnsi"/>
              </w:rPr>
              <w:t>d’exécution</w:t>
            </w:r>
            <w:r>
              <w:rPr>
                <w:rFonts w:asciiTheme="minorHAnsi" w:hAnsiTheme="minorHAnsi"/>
              </w:rPr>
              <w:t>][</w:t>
            </w:r>
            <w:r w:rsidR="00E90CFE" w:rsidRPr="00F7244E">
              <w:rPr>
                <w:rFonts w:asciiTheme="minorHAnsi" w:hAnsiTheme="minorHAnsi"/>
              </w:rPr>
              <w:t>Délai de</w:t>
            </w:r>
            <w:r w:rsidR="00E90CFE" w:rsidRPr="00314128">
              <w:rPr>
                <w:rFonts w:asciiTheme="minorHAnsi" w:hAnsiTheme="minorHAnsi"/>
              </w:rPr>
              <w:t xml:space="preserve"> livraison</w:t>
            </w:r>
            <w:r>
              <w:rPr>
                <w:rFonts w:asciiTheme="minorHAnsi" w:hAnsiTheme="minorHAnsi"/>
              </w:rPr>
              <w:t>]</w:t>
            </w:r>
          </w:p>
        </w:tc>
        <w:tc>
          <w:tcPr>
            <w:tcW w:w="6592" w:type="dxa"/>
            <w:tcBorders>
              <w:top w:val="single" w:sz="4" w:space="0" w:color="auto"/>
              <w:left w:val="single" w:sz="4" w:space="0" w:color="000000"/>
              <w:bottom w:val="single" w:sz="4" w:space="0" w:color="auto"/>
              <w:right w:val="single" w:sz="4" w:space="0" w:color="auto"/>
            </w:tcBorders>
            <w:vAlign w:val="center"/>
          </w:tcPr>
          <w:p w14:paraId="21488E24" w14:textId="77777777" w:rsidR="00E90CFE" w:rsidRPr="00314128" w:rsidRDefault="00E90CFE" w:rsidP="007C72AF">
            <w:pPr>
              <w:snapToGrid w:val="0"/>
              <w:jc w:val="both"/>
              <w:rPr>
                <w:rFonts w:asciiTheme="minorHAnsi" w:hAnsiTheme="minorHAnsi"/>
              </w:rPr>
            </w:pPr>
          </w:p>
        </w:tc>
      </w:tr>
      <w:tr w:rsidR="00E90CFE" w:rsidRPr="0069556C" w14:paraId="2AFEFD43" w14:textId="77777777" w:rsidTr="001252F8">
        <w:trPr>
          <w:gridAfter w:val="1"/>
          <w:wAfter w:w="18" w:type="dxa"/>
        </w:trPr>
        <w:tc>
          <w:tcPr>
            <w:tcW w:w="2901" w:type="dxa"/>
            <w:tcBorders>
              <w:top w:val="single" w:sz="4" w:space="0" w:color="auto"/>
              <w:left w:val="single" w:sz="4" w:space="0" w:color="auto"/>
            </w:tcBorders>
          </w:tcPr>
          <w:p w14:paraId="4A00367C" w14:textId="77777777" w:rsidR="00E90CFE" w:rsidRPr="00314128" w:rsidRDefault="00E90CFE" w:rsidP="007C72AF">
            <w:pPr>
              <w:jc w:val="both"/>
              <w:rPr>
                <w:rFonts w:asciiTheme="minorHAnsi" w:hAnsiTheme="minorHAnsi"/>
              </w:rPr>
            </w:pPr>
            <w:r w:rsidRPr="00314128">
              <w:rPr>
                <w:rFonts w:asciiTheme="minorHAnsi" w:hAnsiTheme="minorHAnsi"/>
              </w:rPr>
              <w:t>Conditions particulières d’exécution</w:t>
            </w:r>
          </w:p>
        </w:tc>
        <w:tc>
          <w:tcPr>
            <w:tcW w:w="6592" w:type="dxa"/>
            <w:tcBorders>
              <w:top w:val="single" w:sz="4" w:space="0" w:color="auto"/>
              <w:left w:val="single" w:sz="4" w:space="0" w:color="000000"/>
              <w:right w:val="single" w:sz="4" w:space="0" w:color="auto"/>
            </w:tcBorders>
            <w:vAlign w:val="center"/>
          </w:tcPr>
          <w:p w14:paraId="05370672" w14:textId="77777777" w:rsidR="00E90CFE" w:rsidRPr="00314128" w:rsidRDefault="00E90CFE" w:rsidP="007C72AF">
            <w:pPr>
              <w:snapToGrid w:val="0"/>
              <w:jc w:val="both"/>
              <w:rPr>
                <w:rFonts w:asciiTheme="minorHAnsi" w:hAnsiTheme="minorHAnsi"/>
              </w:rPr>
            </w:pPr>
          </w:p>
        </w:tc>
      </w:tr>
    </w:tbl>
    <w:bookmarkStart w:id="143" w:name="_MON_1497356362"/>
    <w:bookmarkEnd w:id="143"/>
    <w:p w14:paraId="1346AF83" w14:textId="77777777" w:rsidR="00E90CFE" w:rsidRPr="0069556C" w:rsidRDefault="00314128" w:rsidP="007C72AF">
      <w:pPr>
        <w:jc w:val="both"/>
        <w:rPr>
          <w:rFonts w:asciiTheme="minorHAnsi" w:hAnsiTheme="minorHAnsi"/>
          <w:b/>
          <w:sz w:val="22"/>
        </w:rPr>
      </w:pPr>
      <w:r w:rsidRPr="0069556C">
        <w:rPr>
          <w:rFonts w:asciiTheme="minorHAnsi" w:hAnsiTheme="minorHAnsi"/>
          <w:b/>
          <w:sz w:val="24"/>
          <w:szCs w:val="22"/>
        </w:rPr>
        <w:object w:dxaOrig="9225" w:dyaOrig="3131" w14:anchorId="0CFD2F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25pt;height:165pt" o:ole="">
            <v:imagedata r:id="rId20" o:title=""/>
          </v:shape>
          <o:OLEObject Type="Embed" ProgID="Excel.Sheet.12" ShapeID="_x0000_i1025" DrawAspect="Content" ObjectID="_1681205368" r:id="rId21"/>
        </w:object>
      </w:r>
    </w:p>
    <w:tbl>
      <w:tblPr>
        <w:tblW w:w="9511" w:type="dxa"/>
        <w:tblInd w:w="70" w:type="dxa"/>
        <w:tblLayout w:type="fixed"/>
        <w:tblCellMar>
          <w:left w:w="70" w:type="dxa"/>
          <w:right w:w="70" w:type="dxa"/>
        </w:tblCellMar>
        <w:tblLook w:val="0000" w:firstRow="0" w:lastRow="0" w:firstColumn="0" w:lastColumn="0" w:noHBand="0" w:noVBand="0"/>
      </w:tblPr>
      <w:tblGrid>
        <w:gridCol w:w="3171"/>
        <w:gridCol w:w="3174"/>
        <w:gridCol w:w="3166"/>
      </w:tblGrid>
      <w:tr w:rsidR="00E90CFE" w:rsidRPr="0069556C" w14:paraId="244CCF4A" w14:textId="77777777" w:rsidTr="001252F8">
        <w:tc>
          <w:tcPr>
            <w:tcW w:w="9511" w:type="dxa"/>
            <w:gridSpan w:val="3"/>
            <w:tcBorders>
              <w:bottom w:val="single" w:sz="4" w:space="0" w:color="auto"/>
            </w:tcBorders>
          </w:tcPr>
          <w:p w14:paraId="19C7E299" w14:textId="77777777" w:rsidR="00E90CFE" w:rsidRPr="0069556C" w:rsidRDefault="00E90CFE" w:rsidP="007C72AF">
            <w:pPr>
              <w:pStyle w:val="En-tte"/>
              <w:tabs>
                <w:tab w:val="clear" w:pos="4536"/>
                <w:tab w:val="clear" w:pos="9072"/>
              </w:tabs>
              <w:jc w:val="both"/>
              <w:rPr>
                <w:rFonts w:asciiTheme="minorHAnsi" w:hAnsiTheme="minorHAnsi"/>
                <w:smallCaps/>
                <w:sz w:val="22"/>
              </w:rPr>
            </w:pPr>
            <w:r w:rsidRPr="0069556C">
              <w:rPr>
                <w:rFonts w:asciiTheme="minorHAnsi" w:hAnsiTheme="minorHAnsi"/>
                <w:smallCaps/>
              </w:rPr>
              <w:t>Signature de la personne habilitée à engager Expertise France</w:t>
            </w:r>
          </w:p>
        </w:tc>
      </w:tr>
      <w:tr w:rsidR="00E90CFE" w:rsidRPr="0069556C" w14:paraId="713F3492" w14:textId="77777777" w:rsidTr="001252F8">
        <w:tc>
          <w:tcPr>
            <w:tcW w:w="3171" w:type="dxa"/>
            <w:tcBorders>
              <w:top w:val="single" w:sz="4" w:space="0" w:color="000000"/>
              <w:left w:val="single" w:sz="4" w:space="0" w:color="auto"/>
              <w:bottom w:val="single" w:sz="4" w:space="0" w:color="000000"/>
            </w:tcBorders>
          </w:tcPr>
          <w:p w14:paraId="31B91D34" w14:textId="77777777" w:rsidR="00E90CFE" w:rsidRPr="00314128" w:rsidRDefault="00314128" w:rsidP="007C72AF">
            <w:pPr>
              <w:jc w:val="both"/>
              <w:rPr>
                <w:rFonts w:asciiTheme="minorHAnsi" w:hAnsiTheme="minorHAnsi"/>
              </w:rPr>
            </w:pPr>
            <w:r w:rsidRPr="00314128">
              <w:rPr>
                <w:rFonts w:asciiTheme="minorHAnsi" w:hAnsiTheme="minorHAnsi"/>
              </w:rPr>
              <w:t>Nom et fo</w:t>
            </w:r>
            <w:r w:rsidR="00E90CFE" w:rsidRPr="00314128">
              <w:rPr>
                <w:rFonts w:asciiTheme="minorHAnsi" w:hAnsiTheme="minorHAnsi"/>
              </w:rPr>
              <w:t xml:space="preserve">nction </w:t>
            </w:r>
            <w:r w:rsidRPr="00314128">
              <w:rPr>
                <w:rFonts w:asciiTheme="minorHAnsi" w:hAnsiTheme="minorHAnsi"/>
              </w:rPr>
              <w:t>du signataire</w:t>
            </w:r>
          </w:p>
        </w:tc>
        <w:tc>
          <w:tcPr>
            <w:tcW w:w="3174" w:type="dxa"/>
            <w:tcBorders>
              <w:top w:val="single" w:sz="4" w:space="0" w:color="000000"/>
              <w:left w:val="single" w:sz="4" w:space="0" w:color="000000"/>
              <w:bottom w:val="single" w:sz="4" w:space="0" w:color="000000"/>
            </w:tcBorders>
          </w:tcPr>
          <w:p w14:paraId="25A22D22" w14:textId="77777777" w:rsidR="00E90CFE" w:rsidRPr="00314128" w:rsidRDefault="00E90CFE" w:rsidP="007C72AF">
            <w:pPr>
              <w:jc w:val="both"/>
              <w:rPr>
                <w:rFonts w:asciiTheme="minorHAnsi" w:hAnsiTheme="minorHAnsi"/>
              </w:rPr>
            </w:pPr>
            <w:r w:rsidRPr="00314128">
              <w:rPr>
                <w:rFonts w:asciiTheme="minorHAnsi" w:hAnsiTheme="minorHAnsi"/>
              </w:rPr>
              <w:t>Date et lieu</w:t>
            </w:r>
          </w:p>
        </w:tc>
        <w:tc>
          <w:tcPr>
            <w:tcW w:w="3166" w:type="dxa"/>
            <w:tcBorders>
              <w:top w:val="single" w:sz="4" w:space="0" w:color="000000"/>
              <w:left w:val="single" w:sz="4" w:space="0" w:color="000000"/>
              <w:bottom w:val="single" w:sz="4" w:space="0" w:color="000000"/>
              <w:right w:val="single" w:sz="4" w:space="0" w:color="auto"/>
            </w:tcBorders>
          </w:tcPr>
          <w:p w14:paraId="59AA31A4" w14:textId="77777777" w:rsidR="00E90CFE" w:rsidRPr="00314128" w:rsidRDefault="00E90CFE" w:rsidP="007C72AF">
            <w:pPr>
              <w:jc w:val="both"/>
              <w:rPr>
                <w:rFonts w:asciiTheme="minorHAnsi" w:hAnsiTheme="minorHAnsi"/>
              </w:rPr>
            </w:pPr>
            <w:r w:rsidRPr="00314128">
              <w:rPr>
                <w:rFonts w:asciiTheme="minorHAnsi" w:hAnsiTheme="minorHAnsi"/>
              </w:rPr>
              <w:t>Signature</w:t>
            </w:r>
          </w:p>
        </w:tc>
      </w:tr>
      <w:tr w:rsidR="00E90CFE" w:rsidRPr="0069556C" w14:paraId="5F5149C3" w14:textId="77777777" w:rsidTr="001252F8">
        <w:tc>
          <w:tcPr>
            <w:tcW w:w="3171" w:type="dxa"/>
            <w:tcBorders>
              <w:top w:val="single" w:sz="4" w:space="0" w:color="000000"/>
              <w:left w:val="single" w:sz="4" w:space="0" w:color="auto"/>
              <w:bottom w:val="single" w:sz="4" w:space="0" w:color="000000"/>
            </w:tcBorders>
          </w:tcPr>
          <w:p w14:paraId="01FB266B" w14:textId="77777777" w:rsidR="00E90CFE" w:rsidRPr="00314128" w:rsidRDefault="00E90CFE" w:rsidP="007C72AF">
            <w:pPr>
              <w:jc w:val="both"/>
              <w:rPr>
                <w:rFonts w:asciiTheme="minorHAnsi" w:hAnsiTheme="minorHAnsi"/>
              </w:rPr>
            </w:pPr>
          </w:p>
          <w:p w14:paraId="1AFD87E0" w14:textId="77777777" w:rsidR="00E90CFE" w:rsidRPr="00314128" w:rsidRDefault="00E90CFE" w:rsidP="007C72AF">
            <w:pPr>
              <w:jc w:val="both"/>
              <w:rPr>
                <w:rFonts w:asciiTheme="minorHAnsi" w:hAnsiTheme="minorHAnsi"/>
              </w:rPr>
            </w:pPr>
          </w:p>
          <w:p w14:paraId="0B526E47" w14:textId="77777777" w:rsidR="00E90CFE" w:rsidRPr="00314128" w:rsidRDefault="00E90CFE" w:rsidP="007C72AF">
            <w:pPr>
              <w:jc w:val="both"/>
              <w:rPr>
                <w:rFonts w:asciiTheme="minorHAnsi" w:hAnsiTheme="minorHAnsi"/>
              </w:rPr>
            </w:pPr>
          </w:p>
        </w:tc>
        <w:tc>
          <w:tcPr>
            <w:tcW w:w="3174" w:type="dxa"/>
            <w:tcBorders>
              <w:top w:val="single" w:sz="4" w:space="0" w:color="000000"/>
              <w:left w:val="single" w:sz="4" w:space="0" w:color="000000"/>
              <w:bottom w:val="single" w:sz="4" w:space="0" w:color="000000"/>
            </w:tcBorders>
          </w:tcPr>
          <w:p w14:paraId="745D525C" w14:textId="77777777" w:rsidR="00E90CFE" w:rsidRPr="00314128" w:rsidRDefault="00E90CFE" w:rsidP="007C72AF">
            <w:pPr>
              <w:pStyle w:val="En-tte"/>
              <w:tabs>
                <w:tab w:val="clear" w:pos="4536"/>
                <w:tab w:val="clear" w:pos="9072"/>
              </w:tabs>
              <w:snapToGrid w:val="0"/>
              <w:jc w:val="both"/>
              <w:rPr>
                <w:rFonts w:asciiTheme="minorHAnsi" w:hAnsiTheme="minorHAnsi"/>
              </w:rPr>
            </w:pPr>
          </w:p>
        </w:tc>
        <w:tc>
          <w:tcPr>
            <w:tcW w:w="3166" w:type="dxa"/>
            <w:tcBorders>
              <w:top w:val="single" w:sz="4" w:space="0" w:color="000000"/>
              <w:left w:val="single" w:sz="4" w:space="0" w:color="000000"/>
              <w:bottom w:val="single" w:sz="4" w:space="0" w:color="000000"/>
              <w:right w:val="single" w:sz="4" w:space="0" w:color="auto"/>
            </w:tcBorders>
          </w:tcPr>
          <w:p w14:paraId="3B2D98F2" w14:textId="77777777" w:rsidR="00E90CFE" w:rsidRPr="00314128" w:rsidRDefault="00E90CFE" w:rsidP="007C72AF">
            <w:pPr>
              <w:snapToGrid w:val="0"/>
              <w:jc w:val="both"/>
              <w:rPr>
                <w:rFonts w:asciiTheme="minorHAnsi" w:hAnsiTheme="minorHAnsi"/>
              </w:rPr>
            </w:pPr>
          </w:p>
        </w:tc>
      </w:tr>
    </w:tbl>
    <w:p w14:paraId="4C87B37A" w14:textId="77777777" w:rsidR="00656639" w:rsidRPr="0069556C" w:rsidRDefault="00656639" w:rsidP="007C72AF">
      <w:pPr>
        <w:pStyle w:val="a"/>
        <w:widowControl w:val="0"/>
        <w:rPr>
          <w:rFonts w:asciiTheme="minorHAnsi" w:hAnsiTheme="minorHAnsi" w:cs="Arial"/>
          <w:b/>
          <w:caps/>
          <w:sz w:val="20"/>
        </w:rPr>
      </w:pPr>
    </w:p>
    <w:sectPr w:rsidR="00656639" w:rsidRPr="0069556C" w:rsidSect="00863B49">
      <w:headerReference w:type="default" r:id="rId22"/>
      <w:footerReference w:type="even" r:id="rId23"/>
      <w:pgSz w:w="11906" w:h="16838" w:code="9"/>
      <w:pgMar w:top="845" w:right="1009" w:bottom="142" w:left="1151" w:header="431" w:footer="38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F45125" w16cid:durableId="1ECB84EF"/>
  <w16cid:commentId w16cid:paraId="2CD32D5D" w16cid:durableId="1ECB97A1"/>
  <w16cid:commentId w16cid:paraId="3548151D" w16cid:durableId="1ECB84F0"/>
  <w16cid:commentId w16cid:paraId="4EE41113" w16cid:durableId="1ECB84F1"/>
  <w16cid:commentId w16cid:paraId="31317F25" w16cid:durableId="1ECB84F2"/>
  <w16cid:commentId w16cid:paraId="70A2299C" w16cid:durableId="1ECB84F3"/>
  <w16cid:commentId w16cid:paraId="0466CAEF" w16cid:durableId="1ECB84F4"/>
  <w16cid:commentId w16cid:paraId="148BFDCB" w16cid:durableId="1ECB84F5"/>
  <w16cid:commentId w16cid:paraId="1DD716D0" w16cid:durableId="1ECEEAA9"/>
  <w16cid:commentId w16cid:paraId="52265897" w16cid:durableId="1ECFF229"/>
  <w16cid:commentId w16cid:paraId="27C1BAFF" w16cid:durableId="1ECB84F6"/>
  <w16cid:commentId w16cid:paraId="36F219AE" w16cid:durableId="1ECB84F7"/>
  <w16cid:commentId w16cid:paraId="22FE835E" w16cid:durableId="1ECB987C"/>
  <w16cid:commentId w16cid:paraId="729A20F0" w16cid:durableId="1ECB98B7"/>
  <w16cid:commentId w16cid:paraId="61A47DDD" w16cid:durableId="1ECB84F8"/>
  <w16cid:commentId w16cid:paraId="5283258C" w16cid:durableId="1ECB84F9"/>
  <w16cid:commentId w16cid:paraId="4B50E69B" w16cid:durableId="1ECB9952"/>
  <w16cid:commentId w16cid:paraId="4F3B7924" w16cid:durableId="1ECB84FA"/>
  <w16cid:commentId w16cid:paraId="7FF232CD" w16cid:durableId="1ECB84FB"/>
  <w16cid:commentId w16cid:paraId="4D389BE4" w16cid:durableId="1ECB84FC"/>
  <w16cid:commentId w16cid:paraId="3126C3CB" w16cid:durableId="1ECB84FD"/>
  <w16cid:commentId w16cid:paraId="1238630F" w16cid:durableId="1ECB84FE"/>
  <w16cid:commentId w16cid:paraId="03301910" w16cid:durableId="1ECB84FF"/>
  <w16cid:commentId w16cid:paraId="5B2CA4DF" w16cid:durableId="1ECB9A36"/>
  <w16cid:commentId w16cid:paraId="7DF3EA99" w16cid:durableId="1ECB8500"/>
  <w16cid:commentId w16cid:paraId="6E10791B" w16cid:durableId="1ECB8501"/>
  <w16cid:commentId w16cid:paraId="5E3CAC7C" w16cid:durableId="1ECBA83C"/>
  <w16cid:commentId w16cid:paraId="25D3BEC7" w16cid:durableId="1ECB9B36"/>
  <w16cid:commentId w16cid:paraId="768EAF59" w16cid:durableId="1ECBBDFB"/>
  <w16cid:commentId w16cid:paraId="0B594681" w16cid:durableId="1ECD1678"/>
  <w16cid:commentId w16cid:paraId="6C0D48F5" w16cid:durableId="1ECBC966"/>
  <w16cid:commentId w16cid:paraId="4A543438" w16cid:durableId="1F0100C9"/>
  <w16cid:commentId w16cid:paraId="7CCDEBF6" w16cid:durableId="1F0101A0"/>
  <w16cid:commentId w16cid:paraId="18174CE8" w16cid:durableId="1F010280"/>
  <w16cid:commentId w16cid:paraId="3669B7D6" w16cid:durableId="1ECFCA38"/>
  <w16cid:commentId w16cid:paraId="3895637C" w16cid:durableId="1ECFDC53"/>
  <w16cid:commentId w16cid:paraId="5B6887E0" w16cid:durableId="1ECDA104"/>
  <w16cid:commentId w16cid:paraId="12B647D3" w16cid:durableId="1ECDA177"/>
  <w16cid:commentId w16cid:paraId="60E3E81D" w16cid:durableId="1ECEDEB0"/>
  <w16cid:commentId w16cid:paraId="2DBE2D1E" w16cid:durableId="1ECE5EFA"/>
  <w16cid:commentId w16cid:paraId="6CDE3DB4" w16cid:durableId="1ECE5F1B"/>
  <w16cid:commentId w16cid:paraId="36F902B7" w16cid:durableId="1ECEE4AC"/>
  <w16cid:commentId w16cid:paraId="4606CA22" w16cid:durableId="1ED10EBE"/>
  <w16cid:commentId w16cid:paraId="6638D047" w16cid:durableId="1ECE604D"/>
  <w16cid:commentId w16cid:paraId="286D660F" w16cid:durableId="1ECFA576"/>
  <w16cid:commentId w16cid:paraId="2AC82DDC" w16cid:durableId="1ECEE6E5"/>
  <w16cid:commentId w16cid:paraId="5D140212" w16cid:durableId="1ED10F23"/>
  <w16cid:commentId w16cid:paraId="39C0373C" w16cid:durableId="1ECEE749"/>
  <w16cid:commentId w16cid:paraId="79EBA876" w16cid:durableId="1ED10F31"/>
  <w16cid:commentId w16cid:paraId="63E08F64" w16cid:durableId="1ECF6060"/>
  <w16cid:commentId w16cid:paraId="07FA707C" w16cid:durableId="1ECDA2AE"/>
  <w16cid:commentId w16cid:paraId="0A00D5D7" w16cid:durableId="1ECDA265"/>
  <w16cid:commentId w16cid:paraId="6ABD8D1C" w16cid:durableId="1ECB85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29AC" w14:textId="77777777" w:rsidR="00205551" w:rsidRDefault="00205551">
      <w:r>
        <w:separator/>
      </w:r>
    </w:p>
  </w:endnote>
  <w:endnote w:type="continuationSeparator" w:id="0">
    <w:p w14:paraId="4B18FFBD" w14:textId="77777777" w:rsidR="00205551" w:rsidRDefault="00205551">
      <w:r>
        <w:continuationSeparator/>
      </w:r>
    </w:p>
  </w:endnote>
  <w:endnote w:type="continuationNotice" w:id="1">
    <w:p w14:paraId="44B64E2F" w14:textId="77777777" w:rsidR="00205551" w:rsidRDefault="002055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u w:val="single"/>
      </w:rPr>
      <w:id w:val="1613249517"/>
      <w:docPartObj>
        <w:docPartGallery w:val="Page Numbers (Top of Page)"/>
        <w:docPartUnique/>
      </w:docPartObj>
    </w:sdtPr>
    <w:sdtEndPr>
      <w:rPr>
        <w:u w:val="none"/>
      </w:rPr>
    </w:sdtEndPr>
    <w:sdtContent>
      <w:p w14:paraId="1B8A883C" w14:textId="604B780B" w:rsidR="00B337B2" w:rsidRPr="008F5E24" w:rsidRDefault="00B337B2" w:rsidP="00F11BE3">
        <w:pPr>
          <w:pStyle w:val="Pieddepage"/>
          <w:tabs>
            <w:tab w:val="clear" w:pos="4536"/>
            <w:tab w:val="clear" w:pos="9072"/>
            <w:tab w:val="right" w:pos="9468"/>
          </w:tabs>
          <w:rPr>
            <w:rFonts w:asciiTheme="minorHAnsi" w:hAnsiTheme="minorHAnsi"/>
            <w:sz w:val="22"/>
            <w:szCs w:val="22"/>
            <w:u w:val="single"/>
          </w:rPr>
        </w:pPr>
        <w:r w:rsidRPr="008F5E24">
          <w:rPr>
            <w:rFonts w:asciiTheme="minorHAnsi" w:hAnsiTheme="minorHAnsi"/>
            <w:sz w:val="22"/>
            <w:szCs w:val="22"/>
            <w:u w:val="single"/>
          </w:rPr>
          <w:tab/>
        </w:r>
      </w:p>
      <w:p w14:paraId="2C9936B9" w14:textId="4ACB97D1" w:rsidR="00B337B2" w:rsidRDefault="00B337B2" w:rsidP="00F11BE3">
        <w:pPr>
          <w:pStyle w:val="Pieddepage"/>
          <w:tabs>
            <w:tab w:val="clear" w:pos="4536"/>
            <w:tab w:val="clear" w:pos="9072"/>
            <w:tab w:val="right" w:pos="9468"/>
          </w:tabs>
          <w:rPr>
            <w:rFonts w:asciiTheme="minorHAnsi" w:hAnsiTheme="minorHAnsi"/>
            <w:sz w:val="22"/>
            <w:szCs w:val="22"/>
          </w:rPr>
        </w:pPr>
        <w:r>
          <w:rPr>
            <w:rFonts w:asciiTheme="minorHAnsi" w:hAnsiTheme="minorHAnsi"/>
            <w:sz w:val="22"/>
            <w:szCs w:val="22"/>
          </w:rPr>
          <w:t xml:space="preserve">DAJ_M013_v06 </w:t>
        </w: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DB200B">
          <w:rPr>
            <w:rFonts w:asciiTheme="minorHAnsi" w:hAnsiTheme="minorHAnsi"/>
            <w:b/>
            <w:bCs/>
            <w:noProof/>
            <w:sz w:val="22"/>
            <w:szCs w:val="22"/>
          </w:rPr>
          <w:t>20</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DB200B">
          <w:rPr>
            <w:rFonts w:asciiTheme="minorHAnsi" w:hAnsiTheme="minorHAnsi"/>
            <w:b/>
            <w:bCs/>
            <w:noProof/>
            <w:sz w:val="22"/>
            <w:szCs w:val="22"/>
          </w:rPr>
          <w:t>30</w:t>
        </w:r>
        <w:r>
          <w:rPr>
            <w:rFonts w:asciiTheme="minorHAnsi" w:hAnsiTheme="minorHAnsi"/>
            <w:b/>
            <w:bCs/>
            <w:sz w:val="22"/>
            <w:szCs w:val="22"/>
          </w:rPr>
          <w:fldChar w:fldCharType="end"/>
        </w:r>
      </w:p>
      <w:p w14:paraId="3EF5794C" w14:textId="23E96901" w:rsidR="00B337B2" w:rsidRPr="00C12B27" w:rsidRDefault="00B337B2" w:rsidP="00C12B27">
        <w:pPr>
          <w:pStyle w:val="Pieddepage"/>
          <w:tabs>
            <w:tab w:val="clear" w:pos="4536"/>
            <w:tab w:val="clear" w:pos="9072"/>
            <w:tab w:val="right" w:pos="9468"/>
          </w:tabs>
          <w:rPr>
            <w:rFonts w:asciiTheme="minorHAnsi" w:hAnsiTheme="minorHAnsi"/>
            <w:sz w:val="22"/>
            <w:szCs w:val="22"/>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u w:val="single"/>
      </w:rPr>
      <w:id w:val="-1587153239"/>
      <w:docPartObj>
        <w:docPartGallery w:val="Page Numbers (Bottom of Page)"/>
        <w:docPartUnique/>
      </w:docPartObj>
    </w:sdtPr>
    <w:sdtEndPr>
      <w:rPr>
        <w:u w:val="none"/>
      </w:rPr>
    </w:sdtEndPr>
    <w:sdtContent>
      <w:sdt>
        <w:sdtPr>
          <w:rPr>
            <w:rFonts w:asciiTheme="minorHAnsi" w:hAnsiTheme="minorHAnsi"/>
            <w:sz w:val="18"/>
            <w:u w:val="single"/>
          </w:rPr>
          <w:id w:val="517975021"/>
          <w:docPartObj>
            <w:docPartGallery w:val="Page Numbers (Top of Page)"/>
            <w:docPartUnique/>
          </w:docPartObj>
        </w:sdtPr>
        <w:sdtEndPr>
          <w:rPr>
            <w:u w:val="none"/>
          </w:rPr>
        </w:sdtEndPr>
        <w:sdtContent>
          <w:sdt>
            <w:sdtPr>
              <w:rPr>
                <w:rFonts w:asciiTheme="minorHAnsi" w:hAnsiTheme="minorHAnsi"/>
                <w:sz w:val="22"/>
                <w:szCs w:val="22"/>
                <w:u w:val="single"/>
              </w:rPr>
              <w:id w:val="-97257511"/>
              <w:docPartObj>
                <w:docPartGallery w:val="Page Numbers (Bottom of Page)"/>
                <w:docPartUnique/>
              </w:docPartObj>
            </w:sdtPr>
            <w:sdtEndPr>
              <w:rPr>
                <w:u w:val="none"/>
              </w:rPr>
            </w:sdtEndPr>
            <w:sdtContent>
              <w:sdt>
                <w:sdtPr>
                  <w:rPr>
                    <w:rFonts w:asciiTheme="minorHAnsi" w:hAnsiTheme="minorHAnsi"/>
                    <w:sz w:val="22"/>
                    <w:szCs w:val="22"/>
                    <w:u w:val="single"/>
                  </w:rPr>
                  <w:id w:val="-1104567649"/>
                  <w:docPartObj>
                    <w:docPartGallery w:val="Page Numbers (Top of Page)"/>
                    <w:docPartUnique/>
                  </w:docPartObj>
                </w:sdtPr>
                <w:sdtEndPr>
                  <w:rPr>
                    <w:u w:val="none"/>
                  </w:rPr>
                </w:sdtEndPr>
                <w:sdtContent>
                  <w:p w14:paraId="31CBD2A3" w14:textId="77777777" w:rsidR="00B337B2" w:rsidRPr="002911CF" w:rsidRDefault="00B337B2" w:rsidP="00352EAC">
                    <w:pPr>
                      <w:pStyle w:val="Pieddepage"/>
                      <w:tabs>
                        <w:tab w:val="clear" w:pos="4536"/>
                        <w:tab w:val="clear" w:pos="9072"/>
                        <w:tab w:val="right" w:pos="9468"/>
                      </w:tabs>
                      <w:rPr>
                        <w:rFonts w:asciiTheme="minorHAnsi" w:hAnsiTheme="minorHAnsi"/>
                        <w:sz w:val="22"/>
                        <w:szCs w:val="22"/>
                        <w:u w:val="single"/>
                      </w:rPr>
                    </w:pPr>
                    <w:r w:rsidRPr="002911CF">
                      <w:rPr>
                        <w:rFonts w:asciiTheme="minorHAnsi" w:hAnsiTheme="minorHAnsi"/>
                        <w:sz w:val="22"/>
                        <w:szCs w:val="22"/>
                        <w:u w:val="single"/>
                      </w:rPr>
                      <w:tab/>
                    </w:r>
                  </w:p>
                  <w:sdt>
                    <w:sdtPr>
                      <w:rPr>
                        <w:rFonts w:asciiTheme="minorHAnsi" w:hAnsiTheme="minorHAnsi"/>
                        <w:sz w:val="22"/>
                        <w:szCs w:val="22"/>
                      </w:rPr>
                      <w:id w:val="249005804"/>
                      <w:docPartObj>
                        <w:docPartGallery w:val="Page Numbers (Top of Page)"/>
                        <w:docPartUnique/>
                      </w:docPartObj>
                    </w:sdtPr>
                    <w:sdtContent>
                      <w:p w14:paraId="40A8BE18" w14:textId="045B3099" w:rsidR="00B337B2" w:rsidRPr="00F96DE1" w:rsidRDefault="00B337B2" w:rsidP="00352EAC">
                        <w:pPr>
                          <w:pStyle w:val="Pieddepage"/>
                          <w:tabs>
                            <w:tab w:val="clear" w:pos="4536"/>
                            <w:tab w:val="clear" w:pos="9072"/>
                            <w:tab w:val="right" w:pos="9468"/>
                          </w:tabs>
                          <w:rPr>
                            <w:rFonts w:asciiTheme="minorHAnsi" w:hAnsiTheme="minorHAnsi"/>
                            <w:b/>
                            <w:bCs/>
                            <w:sz w:val="22"/>
                            <w:szCs w:val="22"/>
                          </w:rPr>
                        </w:pPr>
                        <w:r>
                          <w:rPr>
                            <w:rFonts w:asciiTheme="minorHAnsi" w:hAnsiTheme="minorHAnsi"/>
                            <w:sz w:val="22"/>
                            <w:szCs w:val="22"/>
                          </w:rPr>
                          <w:t>DAJ_M013_v06</w:t>
                        </w:r>
                        <w:r>
                          <w:rPr>
                            <w:rFonts w:asciiTheme="minorHAnsi" w:hAnsiTheme="minorHAnsi"/>
                            <w:sz w:val="22"/>
                            <w:szCs w:val="22"/>
                          </w:rPr>
                          <w:tab/>
                          <w:t xml:space="preserve">Page </w:t>
                        </w:r>
                        <w:r>
                          <w:rPr>
                            <w:rFonts w:asciiTheme="minorHAnsi" w:hAnsiTheme="minorHAnsi"/>
                            <w:b/>
                            <w:bCs/>
                            <w:sz w:val="22"/>
                            <w:szCs w:val="22"/>
                          </w:rPr>
                          <w:fldChar w:fldCharType="begin"/>
                        </w:r>
                        <w:r>
                          <w:rPr>
                            <w:rFonts w:asciiTheme="minorHAnsi" w:hAnsiTheme="minorHAnsi"/>
                            <w:b/>
                            <w:bCs/>
                            <w:sz w:val="22"/>
                            <w:szCs w:val="22"/>
                          </w:rPr>
                          <w:instrText>PAGE</w:instrText>
                        </w:r>
                        <w:r>
                          <w:rPr>
                            <w:rFonts w:asciiTheme="minorHAnsi" w:hAnsiTheme="minorHAnsi"/>
                            <w:b/>
                            <w:bCs/>
                            <w:sz w:val="22"/>
                            <w:szCs w:val="22"/>
                          </w:rPr>
                          <w:fldChar w:fldCharType="separate"/>
                        </w:r>
                        <w:r w:rsidR="003F3E3A">
                          <w:rPr>
                            <w:rFonts w:asciiTheme="minorHAnsi" w:hAnsiTheme="minorHAnsi"/>
                            <w:b/>
                            <w:bCs/>
                            <w:noProof/>
                            <w:sz w:val="22"/>
                            <w:szCs w:val="22"/>
                          </w:rPr>
                          <w:t>1</w:t>
                        </w:r>
                        <w:r>
                          <w:rPr>
                            <w:rFonts w:asciiTheme="minorHAnsi" w:hAnsiTheme="minorHAnsi"/>
                            <w:b/>
                            <w:bCs/>
                            <w:sz w:val="22"/>
                            <w:szCs w:val="22"/>
                          </w:rPr>
                          <w:fldChar w:fldCharType="end"/>
                        </w:r>
                        <w:r>
                          <w:rPr>
                            <w:rFonts w:asciiTheme="minorHAnsi" w:hAnsiTheme="minorHAnsi"/>
                            <w:sz w:val="22"/>
                            <w:szCs w:val="22"/>
                          </w:rPr>
                          <w:t xml:space="preserve"> sur </w:t>
                        </w:r>
                        <w:r>
                          <w:rPr>
                            <w:rFonts w:asciiTheme="minorHAnsi" w:hAnsiTheme="minorHAnsi"/>
                            <w:b/>
                            <w:bCs/>
                            <w:sz w:val="22"/>
                            <w:szCs w:val="22"/>
                          </w:rPr>
                          <w:fldChar w:fldCharType="begin"/>
                        </w:r>
                        <w:r>
                          <w:rPr>
                            <w:rFonts w:asciiTheme="minorHAnsi" w:hAnsiTheme="minorHAnsi"/>
                            <w:b/>
                            <w:bCs/>
                            <w:sz w:val="22"/>
                            <w:szCs w:val="22"/>
                          </w:rPr>
                          <w:instrText>NUMPAGES</w:instrText>
                        </w:r>
                        <w:r>
                          <w:rPr>
                            <w:rFonts w:asciiTheme="minorHAnsi" w:hAnsiTheme="minorHAnsi"/>
                            <w:b/>
                            <w:bCs/>
                            <w:sz w:val="22"/>
                            <w:szCs w:val="22"/>
                          </w:rPr>
                          <w:fldChar w:fldCharType="separate"/>
                        </w:r>
                        <w:r w:rsidR="003F3E3A">
                          <w:rPr>
                            <w:rFonts w:asciiTheme="minorHAnsi" w:hAnsiTheme="minorHAnsi"/>
                            <w:b/>
                            <w:bCs/>
                            <w:noProof/>
                            <w:sz w:val="22"/>
                            <w:szCs w:val="22"/>
                          </w:rPr>
                          <w:t>30</w:t>
                        </w:r>
                        <w:r>
                          <w:rPr>
                            <w:rFonts w:asciiTheme="minorHAnsi" w:hAnsiTheme="minorHAnsi"/>
                            <w:b/>
                            <w:bCs/>
                            <w:sz w:val="22"/>
                            <w:szCs w:val="22"/>
                          </w:rPr>
                          <w:fldChar w:fldCharType="end"/>
                        </w:r>
                      </w:p>
                    </w:sdtContent>
                  </w:sdt>
                  <w:p w14:paraId="414BDF59" w14:textId="77777777" w:rsidR="00B337B2" w:rsidRPr="0036169C" w:rsidRDefault="00B337B2" w:rsidP="00F96DE1">
                    <w:pPr>
                      <w:pStyle w:val="Pieddepage"/>
                      <w:tabs>
                        <w:tab w:val="clear" w:pos="4536"/>
                        <w:tab w:val="clear" w:pos="9072"/>
                        <w:tab w:val="right" w:pos="9468"/>
                      </w:tabs>
                      <w:rPr>
                        <w:rFonts w:asciiTheme="minorHAnsi" w:hAnsiTheme="minorHAnsi"/>
                        <w:sz w:val="22"/>
                        <w:szCs w:val="22"/>
                      </w:rPr>
                    </w:pPr>
                    <w:r>
                      <w:rPr>
                        <w:rFonts w:asciiTheme="minorHAnsi" w:hAnsiTheme="minorHAnsi"/>
                        <w:b/>
                        <w:bCs/>
                        <w:sz w:val="22"/>
                        <w:szCs w:val="22"/>
                      </w:rPr>
                      <w:t>Mai 2021</w:t>
                    </w:r>
                  </w:p>
                  <w:p w14:paraId="16C41EF1" w14:textId="77777777" w:rsidR="00B337B2" w:rsidRPr="0036169C" w:rsidRDefault="00B337B2" w:rsidP="00F96DE1">
                    <w:pPr>
                      <w:pStyle w:val="Pieddepage"/>
                      <w:spacing w:line="240" w:lineRule="exact"/>
                      <w:ind w:firstLine="708"/>
                      <w:rPr>
                        <w:sz w:val="22"/>
                        <w:szCs w:val="22"/>
                      </w:rPr>
                    </w:pPr>
                  </w:p>
                  <w:p w14:paraId="4B1D2480" w14:textId="326B2237" w:rsidR="00B337B2" w:rsidRPr="00F96DE1" w:rsidRDefault="00B337B2" w:rsidP="00F96DE1">
                    <w:pPr>
                      <w:pStyle w:val="Pieddepage"/>
                      <w:spacing w:line="240" w:lineRule="exact"/>
                      <w:rPr>
                        <w:sz w:val="22"/>
                        <w:szCs w:val="22"/>
                      </w:rPr>
                    </w:pPr>
                    <w:r w:rsidRPr="00546130">
                      <w:rPr>
                        <w:rFonts w:ascii="Calibri" w:hAnsi="Calibri"/>
                        <w:sz w:val="16"/>
                        <w:szCs w:val="16"/>
                      </w:rPr>
                      <w:t>Expertise France - - 40, Bo</w:t>
                    </w:r>
                    <w:r>
                      <w:rPr>
                        <w:rFonts w:ascii="Calibri" w:hAnsi="Calibri"/>
                        <w:sz w:val="16"/>
                        <w:szCs w:val="16"/>
                      </w:rPr>
                      <w:t>ulevard de Port Royal – France</w:t>
                    </w:r>
                    <w:r>
                      <w:rPr>
                        <w:rFonts w:ascii="Calibri" w:hAnsi="Calibri"/>
                        <w:sz w:val="16"/>
                        <w:szCs w:val="16"/>
                      </w:rPr>
                      <w:br/>
                    </w:r>
                    <w:r w:rsidRPr="00546130">
                      <w:rPr>
                        <w:rFonts w:ascii="Calibri" w:hAnsi="Calibri"/>
                        <w:sz w:val="16"/>
                        <w:szCs w:val="16"/>
                      </w:rPr>
                      <w:t>SIRET : 808 734</w:t>
                    </w:r>
                    <w:r>
                      <w:rPr>
                        <w:rFonts w:ascii="Calibri" w:hAnsi="Calibri"/>
                        <w:sz w:val="16"/>
                        <w:szCs w:val="16"/>
                      </w:rPr>
                      <w:t> </w:t>
                    </w:r>
                    <w:r w:rsidRPr="00546130">
                      <w:rPr>
                        <w:rFonts w:ascii="Calibri" w:hAnsi="Calibri"/>
                        <w:sz w:val="16"/>
                        <w:szCs w:val="16"/>
                      </w:rPr>
                      <w:t>792</w:t>
                    </w:r>
                  </w:p>
                </w:sdtContent>
              </w:sdt>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5951C" w14:textId="77777777" w:rsidR="00B337B2" w:rsidRDefault="00B337B2">
    <w:pPr>
      <w:pStyle w:val="Pieddepage"/>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D72505" w14:textId="77777777" w:rsidR="00205551" w:rsidRDefault="00205551">
      <w:r>
        <w:separator/>
      </w:r>
    </w:p>
  </w:footnote>
  <w:footnote w:type="continuationSeparator" w:id="0">
    <w:p w14:paraId="2A3D32DE" w14:textId="77777777" w:rsidR="00205551" w:rsidRDefault="00205551">
      <w:r>
        <w:continuationSeparator/>
      </w:r>
    </w:p>
  </w:footnote>
  <w:footnote w:type="continuationNotice" w:id="1">
    <w:p w14:paraId="76623693" w14:textId="77777777" w:rsidR="00205551" w:rsidRDefault="00205551">
      <w:pPr>
        <w:spacing w:line="240" w:lineRule="auto"/>
      </w:pPr>
    </w:p>
  </w:footnote>
  <w:footnote w:id="2">
    <w:p w14:paraId="532BDDA6" w14:textId="77777777" w:rsidR="00B337B2" w:rsidRDefault="00B337B2" w:rsidP="00914720">
      <w:pPr>
        <w:rPr>
          <w:rFonts w:ascii="Calibri" w:hAnsi="Calibri"/>
          <w:sz w:val="24"/>
          <w:szCs w:val="24"/>
        </w:rPr>
      </w:pPr>
      <w:r>
        <w:rPr>
          <w:rStyle w:val="Appelnotedebasdep"/>
          <w:rFonts w:ascii="Calibri" w:hAnsi="Calibri"/>
        </w:rPr>
        <w:footnoteRef/>
      </w:r>
      <w:r>
        <w:rPr>
          <w:rFonts w:ascii="Calibri" w:hAnsi="Calibri"/>
        </w:rPr>
        <w:t xml:space="preserve"> </w:t>
      </w:r>
      <w:r>
        <w:rPr>
          <w:rFonts w:ascii="Calibri" w:hAnsi="Calibri"/>
          <w:sz w:val="16"/>
        </w:rPr>
        <w:t xml:space="preserve">Date et signature originales d’une </w:t>
      </w:r>
      <w:r w:rsidRPr="00F118F0">
        <w:rPr>
          <w:rFonts w:ascii="Calibri" w:hAnsi="Calibri"/>
          <w:sz w:val="16"/>
        </w:rPr>
        <w:t>personne habilité</w:t>
      </w:r>
      <w:r>
        <w:rPr>
          <w:rFonts w:ascii="Calibri" w:hAnsi="Calibri"/>
          <w:sz w:val="16"/>
        </w:rPr>
        <w:t>e</w:t>
      </w:r>
      <w:r w:rsidRPr="00F118F0">
        <w:rPr>
          <w:rFonts w:ascii="Calibri" w:hAnsi="Calibri"/>
          <w:sz w:val="16"/>
        </w:rPr>
        <w:t xml:space="preserve"> à engager juridiquement le </w:t>
      </w:r>
      <w:r w:rsidRPr="00F118F0">
        <w:rPr>
          <w:rFonts w:ascii="Calibri" w:hAnsi="Calibri"/>
          <w:smallCaps/>
          <w:sz w:val="16"/>
        </w:rPr>
        <w:t>Contractant</w:t>
      </w:r>
      <w:r>
        <w:rPr>
          <w:rFonts w:ascii="Calibri" w:hAnsi="Calibri"/>
          <w:smallCaps/>
          <w:sz w:val="16"/>
        </w:rPr>
        <w:t>.</w:t>
      </w:r>
    </w:p>
  </w:footnote>
  <w:footnote w:id="3">
    <w:p w14:paraId="54E30577" w14:textId="77777777" w:rsidR="00B337B2" w:rsidRDefault="00B337B2" w:rsidP="00467A4A">
      <w:pPr>
        <w:spacing w:line="240" w:lineRule="auto"/>
        <w:rPr>
          <w:rFonts w:ascii="Calibri" w:hAnsi="Calibri"/>
        </w:rPr>
      </w:pPr>
      <w:r>
        <w:rPr>
          <w:rStyle w:val="Appelnotedebasdep"/>
          <w:rFonts w:ascii="Calibri" w:hAnsi="Calibri"/>
        </w:rPr>
        <w:footnoteRef/>
      </w:r>
      <w:r>
        <w:rPr>
          <w:rFonts w:ascii="Calibri" w:hAnsi="Calibri"/>
        </w:rPr>
        <w:t xml:space="preserve"> </w:t>
      </w:r>
      <w:r>
        <w:rPr>
          <w:rFonts w:ascii="Calibri" w:hAnsi="Calibri"/>
          <w:sz w:val="16"/>
        </w:rPr>
        <w:t>Date et signature originale du Directeur général d’</w:t>
      </w:r>
      <w:r w:rsidRPr="002875CC">
        <w:rPr>
          <w:rFonts w:ascii="Calibri" w:hAnsi="Calibri"/>
          <w:smallCaps/>
          <w:sz w:val="16"/>
        </w:rPr>
        <w:t xml:space="preserve">Expertise France </w:t>
      </w:r>
      <w:r>
        <w:rPr>
          <w:rFonts w:ascii="Calibri" w:hAnsi="Calibri"/>
          <w:sz w:val="16"/>
        </w:rPr>
        <w:t>ou de son délégataire.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BB82A" w14:textId="12021E29" w:rsidR="00B337B2" w:rsidRPr="00707B69" w:rsidRDefault="00B337B2" w:rsidP="00F11BE3">
    <w:pPr>
      <w:pStyle w:val="En-tte"/>
      <w:tabs>
        <w:tab w:val="clear" w:pos="4536"/>
        <w:tab w:val="clear" w:pos="9072"/>
        <w:tab w:val="left" w:pos="3630"/>
      </w:tabs>
      <w:rPr>
        <w:rFonts w:asciiTheme="minorHAnsi" w:hAnsiTheme="minorHAnsi" w:cs="Arial"/>
        <w:sz w:val="24"/>
      </w:rPr>
    </w:pPr>
    <w:r>
      <w:rPr>
        <w:noProof/>
      </w:rPr>
      <w:drawing>
        <wp:inline distT="0" distB="0" distL="0" distR="0" wp14:anchorId="66591557" wp14:editId="764BD3DF">
          <wp:extent cx="1282279" cy="6731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r>
      <w:rPr>
        <w:rFonts w:asciiTheme="minorHAnsi" w:hAnsiTheme="minorHAnsi" w:cs="Arial"/>
        <w:sz w:val="24"/>
      </w:rPr>
      <w:tab/>
    </w:r>
  </w:p>
  <w:p w14:paraId="6F34E352" w14:textId="77777777" w:rsidR="00B337B2" w:rsidRPr="00AC48DD" w:rsidRDefault="00B337B2"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 xml:space="preserve"> – Table des matières</w:t>
    </w:r>
    <w:r>
      <w:rPr>
        <w:rFonts w:asciiTheme="minorHAnsi" w:hAnsiTheme="minorHAnsi" w:cs="Arial"/>
        <w:b/>
        <w:smallCaps/>
      </w:rPr>
      <w:tab/>
    </w:r>
  </w:p>
  <w:p w14:paraId="5B01A63E" w14:textId="6F407A75" w:rsidR="00B337B2" w:rsidRDefault="00B337B2"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69537043" w14:textId="77777777" w:rsidR="00B337B2" w:rsidRPr="00AC48DD" w:rsidRDefault="00B337B2"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E8324" w14:textId="5FEEBF8C" w:rsidR="00B337B2" w:rsidRDefault="00B337B2">
    <w:pPr>
      <w:pStyle w:val="En-tte"/>
    </w:pPr>
    <w:r>
      <w:rPr>
        <w:noProof/>
      </w:rPr>
      <w:drawing>
        <wp:inline distT="0" distB="0" distL="0" distR="0" wp14:anchorId="56EB933E" wp14:editId="55D33175">
          <wp:extent cx="2403264" cy="126153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427213" cy="1274105"/>
                  </a:xfrm>
                  <a:prstGeom prst="rect">
                    <a:avLst/>
                  </a:prstGeom>
                  <a:ln>
                    <a:noFill/>
                  </a:ln>
                  <a:extLst>
                    <a:ext uri="{53640926-AAD7-44D8-BBD7-CCE9431645EC}">
                      <a14:shadowObscured xmlns:a14="http://schemas.microsoft.com/office/drawing/2010/main"/>
                    </a:ext>
                  </a:extLst>
                </pic:spPr>
              </pic:pic>
            </a:graphicData>
          </a:graphic>
        </wp:inline>
      </w:drawing>
    </w:r>
  </w:p>
  <w:p w14:paraId="65373DD7" w14:textId="77777777" w:rsidR="00B337B2" w:rsidRDefault="00B337B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76BF5" w14:textId="04DDAD53" w:rsidR="00B337B2" w:rsidRPr="00707B69" w:rsidRDefault="00B337B2" w:rsidP="00AC48DD">
    <w:pPr>
      <w:pStyle w:val="En-tte"/>
      <w:rPr>
        <w:rFonts w:asciiTheme="minorHAnsi" w:hAnsiTheme="minorHAnsi" w:cs="Arial"/>
        <w:sz w:val="24"/>
      </w:rPr>
    </w:pPr>
    <w:r>
      <w:rPr>
        <w:noProof/>
      </w:rPr>
      <w:drawing>
        <wp:inline distT="0" distB="0" distL="0" distR="0" wp14:anchorId="305789F3" wp14:editId="29540599">
          <wp:extent cx="1282279" cy="6731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587559BD" w14:textId="77777777" w:rsidR="00B337B2" w:rsidRPr="00AC48DD" w:rsidRDefault="00B337B2"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s – Conditions particulières</w:t>
    </w:r>
    <w:r>
      <w:rPr>
        <w:rFonts w:asciiTheme="minorHAnsi" w:hAnsiTheme="minorHAnsi" w:cs="Arial"/>
        <w:b/>
        <w:smallCaps/>
      </w:rPr>
      <w:tab/>
    </w:r>
  </w:p>
  <w:p w14:paraId="2900894B" w14:textId="0E1457DD" w:rsidR="00B337B2" w:rsidRDefault="00B337B2"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149FCFBA" w14:textId="77777777" w:rsidR="00B337B2" w:rsidRPr="00AC48DD" w:rsidRDefault="00B337B2"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E2139" w14:textId="474F0445" w:rsidR="00B337B2" w:rsidRPr="00707B69" w:rsidRDefault="00B337B2" w:rsidP="00AC48DD">
    <w:pPr>
      <w:pStyle w:val="En-tte"/>
      <w:rPr>
        <w:rFonts w:asciiTheme="minorHAnsi" w:hAnsiTheme="minorHAnsi" w:cs="Arial"/>
        <w:sz w:val="24"/>
      </w:rPr>
    </w:pPr>
    <w:r>
      <w:rPr>
        <w:noProof/>
      </w:rPr>
      <w:drawing>
        <wp:inline distT="0" distB="0" distL="0" distR="0" wp14:anchorId="78D347EB" wp14:editId="5C7B050B">
          <wp:extent cx="1282279" cy="6731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21D3AE2" w14:textId="77777777" w:rsidR="00B337B2" w:rsidRPr="00AC48DD" w:rsidRDefault="00B337B2"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 xml:space="preserve"> – Conditions générales</w:t>
    </w:r>
    <w:r>
      <w:rPr>
        <w:rFonts w:asciiTheme="minorHAnsi" w:hAnsiTheme="minorHAnsi" w:cs="Arial"/>
        <w:b/>
        <w:smallCaps/>
      </w:rPr>
      <w:tab/>
    </w:r>
  </w:p>
  <w:p w14:paraId="7668CC43" w14:textId="77777777" w:rsidR="00B337B2" w:rsidRDefault="00B337B2"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2D711037" w14:textId="77777777" w:rsidR="00B337B2" w:rsidRPr="00AC48DD" w:rsidRDefault="00B337B2"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A64AD" w14:textId="3D63B0F8" w:rsidR="00B337B2" w:rsidRPr="00707B69" w:rsidRDefault="00B337B2" w:rsidP="00AC48DD">
    <w:pPr>
      <w:pStyle w:val="En-tte"/>
      <w:rPr>
        <w:rFonts w:asciiTheme="minorHAnsi" w:hAnsiTheme="minorHAnsi" w:cs="Arial"/>
        <w:sz w:val="24"/>
      </w:rPr>
    </w:pPr>
    <w:r>
      <w:rPr>
        <w:noProof/>
      </w:rPr>
      <w:drawing>
        <wp:inline distT="0" distB="0" distL="0" distR="0" wp14:anchorId="5D6C10A0" wp14:editId="15C6BECB">
          <wp:extent cx="1282279" cy="6731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1284014" cy="674011"/>
                  </a:xfrm>
                  <a:prstGeom prst="rect">
                    <a:avLst/>
                  </a:prstGeom>
                  <a:ln>
                    <a:noFill/>
                  </a:ln>
                  <a:extLst>
                    <a:ext uri="{53640926-AAD7-44D8-BBD7-CCE9431645EC}">
                      <a14:shadowObscured xmlns:a14="http://schemas.microsoft.com/office/drawing/2010/main"/>
                    </a:ext>
                  </a:extLst>
                </pic:spPr>
              </pic:pic>
            </a:graphicData>
          </a:graphic>
        </wp:inline>
      </w:drawing>
    </w:r>
  </w:p>
  <w:p w14:paraId="48A54206" w14:textId="77777777" w:rsidR="00B337B2" w:rsidRPr="00AC48DD" w:rsidRDefault="00B337B2" w:rsidP="00827E92">
    <w:pPr>
      <w:pStyle w:val="En-tte"/>
      <w:tabs>
        <w:tab w:val="clear" w:pos="4536"/>
        <w:tab w:val="clear" w:pos="9072"/>
        <w:tab w:val="right" w:pos="9781"/>
      </w:tabs>
      <w:rPr>
        <w:rFonts w:asciiTheme="minorHAnsi" w:hAnsiTheme="minorHAnsi" w:cs="Arial"/>
        <w:b/>
        <w:smallCaps/>
      </w:rPr>
    </w:pPr>
    <w:r w:rsidRPr="00AC48DD">
      <w:rPr>
        <w:rFonts w:asciiTheme="minorHAnsi" w:hAnsiTheme="minorHAnsi" w:cs="Arial"/>
        <w:b/>
        <w:smallCaps/>
      </w:rPr>
      <w:t>Contrat de prestation de service</w:t>
    </w:r>
    <w:r>
      <w:rPr>
        <w:rFonts w:asciiTheme="minorHAnsi" w:hAnsiTheme="minorHAnsi" w:cs="Arial"/>
        <w:b/>
        <w:smallCaps/>
      </w:rPr>
      <w:tab/>
      <w:t>ANNEXES</w:t>
    </w:r>
  </w:p>
  <w:p w14:paraId="06E2BFB8" w14:textId="19BEEFFD" w:rsidR="00B337B2" w:rsidRDefault="00B337B2" w:rsidP="00AC48DD">
    <w:pPr>
      <w:pStyle w:val="En-tte"/>
      <w:tabs>
        <w:tab w:val="clear" w:pos="4536"/>
        <w:tab w:val="clear" w:pos="9072"/>
        <w:tab w:val="right" w:pos="9781"/>
      </w:tabs>
      <w:spacing w:line="240" w:lineRule="auto"/>
      <w:rPr>
        <w:rFonts w:asciiTheme="minorHAnsi" w:hAnsiTheme="minorHAnsi" w:cs="Arial"/>
        <w:sz w:val="18"/>
        <w:u w:val="single"/>
      </w:rPr>
    </w:pPr>
    <w:r>
      <w:rPr>
        <w:rFonts w:asciiTheme="minorHAnsi" w:hAnsiTheme="minorHAnsi" w:cs="Arial"/>
      </w:rPr>
      <w:t>E</w:t>
    </w:r>
    <w:r w:rsidRPr="00AC48DD">
      <w:rPr>
        <w:rFonts w:asciiTheme="minorHAnsi" w:hAnsiTheme="minorHAnsi" w:cs="Arial"/>
      </w:rPr>
      <w:t>xpertise individuelle dans le cadre de projet de coopération</w:t>
    </w:r>
    <w:r w:rsidRPr="00AC48DD">
      <w:rPr>
        <w:rFonts w:asciiTheme="minorHAnsi" w:hAnsiTheme="minorHAnsi" w:cs="Arial"/>
      </w:rPr>
      <w:br/>
    </w:r>
    <w:r w:rsidRPr="00AC48DD">
      <w:rPr>
        <w:rFonts w:asciiTheme="minorHAnsi" w:hAnsiTheme="minorHAnsi" w:cs="Arial"/>
        <w:sz w:val="18"/>
        <w:u w:val="single"/>
      </w:rPr>
      <w:tab/>
    </w:r>
  </w:p>
  <w:p w14:paraId="43E199A9" w14:textId="77777777" w:rsidR="00B337B2" w:rsidRPr="00AC48DD" w:rsidRDefault="00B337B2" w:rsidP="00AC48DD">
    <w:pPr>
      <w:pStyle w:val="En-tte"/>
      <w:tabs>
        <w:tab w:val="clear" w:pos="4536"/>
        <w:tab w:val="clear" w:pos="9072"/>
        <w:tab w:val="right" w:pos="9781"/>
      </w:tabs>
      <w:spacing w:line="240" w:lineRule="auto"/>
      <w:rPr>
        <w:rFonts w:asciiTheme="minorHAnsi" w:hAnsiTheme="minorHAnsi" w:cs="Arial"/>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3CA0F6A"/>
    <w:multiLevelType w:val="hybridMultilevel"/>
    <w:tmpl w:val="2AF43DCC"/>
    <w:lvl w:ilvl="0" w:tplc="040C000F">
      <w:start w:val="1"/>
      <w:numFmt w:val="decimal"/>
      <w:lvlText w:val="%1."/>
      <w:lvlJc w:val="left"/>
      <w:pPr>
        <w:tabs>
          <w:tab w:val="num" w:pos="994"/>
        </w:tabs>
        <w:ind w:left="994" w:hanging="432"/>
      </w:pPr>
      <w:rPr>
        <w:rFonts w:hint="default"/>
        <w:sz w:val="22"/>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B57A28"/>
    <w:multiLevelType w:val="multilevel"/>
    <w:tmpl w:val="3F840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5" w15:restartNumberingAfterBreak="0">
    <w:nsid w:val="0DDE2F3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8E2EDA"/>
    <w:multiLevelType w:val="hybridMultilevel"/>
    <w:tmpl w:val="1DDC01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26F6CD6"/>
    <w:multiLevelType w:val="hybridMultilevel"/>
    <w:tmpl w:val="703C443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31BB5"/>
    <w:multiLevelType w:val="hybridMultilevel"/>
    <w:tmpl w:val="33663E62"/>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198C55B0"/>
    <w:multiLevelType w:val="hybridMultilevel"/>
    <w:tmpl w:val="08CE0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A6C511B"/>
    <w:multiLevelType w:val="multilevel"/>
    <w:tmpl w:val="6EF6323A"/>
    <w:lvl w:ilvl="0">
      <w:start w:val="1"/>
      <w:numFmt w:val="decimal"/>
      <w:lvlText w:val="ARTICLE %1 :"/>
      <w:lvlJc w:val="left"/>
      <w:pPr>
        <w:ind w:left="786"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1ACC3938"/>
    <w:multiLevelType w:val="hybridMultilevel"/>
    <w:tmpl w:val="A4BC4E9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13" w15:restartNumberingAfterBreak="0">
    <w:nsid w:val="2A7743CF"/>
    <w:multiLevelType w:val="hybridMultilevel"/>
    <w:tmpl w:val="42DC4490"/>
    <w:lvl w:ilvl="0" w:tplc="040C0005">
      <w:start w:val="1"/>
      <w:numFmt w:val="bullet"/>
      <w:lvlText w:val=""/>
      <w:lvlJc w:val="left"/>
      <w:pPr>
        <w:tabs>
          <w:tab w:val="num" w:pos="994"/>
        </w:tabs>
        <w:ind w:left="994" w:hanging="432"/>
      </w:pPr>
      <w:rPr>
        <w:rFonts w:ascii="Wingdings" w:hAnsi="Wingdings"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CAD62344">
      <w:numFmt w:val="bullet"/>
      <w:lvlText w:val="•"/>
      <w:lvlJc w:val="left"/>
      <w:pPr>
        <w:ind w:left="2880" w:hanging="360"/>
      </w:pPr>
      <w:rPr>
        <w:rFonts w:ascii="Calibri" w:eastAsia="Times New Roman" w:hAnsi="Calibri" w:cs="Aria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316AB8"/>
    <w:multiLevelType w:val="hybridMultilevel"/>
    <w:tmpl w:val="AC6C208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2F1A3B97"/>
    <w:multiLevelType w:val="hybridMultilevel"/>
    <w:tmpl w:val="A0DE1250"/>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0614461"/>
    <w:multiLevelType w:val="hybridMultilevel"/>
    <w:tmpl w:val="1AFEE79A"/>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A63537"/>
    <w:multiLevelType w:val="hybridMultilevel"/>
    <w:tmpl w:val="6938EF78"/>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DA759B"/>
    <w:multiLevelType w:val="hybridMultilevel"/>
    <w:tmpl w:val="2C2C11D2"/>
    <w:lvl w:ilvl="0" w:tplc="281AFC04">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B478D6"/>
    <w:multiLevelType w:val="hybridMultilevel"/>
    <w:tmpl w:val="019644A8"/>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2"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3507B"/>
    <w:multiLevelType w:val="multilevel"/>
    <w:tmpl w:val="CF80FAB6"/>
    <w:lvl w:ilvl="0">
      <w:start w:val="1"/>
      <w:numFmt w:val="upperRoman"/>
      <w:lvlText w:val="%1."/>
      <w:lvlJc w:val="right"/>
      <w:pPr>
        <w:ind w:left="720" w:hanging="360"/>
      </w:pPr>
      <w:rPr>
        <w:rFonts w:hint="default"/>
      </w:rPr>
    </w:lvl>
    <w:lvl w:ilvl="1">
      <w:start w:val="1"/>
      <w:numFmt w:val="decimal"/>
      <w:lvlText w:val="%1.%2"/>
      <w:lvlJc w:val="left"/>
      <w:pPr>
        <w:ind w:left="36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B842ADC"/>
    <w:multiLevelType w:val="hybridMultilevel"/>
    <w:tmpl w:val="CEE49A4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5" w15:restartNumberingAfterBreak="0">
    <w:nsid w:val="64E311D9"/>
    <w:multiLevelType w:val="hybridMultilevel"/>
    <w:tmpl w:val="B72200F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696"/>
        </w:tabs>
        <w:ind w:left="-696" w:hanging="360"/>
      </w:pPr>
      <w:rPr>
        <w:rFonts w:ascii="Courier New" w:hAnsi="Courier New" w:hint="default"/>
      </w:rPr>
    </w:lvl>
    <w:lvl w:ilvl="2" w:tplc="040C0005" w:tentative="1">
      <w:start w:val="1"/>
      <w:numFmt w:val="bullet"/>
      <w:lvlText w:val=""/>
      <w:lvlJc w:val="left"/>
      <w:pPr>
        <w:tabs>
          <w:tab w:val="num" w:pos="24"/>
        </w:tabs>
        <w:ind w:left="24" w:hanging="360"/>
      </w:pPr>
      <w:rPr>
        <w:rFonts w:ascii="Wingdings" w:hAnsi="Wingdings" w:hint="default"/>
      </w:rPr>
    </w:lvl>
    <w:lvl w:ilvl="3" w:tplc="040C0001" w:tentative="1">
      <w:start w:val="1"/>
      <w:numFmt w:val="bullet"/>
      <w:lvlText w:val=""/>
      <w:lvlJc w:val="left"/>
      <w:pPr>
        <w:tabs>
          <w:tab w:val="num" w:pos="744"/>
        </w:tabs>
        <w:ind w:left="744" w:hanging="360"/>
      </w:pPr>
      <w:rPr>
        <w:rFonts w:ascii="Symbol" w:hAnsi="Symbol" w:hint="default"/>
      </w:rPr>
    </w:lvl>
    <w:lvl w:ilvl="4" w:tplc="040C0003" w:tentative="1">
      <w:start w:val="1"/>
      <w:numFmt w:val="bullet"/>
      <w:lvlText w:val="o"/>
      <w:lvlJc w:val="left"/>
      <w:pPr>
        <w:tabs>
          <w:tab w:val="num" w:pos="1464"/>
        </w:tabs>
        <w:ind w:left="1464" w:hanging="360"/>
      </w:pPr>
      <w:rPr>
        <w:rFonts w:ascii="Courier New" w:hAnsi="Courier New" w:hint="default"/>
      </w:rPr>
    </w:lvl>
    <w:lvl w:ilvl="5" w:tplc="040C0005" w:tentative="1">
      <w:start w:val="1"/>
      <w:numFmt w:val="bullet"/>
      <w:lvlText w:val=""/>
      <w:lvlJc w:val="left"/>
      <w:pPr>
        <w:tabs>
          <w:tab w:val="num" w:pos="2184"/>
        </w:tabs>
        <w:ind w:left="2184" w:hanging="360"/>
      </w:pPr>
      <w:rPr>
        <w:rFonts w:ascii="Wingdings" w:hAnsi="Wingdings" w:hint="default"/>
      </w:rPr>
    </w:lvl>
    <w:lvl w:ilvl="6" w:tplc="040C0001" w:tentative="1">
      <w:start w:val="1"/>
      <w:numFmt w:val="bullet"/>
      <w:lvlText w:val=""/>
      <w:lvlJc w:val="left"/>
      <w:pPr>
        <w:tabs>
          <w:tab w:val="num" w:pos="2904"/>
        </w:tabs>
        <w:ind w:left="2904" w:hanging="360"/>
      </w:pPr>
      <w:rPr>
        <w:rFonts w:ascii="Symbol" w:hAnsi="Symbol" w:hint="default"/>
      </w:rPr>
    </w:lvl>
    <w:lvl w:ilvl="7" w:tplc="040C0003" w:tentative="1">
      <w:start w:val="1"/>
      <w:numFmt w:val="bullet"/>
      <w:lvlText w:val="o"/>
      <w:lvlJc w:val="left"/>
      <w:pPr>
        <w:tabs>
          <w:tab w:val="num" w:pos="3624"/>
        </w:tabs>
        <w:ind w:left="3624" w:hanging="360"/>
      </w:pPr>
      <w:rPr>
        <w:rFonts w:ascii="Courier New" w:hAnsi="Courier New" w:hint="default"/>
      </w:rPr>
    </w:lvl>
    <w:lvl w:ilvl="8" w:tplc="040C0005" w:tentative="1">
      <w:start w:val="1"/>
      <w:numFmt w:val="bullet"/>
      <w:lvlText w:val=""/>
      <w:lvlJc w:val="left"/>
      <w:pPr>
        <w:tabs>
          <w:tab w:val="num" w:pos="4344"/>
        </w:tabs>
        <w:ind w:left="4344" w:hanging="360"/>
      </w:pPr>
      <w:rPr>
        <w:rFonts w:ascii="Wingdings" w:hAnsi="Wingdings" w:hint="default"/>
      </w:rPr>
    </w:lvl>
  </w:abstractNum>
  <w:abstractNum w:abstractNumId="26" w15:restartNumberingAfterBreak="0">
    <w:nsid w:val="67045D1C"/>
    <w:multiLevelType w:val="hybridMultilevel"/>
    <w:tmpl w:val="2AB23DEC"/>
    <w:lvl w:ilvl="0" w:tplc="281AFC04">
      <w:start w:val="1"/>
      <w:numFmt w:val="bullet"/>
      <w:lvlText w:val="-"/>
      <w:lvlJc w:val="left"/>
      <w:pPr>
        <w:ind w:left="720" w:hanging="360"/>
      </w:pPr>
      <w:rPr>
        <w:rFonts w:ascii="Calibri" w:hAnsi="Calibri"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2B37F5"/>
    <w:multiLevelType w:val="hybridMultilevel"/>
    <w:tmpl w:val="E1983A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89315FD"/>
    <w:multiLevelType w:val="hybridMultilevel"/>
    <w:tmpl w:val="6D5E5016"/>
    <w:lvl w:ilvl="0" w:tplc="040C0001">
      <w:start w:val="1"/>
      <w:numFmt w:val="bullet"/>
      <w:lvlText w:val=""/>
      <w:lvlJc w:val="left"/>
      <w:pPr>
        <w:ind w:left="1281" w:hanging="360"/>
      </w:pPr>
      <w:rPr>
        <w:rFonts w:ascii="Symbol" w:hAnsi="Symbol" w:hint="default"/>
      </w:rPr>
    </w:lvl>
    <w:lvl w:ilvl="1" w:tplc="040C0003" w:tentative="1">
      <w:start w:val="1"/>
      <w:numFmt w:val="bullet"/>
      <w:lvlText w:val="o"/>
      <w:lvlJc w:val="left"/>
      <w:pPr>
        <w:ind w:left="2001" w:hanging="360"/>
      </w:pPr>
      <w:rPr>
        <w:rFonts w:ascii="Courier New" w:hAnsi="Courier New" w:cs="Courier New" w:hint="default"/>
      </w:rPr>
    </w:lvl>
    <w:lvl w:ilvl="2" w:tplc="040C0005" w:tentative="1">
      <w:start w:val="1"/>
      <w:numFmt w:val="bullet"/>
      <w:lvlText w:val=""/>
      <w:lvlJc w:val="left"/>
      <w:pPr>
        <w:ind w:left="2721" w:hanging="360"/>
      </w:pPr>
      <w:rPr>
        <w:rFonts w:ascii="Wingdings" w:hAnsi="Wingdings" w:hint="default"/>
      </w:rPr>
    </w:lvl>
    <w:lvl w:ilvl="3" w:tplc="040C0001" w:tentative="1">
      <w:start w:val="1"/>
      <w:numFmt w:val="bullet"/>
      <w:lvlText w:val=""/>
      <w:lvlJc w:val="left"/>
      <w:pPr>
        <w:ind w:left="3441" w:hanging="360"/>
      </w:pPr>
      <w:rPr>
        <w:rFonts w:ascii="Symbol" w:hAnsi="Symbol" w:hint="default"/>
      </w:rPr>
    </w:lvl>
    <w:lvl w:ilvl="4" w:tplc="040C0003" w:tentative="1">
      <w:start w:val="1"/>
      <w:numFmt w:val="bullet"/>
      <w:lvlText w:val="o"/>
      <w:lvlJc w:val="left"/>
      <w:pPr>
        <w:ind w:left="4161" w:hanging="360"/>
      </w:pPr>
      <w:rPr>
        <w:rFonts w:ascii="Courier New" w:hAnsi="Courier New" w:cs="Courier New" w:hint="default"/>
      </w:rPr>
    </w:lvl>
    <w:lvl w:ilvl="5" w:tplc="040C0005" w:tentative="1">
      <w:start w:val="1"/>
      <w:numFmt w:val="bullet"/>
      <w:lvlText w:val=""/>
      <w:lvlJc w:val="left"/>
      <w:pPr>
        <w:ind w:left="4881" w:hanging="360"/>
      </w:pPr>
      <w:rPr>
        <w:rFonts w:ascii="Wingdings" w:hAnsi="Wingdings" w:hint="default"/>
      </w:rPr>
    </w:lvl>
    <w:lvl w:ilvl="6" w:tplc="040C0001" w:tentative="1">
      <w:start w:val="1"/>
      <w:numFmt w:val="bullet"/>
      <w:lvlText w:val=""/>
      <w:lvlJc w:val="left"/>
      <w:pPr>
        <w:ind w:left="5601" w:hanging="360"/>
      </w:pPr>
      <w:rPr>
        <w:rFonts w:ascii="Symbol" w:hAnsi="Symbol" w:hint="default"/>
      </w:rPr>
    </w:lvl>
    <w:lvl w:ilvl="7" w:tplc="040C0003" w:tentative="1">
      <w:start w:val="1"/>
      <w:numFmt w:val="bullet"/>
      <w:lvlText w:val="o"/>
      <w:lvlJc w:val="left"/>
      <w:pPr>
        <w:ind w:left="6321" w:hanging="360"/>
      </w:pPr>
      <w:rPr>
        <w:rFonts w:ascii="Courier New" w:hAnsi="Courier New" w:cs="Courier New" w:hint="default"/>
      </w:rPr>
    </w:lvl>
    <w:lvl w:ilvl="8" w:tplc="040C0005" w:tentative="1">
      <w:start w:val="1"/>
      <w:numFmt w:val="bullet"/>
      <w:lvlText w:val=""/>
      <w:lvlJc w:val="left"/>
      <w:pPr>
        <w:ind w:left="7041" w:hanging="360"/>
      </w:pPr>
      <w:rPr>
        <w:rFonts w:ascii="Wingdings" w:hAnsi="Wingdings" w:hint="default"/>
      </w:rPr>
    </w:lvl>
  </w:abstractNum>
  <w:abstractNum w:abstractNumId="29" w15:restartNumberingAfterBreak="0">
    <w:nsid w:val="769576D0"/>
    <w:multiLevelType w:val="hybridMultilevel"/>
    <w:tmpl w:val="AAB46F12"/>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78B876A3"/>
    <w:multiLevelType w:val="hybridMultilevel"/>
    <w:tmpl w:val="96F4B002"/>
    <w:lvl w:ilvl="0" w:tplc="CB0C3D22">
      <w:start w:val="8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94625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F91F6F"/>
    <w:multiLevelType w:val="multilevel"/>
    <w:tmpl w:val="383A86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8"/>
  </w:num>
  <w:num w:numId="3">
    <w:abstractNumId w:val="5"/>
  </w:num>
  <w:num w:numId="4">
    <w:abstractNumId w:val="22"/>
  </w:num>
  <w:num w:numId="5">
    <w:abstractNumId w:val="4"/>
  </w:num>
  <w:num w:numId="6">
    <w:abstractNumId w:val="19"/>
  </w:num>
  <w:num w:numId="7">
    <w:abstractNumId w:val="11"/>
  </w:num>
  <w:num w:numId="8">
    <w:abstractNumId w:val="13"/>
  </w:num>
  <w:num w:numId="9">
    <w:abstractNumId w:val="17"/>
  </w:num>
  <w:num w:numId="10">
    <w:abstractNumId w:val="24"/>
  </w:num>
  <w:num w:numId="11">
    <w:abstractNumId w:val="9"/>
  </w:num>
  <w:num w:numId="12">
    <w:abstractNumId w:val="29"/>
  </w:num>
  <w:num w:numId="13">
    <w:abstractNumId w:val="28"/>
  </w:num>
  <w:num w:numId="14">
    <w:abstractNumId w:val="23"/>
  </w:num>
  <w:num w:numId="15">
    <w:abstractNumId w:val="14"/>
  </w:num>
  <w:num w:numId="16">
    <w:abstractNumId w:val="10"/>
  </w:num>
  <w:num w:numId="17">
    <w:abstractNumId w:val="2"/>
  </w:num>
  <w:num w:numId="18">
    <w:abstractNumId w:val="26"/>
  </w:num>
  <w:num w:numId="19">
    <w:abstractNumId w:val="20"/>
  </w:num>
  <w:num w:numId="20">
    <w:abstractNumId w:val="7"/>
  </w:num>
  <w:num w:numId="21">
    <w:abstractNumId w:val="15"/>
  </w:num>
  <w:num w:numId="22">
    <w:abstractNumId w:val="16"/>
  </w:num>
  <w:num w:numId="23">
    <w:abstractNumId w:val="32"/>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21"/>
  </w:num>
  <w:num w:numId="45">
    <w:abstractNumId w:val="6"/>
  </w:num>
  <w:num w:numId="46">
    <w:abstractNumId w:val="27"/>
  </w:num>
  <w:num w:numId="47">
    <w:abstractNumId w:val="31"/>
  </w:num>
  <w:num w:numId="48">
    <w:abstractNumId w:val="18"/>
  </w:num>
  <w:num w:numId="49">
    <w:abstractNumId w:val="25"/>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4B65"/>
    <w:rsid w:val="00005137"/>
    <w:rsid w:val="0000635E"/>
    <w:rsid w:val="000066B3"/>
    <w:rsid w:val="000104C7"/>
    <w:rsid w:val="000108EA"/>
    <w:rsid w:val="000117E1"/>
    <w:rsid w:val="000155E5"/>
    <w:rsid w:val="00015C8D"/>
    <w:rsid w:val="00016B51"/>
    <w:rsid w:val="000203C0"/>
    <w:rsid w:val="000240B7"/>
    <w:rsid w:val="000243D6"/>
    <w:rsid w:val="00024709"/>
    <w:rsid w:val="00024864"/>
    <w:rsid w:val="0002619C"/>
    <w:rsid w:val="000340B8"/>
    <w:rsid w:val="00035F85"/>
    <w:rsid w:val="00037915"/>
    <w:rsid w:val="00037981"/>
    <w:rsid w:val="000408F2"/>
    <w:rsid w:val="00043B0E"/>
    <w:rsid w:val="00043CDD"/>
    <w:rsid w:val="00044561"/>
    <w:rsid w:val="00044713"/>
    <w:rsid w:val="00044E18"/>
    <w:rsid w:val="000463BA"/>
    <w:rsid w:val="00046409"/>
    <w:rsid w:val="000479D3"/>
    <w:rsid w:val="00047C62"/>
    <w:rsid w:val="00051787"/>
    <w:rsid w:val="000621CD"/>
    <w:rsid w:val="00064B06"/>
    <w:rsid w:val="00067DA3"/>
    <w:rsid w:val="00067E75"/>
    <w:rsid w:val="00075B1B"/>
    <w:rsid w:val="00080247"/>
    <w:rsid w:val="000822D2"/>
    <w:rsid w:val="00082550"/>
    <w:rsid w:val="00082A36"/>
    <w:rsid w:val="000916BC"/>
    <w:rsid w:val="00091B95"/>
    <w:rsid w:val="00093635"/>
    <w:rsid w:val="0009409C"/>
    <w:rsid w:val="0009693D"/>
    <w:rsid w:val="000A1329"/>
    <w:rsid w:val="000A6914"/>
    <w:rsid w:val="000A69B1"/>
    <w:rsid w:val="000A6AA0"/>
    <w:rsid w:val="000A6D39"/>
    <w:rsid w:val="000A6E96"/>
    <w:rsid w:val="000A6F47"/>
    <w:rsid w:val="000B0E9F"/>
    <w:rsid w:val="000B4CA7"/>
    <w:rsid w:val="000B67C2"/>
    <w:rsid w:val="000C096F"/>
    <w:rsid w:val="000C20E8"/>
    <w:rsid w:val="000C4A41"/>
    <w:rsid w:val="000C538C"/>
    <w:rsid w:val="000C739F"/>
    <w:rsid w:val="000C7530"/>
    <w:rsid w:val="000C7CDE"/>
    <w:rsid w:val="000D175E"/>
    <w:rsid w:val="000D1A0F"/>
    <w:rsid w:val="000D40D4"/>
    <w:rsid w:val="000D4E94"/>
    <w:rsid w:val="000D5761"/>
    <w:rsid w:val="000E2A39"/>
    <w:rsid w:val="000E5437"/>
    <w:rsid w:val="000F1803"/>
    <w:rsid w:val="000F3902"/>
    <w:rsid w:val="000F3D1E"/>
    <w:rsid w:val="000F5E16"/>
    <w:rsid w:val="000F7BAD"/>
    <w:rsid w:val="00102282"/>
    <w:rsid w:val="0010397C"/>
    <w:rsid w:val="00104F0B"/>
    <w:rsid w:val="0010633A"/>
    <w:rsid w:val="00107A3E"/>
    <w:rsid w:val="00110557"/>
    <w:rsid w:val="00112943"/>
    <w:rsid w:val="001129A0"/>
    <w:rsid w:val="00112E96"/>
    <w:rsid w:val="00122959"/>
    <w:rsid w:val="00122F3E"/>
    <w:rsid w:val="00123DC0"/>
    <w:rsid w:val="00124CF8"/>
    <w:rsid w:val="001252F8"/>
    <w:rsid w:val="00127A5B"/>
    <w:rsid w:val="001302B0"/>
    <w:rsid w:val="00130F1E"/>
    <w:rsid w:val="001370CE"/>
    <w:rsid w:val="001376BD"/>
    <w:rsid w:val="00140811"/>
    <w:rsid w:val="00141FBD"/>
    <w:rsid w:val="00143F6C"/>
    <w:rsid w:val="00144838"/>
    <w:rsid w:val="00147CB5"/>
    <w:rsid w:val="00150BDA"/>
    <w:rsid w:val="00151632"/>
    <w:rsid w:val="001540DC"/>
    <w:rsid w:val="0015691C"/>
    <w:rsid w:val="001570D6"/>
    <w:rsid w:val="00157EDD"/>
    <w:rsid w:val="00162E81"/>
    <w:rsid w:val="00163C7A"/>
    <w:rsid w:val="00164E70"/>
    <w:rsid w:val="00170656"/>
    <w:rsid w:val="0017128E"/>
    <w:rsid w:val="0017167C"/>
    <w:rsid w:val="001717AC"/>
    <w:rsid w:val="0017191E"/>
    <w:rsid w:val="001726C5"/>
    <w:rsid w:val="00183C8B"/>
    <w:rsid w:val="00187189"/>
    <w:rsid w:val="0019021D"/>
    <w:rsid w:val="001918BA"/>
    <w:rsid w:val="00191B67"/>
    <w:rsid w:val="00192A4D"/>
    <w:rsid w:val="001937FA"/>
    <w:rsid w:val="001950FF"/>
    <w:rsid w:val="00195255"/>
    <w:rsid w:val="00195973"/>
    <w:rsid w:val="0019669A"/>
    <w:rsid w:val="001968DB"/>
    <w:rsid w:val="00196B0B"/>
    <w:rsid w:val="00196BC0"/>
    <w:rsid w:val="00197CF8"/>
    <w:rsid w:val="001A623E"/>
    <w:rsid w:val="001A7B4B"/>
    <w:rsid w:val="001B29D0"/>
    <w:rsid w:val="001B2C47"/>
    <w:rsid w:val="001B4AAF"/>
    <w:rsid w:val="001B5E19"/>
    <w:rsid w:val="001C3D53"/>
    <w:rsid w:val="001C7353"/>
    <w:rsid w:val="001D01D3"/>
    <w:rsid w:val="001D25A9"/>
    <w:rsid w:val="001D3480"/>
    <w:rsid w:val="001D6134"/>
    <w:rsid w:val="001E08B4"/>
    <w:rsid w:val="001E12A9"/>
    <w:rsid w:val="001E23A6"/>
    <w:rsid w:val="001E2F7A"/>
    <w:rsid w:val="001E311F"/>
    <w:rsid w:val="001E4CCB"/>
    <w:rsid w:val="001F06E3"/>
    <w:rsid w:val="001F2CEC"/>
    <w:rsid w:val="001F3573"/>
    <w:rsid w:val="001F55CE"/>
    <w:rsid w:val="001F73E6"/>
    <w:rsid w:val="001F774C"/>
    <w:rsid w:val="00204D60"/>
    <w:rsid w:val="00205551"/>
    <w:rsid w:val="00212AEB"/>
    <w:rsid w:val="00213D19"/>
    <w:rsid w:val="00213D2D"/>
    <w:rsid w:val="002143CE"/>
    <w:rsid w:val="00214C02"/>
    <w:rsid w:val="00214EB1"/>
    <w:rsid w:val="00216242"/>
    <w:rsid w:val="0021629A"/>
    <w:rsid w:val="0022155A"/>
    <w:rsid w:val="00222753"/>
    <w:rsid w:val="0022300A"/>
    <w:rsid w:val="002251EE"/>
    <w:rsid w:val="00231DA1"/>
    <w:rsid w:val="00233E70"/>
    <w:rsid w:val="00234430"/>
    <w:rsid w:val="00234D6A"/>
    <w:rsid w:val="0023563F"/>
    <w:rsid w:val="00236C88"/>
    <w:rsid w:val="00237FDA"/>
    <w:rsid w:val="002429FC"/>
    <w:rsid w:val="00242B40"/>
    <w:rsid w:val="00246C47"/>
    <w:rsid w:val="00247B20"/>
    <w:rsid w:val="00251025"/>
    <w:rsid w:val="00251101"/>
    <w:rsid w:val="00253551"/>
    <w:rsid w:val="00254A0B"/>
    <w:rsid w:val="00255BDB"/>
    <w:rsid w:val="0026161D"/>
    <w:rsid w:val="00265601"/>
    <w:rsid w:val="00265F8D"/>
    <w:rsid w:val="00267444"/>
    <w:rsid w:val="00270261"/>
    <w:rsid w:val="00271288"/>
    <w:rsid w:val="002712EA"/>
    <w:rsid w:val="00271B4C"/>
    <w:rsid w:val="00272FD1"/>
    <w:rsid w:val="002765B8"/>
    <w:rsid w:val="00276A02"/>
    <w:rsid w:val="002775D1"/>
    <w:rsid w:val="00280063"/>
    <w:rsid w:val="00281B8C"/>
    <w:rsid w:val="002821C1"/>
    <w:rsid w:val="00284260"/>
    <w:rsid w:val="00284867"/>
    <w:rsid w:val="002848EC"/>
    <w:rsid w:val="00284C3F"/>
    <w:rsid w:val="0028695A"/>
    <w:rsid w:val="002875CC"/>
    <w:rsid w:val="002911CF"/>
    <w:rsid w:val="00294B84"/>
    <w:rsid w:val="00295682"/>
    <w:rsid w:val="00295C78"/>
    <w:rsid w:val="00296440"/>
    <w:rsid w:val="0029703A"/>
    <w:rsid w:val="00297ED2"/>
    <w:rsid w:val="002A05ED"/>
    <w:rsid w:val="002A39AA"/>
    <w:rsid w:val="002A51A8"/>
    <w:rsid w:val="002A5986"/>
    <w:rsid w:val="002B31F5"/>
    <w:rsid w:val="002B4A5D"/>
    <w:rsid w:val="002B61C2"/>
    <w:rsid w:val="002C2FF8"/>
    <w:rsid w:val="002C46DE"/>
    <w:rsid w:val="002D01B5"/>
    <w:rsid w:val="002D6349"/>
    <w:rsid w:val="002D656D"/>
    <w:rsid w:val="002D70E6"/>
    <w:rsid w:val="002D7633"/>
    <w:rsid w:val="002E302F"/>
    <w:rsid w:val="002E380E"/>
    <w:rsid w:val="002E4A2E"/>
    <w:rsid w:val="002E4DDA"/>
    <w:rsid w:val="002F06F8"/>
    <w:rsid w:val="002F072C"/>
    <w:rsid w:val="002F4BC1"/>
    <w:rsid w:val="002F718D"/>
    <w:rsid w:val="0030118A"/>
    <w:rsid w:val="00301E96"/>
    <w:rsid w:val="003021E7"/>
    <w:rsid w:val="003025ED"/>
    <w:rsid w:val="00302874"/>
    <w:rsid w:val="00303E3F"/>
    <w:rsid w:val="0030623D"/>
    <w:rsid w:val="00306EEB"/>
    <w:rsid w:val="00307CED"/>
    <w:rsid w:val="003115B3"/>
    <w:rsid w:val="003118B9"/>
    <w:rsid w:val="00312768"/>
    <w:rsid w:val="003129D4"/>
    <w:rsid w:val="00312D1D"/>
    <w:rsid w:val="00313A23"/>
    <w:rsid w:val="00314128"/>
    <w:rsid w:val="00314A52"/>
    <w:rsid w:val="003151FA"/>
    <w:rsid w:val="00316AE3"/>
    <w:rsid w:val="00320ACF"/>
    <w:rsid w:val="003228C1"/>
    <w:rsid w:val="003236DE"/>
    <w:rsid w:val="00323F6A"/>
    <w:rsid w:val="003245BD"/>
    <w:rsid w:val="00325A54"/>
    <w:rsid w:val="00325E4A"/>
    <w:rsid w:val="003272B0"/>
    <w:rsid w:val="00330230"/>
    <w:rsid w:val="003304E9"/>
    <w:rsid w:val="003318E8"/>
    <w:rsid w:val="00336729"/>
    <w:rsid w:val="003461D5"/>
    <w:rsid w:val="00346346"/>
    <w:rsid w:val="0035088D"/>
    <w:rsid w:val="00350FC4"/>
    <w:rsid w:val="00352EAC"/>
    <w:rsid w:val="003554E3"/>
    <w:rsid w:val="00365A7F"/>
    <w:rsid w:val="00366937"/>
    <w:rsid w:val="00370EDB"/>
    <w:rsid w:val="00372912"/>
    <w:rsid w:val="00372A69"/>
    <w:rsid w:val="00380AB2"/>
    <w:rsid w:val="00384921"/>
    <w:rsid w:val="0038727E"/>
    <w:rsid w:val="003879C8"/>
    <w:rsid w:val="00390537"/>
    <w:rsid w:val="00390629"/>
    <w:rsid w:val="003909A0"/>
    <w:rsid w:val="00392D4B"/>
    <w:rsid w:val="003936BA"/>
    <w:rsid w:val="00395860"/>
    <w:rsid w:val="0039597E"/>
    <w:rsid w:val="003A0406"/>
    <w:rsid w:val="003A21A4"/>
    <w:rsid w:val="003A4792"/>
    <w:rsid w:val="003A7838"/>
    <w:rsid w:val="003A7AEE"/>
    <w:rsid w:val="003A7E9F"/>
    <w:rsid w:val="003B140F"/>
    <w:rsid w:val="003B22C2"/>
    <w:rsid w:val="003B2C30"/>
    <w:rsid w:val="003B3CF2"/>
    <w:rsid w:val="003B4AFF"/>
    <w:rsid w:val="003C2786"/>
    <w:rsid w:val="003C5629"/>
    <w:rsid w:val="003D45BE"/>
    <w:rsid w:val="003D6028"/>
    <w:rsid w:val="003E6516"/>
    <w:rsid w:val="003F0D9D"/>
    <w:rsid w:val="003F36C1"/>
    <w:rsid w:val="003F3E3A"/>
    <w:rsid w:val="003F4D97"/>
    <w:rsid w:val="003F5EE5"/>
    <w:rsid w:val="00402960"/>
    <w:rsid w:val="0040763A"/>
    <w:rsid w:val="004076F3"/>
    <w:rsid w:val="0041181E"/>
    <w:rsid w:val="00412DEE"/>
    <w:rsid w:val="004141A9"/>
    <w:rsid w:val="00417E81"/>
    <w:rsid w:val="0042084B"/>
    <w:rsid w:val="00421036"/>
    <w:rsid w:val="0042158A"/>
    <w:rsid w:val="0042270C"/>
    <w:rsid w:val="00423827"/>
    <w:rsid w:val="004240C7"/>
    <w:rsid w:val="00426894"/>
    <w:rsid w:val="00427DE6"/>
    <w:rsid w:val="00432239"/>
    <w:rsid w:val="0043352D"/>
    <w:rsid w:val="0043509F"/>
    <w:rsid w:val="004352BF"/>
    <w:rsid w:val="00436073"/>
    <w:rsid w:val="00442BAA"/>
    <w:rsid w:val="004537EA"/>
    <w:rsid w:val="0045446B"/>
    <w:rsid w:val="004546E3"/>
    <w:rsid w:val="004555B7"/>
    <w:rsid w:val="00455AF5"/>
    <w:rsid w:val="00457FE8"/>
    <w:rsid w:val="004637D7"/>
    <w:rsid w:val="00463F21"/>
    <w:rsid w:val="00465F9D"/>
    <w:rsid w:val="00467A4A"/>
    <w:rsid w:val="004712A0"/>
    <w:rsid w:val="00471B98"/>
    <w:rsid w:val="00472CDB"/>
    <w:rsid w:val="0047583B"/>
    <w:rsid w:val="00475C5C"/>
    <w:rsid w:val="00477B06"/>
    <w:rsid w:val="00480628"/>
    <w:rsid w:val="00483943"/>
    <w:rsid w:val="0048479B"/>
    <w:rsid w:val="00490B1A"/>
    <w:rsid w:val="004A0AE4"/>
    <w:rsid w:val="004A5D3E"/>
    <w:rsid w:val="004A7815"/>
    <w:rsid w:val="004B404A"/>
    <w:rsid w:val="004B47E5"/>
    <w:rsid w:val="004B64AF"/>
    <w:rsid w:val="004C08BF"/>
    <w:rsid w:val="004C177B"/>
    <w:rsid w:val="004C6A7B"/>
    <w:rsid w:val="004D15FD"/>
    <w:rsid w:val="004D2157"/>
    <w:rsid w:val="004D3936"/>
    <w:rsid w:val="004D47BE"/>
    <w:rsid w:val="004D5B1B"/>
    <w:rsid w:val="004F36DD"/>
    <w:rsid w:val="004F5D16"/>
    <w:rsid w:val="0050091D"/>
    <w:rsid w:val="00500D6D"/>
    <w:rsid w:val="00501005"/>
    <w:rsid w:val="00502E35"/>
    <w:rsid w:val="00503C26"/>
    <w:rsid w:val="00503E73"/>
    <w:rsid w:val="00506095"/>
    <w:rsid w:val="005077C4"/>
    <w:rsid w:val="005105DF"/>
    <w:rsid w:val="00510610"/>
    <w:rsid w:val="0051130E"/>
    <w:rsid w:val="0051139E"/>
    <w:rsid w:val="005121A8"/>
    <w:rsid w:val="0051309D"/>
    <w:rsid w:val="005204FC"/>
    <w:rsid w:val="00520599"/>
    <w:rsid w:val="005207FB"/>
    <w:rsid w:val="00525D13"/>
    <w:rsid w:val="00530BAE"/>
    <w:rsid w:val="0053158C"/>
    <w:rsid w:val="00531F83"/>
    <w:rsid w:val="00534A93"/>
    <w:rsid w:val="005360C3"/>
    <w:rsid w:val="00540118"/>
    <w:rsid w:val="005408ED"/>
    <w:rsid w:val="00540DA7"/>
    <w:rsid w:val="0054276E"/>
    <w:rsid w:val="005436FE"/>
    <w:rsid w:val="005438EE"/>
    <w:rsid w:val="005440A7"/>
    <w:rsid w:val="00547805"/>
    <w:rsid w:val="00552437"/>
    <w:rsid w:val="00552FD6"/>
    <w:rsid w:val="00553E33"/>
    <w:rsid w:val="005544B1"/>
    <w:rsid w:val="0055465A"/>
    <w:rsid w:val="00555D83"/>
    <w:rsid w:val="005563C9"/>
    <w:rsid w:val="0056032E"/>
    <w:rsid w:val="00561948"/>
    <w:rsid w:val="00562C1B"/>
    <w:rsid w:val="005649E2"/>
    <w:rsid w:val="005652CF"/>
    <w:rsid w:val="00566241"/>
    <w:rsid w:val="00573FA8"/>
    <w:rsid w:val="00574DB9"/>
    <w:rsid w:val="00575468"/>
    <w:rsid w:val="00575A56"/>
    <w:rsid w:val="00577E61"/>
    <w:rsid w:val="005811AE"/>
    <w:rsid w:val="005813C2"/>
    <w:rsid w:val="005837AE"/>
    <w:rsid w:val="00583B23"/>
    <w:rsid w:val="0058408F"/>
    <w:rsid w:val="00584F07"/>
    <w:rsid w:val="00587080"/>
    <w:rsid w:val="005911D1"/>
    <w:rsid w:val="00592487"/>
    <w:rsid w:val="0059424A"/>
    <w:rsid w:val="00596AE8"/>
    <w:rsid w:val="00596C23"/>
    <w:rsid w:val="00596FFF"/>
    <w:rsid w:val="005A1DBF"/>
    <w:rsid w:val="005A3ACF"/>
    <w:rsid w:val="005B64FD"/>
    <w:rsid w:val="005C1231"/>
    <w:rsid w:val="005C1D7B"/>
    <w:rsid w:val="005C52D8"/>
    <w:rsid w:val="005D1EE3"/>
    <w:rsid w:val="005D2442"/>
    <w:rsid w:val="005D4278"/>
    <w:rsid w:val="005D49C4"/>
    <w:rsid w:val="005D5051"/>
    <w:rsid w:val="005E1AEE"/>
    <w:rsid w:val="005E2B5C"/>
    <w:rsid w:val="005E3D3F"/>
    <w:rsid w:val="005E4938"/>
    <w:rsid w:val="005E4E1E"/>
    <w:rsid w:val="005E5A16"/>
    <w:rsid w:val="005E75BE"/>
    <w:rsid w:val="005E7725"/>
    <w:rsid w:val="005F02C7"/>
    <w:rsid w:val="005F0D0C"/>
    <w:rsid w:val="005F218A"/>
    <w:rsid w:val="005F2377"/>
    <w:rsid w:val="005F3864"/>
    <w:rsid w:val="005F6307"/>
    <w:rsid w:val="00602D42"/>
    <w:rsid w:val="00603B0E"/>
    <w:rsid w:val="00604EB4"/>
    <w:rsid w:val="00614E6D"/>
    <w:rsid w:val="00615167"/>
    <w:rsid w:val="006159EC"/>
    <w:rsid w:val="00615D23"/>
    <w:rsid w:val="00617F0E"/>
    <w:rsid w:val="00621EC7"/>
    <w:rsid w:val="006234B9"/>
    <w:rsid w:val="00623D76"/>
    <w:rsid w:val="006249B5"/>
    <w:rsid w:val="00624D70"/>
    <w:rsid w:val="006258AB"/>
    <w:rsid w:val="00625902"/>
    <w:rsid w:val="006270D4"/>
    <w:rsid w:val="00641415"/>
    <w:rsid w:val="00641B9F"/>
    <w:rsid w:val="00644EB5"/>
    <w:rsid w:val="0065007B"/>
    <w:rsid w:val="00650AC2"/>
    <w:rsid w:val="006515EE"/>
    <w:rsid w:val="00651CF0"/>
    <w:rsid w:val="006521D7"/>
    <w:rsid w:val="0065270E"/>
    <w:rsid w:val="00653FDA"/>
    <w:rsid w:val="00656639"/>
    <w:rsid w:val="006566B8"/>
    <w:rsid w:val="00657311"/>
    <w:rsid w:val="006614C6"/>
    <w:rsid w:val="00663383"/>
    <w:rsid w:val="00663C62"/>
    <w:rsid w:val="0066413A"/>
    <w:rsid w:val="006641FA"/>
    <w:rsid w:val="00665FE3"/>
    <w:rsid w:val="00667243"/>
    <w:rsid w:val="006677ED"/>
    <w:rsid w:val="0067223F"/>
    <w:rsid w:val="006723FD"/>
    <w:rsid w:val="0068279C"/>
    <w:rsid w:val="00683678"/>
    <w:rsid w:val="00685EB0"/>
    <w:rsid w:val="0069114D"/>
    <w:rsid w:val="00694A01"/>
    <w:rsid w:val="0069556C"/>
    <w:rsid w:val="00696843"/>
    <w:rsid w:val="00697741"/>
    <w:rsid w:val="006979F0"/>
    <w:rsid w:val="006A27AE"/>
    <w:rsid w:val="006A2F4E"/>
    <w:rsid w:val="006A551E"/>
    <w:rsid w:val="006A7250"/>
    <w:rsid w:val="006A7B57"/>
    <w:rsid w:val="006A7C25"/>
    <w:rsid w:val="006B620A"/>
    <w:rsid w:val="006B69D2"/>
    <w:rsid w:val="006B77D4"/>
    <w:rsid w:val="006C69DB"/>
    <w:rsid w:val="006C730B"/>
    <w:rsid w:val="006D12E4"/>
    <w:rsid w:val="006D21E2"/>
    <w:rsid w:val="006D2680"/>
    <w:rsid w:val="006D3BE8"/>
    <w:rsid w:val="006E2A49"/>
    <w:rsid w:val="006E4E42"/>
    <w:rsid w:val="006E4ED8"/>
    <w:rsid w:val="006E52B4"/>
    <w:rsid w:val="006E57FD"/>
    <w:rsid w:val="006E7C9C"/>
    <w:rsid w:val="006F1066"/>
    <w:rsid w:val="006F6576"/>
    <w:rsid w:val="00705877"/>
    <w:rsid w:val="00707B69"/>
    <w:rsid w:val="007102EF"/>
    <w:rsid w:val="0071146B"/>
    <w:rsid w:val="00712552"/>
    <w:rsid w:val="00715F99"/>
    <w:rsid w:val="007174B6"/>
    <w:rsid w:val="0071763E"/>
    <w:rsid w:val="00721C79"/>
    <w:rsid w:val="00724CA5"/>
    <w:rsid w:val="00732C5D"/>
    <w:rsid w:val="00732EFB"/>
    <w:rsid w:val="00741613"/>
    <w:rsid w:val="00741D2D"/>
    <w:rsid w:val="007427C7"/>
    <w:rsid w:val="007452D4"/>
    <w:rsid w:val="00746BFF"/>
    <w:rsid w:val="0075080E"/>
    <w:rsid w:val="00753FAA"/>
    <w:rsid w:val="0075400F"/>
    <w:rsid w:val="007558F5"/>
    <w:rsid w:val="00760876"/>
    <w:rsid w:val="0076109C"/>
    <w:rsid w:val="00761C01"/>
    <w:rsid w:val="007664C6"/>
    <w:rsid w:val="007675A1"/>
    <w:rsid w:val="007703B5"/>
    <w:rsid w:val="007716CB"/>
    <w:rsid w:val="0077276D"/>
    <w:rsid w:val="0077467A"/>
    <w:rsid w:val="007763E9"/>
    <w:rsid w:val="007777B4"/>
    <w:rsid w:val="00780199"/>
    <w:rsid w:val="00782242"/>
    <w:rsid w:val="0078496B"/>
    <w:rsid w:val="007866A0"/>
    <w:rsid w:val="007925B5"/>
    <w:rsid w:val="007935AF"/>
    <w:rsid w:val="00794062"/>
    <w:rsid w:val="007971F7"/>
    <w:rsid w:val="007A4CFD"/>
    <w:rsid w:val="007A4E47"/>
    <w:rsid w:val="007B011D"/>
    <w:rsid w:val="007B0646"/>
    <w:rsid w:val="007B112F"/>
    <w:rsid w:val="007B1321"/>
    <w:rsid w:val="007B36DC"/>
    <w:rsid w:val="007B50FD"/>
    <w:rsid w:val="007B6A8D"/>
    <w:rsid w:val="007B6B71"/>
    <w:rsid w:val="007C4619"/>
    <w:rsid w:val="007C51AE"/>
    <w:rsid w:val="007C62C2"/>
    <w:rsid w:val="007C72AF"/>
    <w:rsid w:val="007D09AA"/>
    <w:rsid w:val="007D0C91"/>
    <w:rsid w:val="007D1B04"/>
    <w:rsid w:val="007D5EA1"/>
    <w:rsid w:val="007E0C00"/>
    <w:rsid w:val="007E0EB3"/>
    <w:rsid w:val="007E2198"/>
    <w:rsid w:val="007E4018"/>
    <w:rsid w:val="007E7007"/>
    <w:rsid w:val="007F4992"/>
    <w:rsid w:val="007F5FC9"/>
    <w:rsid w:val="008007D2"/>
    <w:rsid w:val="00800C6C"/>
    <w:rsid w:val="00801E2D"/>
    <w:rsid w:val="00804C91"/>
    <w:rsid w:val="00805A81"/>
    <w:rsid w:val="00810EC0"/>
    <w:rsid w:val="00811723"/>
    <w:rsid w:val="008122AF"/>
    <w:rsid w:val="0081495A"/>
    <w:rsid w:val="00821C2A"/>
    <w:rsid w:val="008224E1"/>
    <w:rsid w:val="0082386D"/>
    <w:rsid w:val="00825044"/>
    <w:rsid w:val="008269E1"/>
    <w:rsid w:val="008278A1"/>
    <w:rsid w:val="00827C44"/>
    <w:rsid w:val="00827E92"/>
    <w:rsid w:val="008369CE"/>
    <w:rsid w:val="00836F44"/>
    <w:rsid w:val="00841BE4"/>
    <w:rsid w:val="00841EC2"/>
    <w:rsid w:val="008429DD"/>
    <w:rsid w:val="0084477E"/>
    <w:rsid w:val="0084706F"/>
    <w:rsid w:val="0085353B"/>
    <w:rsid w:val="00855563"/>
    <w:rsid w:val="00856A6B"/>
    <w:rsid w:val="00857B49"/>
    <w:rsid w:val="00857CAA"/>
    <w:rsid w:val="00862433"/>
    <w:rsid w:val="00863B49"/>
    <w:rsid w:val="008648C6"/>
    <w:rsid w:val="00866119"/>
    <w:rsid w:val="008714BB"/>
    <w:rsid w:val="00871996"/>
    <w:rsid w:val="00872AE2"/>
    <w:rsid w:val="00874586"/>
    <w:rsid w:val="00874691"/>
    <w:rsid w:val="00874BF3"/>
    <w:rsid w:val="0088248C"/>
    <w:rsid w:val="00882BCD"/>
    <w:rsid w:val="00883C5C"/>
    <w:rsid w:val="00885C03"/>
    <w:rsid w:val="008900D1"/>
    <w:rsid w:val="00893886"/>
    <w:rsid w:val="00894148"/>
    <w:rsid w:val="00896F0A"/>
    <w:rsid w:val="008A1CD7"/>
    <w:rsid w:val="008A32BB"/>
    <w:rsid w:val="008B43EC"/>
    <w:rsid w:val="008B46DF"/>
    <w:rsid w:val="008B6161"/>
    <w:rsid w:val="008B6F06"/>
    <w:rsid w:val="008C01FE"/>
    <w:rsid w:val="008C09CE"/>
    <w:rsid w:val="008C5248"/>
    <w:rsid w:val="008C6F83"/>
    <w:rsid w:val="008D0EE4"/>
    <w:rsid w:val="008D796D"/>
    <w:rsid w:val="008E1C5D"/>
    <w:rsid w:val="008E31F7"/>
    <w:rsid w:val="008E4F29"/>
    <w:rsid w:val="008E5C3E"/>
    <w:rsid w:val="008E6255"/>
    <w:rsid w:val="008E7987"/>
    <w:rsid w:val="008F3424"/>
    <w:rsid w:val="008F5E24"/>
    <w:rsid w:val="008F65FB"/>
    <w:rsid w:val="008F74EE"/>
    <w:rsid w:val="009010E6"/>
    <w:rsid w:val="00904245"/>
    <w:rsid w:val="00904650"/>
    <w:rsid w:val="00905A2A"/>
    <w:rsid w:val="00906BE0"/>
    <w:rsid w:val="0091015E"/>
    <w:rsid w:val="00910FDD"/>
    <w:rsid w:val="009112FA"/>
    <w:rsid w:val="009125F0"/>
    <w:rsid w:val="00914720"/>
    <w:rsid w:val="00914D33"/>
    <w:rsid w:val="009168B0"/>
    <w:rsid w:val="00921514"/>
    <w:rsid w:val="0092460F"/>
    <w:rsid w:val="0092769C"/>
    <w:rsid w:val="00927894"/>
    <w:rsid w:val="00930236"/>
    <w:rsid w:val="0093383E"/>
    <w:rsid w:val="009342D8"/>
    <w:rsid w:val="00936389"/>
    <w:rsid w:val="00936AE2"/>
    <w:rsid w:val="00941368"/>
    <w:rsid w:val="009416A0"/>
    <w:rsid w:val="009426B7"/>
    <w:rsid w:val="009455B3"/>
    <w:rsid w:val="009470B1"/>
    <w:rsid w:val="00947C28"/>
    <w:rsid w:val="00947D08"/>
    <w:rsid w:val="0095137D"/>
    <w:rsid w:val="00963490"/>
    <w:rsid w:val="00963ED2"/>
    <w:rsid w:val="009640AB"/>
    <w:rsid w:val="00967A30"/>
    <w:rsid w:val="009707FB"/>
    <w:rsid w:val="00972502"/>
    <w:rsid w:val="0097364B"/>
    <w:rsid w:val="00973675"/>
    <w:rsid w:val="0097432C"/>
    <w:rsid w:val="00975CDD"/>
    <w:rsid w:val="00977ED6"/>
    <w:rsid w:val="00982035"/>
    <w:rsid w:val="00983321"/>
    <w:rsid w:val="009869DB"/>
    <w:rsid w:val="0099188D"/>
    <w:rsid w:val="00992650"/>
    <w:rsid w:val="00995DB3"/>
    <w:rsid w:val="009A04D8"/>
    <w:rsid w:val="009A2179"/>
    <w:rsid w:val="009A549E"/>
    <w:rsid w:val="009A5DB6"/>
    <w:rsid w:val="009A62A0"/>
    <w:rsid w:val="009A6366"/>
    <w:rsid w:val="009B4E53"/>
    <w:rsid w:val="009B5103"/>
    <w:rsid w:val="009B5A93"/>
    <w:rsid w:val="009C0B8C"/>
    <w:rsid w:val="009C1A9A"/>
    <w:rsid w:val="009C28F4"/>
    <w:rsid w:val="009C327C"/>
    <w:rsid w:val="009C49E0"/>
    <w:rsid w:val="009C62AF"/>
    <w:rsid w:val="009D0971"/>
    <w:rsid w:val="009D4B6D"/>
    <w:rsid w:val="009D6049"/>
    <w:rsid w:val="009D6FE0"/>
    <w:rsid w:val="009D78A1"/>
    <w:rsid w:val="009E017A"/>
    <w:rsid w:val="009E0329"/>
    <w:rsid w:val="009E1A9D"/>
    <w:rsid w:val="009E53E1"/>
    <w:rsid w:val="009E5E91"/>
    <w:rsid w:val="009E5FBB"/>
    <w:rsid w:val="009E6799"/>
    <w:rsid w:val="009F22EA"/>
    <w:rsid w:val="009F2D7A"/>
    <w:rsid w:val="009F3B5B"/>
    <w:rsid w:val="009F5A56"/>
    <w:rsid w:val="009F6DA8"/>
    <w:rsid w:val="00A00CF4"/>
    <w:rsid w:val="00A07225"/>
    <w:rsid w:val="00A1135B"/>
    <w:rsid w:val="00A14584"/>
    <w:rsid w:val="00A15468"/>
    <w:rsid w:val="00A172B9"/>
    <w:rsid w:val="00A20131"/>
    <w:rsid w:val="00A31889"/>
    <w:rsid w:val="00A32A32"/>
    <w:rsid w:val="00A3402D"/>
    <w:rsid w:val="00A34452"/>
    <w:rsid w:val="00A354C3"/>
    <w:rsid w:val="00A35F09"/>
    <w:rsid w:val="00A37A37"/>
    <w:rsid w:val="00A40ADD"/>
    <w:rsid w:val="00A41F8A"/>
    <w:rsid w:val="00A43488"/>
    <w:rsid w:val="00A443A6"/>
    <w:rsid w:val="00A464EC"/>
    <w:rsid w:val="00A50B8E"/>
    <w:rsid w:val="00A545AA"/>
    <w:rsid w:val="00A609F1"/>
    <w:rsid w:val="00A63491"/>
    <w:rsid w:val="00A6408D"/>
    <w:rsid w:val="00A64B43"/>
    <w:rsid w:val="00A65DFF"/>
    <w:rsid w:val="00A665AC"/>
    <w:rsid w:val="00A6716E"/>
    <w:rsid w:val="00A674EC"/>
    <w:rsid w:val="00A67C9E"/>
    <w:rsid w:val="00A67CAF"/>
    <w:rsid w:val="00A719BF"/>
    <w:rsid w:val="00A72D92"/>
    <w:rsid w:val="00A8026F"/>
    <w:rsid w:val="00A82058"/>
    <w:rsid w:val="00A904EA"/>
    <w:rsid w:val="00A95A11"/>
    <w:rsid w:val="00A95D10"/>
    <w:rsid w:val="00A95FBE"/>
    <w:rsid w:val="00A97BF8"/>
    <w:rsid w:val="00AA23C9"/>
    <w:rsid w:val="00AA2EC5"/>
    <w:rsid w:val="00AA41D1"/>
    <w:rsid w:val="00AA590D"/>
    <w:rsid w:val="00AB03DD"/>
    <w:rsid w:val="00AB2B43"/>
    <w:rsid w:val="00AB2D86"/>
    <w:rsid w:val="00AB69B6"/>
    <w:rsid w:val="00AC2048"/>
    <w:rsid w:val="00AC471E"/>
    <w:rsid w:val="00AC48DD"/>
    <w:rsid w:val="00AC5081"/>
    <w:rsid w:val="00AC650F"/>
    <w:rsid w:val="00AC711D"/>
    <w:rsid w:val="00AD19A3"/>
    <w:rsid w:val="00AD2055"/>
    <w:rsid w:val="00AD3883"/>
    <w:rsid w:val="00AD3B4C"/>
    <w:rsid w:val="00AD779A"/>
    <w:rsid w:val="00AE61B4"/>
    <w:rsid w:val="00AE7876"/>
    <w:rsid w:val="00AF0502"/>
    <w:rsid w:val="00AF24A4"/>
    <w:rsid w:val="00AF33C4"/>
    <w:rsid w:val="00AF3AA2"/>
    <w:rsid w:val="00AF3E6A"/>
    <w:rsid w:val="00AF4922"/>
    <w:rsid w:val="00AF7AF6"/>
    <w:rsid w:val="00B00D0A"/>
    <w:rsid w:val="00B07BCD"/>
    <w:rsid w:val="00B101A6"/>
    <w:rsid w:val="00B10346"/>
    <w:rsid w:val="00B10A01"/>
    <w:rsid w:val="00B1328E"/>
    <w:rsid w:val="00B166B2"/>
    <w:rsid w:val="00B1778E"/>
    <w:rsid w:val="00B251A4"/>
    <w:rsid w:val="00B26EB1"/>
    <w:rsid w:val="00B3259F"/>
    <w:rsid w:val="00B337B2"/>
    <w:rsid w:val="00B33DB8"/>
    <w:rsid w:val="00B340A9"/>
    <w:rsid w:val="00B352B5"/>
    <w:rsid w:val="00B35BCC"/>
    <w:rsid w:val="00B35D41"/>
    <w:rsid w:val="00B374AA"/>
    <w:rsid w:val="00B4064A"/>
    <w:rsid w:val="00B4265B"/>
    <w:rsid w:val="00B43248"/>
    <w:rsid w:val="00B47768"/>
    <w:rsid w:val="00B47C41"/>
    <w:rsid w:val="00B50294"/>
    <w:rsid w:val="00B527D3"/>
    <w:rsid w:val="00B53B64"/>
    <w:rsid w:val="00B5428B"/>
    <w:rsid w:val="00B551B2"/>
    <w:rsid w:val="00B56DB5"/>
    <w:rsid w:val="00B56FF5"/>
    <w:rsid w:val="00B578E8"/>
    <w:rsid w:val="00B71839"/>
    <w:rsid w:val="00B75482"/>
    <w:rsid w:val="00B77163"/>
    <w:rsid w:val="00B806FD"/>
    <w:rsid w:val="00B80CA1"/>
    <w:rsid w:val="00B81399"/>
    <w:rsid w:val="00B82496"/>
    <w:rsid w:val="00B82CC2"/>
    <w:rsid w:val="00B869B4"/>
    <w:rsid w:val="00B873DC"/>
    <w:rsid w:val="00B8754A"/>
    <w:rsid w:val="00B92703"/>
    <w:rsid w:val="00B928D5"/>
    <w:rsid w:val="00B92C04"/>
    <w:rsid w:val="00B93585"/>
    <w:rsid w:val="00B94A6D"/>
    <w:rsid w:val="00B95599"/>
    <w:rsid w:val="00BA2EB4"/>
    <w:rsid w:val="00BA30EF"/>
    <w:rsid w:val="00BA76D5"/>
    <w:rsid w:val="00BB3065"/>
    <w:rsid w:val="00BB490A"/>
    <w:rsid w:val="00BB5488"/>
    <w:rsid w:val="00BB66CA"/>
    <w:rsid w:val="00BC2B14"/>
    <w:rsid w:val="00BC2C7D"/>
    <w:rsid w:val="00BC32DE"/>
    <w:rsid w:val="00BC354C"/>
    <w:rsid w:val="00BC57CC"/>
    <w:rsid w:val="00BD2A84"/>
    <w:rsid w:val="00BD3D2D"/>
    <w:rsid w:val="00BD3D30"/>
    <w:rsid w:val="00BD7693"/>
    <w:rsid w:val="00BD7CE1"/>
    <w:rsid w:val="00BE3AA9"/>
    <w:rsid w:val="00BE4445"/>
    <w:rsid w:val="00BE4EEC"/>
    <w:rsid w:val="00BE559C"/>
    <w:rsid w:val="00BE7A1C"/>
    <w:rsid w:val="00BF1A11"/>
    <w:rsid w:val="00BF64F4"/>
    <w:rsid w:val="00C014EA"/>
    <w:rsid w:val="00C028CE"/>
    <w:rsid w:val="00C047CA"/>
    <w:rsid w:val="00C04DC9"/>
    <w:rsid w:val="00C0556B"/>
    <w:rsid w:val="00C10784"/>
    <w:rsid w:val="00C12B27"/>
    <w:rsid w:val="00C13F7A"/>
    <w:rsid w:val="00C1574B"/>
    <w:rsid w:val="00C15A8F"/>
    <w:rsid w:val="00C15D63"/>
    <w:rsid w:val="00C16D76"/>
    <w:rsid w:val="00C20435"/>
    <w:rsid w:val="00C205C5"/>
    <w:rsid w:val="00C213CD"/>
    <w:rsid w:val="00C224E5"/>
    <w:rsid w:val="00C24622"/>
    <w:rsid w:val="00C249E5"/>
    <w:rsid w:val="00C27993"/>
    <w:rsid w:val="00C30879"/>
    <w:rsid w:val="00C32092"/>
    <w:rsid w:val="00C32257"/>
    <w:rsid w:val="00C32999"/>
    <w:rsid w:val="00C32AD1"/>
    <w:rsid w:val="00C34199"/>
    <w:rsid w:val="00C3644B"/>
    <w:rsid w:val="00C441F6"/>
    <w:rsid w:val="00C479E8"/>
    <w:rsid w:val="00C52906"/>
    <w:rsid w:val="00C54633"/>
    <w:rsid w:val="00C54715"/>
    <w:rsid w:val="00C635BD"/>
    <w:rsid w:val="00C650D5"/>
    <w:rsid w:val="00C660C4"/>
    <w:rsid w:val="00C67819"/>
    <w:rsid w:val="00C70A34"/>
    <w:rsid w:val="00C7117E"/>
    <w:rsid w:val="00C712D1"/>
    <w:rsid w:val="00C712F7"/>
    <w:rsid w:val="00C71F4D"/>
    <w:rsid w:val="00C72690"/>
    <w:rsid w:val="00C74E43"/>
    <w:rsid w:val="00C75E6C"/>
    <w:rsid w:val="00C7669A"/>
    <w:rsid w:val="00C77482"/>
    <w:rsid w:val="00C83C0D"/>
    <w:rsid w:val="00C84056"/>
    <w:rsid w:val="00C8464A"/>
    <w:rsid w:val="00C86A4D"/>
    <w:rsid w:val="00C95761"/>
    <w:rsid w:val="00C96698"/>
    <w:rsid w:val="00C9690C"/>
    <w:rsid w:val="00CA35E6"/>
    <w:rsid w:val="00CA4550"/>
    <w:rsid w:val="00CA4C27"/>
    <w:rsid w:val="00CB3693"/>
    <w:rsid w:val="00CB41A3"/>
    <w:rsid w:val="00CB5C77"/>
    <w:rsid w:val="00CB5D83"/>
    <w:rsid w:val="00CB6E0F"/>
    <w:rsid w:val="00CC0C0C"/>
    <w:rsid w:val="00CC203D"/>
    <w:rsid w:val="00CC430E"/>
    <w:rsid w:val="00CC5500"/>
    <w:rsid w:val="00CC706B"/>
    <w:rsid w:val="00CD4FF0"/>
    <w:rsid w:val="00CD6517"/>
    <w:rsid w:val="00CD6CD2"/>
    <w:rsid w:val="00CE0041"/>
    <w:rsid w:val="00CE0FAB"/>
    <w:rsid w:val="00CE4511"/>
    <w:rsid w:val="00CE7631"/>
    <w:rsid w:val="00CE7F58"/>
    <w:rsid w:val="00CF0B34"/>
    <w:rsid w:val="00CF0F1F"/>
    <w:rsid w:val="00CF1B3B"/>
    <w:rsid w:val="00CF7430"/>
    <w:rsid w:val="00CF751E"/>
    <w:rsid w:val="00D00B3A"/>
    <w:rsid w:val="00D01118"/>
    <w:rsid w:val="00D016B9"/>
    <w:rsid w:val="00D044BB"/>
    <w:rsid w:val="00D069BC"/>
    <w:rsid w:val="00D10387"/>
    <w:rsid w:val="00D11E4E"/>
    <w:rsid w:val="00D14059"/>
    <w:rsid w:val="00D143FE"/>
    <w:rsid w:val="00D151EB"/>
    <w:rsid w:val="00D15284"/>
    <w:rsid w:val="00D15472"/>
    <w:rsid w:val="00D2122C"/>
    <w:rsid w:val="00D23978"/>
    <w:rsid w:val="00D25EF5"/>
    <w:rsid w:val="00D277C9"/>
    <w:rsid w:val="00D3292F"/>
    <w:rsid w:val="00D33B74"/>
    <w:rsid w:val="00D3526A"/>
    <w:rsid w:val="00D3772F"/>
    <w:rsid w:val="00D3796E"/>
    <w:rsid w:val="00D42F20"/>
    <w:rsid w:val="00D4311F"/>
    <w:rsid w:val="00D4323C"/>
    <w:rsid w:val="00D45C89"/>
    <w:rsid w:val="00D46276"/>
    <w:rsid w:val="00D47BC0"/>
    <w:rsid w:val="00D503DC"/>
    <w:rsid w:val="00D5142D"/>
    <w:rsid w:val="00D52231"/>
    <w:rsid w:val="00D526A7"/>
    <w:rsid w:val="00D52764"/>
    <w:rsid w:val="00D544A1"/>
    <w:rsid w:val="00D54D5B"/>
    <w:rsid w:val="00D55E87"/>
    <w:rsid w:val="00D5662C"/>
    <w:rsid w:val="00D569AF"/>
    <w:rsid w:val="00D6150C"/>
    <w:rsid w:val="00D6155B"/>
    <w:rsid w:val="00D63F95"/>
    <w:rsid w:val="00D64088"/>
    <w:rsid w:val="00D65F29"/>
    <w:rsid w:val="00D80144"/>
    <w:rsid w:val="00D81CB9"/>
    <w:rsid w:val="00D8200C"/>
    <w:rsid w:val="00D82F0A"/>
    <w:rsid w:val="00D836C9"/>
    <w:rsid w:val="00D83D45"/>
    <w:rsid w:val="00D873E4"/>
    <w:rsid w:val="00D87DF4"/>
    <w:rsid w:val="00D90396"/>
    <w:rsid w:val="00D94768"/>
    <w:rsid w:val="00DA12D2"/>
    <w:rsid w:val="00DA2898"/>
    <w:rsid w:val="00DA575C"/>
    <w:rsid w:val="00DA7198"/>
    <w:rsid w:val="00DB0ED0"/>
    <w:rsid w:val="00DB1632"/>
    <w:rsid w:val="00DB1D77"/>
    <w:rsid w:val="00DB200B"/>
    <w:rsid w:val="00DB29E2"/>
    <w:rsid w:val="00DB2C84"/>
    <w:rsid w:val="00DB2E2F"/>
    <w:rsid w:val="00DB3623"/>
    <w:rsid w:val="00DB5394"/>
    <w:rsid w:val="00DB5982"/>
    <w:rsid w:val="00DB6B82"/>
    <w:rsid w:val="00DC00D8"/>
    <w:rsid w:val="00DC07D3"/>
    <w:rsid w:val="00DC2E91"/>
    <w:rsid w:val="00DC2F99"/>
    <w:rsid w:val="00DC617B"/>
    <w:rsid w:val="00DD147A"/>
    <w:rsid w:val="00DD3591"/>
    <w:rsid w:val="00DD39F4"/>
    <w:rsid w:val="00DD5746"/>
    <w:rsid w:val="00DD743F"/>
    <w:rsid w:val="00DD7E32"/>
    <w:rsid w:val="00DE0A08"/>
    <w:rsid w:val="00DE7FC4"/>
    <w:rsid w:val="00DF2A7B"/>
    <w:rsid w:val="00DF4602"/>
    <w:rsid w:val="00DF4CFA"/>
    <w:rsid w:val="00E0290E"/>
    <w:rsid w:val="00E02B01"/>
    <w:rsid w:val="00E02DC3"/>
    <w:rsid w:val="00E03FEC"/>
    <w:rsid w:val="00E13C68"/>
    <w:rsid w:val="00E15D0F"/>
    <w:rsid w:val="00E16914"/>
    <w:rsid w:val="00E20E53"/>
    <w:rsid w:val="00E229AC"/>
    <w:rsid w:val="00E22AE8"/>
    <w:rsid w:val="00E22CD4"/>
    <w:rsid w:val="00E23916"/>
    <w:rsid w:val="00E257FA"/>
    <w:rsid w:val="00E25860"/>
    <w:rsid w:val="00E259B0"/>
    <w:rsid w:val="00E25D2D"/>
    <w:rsid w:val="00E27A1F"/>
    <w:rsid w:val="00E27D1A"/>
    <w:rsid w:val="00E27E39"/>
    <w:rsid w:val="00E326F3"/>
    <w:rsid w:val="00E3293F"/>
    <w:rsid w:val="00E32C19"/>
    <w:rsid w:val="00E33FDA"/>
    <w:rsid w:val="00E3485F"/>
    <w:rsid w:val="00E4272D"/>
    <w:rsid w:val="00E4485E"/>
    <w:rsid w:val="00E44F7D"/>
    <w:rsid w:val="00E474F1"/>
    <w:rsid w:val="00E51BB9"/>
    <w:rsid w:val="00E541BC"/>
    <w:rsid w:val="00E54672"/>
    <w:rsid w:val="00E54E16"/>
    <w:rsid w:val="00E551F2"/>
    <w:rsid w:val="00E55C19"/>
    <w:rsid w:val="00E56826"/>
    <w:rsid w:val="00E61D90"/>
    <w:rsid w:val="00E637E0"/>
    <w:rsid w:val="00E64126"/>
    <w:rsid w:val="00E64828"/>
    <w:rsid w:val="00E6519B"/>
    <w:rsid w:val="00E657D8"/>
    <w:rsid w:val="00E65FB4"/>
    <w:rsid w:val="00E7042A"/>
    <w:rsid w:val="00E74C0E"/>
    <w:rsid w:val="00E7503E"/>
    <w:rsid w:val="00E7588C"/>
    <w:rsid w:val="00E76B0B"/>
    <w:rsid w:val="00E802C1"/>
    <w:rsid w:val="00E804FF"/>
    <w:rsid w:val="00E8074E"/>
    <w:rsid w:val="00E81610"/>
    <w:rsid w:val="00E81DA6"/>
    <w:rsid w:val="00E84C5C"/>
    <w:rsid w:val="00E84F1A"/>
    <w:rsid w:val="00E85504"/>
    <w:rsid w:val="00E86535"/>
    <w:rsid w:val="00E90CFE"/>
    <w:rsid w:val="00E91286"/>
    <w:rsid w:val="00E9303A"/>
    <w:rsid w:val="00E94C72"/>
    <w:rsid w:val="00E95CFA"/>
    <w:rsid w:val="00EA038A"/>
    <w:rsid w:val="00EA1301"/>
    <w:rsid w:val="00EA5426"/>
    <w:rsid w:val="00EA713C"/>
    <w:rsid w:val="00EA7BC4"/>
    <w:rsid w:val="00EB15F9"/>
    <w:rsid w:val="00EB30CD"/>
    <w:rsid w:val="00EB4258"/>
    <w:rsid w:val="00EB55BC"/>
    <w:rsid w:val="00EB5B25"/>
    <w:rsid w:val="00EB6F85"/>
    <w:rsid w:val="00EC0CB5"/>
    <w:rsid w:val="00EC176E"/>
    <w:rsid w:val="00EC63C8"/>
    <w:rsid w:val="00EC7263"/>
    <w:rsid w:val="00EC7F2A"/>
    <w:rsid w:val="00ED20E9"/>
    <w:rsid w:val="00ED5021"/>
    <w:rsid w:val="00ED761C"/>
    <w:rsid w:val="00EE10D1"/>
    <w:rsid w:val="00EE1F2D"/>
    <w:rsid w:val="00EE2EF5"/>
    <w:rsid w:val="00EE3027"/>
    <w:rsid w:val="00EE401A"/>
    <w:rsid w:val="00EE7FC9"/>
    <w:rsid w:val="00EF395A"/>
    <w:rsid w:val="00EF7B19"/>
    <w:rsid w:val="00F02D23"/>
    <w:rsid w:val="00F02FBC"/>
    <w:rsid w:val="00F04FAA"/>
    <w:rsid w:val="00F07EEF"/>
    <w:rsid w:val="00F118F0"/>
    <w:rsid w:val="00F11BE3"/>
    <w:rsid w:val="00F159A1"/>
    <w:rsid w:val="00F176FF"/>
    <w:rsid w:val="00F17C48"/>
    <w:rsid w:val="00F17DE5"/>
    <w:rsid w:val="00F2136A"/>
    <w:rsid w:val="00F21E2C"/>
    <w:rsid w:val="00F22A2B"/>
    <w:rsid w:val="00F23217"/>
    <w:rsid w:val="00F2415B"/>
    <w:rsid w:val="00F250BE"/>
    <w:rsid w:val="00F27770"/>
    <w:rsid w:val="00F33C7B"/>
    <w:rsid w:val="00F3784D"/>
    <w:rsid w:val="00F37D3F"/>
    <w:rsid w:val="00F40BAD"/>
    <w:rsid w:val="00F415F2"/>
    <w:rsid w:val="00F43CAF"/>
    <w:rsid w:val="00F441F9"/>
    <w:rsid w:val="00F50888"/>
    <w:rsid w:val="00F51120"/>
    <w:rsid w:val="00F51194"/>
    <w:rsid w:val="00F51D7C"/>
    <w:rsid w:val="00F52B73"/>
    <w:rsid w:val="00F53E6E"/>
    <w:rsid w:val="00F55FB9"/>
    <w:rsid w:val="00F5717F"/>
    <w:rsid w:val="00F6149C"/>
    <w:rsid w:val="00F635E4"/>
    <w:rsid w:val="00F6370D"/>
    <w:rsid w:val="00F662B3"/>
    <w:rsid w:val="00F7066C"/>
    <w:rsid w:val="00F70DB2"/>
    <w:rsid w:val="00F72033"/>
    <w:rsid w:val="00F7244E"/>
    <w:rsid w:val="00F7296A"/>
    <w:rsid w:val="00F72BEF"/>
    <w:rsid w:val="00F740D9"/>
    <w:rsid w:val="00F74F3D"/>
    <w:rsid w:val="00F75305"/>
    <w:rsid w:val="00F766D6"/>
    <w:rsid w:val="00F77603"/>
    <w:rsid w:val="00F80E0B"/>
    <w:rsid w:val="00F8771A"/>
    <w:rsid w:val="00F87ABD"/>
    <w:rsid w:val="00F93F85"/>
    <w:rsid w:val="00F94043"/>
    <w:rsid w:val="00F96709"/>
    <w:rsid w:val="00F96DE1"/>
    <w:rsid w:val="00FA1EF4"/>
    <w:rsid w:val="00FA2CCB"/>
    <w:rsid w:val="00FA34BF"/>
    <w:rsid w:val="00FA47CD"/>
    <w:rsid w:val="00FB1356"/>
    <w:rsid w:val="00FB7DF7"/>
    <w:rsid w:val="00FC004B"/>
    <w:rsid w:val="00FC100E"/>
    <w:rsid w:val="00FC102B"/>
    <w:rsid w:val="00FC285B"/>
    <w:rsid w:val="00FC3A53"/>
    <w:rsid w:val="00FD4888"/>
    <w:rsid w:val="00FD4890"/>
    <w:rsid w:val="00FD6649"/>
    <w:rsid w:val="00FE07C4"/>
    <w:rsid w:val="00FE140F"/>
    <w:rsid w:val="00FE42AC"/>
    <w:rsid w:val="00FE68D5"/>
    <w:rsid w:val="00FE6C48"/>
    <w:rsid w:val="00FF2744"/>
    <w:rsid w:val="00FF2E4F"/>
    <w:rsid w:val="00FF3A69"/>
    <w:rsid w:val="00FF4401"/>
    <w:rsid w:val="00FF4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0DA08291"/>
  <w15:docId w15:val="{92661F2B-C32B-4F62-9134-AD75CE07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link w:val="Titre1Car"/>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link w:val="Titre3Car"/>
    <w:qFormat/>
    <w:pPr>
      <w:keepNext/>
      <w:spacing w:before="240" w:after="60"/>
      <w:outlineLvl w:val="2"/>
    </w:pPr>
    <w:rPr>
      <w:rFonts w:ascii="Helvetica" w:hAnsi="Helvetica"/>
      <w:sz w:val="24"/>
    </w:rPr>
  </w:style>
  <w:style w:type="paragraph" w:styleId="Titre4">
    <w:name w:val="heading 4"/>
    <w:basedOn w:val="Normal"/>
    <w:next w:val="Normal"/>
    <w:link w:val="Titre4Car"/>
    <w:qFormat/>
    <w:pPr>
      <w:keepNext/>
      <w:widowControl w:val="0"/>
      <w:jc w:val="both"/>
      <w:outlineLvl w:val="3"/>
    </w:pPr>
    <w:rPr>
      <w:rFonts w:cs="Arial"/>
      <w:b/>
      <w:bCs/>
      <w:i/>
      <w:iCs/>
      <w:color w:val="0000FF"/>
    </w:rPr>
  </w:style>
  <w:style w:type="paragraph" w:styleId="Titre5">
    <w:name w:val="heading 5"/>
    <w:basedOn w:val="Normal"/>
    <w:next w:val="Normal"/>
    <w:link w:val="Titre5Car"/>
    <w:qFormat/>
    <w:pPr>
      <w:keepNext/>
      <w:widowControl w:val="0"/>
      <w:jc w:val="both"/>
      <w:outlineLvl w:val="4"/>
    </w:pPr>
    <w:rPr>
      <w:rFonts w:cs="Arial"/>
      <w:b/>
      <w:bCs/>
    </w:rPr>
  </w:style>
  <w:style w:type="paragraph" w:styleId="Titre6">
    <w:name w:val="heading 6"/>
    <w:basedOn w:val="Normal"/>
    <w:next w:val="Normal"/>
    <w:link w:val="Titre6Car"/>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link w:val="Titre7Car"/>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link w:val="Titre8Car"/>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link w:val="TitreCar"/>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pPr>
      <w:spacing w:before="120" w:after="120"/>
    </w:pPr>
    <w:rPr>
      <w:rFonts w:ascii="Arial Unicode MS" w:eastAsia="Arial Unicode MS" w:hAnsi="Arial Unicode MS" w:cs="Arial Unicode MS"/>
      <w:sz w:val="24"/>
      <w:szCs w:val="24"/>
    </w:rPr>
  </w:style>
  <w:style w:type="character" w:styleId="Accentuation">
    <w:name w:val="Emphasis"/>
    <w:basedOn w:val="Policepardfaut"/>
    <w:qFormat/>
    <w:rPr>
      <w:b/>
      <w:bCs/>
      <w:i w:val="0"/>
      <w:iCs w:val="0"/>
    </w:rPr>
  </w:style>
  <w:style w:type="paragraph" w:styleId="TM3">
    <w:name w:val="toc 3"/>
    <w:basedOn w:val="Normal"/>
    <w:next w:val="Normal"/>
    <w:autoRedefine/>
    <w:uiPriority w:val="39"/>
    <w:semiHidden/>
    <w:qFormat/>
    <w:pPr>
      <w:numPr>
        <w:numId w:val="6"/>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9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A63491"/>
    <w:pPr>
      <w:tabs>
        <w:tab w:val="left" w:pos="660"/>
        <w:tab w:val="right" w:leader="dot" w:pos="9736"/>
      </w:tabs>
      <w:spacing w:after="100"/>
    </w:pPr>
  </w:style>
  <w:style w:type="paragraph" w:styleId="TM2">
    <w:name w:val="toc 2"/>
    <w:basedOn w:val="Normal"/>
    <w:next w:val="Normal"/>
    <w:autoRedefine/>
    <w:uiPriority w:val="39"/>
    <w:unhideWhenUsed/>
    <w:qFormat/>
    <w:rsid w:val="00A63491"/>
    <w:pPr>
      <w:tabs>
        <w:tab w:val="right" w:leader="dot" w:pos="9736"/>
      </w:tabs>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iPriority w:val="99"/>
    <w:semiHidden/>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uiPriority w:val="99"/>
    <w:semiHidden/>
    <w:rsid w:val="006D3BE8"/>
    <w:rPr>
      <w:rFonts w:eastAsia="Times New Roman" w:cs="Times"/>
    </w:rPr>
  </w:style>
  <w:style w:type="character" w:styleId="Appelnotedebasdep">
    <w:name w:val="footnote reference"/>
    <w:semiHidden/>
    <w:unhideWhenUsed/>
    <w:rsid w:val="006D3BE8"/>
    <w:rPr>
      <w:rFonts w:ascii="Times New Roman" w:hAnsi="Times New Roman" w:cs="Times New Roman" w:hint="default"/>
      <w:vertAlign w:val="superscript"/>
    </w:rPr>
  </w:style>
  <w:style w:type="paragraph" w:styleId="Paragraphedeliste">
    <w:name w:val="List Paragraph"/>
    <w:aliases w:val="Bullet Points,Liste Paragraf,Citation List"/>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character" w:customStyle="1" w:styleId="En-tteCar">
    <w:name w:val="En-tête Car"/>
    <w:basedOn w:val="Policepardfaut"/>
    <w:link w:val="En-tte"/>
    <w:semiHidden/>
    <w:rsid w:val="00E90CFE"/>
    <w:rPr>
      <w:rFonts w:ascii="Arial" w:hAnsi="Arial"/>
    </w:rPr>
  </w:style>
  <w:style w:type="character" w:styleId="Lienhypertextesuivivisit">
    <w:name w:val="FollowedHyperlink"/>
    <w:basedOn w:val="Policepardfaut"/>
    <w:uiPriority w:val="99"/>
    <w:semiHidden/>
    <w:unhideWhenUsed/>
    <w:rsid w:val="00B166B2"/>
    <w:rPr>
      <w:color w:val="800080" w:themeColor="followedHyperlink"/>
      <w:u w:val="single"/>
    </w:rPr>
  </w:style>
  <w:style w:type="paragraph" w:customStyle="1" w:styleId="H23">
    <w:name w:val="_ H_2/3"/>
    <w:basedOn w:val="Default"/>
    <w:next w:val="Default"/>
    <w:uiPriority w:val="99"/>
    <w:rsid w:val="00F70DB2"/>
    <w:rPr>
      <w:rFonts w:ascii="Gill Sans MT" w:hAnsi="Gill Sans MT" w:cs="Times New Roman"/>
      <w:color w:val="auto"/>
    </w:rPr>
  </w:style>
  <w:style w:type="paragraph" w:styleId="Textebrut">
    <w:name w:val="Plain Text"/>
    <w:basedOn w:val="Normal"/>
    <w:link w:val="TextebrutCar"/>
    <w:uiPriority w:val="99"/>
    <w:rsid w:val="00A674EC"/>
    <w:pPr>
      <w:autoSpaceDE w:val="0"/>
      <w:autoSpaceDN w:val="0"/>
      <w:spacing w:line="240" w:lineRule="auto"/>
    </w:pPr>
    <w:rPr>
      <w:rFonts w:ascii="Times New Roman" w:eastAsiaTheme="minorEastAsia" w:hAnsi="Times New Roman"/>
    </w:rPr>
  </w:style>
  <w:style w:type="character" w:customStyle="1" w:styleId="TextebrutCar">
    <w:name w:val="Texte brut Car"/>
    <w:basedOn w:val="Policepardfaut"/>
    <w:link w:val="Textebrut"/>
    <w:uiPriority w:val="99"/>
    <w:rsid w:val="00A674EC"/>
    <w:rPr>
      <w:rFonts w:ascii="Times New Roman" w:eastAsiaTheme="minorEastAsia" w:hAnsi="Times New Roman"/>
    </w:rPr>
  </w:style>
  <w:style w:type="numbering" w:customStyle="1" w:styleId="Aucuneliste1">
    <w:name w:val="Aucune liste1"/>
    <w:next w:val="Aucuneliste"/>
    <w:uiPriority w:val="99"/>
    <w:semiHidden/>
    <w:unhideWhenUsed/>
    <w:rsid w:val="00EA5426"/>
  </w:style>
  <w:style w:type="character" w:customStyle="1" w:styleId="Titre1Car">
    <w:name w:val="Titre 1 Car"/>
    <w:basedOn w:val="Policepardfaut"/>
    <w:link w:val="Titre1"/>
    <w:rsid w:val="00EA5426"/>
    <w:rPr>
      <w:rFonts w:ascii="Arial" w:hAnsi="Arial" w:cs="Arial"/>
      <w:b/>
      <w:bCs/>
      <w:caps/>
    </w:rPr>
  </w:style>
  <w:style w:type="character" w:customStyle="1" w:styleId="Titre3Car">
    <w:name w:val="Titre 3 Car"/>
    <w:basedOn w:val="Policepardfaut"/>
    <w:link w:val="Titre3"/>
    <w:rsid w:val="00EA5426"/>
    <w:rPr>
      <w:rFonts w:ascii="Helvetica" w:hAnsi="Helvetica"/>
      <w:sz w:val="24"/>
    </w:rPr>
  </w:style>
  <w:style w:type="character" w:customStyle="1" w:styleId="Titre4Car">
    <w:name w:val="Titre 4 Car"/>
    <w:basedOn w:val="Policepardfaut"/>
    <w:link w:val="Titre4"/>
    <w:rsid w:val="00EA5426"/>
    <w:rPr>
      <w:rFonts w:ascii="Arial" w:hAnsi="Arial" w:cs="Arial"/>
      <w:b/>
      <w:bCs/>
      <w:i/>
      <w:iCs/>
      <w:color w:val="0000FF"/>
    </w:rPr>
  </w:style>
  <w:style w:type="character" w:customStyle="1" w:styleId="Titre5Car">
    <w:name w:val="Titre 5 Car"/>
    <w:basedOn w:val="Policepardfaut"/>
    <w:link w:val="Titre5"/>
    <w:rsid w:val="00EA5426"/>
    <w:rPr>
      <w:rFonts w:ascii="Arial" w:hAnsi="Arial" w:cs="Arial"/>
      <w:b/>
      <w:bCs/>
    </w:rPr>
  </w:style>
  <w:style w:type="character" w:customStyle="1" w:styleId="Titre6Car">
    <w:name w:val="Titre 6 Car"/>
    <w:basedOn w:val="Policepardfaut"/>
    <w:link w:val="Titre6"/>
    <w:rsid w:val="00EA5426"/>
    <w:rPr>
      <w:rFonts w:ascii="Times New Roman" w:eastAsia="Times New Roman" w:hAnsi="Times New Roman"/>
      <w:b/>
      <w:bCs/>
      <w:sz w:val="22"/>
      <w:szCs w:val="22"/>
      <w:lang w:val="en-US" w:eastAsia="en-US"/>
    </w:rPr>
  </w:style>
  <w:style w:type="character" w:customStyle="1" w:styleId="Titre7Car">
    <w:name w:val="Titre 7 Car"/>
    <w:basedOn w:val="Policepardfaut"/>
    <w:link w:val="Titre7"/>
    <w:rsid w:val="00EA5426"/>
    <w:rPr>
      <w:rFonts w:ascii="Times New Roman" w:eastAsia="Times New Roman" w:hAnsi="Times New Roman" w:cs="Arial"/>
      <w:b/>
      <w:sz w:val="24"/>
      <w:szCs w:val="24"/>
    </w:rPr>
  </w:style>
  <w:style w:type="character" w:customStyle="1" w:styleId="Titre8Car">
    <w:name w:val="Titre 8 Car"/>
    <w:basedOn w:val="Policepardfaut"/>
    <w:link w:val="Titre8"/>
    <w:rsid w:val="00EA5426"/>
    <w:rPr>
      <w:rFonts w:ascii="Times New Roman" w:eastAsia="SimSun" w:hAnsi="Times New Roman"/>
      <w:b/>
      <w:sz w:val="24"/>
      <w:lang w:val="en-US" w:eastAsia="zh-CN"/>
    </w:rPr>
  </w:style>
  <w:style w:type="character" w:customStyle="1" w:styleId="CorpsdetexteCar">
    <w:name w:val="Corps de texte Car"/>
    <w:basedOn w:val="Policepardfaut"/>
    <w:link w:val="Corpsdetexte"/>
    <w:semiHidden/>
    <w:rsid w:val="00EA5426"/>
    <w:rPr>
      <w:rFonts w:ascii="Arial" w:eastAsia="Times New Roman" w:hAnsi="Arial" w:cs="Arial"/>
      <w:b/>
      <w:caps/>
      <w:sz w:val="24"/>
      <w:szCs w:val="24"/>
    </w:rPr>
  </w:style>
  <w:style w:type="character" w:customStyle="1" w:styleId="TitreCar">
    <w:name w:val="Titre Car"/>
    <w:basedOn w:val="Policepardfaut"/>
    <w:link w:val="Titre"/>
    <w:rsid w:val="00EA5426"/>
    <w:rPr>
      <w:rFonts w:ascii="Garamond" w:eastAsia="Times New Roman" w:hAnsi="Garamond"/>
      <w:b/>
      <w:sz w:val="28"/>
    </w:rPr>
  </w:style>
  <w:style w:type="table" w:customStyle="1" w:styleId="Grilledutableau1">
    <w:name w:val="Grille du tableau1"/>
    <w:basedOn w:val="TableauNormal"/>
    <w:next w:val="Grilledutableau"/>
    <w:uiPriority w:val="99"/>
    <w:rsid w:val="00EA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Bullet Points Car,Liste Paragraf Car,Citation List Car"/>
    <w:link w:val="Paragraphedeliste"/>
    <w:uiPriority w:val="34"/>
    <w:locked/>
    <w:rsid w:val="00EA5426"/>
    <w:rPr>
      <w:rFonts w:ascii="Arial" w:hAnsi="Arial"/>
    </w:rPr>
  </w:style>
  <w:style w:type="character" w:customStyle="1" w:styleId="UnresolvedMention">
    <w:name w:val="Unresolved Mention"/>
    <w:basedOn w:val="Policepardfaut"/>
    <w:uiPriority w:val="99"/>
    <w:semiHidden/>
    <w:unhideWhenUsed/>
    <w:rsid w:val="00EA54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6589589">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193153196">
      <w:bodyDiv w:val="1"/>
      <w:marLeft w:val="0"/>
      <w:marRight w:val="0"/>
      <w:marTop w:val="0"/>
      <w:marBottom w:val="0"/>
      <w:divBdr>
        <w:top w:val="none" w:sz="0" w:space="0" w:color="auto"/>
        <w:left w:val="none" w:sz="0" w:space="0" w:color="auto"/>
        <w:bottom w:val="none" w:sz="0" w:space="0" w:color="auto"/>
        <w:right w:val="none" w:sz="0" w:space="0" w:color="auto"/>
      </w:divBdr>
    </w:div>
    <w:div w:id="253827996">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58685952">
      <w:bodyDiv w:val="1"/>
      <w:marLeft w:val="0"/>
      <w:marRight w:val="0"/>
      <w:marTop w:val="0"/>
      <w:marBottom w:val="0"/>
      <w:divBdr>
        <w:top w:val="none" w:sz="0" w:space="0" w:color="auto"/>
        <w:left w:val="none" w:sz="0" w:space="0" w:color="auto"/>
        <w:bottom w:val="none" w:sz="0" w:space="0" w:color="auto"/>
        <w:right w:val="none" w:sz="0" w:space="0" w:color="auto"/>
      </w:divBdr>
    </w:div>
    <w:div w:id="974409506">
      <w:bodyDiv w:val="1"/>
      <w:marLeft w:val="0"/>
      <w:marRight w:val="0"/>
      <w:marTop w:val="0"/>
      <w:marBottom w:val="0"/>
      <w:divBdr>
        <w:top w:val="none" w:sz="0" w:space="0" w:color="auto"/>
        <w:left w:val="none" w:sz="0" w:space="0" w:color="auto"/>
        <w:bottom w:val="none" w:sz="0" w:space="0" w:color="auto"/>
        <w:right w:val="none" w:sz="0" w:space="0" w:color="auto"/>
      </w:divBdr>
    </w:div>
    <w:div w:id="100960045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93154886">
      <w:bodyDiv w:val="1"/>
      <w:marLeft w:val="0"/>
      <w:marRight w:val="0"/>
      <w:marTop w:val="0"/>
      <w:marBottom w:val="0"/>
      <w:divBdr>
        <w:top w:val="none" w:sz="0" w:space="0" w:color="auto"/>
        <w:left w:val="none" w:sz="0" w:space="0" w:color="auto"/>
        <w:bottom w:val="none" w:sz="0" w:space="0" w:color="auto"/>
        <w:right w:val="none" w:sz="0" w:space="0" w:color="auto"/>
      </w:divBdr>
    </w:div>
    <w:div w:id="1215044278">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251348199">
      <w:bodyDiv w:val="1"/>
      <w:marLeft w:val="0"/>
      <w:marRight w:val="0"/>
      <w:marTop w:val="0"/>
      <w:marBottom w:val="0"/>
      <w:divBdr>
        <w:top w:val="none" w:sz="0" w:space="0" w:color="auto"/>
        <w:left w:val="none" w:sz="0" w:space="0" w:color="auto"/>
        <w:bottom w:val="none" w:sz="0" w:space="0" w:color="auto"/>
        <w:right w:val="none" w:sz="0" w:space="0" w:color="auto"/>
      </w:divBdr>
    </w:div>
    <w:div w:id="1297418741">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37084054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20258783">
      <w:bodyDiv w:val="1"/>
      <w:marLeft w:val="0"/>
      <w:marRight w:val="0"/>
      <w:marTop w:val="0"/>
      <w:marBottom w:val="0"/>
      <w:divBdr>
        <w:top w:val="none" w:sz="0" w:space="0" w:color="auto"/>
        <w:left w:val="none" w:sz="0" w:space="0" w:color="auto"/>
        <w:bottom w:val="none" w:sz="0" w:space="0" w:color="auto"/>
        <w:right w:val="none" w:sz="0" w:space="0" w:color="auto"/>
      </w:divBdr>
      <w:divsChild>
        <w:div w:id="1969778828">
          <w:marLeft w:val="0"/>
          <w:marRight w:val="0"/>
          <w:marTop w:val="0"/>
          <w:marBottom w:val="0"/>
          <w:divBdr>
            <w:top w:val="none" w:sz="0" w:space="0" w:color="auto"/>
            <w:left w:val="none" w:sz="0" w:space="0" w:color="auto"/>
            <w:bottom w:val="none" w:sz="0" w:space="0" w:color="auto"/>
            <w:right w:val="none" w:sz="0" w:space="0" w:color="auto"/>
          </w:divBdr>
          <w:divsChild>
            <w:div w:id="830559077">
              <w:marLeft w:val="0"/>
              <w:marRight w:val="0"/>
              <w:marTop w:val="0"/>
              <w:marBottom w:val="0"/>
              <w:divBdr>
                <w:top w:val="none" w:sz="0" w:space="0" w:color="auto"/>
                <w:left w:val="none" w:sz="0" w:space="0" w:color="auto"/>
                <w:bottom w:val="none" w:sz="0" w:space="0" w:color="auto"/>
                <w:right w:val="none" w:sz="0" w:space="0" w:color="auto"/>
              </w:divBdr>
              <w:divsChild>
                <w:div w:id="752360955">
                  <w:marLeft w:val="0"/>
                  <w:marRight w:val="0"/>
                  <w:marTop w:val="0"/>
                  <w:marBottom w:val="0"/>
                  <w:divBdr>
                    <w:top w:val="none" w:sz="0" w:space="0" w:color="auto"/>
                    <w:left w:val="none" w:sz="0" w:space="0" w:color="auto"/>
                    <w:bottom w:val="none" w:sz="0" w:space="0" w:color="auto"/>
                    <w:right w:val="none" w:sz="0" w:space="0" w:color="auto"/>
                  </w:divBdr>
                  <w:divsChild>
                    <w:div w:id="537014918">
                      <w:marLeft w:val="0"/>
                      <w:marRight w:val="0"/>
                      <w:marTop w:val="0"/>
                      <w:marBottom w:val="0"/>
                      <w:divBdr>
                        <w:top w:val="none" w:sz="0" w:space="0" w:color="auto"/>
                        <w:left w:val="none" w:sz="0" w:space="0" w:color="auto"/>
                        <w:bottom w:val="none" w:sz="0" w:space="0" w:color="auto"/>
                        <w:right w:val="none" w:sz="0" w:space="0" w:color="auto"/>
                      </w:divBdr>
                    </w:div>
                    <w:div w:id="1216618725">
                      <w:marLeft w:val="0"/>
                      <w:marRight w:val="0"/>
                      <w:marTop w:val="0"/>
                      <w:marBottom w:val="0"/>
                      <w:divBdr>
                        <w:top w:val="none" w:sz="0" w:space="0" w:color="auto"/>
                        <w:left w:val="none" w:sz="0" w:space="0" w:color="auto"/>
                        <w:bottom w:val="none" w:sz="0" w:space="0" w:color="auto"/>
                        <w:right w:val="none" w:sz="0" w:space="0" w:color="auto"/>
                      </w:divBdr>
                    </w:div>
                    <w:div w:id="2008094766">
                      <w:marLeft w:val="0"/>
                      <w:marRight w:val="0"/>
                      <w:marTop w:val="0"/>
                      <w:marBottom w:val="0"/>
                      <w:divBdr>
                        <w:top w:val="none" w:sz="0" w:space="0" w:color="auto"/>
                        <w:left w:val="none" w:sz="0" w:space="0" w:color="auto"/>
                        <w:bottom w:val="none" w:sz="0" w:space="0" w:color="auto"/>
                        <w:right w:val="none" w:sz="0" w:space="0" w:color="auto"/>
                      </w:divBdr>
                    </w:div>
                    <w:div w:id="6186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826899755">
      <w:bodyDiv w:val="1"/>
      <w:marLeft w:val="0"/>
      <w:marRight w:val="0"/>
      <w:marTop w:val="0"/>
      <w:marBottom w:val="0"/>
      <w:divBdr>
        <w:top w:val="none" w:sz="0" w:space="0" w:color="auto"/>
        <w:left w:val="none" w:sz="0" w:space="0" w:color="auto"/>
        <w:bottom w:val="none" w:sz="0" w:space="0" w:color="auto"/>
        <w:right w:val="none" w:sz="0" w:space="0" w:color="auto"/>
      </w:divBdr>
    </w:div>
    <w:div w:id="1854804687">
      <w:bodyDiv w:val="1"/>
      <w:marLeft w:val="0"/>
      <w:marRight w:val="0"/>
      <w:marTop w:val="0"/>
      <w:marBottom w:val="0"/>
      <w:divBdr>
        <w:top w:val="none" w:sz="0" w:space="0" w:color="auto"/>
        <w:left w:val="none" w:sz="0" w:space="0" w:color="auto"/>
        <w:bottom w:val="none" w:sz="0" w:space="0" w:color="auto"/>
        <w:right w:val="none" w:sz="0" w:space="0" w:color="auto"/>
      </w:divBdr>
    </w:div>
    <w:div w:id="1872919597">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stasia.pousse@expertisefrance.fr" TargetMode="External"/><Relationship Id="rId18" Type="http://schemas.openxmlformats.org/officeDocument/2006/relationships/hyperlink" Target="https://www.expertisefrance.fr/documents/20182/426622/Expertise+France+%E2%80%93+Code+de+conduite/2408659b-a84e-45ac-a142-47d5dc21faff" TargetMode="External"/><Relationship Id="rId3" Type="http://schemas.openxmlformats.org/officeDocument/2006/relationships/styles" Target="styles.xml"/><Relationship Id="rId21" Type="http://schemas.openxmlformats.org/officeDocument/2006/relationships/package" Target="embeddings/Feuille_de_calcul_Microsoft_Excel1.xlsx"/><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expertisefrance.fr/" TargetMode="External"/><Relationship Id="rId17" Type="http://schemas.openxmlformats.org/officeDocument/2006/relationships/hyperlink" Target="mailto:informatique.libertes@expertisefrance.f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europa.eu/international-partnerships/system/files/per_diem_rates_20191218.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0690-E3CC-4A84-ACBA-E7DE36D3B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42</TotalTime>
  <Pages>30</Pages>
  <Words>9486</Words>
  <Characters>52174</Characters>
  <Application>Microsoft Office Word</Application>
  <DocSecurity>0</DocSecurity>
  <Lines>434</Lines>
  <Paragraphs>123</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61537</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Nastasia POUSSE</cp:lastModifiedBy>
  <cp:revision>6</cp:revision>
  <cp:lastPrinted>2018-09-07T14:08:00Z</cp:lastPrinted>
  <dcterms:created xsi:type="dcterms:W3CDTF">2021-04-29T08:56:00Z</dcterms:created>
  <dcterms:modified xsi:type="dcterms:W3CDTF">2021-04-29T09:43:00Z</dcterms:modified>
</cp:coreProperties>
</file>