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w:t>
      </w:r>
      <w:r w:rsidR="00E26532">
        <w:rPr>
          <w:rFonts w:asciiTheme="minorHAnsi" w:hAnsiTheme="minorHAnsi"/>
          <w:b/>
          <w:sz w:val="22"/>
          <w:lang w:val="fr-FR"/>
        </w:rPr>
        <w:t>SAS</w:t>
      </w:r>
      <w:r w:rsidRPr="00BD21F4">
        <w:rPr>
          <w:rFonts w:asciiTheme="minorHAnsi" w:hAnsiTheme="minorHAnsi"/>
          <w:b/>
          <w:sz w:val="22"/>
          <w:lang w:val="fr-FR"/>
        </w:rPr>
        <w:t xml:space="preserve">), </w:t>
      </w:r>
      <w:r w:rsidR="00E26532" w:rsidRPr="00E26532">
        <w:rPr>
          <w:rFonts w:asciiTheme="minorHAnsi" w:hAnsiTheme="minorHAnsi"/>
          <w:b/>
          <w:sz w:val="22"/>
          <w:lang w:val="fr-FR"/>
        </w:rPr>
        <w:t>40 Bd de Port-Royal, 75005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to </w:t>
      </w:r>
      <w:r w:rsidR="00095CE9" w:rsidRPr="00095CE9">
        <w:rPr>
          <w:rFonts w:asciiTheme="minorHAnsi" w:hAnsiTheme="minorHAnsi"/>
          <w:sz w:val="22"/>
        </w:rPr>
        <w:t>Short-Term Expert (STE) – MEAL Specialist</w:t>
      </w:r>
      <w:r w:rsidR="00A26A23">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95CE9">
        <w:rPr>
          <w:rFonts w:asciiTheme="minorHAnsi" w:hAnsiTheme="minorHAnsi" w:cs="Arial"/>
          <w:sz w:val="22"/>
        </w:rPr>
      </w:r>
      <w:r w:rsidR="00095CE9">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95CE9">
        <w:rPr>
          <w:rFonts w:asciiTheme="minorHAnsi" w:hAnsiTheme="minorHAnsi" w:cs="Arial"/>
          <w:sz w:val="22"/>
        </w:rPr>
      </w:r>
      <w:r w:rsidR="00095CE9">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D97F47" w:rsidRDefault="0094346F" w:rsidP="00D97F47">
      <w:pPr>
        <w:spacing w:before="120" w:line="240" w:lineRule="auto"/>
        <w:jc w:val="both"/>
        <w:rPr>
          <w:rFonts w:asciiTheme="minorHAnsi" w:hAnsiTheme="minorHAnsi"/>
          <w:sz w:val="22"/>
        </w:rPr>
      </w:pPr>
      <w:r w:rsidRPr="006E4A06">
        <w:rPr>
          <w:rFonts w:asciiTheme="minorHAnsi" w:hAnsiTheme="minorHAnsi"/>
          <w:sz w:val="22"/>
        </w:rPr>
        <w:t xml:space="preserve">The present candidature is presented in connection with the invitation to tender </w:t>
      </w:r>
      <w:r w:rsidR="00095CE9" w:rsidRPr="00095CE9">
        <w:rPr>
          <w:rFonts w:asciiTheme="minorHAnsi" w:hAnsiTheme="minorHAnsi"/>
          <w:sz w:val="22"/>
        </w:rPr>
        <w:t>Short-Term Expert (STE) – MEAL Specialist</w:t>
      </w:r>
      <w:r w:rsidR="00D97F47">
        <w:rPr>
          <w:rFonts w:asciiTheme="minorHAnsi" w:hAnsiTheme="minorHAnsi"/>
          <w:sz w:val="22"/>
        </w:rPr>
        <w:t>.</w:t>
      </w:r>
    </w:p>
    <w:p w:rsidR="005B33E4" w:rsidRPr="006E4A06" w:rsidRDefault="005B33E4" w:rsidP="00D97F47">
      <w:pPr>
        <w:spacing w:before="120" w:line="240" w:lineRule="auto"/>
        <w:jc w:val="both"/>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D97F47" w:rsidRDefault="00EB1C73" w:rsidP="00891B43">
      <w:pPr>
        <w:spacing w:before="120" w:line="240" w:lineRule="auto"/>
        <w:jc w:val="both"/>
        <w:rPr>
          <w:rFonts w:asciiTheme="minorHAnsi" w:hAnsiTheme="minorHAnsi"/>
          <w:sz w:val="22"/>
        </w:rPr>
      </w:pPr>
      <w:r w:rsidRPr="006E4A06">
        <w:rPr>
          <w:rFonts w:asciiTheme="minorHAnsi" w:hAnsiTheme="minorHAnsi"/>
          <w:sz w:val="22"/>
        </w:rPr>
        <w:t xml:space="preserve">The technical and professional capacity of the individual expert shall be assessed on the basis of their training and their professional experience in respect of </w:t>
      </w:r>
      <w:r w:rsidR="00095CE9" w:rsidRPr="00095CE9">
        <w:rPr>
          <w:rFonts w:asciiTheme="minorHAnsi" w:hAnsiTheme="minorHAnsi"/>
          <w:sz w:val="22"/>
        </w:rPr>
        <w:t>Short-Term Expert (STE) – MEAL Specialist</w:t>
      </w:r>
      <w:r w:rsidR="00D97F47">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095CE9" w:rsidRPr="00095CE9">
        <w:rPr>
          <w:rFonts w:asciiTheme="minorHAnsi" w:hAnsiTheme="minorHAnsi"/>
          <w:sz w:val="22"/>
        </w:rPr>
        <w:t>Short-Term Expert (STE) – MEAL Specialist</w:t>
      </w:r>
      <w:bookmarkStart w:id="0" w:name="_GoBack"/>
      <w:bookmarkEnd w:id="0"/>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A26A23">
      <w:pPr>
        <w:spacing w:line="240" w:lineRule="auto"/>
        <w:rPr>
          <w:rFonts w:asciiTheme="minorHAnsi" w:hAnsiTheme="minorHAnsi"/>
          <w:sz w:val="22"/>
          <w:szCs w:val="22"/>
        </w:rPr>
      </w:pPr>
      <w:r w:rsidRPr="006E4A06">
        <w:rPr>
          <w:rFonts w:asciiTheme="minorHAnsi" w:hAnsiTheme="minorHAnsi"/>
          <w:sz w:val="22"/>
          <w:szCs w:val="22"/>
        </w:rPr>
        <w:object w:dxaOrig="12380" w:dyaOrig="17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pt;height:663pt" o:ole="">
            <v:imagedata r:id="rId18" o:title=""/>
          </v:shape>
          <o:OLEObject Type="Embed" ProgID="Excel.Sheet.12" ShapeID="_x0000_i1026" DrawAspect="Content" ObjectID="_1818570206"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095CE9">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095CE9">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095CE9">
                          <w:rPr>
                            <w:rFonts w:ascii="Calibri" w:hAnsi="Calibri"/>
                            <w:b/>
                            <w:bCs/>
                            <w:noProof/>
                            <w:sz w:val="22"/>
                            <w:szCs w:val="22"/>
                          </w:rPr>
                          <w:t>1</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095CE9">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095CE9">
      <w:rPr>
        <w:rFonts w:ascii="Calibri" w:hAnsi="Calibri"/>
        <w:b/>
        <w:bCs/>
        <w:noProof/>
        <w:sz w:val="22"/>
        <w:szCs w:val="22"/>
      </w:rPr>
      <w:t>7</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095CE9">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095CE9">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095CE9">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095CE9">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095CE9">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095CE9">
    <w:pPr>
      <w:pStyle w:val="En-tte"/>
    </w:pPr>
    <w:r>
      <w:rPr>
        <w:rFonts w:ascii="Calibri" w:hAnsi="Calibri"/>
        <w:noProof/>
        <w:color w:val="1F497D"/>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pt;height:70pt" o:ole="">
          <v:imagedata r:id="rId1" o:title="Logo Expertise France - Fond blanc"/>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12290"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5CE9"/>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1EB2"/>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66E"/>
    <w:rsid w:val="002E2FFB"/>
    <w:rsid w:val="002E3017"/>
    <w:rsid w:val="002E4757"/>
    <w:rsid w:val="002E55D9"/>
    <w:rsid w:val="002E6404"/>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0CDA"/>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6A23"/>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3BD5"/>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97F47"/>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6532"/>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f" fillcolor="white" stroke="f">
      <v:fill color="white" on="f"/>
      <v:stroke on="f"/>
      <o:colormru v:ext="edit" colors="#00005c,#140546"/>
    </o:shapedefaults>
    <o:shapelayout v:ext="edit">
      <o:idmap v:ext="edit" data="1"/>
    </o:shapelayout>
  </w:shapeDefaults>
  <w:decimalSymbol w:val=","/>
  <w:listSeparator w:val=";"/>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DFF88-616A-4F6F-80FF-8A95BD824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0</TotalTime>
  <Pages>8</Pages>
  <Words>1513</Words>
  <Characters>8459</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9953</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3</cp:revision>
  <cp:lastPrinted>2016-03-24T23:23:00Z</cp:lastPrinted>
  <dcterms:created xsi:type="dcterms:W3CDTF">2025-09-05T07:36:00Z</dcterms:created>
  <dcterms:modified xsi:type="dcterms:W3CDTF">2025-09-05T07:37:00Z</dcterms:modified>
</cp:coreProperties>
</file>