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E11E" w14:textId="43FDF840" w:rsidR="00FC4059" w:rsidRPr="00D333B1" w:rsidRDefault="00FC4059" w:rsidP="00FC4059">
      <w:pPr>
        <w:pStyle w:val="Default"/>
        <w:spacing w:after="120" w:line="360" w:lineRule="auto"/>
        <w:contextualSpacing/>
        <w:jc w:val="center"/>
        <w:rPr>
          <w:rFonts w:asciiTheme="majorHAnsi" w:hAnsiTheme="majorHAnsi"/>
          <w:i/>
          <w:iCs/>
          <w:sz w:val="22"/>
          <w:szCs w:val="22"/>
        </w:rPr>
      </w:pPr>
    </w:p>
    <w:p w14:paraId="7173BBF9" w14:textId="77777777" w:rsidR="009C6A81" w:rsidRPr="00D333B1" w:rsidRDefault="009C6A81" w:rsidP="009C6A81">
      <w:pPr>
        <w:pStyle w:val="Default"/>
        <w:contextualSpacing/>
        <w:jc w:val="right"/>
        <w:rPr>
          <w:rFonts w:asciiTheme="majorHAnsi" w:hAnsiTheme="majorHAnsi" w:cstheme="minorHAnsi"/>
          <w:sz w:val="22"/>
          <w:szCs w:val="22"/>
        </w:rPr>
      </w:pPr>
    </w:p>
    <w:p w14:paraId="359CC053" w14:textId="77777777" w:rsidR="004F5FF8" w:rsidRPr="00D333B1" w:rsidRDefault="004F5FF8" w:rsidP="00A23E7C">
      <w:pPr>
        <w:spacing w:after="0" w:line="240" w:lineRule="auto"/>
        <w:jc w:val="center"/>
        <w:rPr>
          <w:rFonts w:asciiTheme="majorHAnsi" w:eastAsia="Times New Roman" w:hAnsiTheme="majorHAnsi" w:cstheme="minorHAnsi"/>
          <w:b/>
        </w:rPr>
      </w:pPr>
    </w:p>
    <w:p w14:paraId="609E87AC" w14:textId="77777777" w:rsidR="004F5FF8" w:rsidRPr="00D333B1" w:rsidRDefault="004F5FF8" w:rsidP="004F5FF8">
      <w:pPr>
        <w:spacing w:after="0"/>
        <w:jc w:val="center"/>
        <w:rPr>
          <w:rFonts w:asciiTheme="majorHAnsi" w:hAnsiTheme="majorHAnsi"/>
          <w:b/>
        </w:rPr>
      </w:pPr>
    </w:p>
    <w:p w14:paraId="3CC7AC5F" w14:textId="77777777" w:rsidR="004F5FF8" w:rsidRPr="00D333B1" w:rsidRDefault="004F5FF8" w:rsidP="004F5FF8">
      <w:pPr>
        <w:spacing w:after="0"/>
        <w:jc w:val="center"/>
        <w:rPr>
          <w:rFonts w:asciiTheme="majorHAnsi" w:hAnsiTheme="majorHAnsi"/>
          <w:b/>
        </w:rPr>
      </w:pPr>
      <w:r w:rsidRPr="00D333B1">
        <w:rPr>
          <w:rFonts w:asciiTheme="majorHAnsi" w:hAnsiTheme="majorHAnsi"/>
          <w:b/>
        </w:rPr>
        <w:t xml:space="preserve">Direction : </w:t>
      </w:r>
      <w:r w:rsidRPr="00D333B1">
        <w:rPr>
          <w:rFonts w:asciiTheme="majorHAnsi" w:hAnsiTheme="majorHAnsi"/>
        </w:rPr>
        <w:t>Direction des opérations</w:t>
      </w:r>
    </w:p>
    <w:p w14:paraId="532C9F03" w14:textId="77777777" w:rsidR="004F5FF8" w:rsidRPr="00D333B1" w:rsidRDefault="004F5FF8" w:rsidP="004F5FF8">
      <w:pPr>
        <w:spacing w:after="0"/>
        <w:jc w:val="center"/>
        <w:rPr>
          <w:rFonts w:asciiTheme="majorHAnsi" w:hAnsiTheme="majorHAnsi"/>
        </w:rPr>
      </w:pPr>
      <w:r w:rsidRPr="00D333B1">
        <w:rPr>
          <w:rFonts w:asciiTheme="majorHAnsi" w:hAnsiTheme="majorHAnsi"/>
          <w:b/>
        </w:rPr>
        <w:t xml:space="preserve">Département : </w:t>
      </w:r>
      <w:r w:rsidRPr="00D333B1">
        <w:rPr>
          <w:rFonts w:asciiTheme="majorHAnsi" w:hAnsiTheme="majorHAnsi"/>
        </w:rPr>
        <w:t>Département Géographique</w:t>
      </w:r>
    </w:p>
    <w:p w14:paraId="71DD2282" w14:textId="77777777" w:rsidR="004F5FF8" w:rsidRPr="00D333B1" w:rsidRDefault="004F5FF8" w:rsidP="004F5FF8">
      <w:pPr>
        <w:spacing w:after="0"/>
        <w:jc w:val="center"/>
        <w:rPr>
          <w:rFonts w:asciiTheme="majorHAnsi" w:hAnsiTheme="majorHAnsi"/>
        </w:rPr>
      </w:pPr>
      <w:r w:rsidRPr="00D333B1">
        <w:rPr>
          <w:rFonts w:asciiTheme="majorHAnsi" w:hAnsiTheme="majorHAnsi"/>
          <w:b/>
        </w:rPr>
        <w:t xml:space="preserve">Pôle : </w:t>
      </w:r>
      <w:r w:rsidRPr="00D333B1">
        <w:rPr>
          <w:rFonts w:asciiTheme="majorHAnsi" w:hAnsiTheme="majorHAnsi"/>
        </w:rPr>
        <w:t>Direction pays Guinée</w:t>
      </w:r>
    </w:p>
    <w:p w14:paraId="4B81CF0F" w14:textId="77777777" w:rsidR="004F5FF8" w:rsidRPr="00D333B1" w:rsidRDefault="004F5FF8" w:rsidP="004F5FF8">
      <w:pPr>
        <w:pBdr>
          <w:bottom w:val="single" w:sz="6" w:space="1" w:color="000000"/>
        </w:pBdr>
        <w:spacing w:after="0"/>
        <w:jc w:val="center"/>
        <w:rPr>
          <w:rFonts w:asciiTheme="majorHAnsi" w:hAnsiTheme="majorHAnsi"/>
        </w:rPr>
      </w:pPr>
    </w:p>
    <w:p w14:paraId="4DF159C6" w14:textId="77777777" w:rsidR="004F5FF8" w:rsidRPr="00D333B1" w:rsidRDefault="004F5FF8" w:rsidP="004F5FF8">
      <w:pPr>
        <w:spacing w:after="0"/>
        <w:jc w:val="center"/>
        <w:rPr>
          <w:rFonts w:asciiTheme="majorHAnsi" w:hAnsiTheme="majorHAnsi"/>
          <w:b/>
        </w:rPr>
      </w:pPr>
    </w:p>
    <w:p w14:paraId="3F0DED47" w14:textId="54D3F211" w:rsidR="004F5FF8" w:rsidRPr="00D333B1" w:rsidRDefault="004F5FF8" w:rsidP="004F5FF8">
      <w:pPr>
        <w:spacing w:after="0"/>
        <w:jc w:val="center"/>
        <w:rPr>
          <w:rFonts w:asciiTheme="majorHAnsi" w:hAnsiTheme="majorHAnsi"/>
          <w:b/>
        </w:rPr>
      </w:pPr>
      <w:r w:rsidRPr="00D333B1">
        <w:rPr>
          <w:rFonts w:asciiTheme="majorHAnsi" w:hAnsiTheme="majorHAnsi"/>
          <w:b/>
        </w:rPr>
        <w:t xml:space="preserve">Recruteur : </w:t>
      </w:r>
      <w:r w:rsidR="00D333B1" w:rsidRPr="00D333B1">
        <w:rPr>
          <w:rFonts w:asciiTheme="majorHAnsi" w:hAnsiTheme="majorHAnsi"/>
        </w:rPr>
        <w:t>GEO (Ida EL MAJDOUBI, Anna ROYNEL</w:t>
      </w:r>
      <w:r w:rsidRPr="00D333B1">
        <w:rPr>
          <w:rFonts w:asciiTheme="majorHAnsi" w:hAnsiTheme="majorHAnsi"/>
        </w:rPr>
        <w:t>)</w:t>
      </w:r>
      <w:r w:rsidR="00300F83" w:rsidRPr="00D333B1">
        <w:rPr>
          <w:rFonts w:asciiTheme="majorHAnsi" w:hAnsiTheme="majorHAnsi"/>
        </w:rPr>
        <w:t> ; EDI (Lorraine de Jerphanion)</w:t>
      </w:r>
    </w:p>
    <w:p w14:paraId="1454894C" w14:textId="77777777" w:rsidR="004F5FF8" w:rsidRPr="00D333B1" w:rsidRDefault="004F5FF8" w:rsidP="004F5FF8">
      <w:pPr>
        <w:spacing w:after="0"/>
        <w:jc w:val="center"/>
        <w:rPr>
          <w:rFonts w:asciiTheme="majorHAnsi" w:hAnsiTheme="majorHAnsi"/>
        </w:rPr>
      </w:pPr>
    </w:p>
    <w:p w14:paraId="0A23ED8C" w14:textId="77777777" w:rsidR="004F5FF8" w:rsidRPr="00D333B1" w:rsidRDefault="004F5FF8" w:rsidP="004F5FF8">
      <w:pPr>
        <w:spacing w:after="0"/>
        <w:jc w:val="center"/>
        <w:rPr>
          <w:rFonts w:asciiTheme="majorHAnsi" w:hAnsiTheme="majorHAnsi"/>
          <w:b/>
        </w:rPr>
      </w:pPr>
      <w:r w:rsidRPr="00D333B1">
        <w:rPr>
          <w:rFonts w:asciiTheme="majorHAnsi" w:hAnsiTheme="majorHAnsi"/>
          <w:b/>
        </w:rPr>
        <w:t>Poste actif : -</w:t>
      </w:r>
    </w:p>
    <w:p w14:paraId="1F5CCB89" w14:textId="77777777" w:rsidR="004F5FF8" w:rsidRPr="00D333B1" w:rsidRDefault="004F5FF8" w:rsidP="004F5FF8">
      <w:pPr>
        <w:pBdr>
          <w:bottom w:val="single" w:sz="6" w:space="1" w:color="000000"/>
        </w:pBdr>
        <w:spacing w:after="0"/>
        <w:jc w:val="center"/>
        <w:rPr>
          <w:rFonts w:asciiTheme="majorHAnsi" w:hAnsiTheme="majorHAnsi"/>
          <w:b/>
        </w:rPr>
      </w:pPr>
      <w:r w:rsidRPr="00D333B1">
        <w:rPr>
          <w:rFonts w:asciiTheme="majorHAnsi" w:hAnsiTheme="majorHAnsi"/>
          <w:b/>
        </w:rPr>
        <w:t>Statut : -</w:t>
      </w:r>
    </w:p>
    <w:p w14:paraId="45F8F8AC" w14:textId="77777777" w:rsidR="004F5FF8" w:rsidRPr="00D333B1" w:rsidRDefault="004F5FF8" w:rsidP="004F5FF8">
      <w:pPr>
        <w:pBdr>
          <w:bottom w:val="single" w:sz="6" w:space="1" w:color="000000"/>
        </w:pBdr>
        <w:spacing w:after="0"/>
        <w:jc w:val="center"/>
        <w:rPr>
          <w:rFonts w:asciiTheme="majorHAnsi" w:hAnsiTheme="majorHAnsi"/>
          <w:b/>
        </w:rPr>
      </w:pPr>
    </w:p>
    <w:p w14:paraId="7B68B745" w14:textId="77777777" w:rsidR="004F5FF8" w:rsidRPr="00D333B1" w:rsidRDefault="004F5FF8" w:rsidP="004F5FF8">
      <w:pPr>
        <w:spacing w:after="0"/>
        <w:jc w:val="center"/>
        <w:rPr>
          <w:rFonts w:asciiTheme="majorHAnsi" w:hAnsiTheme="majorHAnsi"/>
          <w:b/>
        </w:rPr>
      </w:pPr>
    </w:p>
    <w:p w14:paraId="67E95100" w14:textId="6E5DE7FF" w:rsidR="00D333B1" w:rsidRPr="00D333B1" w:rsidRDefault="004F5FF8" w:rsidP="004F5FF8">
      <w:pPr>
        <w:spacing w:after="0"/>
        <w:jc w:val="center"/>
        <w:rPr>
          <w:rFonts w:asciiTheme="majorHAnsi" w:hAnsiTheme="majorHAnsi" w:cstheme="majorHAnsi"/>
          <w:b/>
        </w:rPr>
      </w:pPr>
      <w:r w:rsidRPr="00D333B1">
        <w:rPr>
          <w:rFonts w:asciiTheme="majorHAnsi" w:hAnsiTheme="majorHAnsi"/>
          <w:b/>
        </w:rPr>
        <w:t>Titre interne :</w:t>
      </w:r>
      <w:r w:rsidRPr="00D333B1">
        <w:rPr>
          <w:rFonts w:asciiTheme="majorHAnsi" w:hAnsiTheme="majorHAnsi"/>
        </w:rPr>
        <w:t xml:space="preserve"> </w:t>
      </w:r>
      <w:r w:rsidR="00A0424C">
        <w:rPr>
          <w:rFonts w:asciiTheme="majorHAnsi" w:hAnsiTheme="majorHAnsi" w:cs="Calibri"/>
          <w:b/>
        </w:rPr>
        <w:t>Expert patrimoine, médiation culturelle et numérique</w:t>
      </w:r>
      <w:r w:rsidR="00A0424C" w:rsidRPr="00D333B1">
        <w:rPr>
          <w:rFonts w:asciiTheme="majorHAnsi" w:hAnsiTheme="majorHAnsi" w:cs="Calibri"/>
          <w:b/>
        </w:rPr>
        <w:t xml:space="preserve"> – Musée virtuel Guinée</w:t>
      </w:r>
    </w:p>
    <w:p w14:paraId="2835C293" w14:textId="53BBD50E" w:rsidR="004F5FF8" w:rsidRPr="00D333B1" w:rsidRDefault="004F5FF8" w:rsidP="004F5FF8">
      <w:pPr>
        <w:spacing w:after="0"/>
        <w:jc w:val="center"/>
        <w:rPr>
          <w:rFonts w:asciiTheme="majorHAnsi" w:hAnsiTheme="majorHAnsi" w:cstheme="majorHAnsi"/>
          <w:b/>
        </w:rPr>
      </w:pPr>
      <w:r w:rsidRPr="00D333B1">
        <w:rPr>
          <w:rFonts w:asciiTheme="majorHAnsi" w:hAnsiTheme="majorHAnsi" w:cstheme="majorHAnsi"/>
          <w:b/>
        </w:rPr>
        <w:t>Réf : -</w:t>
      </w:r>
    </w:p>
    <w:p w14:paraId="31764A75" w14:textId="77777777" w:rsidR="004F5FF8" w:rsidRPr="00D333B1" w:rsidRDefault="004F5FF8" w:rsidP="004F5FF8">
      <w:pPr>
        <w:spacing w:after="0"/>
        <w:jc w:val="center"/>
        <w:rPr>
          <w:rFonts w:asciiTheme="majorHAnsi" w:hAnsiTheme="majorHAnsi" w:cstheme="majorHAnsi"/>
          <w:b/>
        </w:rPr>
      </w:pPr>
      <w:r w:rsidRPr="00D333B1">
        <w:rPr>
          <w:rFonts w:asciiTheme="majorHAnsi" w:hAnsiTheme="majorHAnsi" w:cstheme="majorHAnsi"/>
          <w:b/>
        </w:rPr>
        <w:t xml:space="preserve">Type d’offre : </w:t>
      </w:r>
      <w:r w:rsidRPr="00D333B1">
        <w:rPr>
          <w:rFonts w:asciiTheme="majorHAnsi" w:hAnsiTheme="majorHAnsi" w:cstheme="majorHAnsi"/>
        </w:rPr>
        <w:t xml:space="preserve">- </w:t>
      </w:r>
    </w:p>
    <w:p w14:paraId="2213482B" w14:textId="77777777" w:rsidR="004F5FF8" w:rsidRPr="00D333B1" w:rsidRDefault="004F5FF8" w:rsidP="004F5FF8">
      <w:pPr>
        <w:spacing w:after="0"/>
        <w:jc w:val="center"/>
        <w:rPr>
          <w:rFonts w:asciiTheme="majorHAnsi" w:hAnsiTheme="majorHAnsi"/>
          <w:b/>
        </w:rPr>
      </w:pPr>
      <w:r w:rsidRPr="00D333B1">
        <w:rPr>
          <w:rFonts w:asciiTheme="majorHAnsi" w:hAnsiTheme="majorHAnsi"/>
          <w:b/>
        </w:rPr>
        <w:t>Statut du candidat : -</w:t>
      </w:r>
    </w:p>
    <w:p w14:paraId="58C44F0B" w14:textId="2BE14C5B" w:rsidR="004F5FF8" w:rsidRPr="00D333B1" w:rsidRDefault="004F5FF8" w:rsidP="004F5FF8">
      <w:pPr>
        <w:spacing w:after="0"/>
        <w:jc w:val="center"/>
        <w:rPr>
          <w:rFonts w:asciiTheme="majorHAnsi" w:hAnsiTheme="majorHAnsi"/>
          <w:b/>
        </w:rPr>
      </w:pPr>
      <w:r w:rsidRPr="00D333B1">
        <w:rPr>
          <w:rFonts w:asciiTheme="majorHAnsi" w:hAnsiTheme="majorHAnsi"/>
          <w:b/>
        </w:rPr>
        <w:t xml:space="preserve">Type de contrat : </w:t>
      </w:r>
      <w:r w:rsidR="00EF2953" w:rsidRPr="00D333B1">
        <w:rPr>
          <w:rFonts w:asciiTheme="majorHAnsi" w:hAnsiTheme="majorHAnsi"/>
        </w:rPr>
        <w:t>CDD</w:t>
      </w:r>
    </w:p>
    <w:p w14:paraId="7E194663" w14:textId="5D3B6C1E" w:rsidR="004F5FF8" w:rsidRPr="00D333B1" w:rsidRDefault="004F5FF8" w:rsidP="004F5FF8">
      <w:pPr>
        <w:spacing w:after="0"/>
        <w:jc w:val="center"/>
        <w:rPr>
          <w:rFonts w:asciiTheme="majorHAnsi" w:hAnsiTheme="majorHAnsi"/>
          <w:color w:val="FF0000"/>
        </w:rPr>
      </w:pPr>
      <w:r w:rsidRPr="00D333B1">
        <w:rPr>
          <w:rFonts w:asciiTheme="majorHAnsi" w:hAnsiTheme="majorHAnsi"/>
          <w:b/>
        </w:rPr>
        <w:t xml:space="preserve">Thématique : </w:t>
      </w:r>
      <w:r w:rsidR="0046409C" w:rsidRPr="00D333B1">
        <w:rPr>
          <w:rFonts w:asciiTheme="majorHAnsi" w:hAnsiTheme="majorHAnsi"/>
        </w:rPr>
        <w:t>Culture et Patrimoine</w:t>
      </w:r>
    </w:p>
    <w:p w14:paraId="528CD9EE" w14:textId="64EB8C12" w:rsidR="0046409C" w:rsidRPr="00D333B1" w:rsidRDefault="004F5FF8" w:rsidP="004F5FF8">
      <w:pPr>
        <w:spacing w:after="0"/>
        <w:jc w:val="center"/>
        <w:rPr>
          <w:rFonts w:asciiTheme="majorHAnsi" w:hAnsiTheme="majorHAnsi"/>
        </w:rPr>
      </w:pPr>
      <w:r w:rsidRPr="00D333B1">
        <w:rPr>
          <w:rFonts w:asciiTheme="majorHAnsi" w:hAnsiTheme="majorHAnsi"/>
          <w:b/>
        </w:rPr>
        <w:t>Durée </w:t>
      </w:r>
      <w:r w:rsidR="0046409C" w:rsidRPr="00D333B1">
        <w:rPr>
          <w:rFonts w:asciiTheme="majorHAnsi" w:hAnsiTheme="majorHAnsi"/>
          <w:b/>
        </w:rPr>
        <w:t xml:space="preserve">du projet </w:t>
      </w:r>
      <w:r w:rsidRPr="00D333B1">
        <w:rPr>
          <w:rFonts w:asciiTheme="majorHAnsi" w:hAnsiTheme="majorHAnsi"/>
          <w:b/>
        </w:rPr>
        <w:t xml:space="preserve">: </w:t>
      </w:r>
      <w:r w:rsidR="0046409C" w:rsidRPr="00D333B1">
        <w:rPr>
          <w:rFonts w:asciiTheme="majorHAnsi" w:hAnsiTheme="majorHAnsi"/>
        </w:rPr>
        <w:t>Min</w:t>
      </w:r>
      <w:r w:rsidR="00EF2953" w:rsidRPr="00D333B1">
        <w:rPr>
          <w:rFonts w:asciiTheme="majorHAnsi" w:hAnsiTheme="majorHAnsi"/>
        </w:rPr>
        <w:t xml:space="preserve">. </w:t>
      </w:r>
      <w:r w:rsidR="00A0424C">
        <w:rPr>
          <w:rFonts w:asciiTheme="majorHAnsi" w:hAnsiTheme="majorHAnsi"/>
        </w:rPr>
        <w:t>24 mois</w:t>
      </w:r>
    </w:p>
    <w:p w14:paraId="2AAE4BA9" w14:textId="793073AD" w:rsidR="004F5FF8" w:rsidRPr="00D333B1" w:rsidRDefault="0046409C" w:rsidP="004F5FF8">
      <w:pPr>
        <w:spacing w:after="0"/>
        <w:jc w:val="center"/>
        <w:rPr>
          <w:rFonts w:asciiTheme="majorHAnsi" w:hAnsiTheme="majorHAnsi"/>
          <w:b/>
        </w:rPr>
      </w:pPr>
      <w:r w:rsidRPr="00D333B1">
        <w:rPr>
          <w:rFonts w:asciiTheme="majorHAnsi" w:hAnsiTheme="majorHAnsi"/>
          <w:b/>
        </w:rPr>
        <w:t>Durée du contrat</w:t>
      </w:r>
      <w:r w:rsidRPr="00D333B1">
        <w:rPr>
          <w:rFonts w:asciiTheme="majorHAnsi" w:hAnsiTheme="majorHAnsi"/>
        </w:rPr>
        <w:t xml:space="preserve"> : </w:t>
      </w:r>
      <w:r w:rsidR="00793DFC">
        <w:rPr>
          <w:rFonts w:asciiTheme="majorHAnsi" w:hAnsiTheme="majorHAnsi"/>
        </w:rPr>
        <w:t>Stage de 6 mois</w:t>
      </w:r>
    </w:p>
    <w:p w14:paraId="7B996A6F" w14:textId="77777777" w:rsidR="004F5FF8" w:rsidRPr="00D333B1" w:rsidRDefault="004F5FF8" w:rsidP="004F5FF8">
      <w:pPr>
        <w:spacing w:after="0"/>
        <w:jc w:val="center"/>
        <w:rPr>
          <w:rFonts w:asciiTheme="majorHAnsi" w:hAnsiTheme="majorHAnsi"/>
          <w:b/>
        </w:rPr>
      </w:pPr>
      <w:r w:rsidRPr="00D333B1">
        <w:rPr>
          <w:rFonts w:asciiTheme="majorHAnsi" w:hAnsiTheme="majorHAnsi"/>
          <w:b/>
        </w:rPr>
        <w:t xml:space="preserve">Type de mission : </w:t>
      </w:r>
      <w:r w:rsidRPr="00D333B1">
        <w:rPr>
          <w:rFonts w:asciiTheme="majorHAnsi" w:hAnsiTheme="majorHAnsi"/>
        </w:rPr>
        <w:t xml:space="preserve">- </w:t>
      </w:r>
    </w:p>
    <w:p w14:paraId="47950E93" w14:textId="77777777" w:rsidR="004F5FF8" w:rsidRPr="00D333B1" w:rsidRDefault="004F5FF8" w:rsidP="004F5FF8">
      <w:pPr>
        <w:spacing w:after="0"/>
        <w:jc w:val="center"/>
        <w:rPr>
          <w:rFonts w:asciiTheme="majorHAnsi" w:hAnsiTheme="majorHAnsi"/>
          <w:b/>
        </w:rPr>
      </w:pPr>
      <w:r w:rsidRPr="00D333B1">
        <w:rPr>
          <w:rFonts w:asciiTheme="majorHAnsi" w:hAnsiTheme="majorHAnsi"/>
          <w:b/>
        </w:rPr>
        <w:t>Conditions de l’offre : -</w:t>
      </w:r>
    </w:p>
    <w:p w14:paraId="3C5CE6C2" w14:textId="77777777" w:rsidR="004F5FF8" w:rsidRPr="00D333B1" w:rsidRDefault="004F5FF8" w:rsidP="004F5FF8">
      <w:pPr>
        <w:spacing w:after="0"/>
        <w:jc w:val="center"/>
        <w:rPr>
          <w:rFonts w:asciiTheme="majorHAnsi" w:hAnsiTheme="majorHAnsi"/>
          <w:b/>
        </w:rPr>
      </w:pPr>
      <w:r w:rsidRPr="00D333B1">
        <w:rPr>
          <w:rFonts w:asciiTheme="majorHAnsi" w:hAnsiTheme="majorHAnsi"/>
          <w:b/>
        </w:rPr>
        <w:t xml:space="preserve">Critères de sélection des candidatures : </w:t>
      </w:r>
      <w:r w:rsidRPr="00D333B1">
        <w:rPr>
          <w:rFonts w:asciiTheme="majorHAnsi" w:hAnsiTheme="majorHAnsi"/>
        </w:rPr>
        <w:t>Formation/Compétences/Expérience du candidat</w:t>
      </w:r>
    </w:p>
    <w:p w14:paraId="530D73A5" w14:textId="77777777" w:rsidR="004F5FF8" w:rsidRPr="00D333B1" w:rsidRDefault="004F5FF8" w:rsidP="004F5FF8">
      <w:pPr>
        <w:spacing w:after="0"/>
        <w:jc w:val="center"/>
        <w:rPr>
          <w:rFonts w:asciiTheme="majorHAnsi" w:hAnsiTheme="majorHAnsi"/>
          <w:b/>
        </w:rPr>
      </w:pPr>
      <w:r w:rsidRPr="00D333B1">
        <w:rPr>
          <w:rFonts w:asciiTheme="majorHAnsi" w:hAnsiTheme="majorHAnsi"/>
          <w:b/>
        </w:rPr>
        <w:t xml:space="preserve">Zone géographique de la mission : </w:t>
      </w:r>
      <w:r w:rsidRPr="00D333B1">
        <w:rPr>
          <w:rFonts w:asciiTheme="majorHAnsi" w:hAnsiTheme="majorHAnsi"/>
        </w:rPr>
        <w:t>Afrique</w:t>
      </w:r>
    </w:p>
    <w:p w14:paraId="461A729C" w14:textId="77777777" w:rsidR="004F5FF8" w:rsidRPr="00D333B1" w:rsidRDefault="004F5FF8" w:rsidP="004F5FF8">
      <w:pPr>
        <w:spacing w:after="0"/>
        <w:jc w:val="center"/>
        <w:rPr>
          <w:rFonts w:asciiTheme="majorHAnsi" w:hAnsiTheme="majorHAnsi"/>
          <w:b/>
        </w:rPr>
      </w:pPr>
      <w:r w:rsidRPr="00D333B1">
        <w:rPr>
          <w:rFonts w:asciiTheme="majorHAnsi" w:hAnsiTheme="majorHAnsi"/>
          <w:b/>
        </w:rPr>
        <w:t>Pays principal de la mission :</w:t>
      </w:r>
      <w:r w:rsidRPr="00D333B1">
        <w:rPr>
          <w:rFonts w:asciiTheme="majorHAnsi" w:hAnsiTheme="majorHAnsi"/>
        </w:rPr>
        <w:t xml:space="preserve"> Guinée</w:t>
      </w:r>
    </w:p>
    <w:p w14:paraId="7FAB9333" w14:textId="77777777" w:rsidR="004F5FF8" w:rsidRPr="00D333B1" w:rsidRDefault="004F5FF8" w:rsidP="004F5FF8">
      <w:pPr>
        <w:spacing w:after="0"/>
        <w:jc w:val="center"/>
        <w:rPr>
          <w:rFonts w:asciiTheme="majorHAnsi" w:hAnsiTheme="majorHAnsi"/>
          <w:b/>
        </w:rPr>
      </w:pPr>
      <w:r w:rsidRPr="00D333B1">
        <w:rPr>
          <w:rFonts w:asciiTheme="majorHAnsi" w:hAnsiTheme="majorHAnsi"/>
          <w:b/>
        </w:rPr>
        <w:t xml:space="preserve">Ville de la mission : </w:t>
      </w:r>
      <w:r w:rsidRPr="00D333B1">
        <w:rPr>
          <w:rFonts w:asciiTheme="majorHAnsi" w:hAnsiTheme="majorHAnsi"/>
        </w:rPr>
        <w:t>Conakry</w:t>
      </w:r>
    </w:p>
    <w:p w14:paraId="743B0522" w14:textId="77777777" w:rsidR="004F5FF8" w:rsidRPr="00D333B1" w:rsidRDefault="004F5FF8" w:rsidP="004F5FF8">
      <w:pPr>
        <w:pBdr>
          <w:bottom w:val="single" w:sz="6" w:space="1" w:color="000000"/>
        </w:pBdr>
        <w:spacing w:after="0"/>
        <w:jc w:val="center"/>
        <w:rPr>
          <w:rFonts w:asciiTheme="majorHAnsi" w:hAnsiTheme="majorHAnsi"/>
          <w:b/>
        </w:rPr>
      </w:pPr>
    </w:p>
    <w:p w14:paraId="1740E210" w14:textId="77777777" w:rsidR="004F5FF8" w:rsidRPr="00D333B1" w:rsidRDefault="004F5FF8" w:rsidP="004F5FF8">
      <w:pPr>
        <w:spacing w:after="0"/>
        <w:jc w:val="center"/>
        <w:rPr>
          <w:rFonts w:asciiTheme="majorHAnsi" w:hAnsiTheme="majorHAnsi"/>
          <w:b/>
        </w:rPr>
      </w:pPr>
    </w:p>
    <w:p w14:paraId="2F2D4B44" w14:textId="40241778" w:rsidR="004F5FF8" w:rsidRPr="00D333B1" w:rsidRDefault="004F5FF8" w:rsidP="004F5FF8">
      <w:pPr>
        <w:spacing w:after="0"/>
        <w:jc w:val="center"/>
        <w:rPr>
          <w:rFonts w:asciiTheme="majorHAnsi" w:hAnsiTheme="majorHAnsi"/>
        </w:rPr>
      </w:pPr>
      <w:r w:rsidRPr="00D333B1">
        <w:rPr>
          <w:rFonts w:asciiTheme="majorHAnsi" w:hAnsiTheme="majorHAnsi"/>
          <w:b/>
        </w:rPr>
        <w:t>Date de prise de fonction ou date de commencement d’exécution :</w:t>
      </w:r>
      <w:r w:rsidRPr="00D333B1">
        <w:rPr>
          <w:rFonts w:asciiTheme="majorHAnsi" w:hAnsiTheme="majorHAnsi"/>
        </w:rPr>
        <w:t xml:space="preserve"> </w:t>
      </w:r>
      <w:r w:rsidR="00793DFC">
        <w:rPr>
          <w:rFonts w:asciiTheme="majorHAnsi" w:hAnsiTheme="majorHAnsi"/>
        </w:rPr>
        <w:t>janvier 2026</w:t>
      </w:r>
    </w:p>
    <w:p w14:paraId="77AD462B" w14:textId="77777777" w:rsidR="004F5FF8" w:rsidRPr="00D333B1" w:rsidRDefault="004F5FF8" w:rsidP="004F5FF8">
      <w:pPr>
        <w:spacing w:after="0"/>
        <w:jc w:val="center"/>
        <w:rPr>
          <w:rFonts w:asciiTheme="majorHAnsi" w:hAnsiTheme="majorHAnsi"/>
        </w:rPr>
      </w:pPr>
      <w:r w:rsidRPr="00D333B1">
        <w:rPr>
          <w:rFonts w:asciiTheme="majorHAnsi" w:hAnsiTheme="majorHAnsi"/>
          <w:b/>
        </w:rPr>
        <w:t>Date limite de réponse :</w:t>
      </w:r>
      <w:r w:rsidRPr="00D333B1">
        <w:rPr>
          <w:rFonts w:asciiTheme="majorHAnsi" w:hAnsiTheme="majorHAnsi"/>
        </w:rPr>
        <w:t xml:space="preserve">  </w:t>
      </w:r>
    </w:p>
    <w:p w14:paraId="4D69D0FD" w14:textId="38727279" w:rsidR="004F5FF8" w:rsidRPr="00D333B1" w:rsidRDefault="004F5FF8" w:rsidP="004F5FF8">
      <w:pPr>
        <w:spacing w:after="0"/>
        <w:jc w:val="center"/>
        <w:rPr>
          <w:rFonts w:asciiTheme="majorHAnsi" w:hAnsiTheme="majorHAnsi"/>
        </w:rPr>
      </w:pPr>
      <w:r w:rsidRPr="00D333B1">
        <w:rPr>
          <w:rFonts w:asciiTheme="majorHAnsi" w:hAnsiTheme="majorHAnsi"/>
          <w:b/>
        </w:rPr>
        <w:t>Code projet :</w:t>
      </w:r>
      <w:r w:rsidRPr="00D333B1">
        <w:rPr>
          <w:rFonts w:asciiTheme="majorHAnsi" w:hAnsiTheme="majorHAnsi"/>
        </w:rPr>
        <w:t xml:space="preserve"> </w:t>
      </w:r>
      <w:r w:rsidR="0046409C" w:rsidRPr="00D333B1">
        <w:rPr>
          <w:rFonts w:asciiTheme="majorHAnsi" w:hAnsiTheme="majorHAnsi"/>
        </w:rPr>
        <w:t>24GEO0C389</w:t>
      </w:r>
    </w:p>
    <w:p w14:paraId="6F834D01" w14:textId="77777777" w:rsidR="004F5FF8" w:rsidRPr="00D333B1" w:rsidRDefault="004F5FF8" w:rsidP="004F5FF8">
      <w:pPr>
        <w:pBdr>
          <w:bottom w:val="single" w:sz="6" w:space="1" w:color="000000"/>
        </w:pBdr>
        <w:spacing w:after="0"/>
        <w:jc w:val="center"/>
        <w:rPr>
          <w:rFonts w:asciiTheme="majorHAnsi" w:hAnsiTheme="majorHAnsi"/>
        </w:rPr>
      </w:pPr>
    </w:p>
    <w:p w14:paraId="1B2E0A10" w14:textId="77777777" w:rsidR="004F5FF8" w:rsidRPr="00D333B1" w:rsidRDefault="004F5FF8" w:rsidP="004F5FF8">
      <w:pPr>
        <w:spacing w:after="0"/>
        <w:jc w:val="center"/>
        <w:rPr>
          <w:rFonts w:asciiTheme="majorHAnsi" w:hAnsiTheme="majorHAnsi"/>
        </w:rPr>
      </w:pPr>
    </w:p>
    <w:p w14:paraId="5044D477" w14:textId="77777777" w:rsidR="004F5FF8" w:rsidRPr="00D333B1" w:rsidRDefault="004F5FF8" w:rsidP="004F5FF8">
      <w:pPr>
        <w:spacing w:after="0"/>
        <w:jc w:val="center"/>
        <w:rPr>
          <w:rFonts w:asciiTheme="majorHAnsi" w:hAnsiTheme="majorHAnsi"/>
        </w:rPr>
      </w:pPr>
      <w:r w:rsidRPr="00D333B1">
        <w:rPr>
          <w:rFonts w:asciiTheme="majorHAnsi" w:hAnsiTheme="majorHAnsi"/>
          <w:b/>
        </w:rPr>
        <w:t>Langue :</w:t>
      </w:r>
      <w:r w:rsidRPr="00D333B1">
        <w:rPr>
          <w:rFonts w:asciiTheme="majorHAnsi" w:hAnsiTheme="majorHAnsi"/>
        </w:rPr>
        <w:t xml:space="preserve"> Français</w:t>
      </w:r>
    </w:p>
    <w:p w14:paraId="7B97AC19" w14:textId="471D485F" w:rsidR="004F5FF8" w:rsidRPr="00D333B1" w:rsidRDefault="004F5FF8" w:rsidP="004F5FF8">
      <w:pPr>
        <w:spacing w:after="0"/>
        <w:jc w:val="center"/>
        <w:rPr>
          <w:rFonts w:asciiTheme="majorHAnsi" w:hAnsiTheme="majorHAnsi"/>
        </w:rPr>
      </w:pPr>
      <w:r w:rsidRPr="00D333B1">
        <w:rPr>
          <w:rFonts w:asciiTheme="majorHAnsi" w:hAnsiTheme="majorHAnsi"/>
          <w:b/>
        </w:rPr>
        <w:t>Titre externe :</w:t>
      </w:r>
      <w:r w:rsidRPr="00D333B1">
        <w:rPr>
          <w:rFonts w:asciiTheme="majorHAnsi" w:hAnsiTheme="majorHAnsi" w:cs="Calibri"/>
        </w:rPr>
        <w:t xml:space="preserve"> </w:t>
      </w:r>
      <w:r w:rsidR="00793DFC">
        <w:rPr>
          <w:rFonts w:asciiTheme="majorHAnsi" w:hAnsiTheme="majorHAnsi" w:cs="Calibri"/>
        </w:rPr>
        <w:t>Assistant évènementiel et gestion de projet</w:t>
      </w:r>
    </w:p>
    <w:p w14:paraId="04B2373E" w14:textId="77777777" w:rsidR="004F5FF8" w:rsidRPr="00D333B1" w:rsidRDefault="004F5FF8" w:rsidP="004F5FF8">
      <w:pPr>
        <w:spacing w:after="0"/>
        <w:jc w:val="center"/>
        <w:rPr>
          <w:rFonts w:asciiTheme="majorHAnsi" w:hAnsiTheme="majorHAnsi"/>
        </w:rPr>
      </w:pPr>
      <w:r w:rsidRPr="00D333B1">
        <w:rPr>
          <w:rFonts w:asciiTheme="majorHAnsi" w:hAnsiTheme="majorHAnsi"/>
        </w:rPr>
        <w:br w:type="page" w:clear="all"/>
      </w:r>
    </w:p>
    <w:p w14:paraId="2774F9A8" w14:textId="77777777" w:rsidR="00EF2953" w:rsidRPr="00D333B1" w:rsidRDefault="00EF2953" w:rsidP="00EF2953">
      <w:pPr>
        <w:spacing w:before="120" w:after="120"/>
        <w:jc w:val="center"/>
        <w:rPr>
          <w:rFonts w:asciiTheme="majorHAnsi" w:hAnsiTheme="majorHAnsi"/>
          <w:b/>
          <w:color w:val="002060"/>
        </w:rPr>
      </w:pPr>
      <w:r w:rsidRPr="00D333B1">
        <w:rPr>
          <w:rFonts w:asciiTheme="majorHAnsi" w:hAnsiTheme="majorHAnsi"/>
          <w:b/>
          <w:color w:val="002060"/>
        </w:rPr>
        <w:lastRenderedPageBreak/>
        <w:t>L’Agence :</w:t>
      </w:r>
    </w:p>
    <w:p w14:paraId="4D9A6684" w14:textId="77777777" w:rsidR="00EF2953" w:rsidRPr="00365352" w:rsidRDefault="00EF2953" w:rsidP="00EF2953">
      <w:pPr>
        <w:jc w:val="both"/>
        <w:rPr>
          <w:rFonts w:asciiTheme="majorHAnsi" w:hAnsiTheme="majorHAnsi" w:cstheme="minorHAnsi"/>
        </w:rPr>
      </w:pPr>
      <w:r w:rsidRPr="00365352">
        <w:rPr>
          <w:rFonts w:asciiTheme="majorHAnsi" w:hAnsiTheme="majorHAnsi" w:cstheme="minorHAnsi"/>
        </w:rPr>
        <w:t xml:space="preserve">Expertise France est l’agence publique de conception et de mise en œuvre de projets internationaux de coopération technique. </w:t>
      </w:r>
    </w:p>
    <w:p w14:paraId="375BB08B" w14:textId="77777777" w:rsidR="00EF2953" w:rsidRPr="00365352" w:rsidRDefault="00EF2953" w:rsidP="00EF2953">
      <w:pPr>
        <w:jc w:val="both"/>
        <w:rPr>
          <w:rFonts w:asciiTheme="majorHAnsi" w:hAnsiTheme="majorHAnsi" w:cstheme="minorHAnsi"/>
        </w:rPr>
      </w:pPr>
      <w:r w:rsidRPr="00365352">
        <w:rPr>
          <w:rFonts w:asciiTheme="majorHAnsi" w:hAnsiTheme="majorHAnsi" w:cstheme="minorHAnsi"/>
        </w:rPr>
        <w:t xml:space="preserve">Expertise France assure des missions d’ingénierie et de mise en œuvre de projets de renforcement des capacités, de mobilisation de l’expertise technique ainsi qu’une fonction d’ensemblier de projets faisant intervenir de l’expertise publique et des savoir-faire privés. </w:t>
      </w:r>
    </w:p>
    <w:p w14:paraId="53908F20" w14:textId="77777777" w:rsidR="00EF2953" w:rsidRPr="00365352" w:rsidRDefault="00EF2953" w:rsidP="00EF2953">
      <w:pPr>
        <w:jc w:val="both"/>
        <w:rPr>
          <w:rFonts w:asciiTheme="majorHAnsi" w:hAnsiTheme="majorHAnsi" w:cstheme="minorHAnsi"/>
        </w:rPr>
      </w:pPr>
      <w:r w:rsidRPr="00365352">
        <w:rPr>
          <w:rFonts w:asciiTheme="majorHAnsi" w:hAnsiTheme="majorHAnsi" w:cstheme="minorHAnsi"/>
        </w:rPr>
        <w:t xml:space="preserve">L’agence </w:t>
      </w:r>
      <w:r w:rsidRPr="00365352">
        <w:rPr>
          <w:rFonts w:asciiTheme="majorHAnsi" w:hAnsiTheme="majorHAnsi"/>
        </w:rPr>
        <w:t>travaille en lien étroit avec les institutions publiques françaises mais aussi avec l'Union européenne pour répondre à la demande de pays partenaires qui souhaitent renforcer la qualité de leurs politiques publiques pour relever ces défis. Plus spécifiquement, l'agence coordonne et met en œuvre des projets d'envergure nationale ou régionale dans les principaux domaines de l'action publique :</w:t>
      </w:r>
    </w:p>
    <w:p w14:paraId="6BCF952A" w14:textId="77777777" w:rsidR="00EF2953" w:rsidRPr="00365352" w:rsidRDefault="00EF2953" w:rsidP="008C63B3">
      <w:pPr>
        <w:pStyle w:val="Paragraphedeliste"/>
        <w:numPr>
          <w:ilvl w:val="0"/>
          <w:numId w:val="2"/>
        </w:numPr>
        <w:spacing w:after="160" w:line="259" w:lineRule="auto"/>
        <w:jc w:val="both"/>
        <w:rPr>
          <w:rFonts w:asciiTheme="majorHAnsi" w:hAnsiTheme="majorHAnsi" w:cstheme="minorHAnsi"/>
        </w:rPr>
      </w:pPr>
      <w:r w:rsidRPr="00365352">
        <w:rPr>
          <w:rFonts w:asciiTheme="majorHAnsi" w:hAnsiTheme="majorHAnsi" w:cstheme="minorHAnsi"/>
        </w:rPr>
        <w:t>Gouvernance démocratique, économique et financière ;</w:t>
      </w:r>
    </w:p>
    <w:p w14:paraId="159A6498" w14:textId="77777777" w:rsidR="00EF2953" w:rsidRPr="00365352" w:rsidRDefault="00EF2953" w:rsidP="008C63B3">
      <w:pPr>
        <w:pStyle w:val="Paragraphedeliste"/>
        <w:numPr>
          <w:ilvl w:val="0"/>
          <w:numId w:val="2"/>
        </w:numPr>
        <w:spacing w:after="160" w:line="259" w:lineRule="auto"/>
        <w:jc w:val="both"/>
        <w:rPr>
          <w:rFonts w:asciiTheme="majorHAnsi" w:hAnsiTheme="majorHAnsi" w:cstheme="minorHAnsi"/>
        </w:rPr>
      </w:pPr>
      <w:r w:rsidRPr="00365352">
        <w:rPr>
          <w:rFonts w:asciiTheme="majorHAnsi" w:hAnsiTheme="majorHAnsi" w:cstheme="minorHAnsi"/>
        </w:rPr>
        <w:t>Paix, stabilité et sécurité ;</w:t>
      </w:r>
    </w:p>
    <w:p w14:paraId="5F11EA44" w14:textId="77777777" w:rsidR="00EF2953" w:rsidRPr="00365352" w:rsidRDefault="00EF2953" w:rsidP="008C63B3">
      <w:pPr>
        <w:pStyle w:val="Paragraphedeliste"/>
        <w:numPr>
          <w:ilvl w:val="0"/>
          <w:numId w:val="2"/>
        </w:numPr>
        <w:spacing w:after="160" w:line="259" w:lineRule="auto"/>
        <w:jc w:val="both"/>
        <w:rPr>
          <w:rFonts w:asciiTheme="majorHAnsi" w:hAnsiTheme="majorHAnsi" w:cstheme="minorHAnsi"/>
        </w:rPr>
      </w:pPr>
      <w:r w:rsidRPr="00365352">
        <w:rPr>
          <w:rFonts w:asciiTheme="majorHAnsi" w:hAnsiTheme="majorHAnsi" w:cstheme="minorHAnsi"/>
        </w:rPr>
        <w:t>Climat, biodiversité et développement durable ;</w:t>
      </w:r>
    </w:p>
    <w:p w14:paraId="4381842C" w14:textId="4D5524BE" w:rsidR="004F5FF8" w:rsidRPr="00365352" w:rsidRDefault="00EF2953" w:rsidP="00EF2953">
      <w:pPr>
        <w:spacing w:after="0" w:line="240" w:lineRule="auto"/>
        <w:jc w:val="center"/>
        <w:rPr>
          <w:rFonts w:asciiTheme="majorHAnsi" w:eastAsia="Times New Roman" w:hAnsiTheme="majorHAnsi" w:cstheme="minorHAnsi"/>
        </w:rPr>
      </w:pPr>
      <w:r w:rsidRPr="00365352">
        <w:rPr>
          <w:rFonts w:asciiTheme="majorHAnsi" w:hAnsiTheme="majorHAnsi" w:cstheme="minorHAnsi"/>
        </w:rPr>
        <w:t>Santé et développement humain.</w:t>
      </w:r>
    </w:p>
    <w:p w14:paraId="7DE5E5F6" w14:textId="77777777" w:rsidR="00EF2953" w:rsidRPr="00365352" w:rsidRDefault="00EF2953" w:rsidP="00F37757">
      <w:pPr>
        <w:spacing w:after="0"/>
        <w:jc w:val="center"/>
        <w:rPr>
          <w:rFonts w:asciiTheme="majorHAnsi" w:hAnsiTheme="majorHAnsi"/>
          <w:color w:val="002060"/>
        </w:rPr>
      </w:pPr>
    </w:p>
    <w:p w14:paraId="4FF93BB9" w14:textId="77777777" w:rsidR="00EF2953" w:rsidRPr="00D333B1" w:rsidRDefault="00EF2953" w:rsidP="00F37757">
      <w:pPr>
        <w:spacing w:after="0"/>
        <w:jc w:val="center"/>
        <w:rPr>
          <w:rFonts w:asciiTheme="majorHAnsi" w:hAnsiTheme="majorHAnsi"/>
          <w:b/>
          <w:color w:val="002060"/>
        </w:rPr>
      </w:pPr>
    </w:p>
    <w:p w14:paraId="18BDD9A5" w14:textId="77B4038D" w:rsidR="00F37757" w:rsidRPr="00D333B1" w:rsidRDefault="00F37757" w:rsidP="00F37757">
      <w:pPr>
        <w:spacing w:after="0"/>
        <w:jc w:val="center"/>
        <w:rPr>
          <w:rFonts w:asciiTheme="majorHAnsi" w:hAnsiTheme="majorHAnsi"/>
          <w:b/>
          <w:color w:val="002060"/>
        </w:rPr>
      </w:pPr>
      <w:r w:rsidRPr="00D333B1">
        <w:rPr>
          <w:rFonts w:asciiTheme="majorHAnsi" w:hAnsiTheme="majorHAnsi"/>
          <w:b/>
          <w:color w:val="002060"/>
        </w:rPr>
        <w:t>Description de la mission :</w:t>
      </w:r>
    </w:p>
    <w:p w14:paraId="70AE0FBC" w14:textId="473B9170" w:rsidR="004F5FF8" w:rsidRPr="00D333B1" w:rsidRDefault="004F5FF8" w:rsidP="00A23E7C">
      <w:pPr>
        <w:spacing w:after="0" w:line="240" w:lineRule="auto"/>
        <w:jc w:val="center"/>
        <w:rPr>
          <w:rFonts w:asciiTheme="majorHAnsi" w:eastAsia="Times New Roman" w:hAnsiTheme="majorHAnsi" w:cstheme="minorHAnsi"/>
          <w:b/>
        </w:rPr>
      </w:pPr>
    </w:p>
    <w:p w14:paraId="0A0B8510" w14:textId="3639CD0F" w:rsidR="00793DFC" w:rsidRDefault="00793DFC" w:rsidP="00365352">
      <w:pPr>
        <w:spacing w:after="0" w:line="240" w:lineRule="auto"/>
        <w:ind w:right="78"/>
        <w:jc w:val="both"/>
        <w:rPr>
          <w:rFonts w:asciiTheme="majorHAnsi" w:hAnsiTheme="majorHAnsi" w:cs="Calibri"/>
        </w:rPr>
      </w:pPr>
      <w:r w:rsidRPr="00793DFC">
        <w:rPr>
          <w:rFonts w:asciiTheme="majorHAnsi" w:hAnsiTheme="majorHAnsi" w:cs="Calibri"/>
        </w:rPr>
        <w:t xml:space="preserve">Basé·e à Conakry et placé·e sous la responsabilité hiérarchique de la </w:t>
      </w:r>
      <w:r w:rsidRPr="00793DFC">
        <w:rPr>
          <w:rFonts w:asciiTheme="majorHAnsi" w:hAnsiTheme="majorHAnsi" w:cs="Calibri"/>
          <w:bCs/>
        </w:rPr>
        <w:t>Cheffe de projet Musée</w:t>
      </w:r>
      <w:r>
        <w:rPr>
          <w:rFonts w:asciiTheme="majorHAnsi" w:hAnsiTheme="majorHAnsi" w:cs="Calibri"/>
          <w:bCs/>
        </w:rPr>
        <w:t xml:space="preserve"> et en lien étroit avec la chargée d’appui opérationnel</w:t>
      </w:r>
      <w:r w:rsidRPr="00793DFC">
        <w:rPr>
          <w:rFonts w:asciiTheme="majorHAnsi" w:hAnsiTheme="majorHAnsi" w:cs="Calibri"/>
        </w:rPr>
        <w:t>, l’</w:t>
      </w:r>
      <w:r w:rsidRPr="00793DFC">
        <w:rPr>
          <w:rFonts w:asciiTheme="majorHAnsi" w:hAnsiTheme="majorHAnsi" w:cs="Calibri"/>
          <w:bCs/>
        </w:rPr>
        <w:t>Assistant·e événementiel &amp; gestion de projet</w:t>
      </w:r>
      <w:r w:rsidRPr="00793DFC">
        <w:rPr>
          <w:rFonts w:asciiTheme="majorHAnsi" w:hAnsiTheme="majorHAnsi" w:cs="Calibri"/>
        </w:rPr>
        <w:t xml:space="preserve"> est rattaché·e à la </w:t>
      </w:r>
      <w:r w:rsidRPr="00793DFC">
        <w:rPr>
          <w:rFonts w:asciiTheme="majorHAnsi" w:hAnsiTheme="majorHAnsi" w:cs="Calibri"/>
          <w:bCs/>
        </w:rPr>
        <w:t>Direction Pays d’Expertise France en Guinée</w:t>
      </w:r>
      <w:r w:rsidRPr="00793DFC">
        <w:rPr>
          <w:rFonts w:asciiTheme="majorHAnsi" w:hAnsiTheme="majorHAnsi" w:cs="Calibri"/>
        </w:rPr>
        <w:t>.</w:t>
      </w:r>
    </w:p>
    <w:p w14:paraId="627C791C" w14:textId="77777777" w:rsidR="00793DFC" w:rsidRPr="00793DFC" w:rsidRDefault="00793DFC" w:rsidP="00365352">
      <w:pPr>
        <w:spacing w:after="0" w:line="240" w:lineRule="auto"/>
        <w:ind w:right="78"/>
        <w:jc w:val="both"/>
        <w:rPr>
          <w:rFonts w:asciiTheme="majorHAnsi" w:hAnsiTheme="majorHAnsi" w:cs="Calibri"/>
        </w:rPr>
      </w:pPr>
    </w:p>
    <w:p w14:paraId="76FC5F7F" w14:textId="77777777" w:rsidR="00793DFC" w:rsidRPr="00793DFC" w:rsidRDefault="00793DFC" w:rsidP="00365352">
      <w:pPr>
        <w:spacing w:after="0" w:line="240" w:lineRule="auto"/>
        <w:ind w:right="78"/>
        <w:jc w:val="both"/>
        <w:rPr>
          <w:rFonts w:asciiTheme="majorHAnsi" w:hAnsiTheme="majorHAnsi" w:cs="Calibri"/>
        </w:rPr>
      </w:pPr>
      <w:r w:rsidRPr="00793DFC">
        <w:rPr>
          <w:rFonts w:asciiTheme="majorHAnsi" w:hAnsiTheme="majorHAnsi" w:cs="Calibri"/>
        </w:rPr>
        <w:t>Il·Elle travaille au quotidien en lien fonctionnel avec :</w:t>
      </w:r>
    </w:p>
    <w:p w14:paraId="3877B164" w14:textId="5CA5C258" w:rsidR="00793DFC" w:rsidRDefault="00793DFC" w:rsidP="00365352">
      <w:pPr>
        <w:numPr>
          <w:ilvl w:val="0"/>
          <w:numId w:val="18"/>
        </w:numPr>
        <w:spacing w:after="0" w:line="240" w:lineRule="auto"/>
        <w:ind w:right="78"/>
        <w:jc w:val="both"/>
        <w:rPr>
          <w:rFonts w:asciiTheme="majorHAnsi" w:hAnsiTheme="majorHAnsi" w:cs="Calibri"/>
        </w:rPr>
      </w:pPr>
      <w:r w:rsidRPr="00793DFC">
        <w:rPr>
          <w:rFonts w:asciiTheme="majorHAnsi" w:hAnsiTheme="majorHAnsi" w:cs="Calibri"/>
          <w:bCs/>
        </w:rPr>
        <w:t xml:space="preserve">l’équipe du projet Musée virtuel d’Expertise </w:t>
      </w:r>
      <w:r>
        <w:rPr>
          <w:rFonts w:asciiTheme="majorHAnsi" w:hAnsiTheme="majorHAnsi" w:cs="Calibri"/>
          <w:bCs/>
        </w:rPr>
        <w:t>France</w:t>
      </w:r>
      <w:r>
        <w:rPr>
          <w:rFonts w:asciiTheme="majorHAnsi" w:hAnsiTheme="majorHAnsi" w:cs="Calibri"/>
        </w:rPr>
        <w:t xml:space="preserve"> et </w:t>
      </w:r>
      <w:r w:rsidRPr="00793DFC">
        <w:rPr>
          <w:rFonts w:asciiTheme="majorHAnsi" w:hAnsiTheme="majorHAnsi" w:cs="Calibri"/>
          <w:bCs/>
        </w:rPr>
        <w:t>l’USP (Unité de Support Projet)</w:t>
      </w:r>
      <w:r w:rsidRPr="00793DFC">
        <w:rPr>
          <w:rFonts w:asciiTheme="majorHAnsi" w:hAnsiTheme="majorHAnsi" w:cs="Calibri"/>
        </w:rPr>
        <w:t xml:space="preserve"> pour les aspects logistiques.</w:t>
      </w:r>
    </w:p>
    <w:p w14:paraId="5E1DA4A0" w14:textId="77777777" w:rsidR="00793DFC" w:rsidRPr="00793DFC" w:rsidRDefault="00793DFC" w:rsidP="00365352">
      <w:pPr>
        <w:spacing w:after="0" w:line="240" w:lineRule="auto"/>
        <w:ind w:left="720" w:right="78"/>
        <w:jc w:val="both"/>
        <w:rPr>
          <w:rFonts w:asciiTheme="majorHAnsi" w:hAnsiTheme="majorHAnsi" w:cs="Calibri"/>
        </w:rPr>
      </w:pPr>
    </w:p>
    <w:p w14:paraId="62DD21F7" w14:textId="17611816" w:rsidR="00793DFC" w:rsidRDefault="00793DFC" w:rsidP="00365352">
      <w:pPr>
        <w:spacing w:after="0" w:line="240" w:lineRule="auto"/>
        <w:ind w:right="78"/>
        <w:jc w:val="both"/>
        <w:rPr>
          <w:rFonts w:asciiTheme="majorHAnsi" w:hAnsiTheme="majorHAnsi" w:cs="Calibri"/>
        </w:rPr>
      </w:pPr>
      <w:r w:rsidRPr="00793DFC">
        <w:rPr>
          <w:rFonts w:asciiTheme="majorHAnsi" w:hAnsiTheme="majorHAnsi" w:cs="Calibri"/>
        </w:rPr>
        <w:t xml:space="preserve">Le·la stagiaire joue un rôle de </w:t>
      </w:r>
      <w:r w:rsidRPr="00793DFC">
        <w:rPr>
          <w:rFonts w:asciiTheme="majorHAnsi" w:hAnsiTheme="majorHAnsi" w:cs="Calibri"/>
          <w:bCs/>
        </w:rPr>
        <w:t>soutien transversal essentiel</w:t>
      </w:r>
      <w:r w:rsidRPr="00793DFC">
        <w:rPr>
          <w:rFonts w:asciiTheme="majorHAnsi" w:hAnsiTheme="majorHAnsi" w:cs="Calibri"/>
        </w:rPr>
        <w:t xml:space="preserve">, contribuant à la réussite opérationnelle du Musée virtuel de Guinée à travers les volets </w:t>
      </w:r>
      <w:r w:rsidRPr="00793DFC">
        <w:rPr>
          <w:rFonts w:asciiTheme="majorHAnsi" w:hAnsiTheme="majorHAnsi" w:cs="Calibri"/>
          <w:bCs/>
        </w:rPr>
        <w:t>événementiel</w:t>
      </w:r>
      <w:r w:rsidRPr="00793DFC">
        <w:rPr>
          <w:rFonts w:asciiTheme="majorHAnsi" w:hAnsiTheme="majorHAnsi" w:cs="Calibri"/>
        </w:rPr>
        <w:t xml:space="preserve"> et </w:t>
      </w:r>
      <w:r w:rsidRPr="00793DFC">
        <w:rPr>
          <w:rFonts w:asciiTheme="majorHAnsi" w:hAnsiTheme="majorHAnsi" w:cs="Calibri"/>
          <w:bCs/>
        </w:rPr>
        <w:t>gestion de projet</w:t>
      </w:r>
      <w:r w:rsidRPr="00793DFC">
        <w:rPr>
          <w:rFonts w:asciiTheme="majorHAnsi" w:hAnsiTheme="majorHAnsi" w:cs="Calibri"/>
        </w:rPr>
        <w:t>.</w:t>
      </w:r>
    </w:p>
    <w:p w14:paraId="02E5BE37" w14:textId="77777777" w:rsidR="00793DFC" w:rsidRPr="00793DFC" w:rsidRDefault="00793DFC" w:rsidP="00365352">
      <w:pPr>
        <w:spacing w:after="0" w:line="240" w:lineRule="auto"/>
        <w:ind w:right="78"/>
        <w:jc w:val="both"/>
        <w:rPr>
          <w:rFonts w:asciiTheme="majorHAnsi" w:hAnsiTheme="majorHAnsi" w:cs="Calibri"/>
        </w:rPr>
      </w:pPr>
    </w:p>
    <w:p w14:paraId="23B39D7B" w14:textId="77777777" w:rsidR="00793DFC" w:rsidRPr="00793DFC" w:rsidRDefault="00793DFC" w:rsidP="00365352">
      <w:pPr>
        <w:spacing w:after="0" w:line="240" w:lineRule="auto"/>
        <w:ind w:right="78"/>
        <w:jc w:val="both"/>
        <w:rPr>
          <w:rFonts w:asciiTheme="majorHAnsi" w:eastAsia="Times New Roman" w:hAnsiTheme="majorHAnsi" w:cstheme="minorHAnsi"/>
          <w:b/>
          <w:bCs/>
        </w:rPr>
      </w:pPr>
      <w:r w:rsidRPr="00793DFC">
        <w:rPr>
          <w:rFonts w:asciiTheme="majorHAnsi" w:eastAsia="Times New Roman" w:hAnsiTheme="majorHAnsi" w:cstheme="minorHAnsi"/>
          <w:b/>
          <w:bCs/>
        </w:rPr>
        <w:t>Principales missions</w:t>
      </w:r>
    </w:p>
    <w:p w14:paraId="347F6899" w14:textId="77777777" w:rsidR="00A607BC" w:rsidRDefault="00793DFC" w:rsidP="00365352">
      <w:pPr>
        <w:pStyle w:val="Paragraphedeliste"/>
        <w:numPr>
          <w:ilvl w:val="0"/>
          <w:numId w:val="21"/>
        </w:numPr>
        <w:spacing w:after="0" w:line="240" w:lineRule="auto"/>
        <w:ind w:right="78"/>
        <w:jc w:val="both"/>
        <w:rPr>
          <w:rFonts w:asciiTheme="majorHAnsi" w:eastAsia="Times New Roman" w:hAnsiTheme="majorHAnsi" w:cstheme="minorHAnsi"/>
        </w:rPr>
      </w:pPr>
      <w:r w:rsidRPr="00793DFC">
        <w:rPr>
          <w:rFonts w:asciiTheme="majorHAnsi" w:eastAsia="Times New Roman" w:hAnsiTheme="majorHAnsi" w:cstheme="minorHAnsi"/>
        </w:rPr>
        <w:t>Apporter un soutien opérationnel à l’organisation des événements liés au projet (ateliers, formations, missions, médiations).</w:t>
      </w:r>
    </w:p>
    <w:p w14:paraId="0DD9A6A3" w14:textId="77777777" w:rsidR="00365352" w:rsidRDefault="00793DFC" w:rsidP="00365352">
      <w:pPr>
        <w:pStyle w:val="Paragraphedeliste"/>
        <w:numPr>
          <w:ilvl w:val="0"/>
          <w:numId w:val="21"/>
        </w:numPr>
        <w:spacing w:after="0" w:line="240" w:lineRule="auto"/>
        <w:ind w:right="78"/>
        <w:jc w:val="both"/>
        <w:rPr>
          <w:rFonts w:asciiTheme="majorHAnsi" w:eastAsia="Times New Roman" w:hAnsiTheme="majorHAnsi" w:cstheme="minorHAnsi"/>
        </w:rPr>
      </w:pPr>
      <w:r w:rsidRPr="00793DFC">
        <w:rPr>
          <w:rFonts w:asciiTheme="majorHAnsi" w:eastAsia="Times New Roman" w:hAnsiTheme="majorHAnsi" w:cstheme="minorHAnsi"/>
        </w:rPr>
        <w:t>Contribuer au suivi quotidien du projet : logistique, coordination, réunions, outils de suivi et documentation.</w:t>
      </w:r>
    </w:p>
    <w:p w14:paraId="3CAD4336" w14:textId="622BE11C" w:rsidR="00793DFC" w:rsidRPr="00793DFC" w:rsidRDefault="00793DFC" w:rsidP="00365352">
      <w:pPr>
        <w:pStyle w:val="Paragraphedeliste"/>
        <w:numPr>
          <w:ilvl w:val="0"/>
          <w:numId w:val="21"/>
        </w:numPr>
        <w:spacing w:after="0" w:line="240" w:lineRule="auto"/>
        <w:ind w:right="78"/>
        <w:jc w:val="both"/>
        <w:rPr>
          <w:rFonts w:asciiTheme="majorHAnsi" w:eastAsia="Times New Roman" w:hAnsiTheme="majorHAnsi" w:cstheme="minorHAnsi"/>
        </w:rPr>
      </w:pPr>
      <w:r w:rsidRPr="00793DFC">
        <w:rPr>
          <w:rFonts w:asciiTheme="majorHAnsi" w:eastAsia="Times New Roman" w:hAnsiTheme="majorHAnsi" w:cstheme="minorHAnsi"/>
        </w:rPr>
        <w:t>Appuyer la Chargée</w:t>
      </w:r>
      <w:r w:rsidR="00365352">
        <w:rPr>
          <w:rFonts w:asciiTheme="majorHAnsi" w:eastAsia="Times New Roman" w:hAnsiTheme="majorHAnsi" w:cstheme="minorHAnsi"/>
        </w:rPr>
        <w:t xml:space="preserve"> d’appui opérationnel, l’Expert</w:t>
      </w:r>
      <w:r w:rsidRPr="00793DFC">
        <w:rPr>
          <w:rFonts w:asciiTheme="majorHAnsi" w:eastAsia="Times New Roman" w:hAnsiTheme="majorHAnsi" w:cstheme="minorHAnsi"/>
        </w:rPr>
        <w:t xml:space="preserve"> patrimoine et le Chargé de communication dans leurs missions respectives.</w:t>
      </w:r>
      <w:r w:rsidRPr="00793DFC">
        <w:rPr>
          <w:rFonts w:asciiTheme="majorHAnsi" w:eastAsia="Times New Roman" w:hAnsiTheme="majorHAnsi" w:cstheme="minorHAnsi"/>
        </w:rPr>
        <w:br/>
        <w:t>Collaborer avec l’USP sur les besoins logistiques du projet.</w:t>
      </w:r>
    </w:p>
    <w:p w14:paraId="5DF84C0D" w14:textId="3241753A" w:rsidR="00793DFC" w:rsidRPr="00793DFC" w:rsidRDefault="00793DFC" w:rsidP="00365352">
      <w:pPr>
        <w:spacing w:after="0" w:line="240" w:lineRule="auto"/>
        <w:ind w:right="78"/>
        <w:jc w:val="both"/>
        <w:rPr>
          <w:rFonts w:asciiTheme="majorHAnsi" w:eastAsia="Times New Roman" w:hAnsiTheme="majorHAnsi" w:cstheme="minorHAnsi"/>
          <w:b/>
        </w:rPr>
      </w:pPr>
    </w:p>
    <w:p w14:paraId="198A7BF9" w14:textId="77777777" w:rsidR="00793DFC" w:rsidRPr="00793DFC" w:rsidRDefault="00793DFC" w:rsidP="00365352">
      <w:pPr>
        <w:spacing w:after="0" w:line="240" w:lineRule="auto"/>
        <w:ind w:right="78"/>
        <w:jc w:val="both"/>
        <w:rPr>
          <w:rFonts w:asciiTheme="majorHAnsi" w:eastAsia="Times New Roman" w:hAnsiTheme="majorHAnsi" w:cstheme="minorHAnsi"/>
          <w:b/>
          <w:bCs/>
        </w:rPr>
      </w:pPr>
      <w:r w:rsidRPr="00793DFC">
        <w:rPr>
          <w:rFonts w:asciiTheme="majorHAnsi" w:eastAsia="Times New Roman" w:hAnsiTheme="majorHAnsi" w:cstheme="minorHAnsi"/>
          <w:b/>
          <w:bCs/>
        </w:rPr>
        <w:t>Missions détaillées</w:t>
      </w:r>
    </w:p>
    <w:p w14:paraId="70C2AC7C" w14:textId="77777777" w:rsidR="00793DFC" w:rsidRPr="00793DFC" w:rsidRDefault="00793DFC" w:rsidP="00365352">
      <w:pPr>
        <w:spacing w:after="0" w:line="240" w:lineRule="auto"/>
        <w:ind w:right="78"/>
        <w:jc w:val="both"/>
        <w:rPr>
          <w:rFonts w:asciiTheme="majorHAnsi" w:eastAsia="Times New Roman" w:hAnsiTheme="majorHAnsi" w:cstheme="minorHAnsi"/>
          <w:bCs/>
        </w:rPr>
      </w:pPr>
      <w:r w:rsidRPr="00793DFC">
        <w:rPr>
          <w:rFonts w:asciiTheme="majorHAnsi" w:eastAsia="Times New Roman" w:hAnsiTheme="majorHAnsi" w:cstheme="minorHAnsi"/>
          <w:bCs/>
        </w:rPr>
        <w:t>1. Appui événementiel</w:t>
      </w:r>
    </w:p>
    <w:p w14:paraId="6D210B6B" w14:textId="77777777" w:rsidR="00365352" w:rsidRDefault="00793DFC" w:rsidP="00365352">
      <w:pPr>
        <w:pStyle w:val="Paragraphedeliste"/>
        <w:numPr>
          <w:ilvl w:val="0"/>
          <w:numId w:val="22"/>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t>Participer à la préparation des activités : réservations, logistique, matériel, coordination avec</w:t>
      </w:r>
      <w:r w:rsidR="00365352" w:rsidRPr="00365352">
        <w:rPr>
          <w:rFonts w:asciiTheme="majorHAnsi" w:eastAsia="Times New Roman" w:hAnsiTheme="majorHAnsi" w:cstheme="minorHAnsi"/>
        </w:rPr>
        <w:t xml:space="preserve"> prestataires et partenaires.</w:t>
      </w:r>
    </w:p>
    <w:p w14:paraId="721BCDBC" w14:textId="77777777" w:rsidR="00365352" w:rsidRDefault="00793DFC" w:rsidP="00365352">
      <w:pPr>
        <w:pStyle w:val="Paragraphedeliste"/>
        <w:numPr>
          <w:ilvl w:val="0"/>
          <w:numId w:val="22"/>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t>Appuyer la mise en place et le bon déroulement des événements (accueil, coordin</w:t>
      </w:r>
      <w:r w:rsidR="00365352" w:rsidRPr="00365352">
        <w:rPr>
          <w:rFonts w:asciiTheme="majorHAnsi" w:eastAsia="Times New Roman" w:hAnsiTheme="majorHAnsi" w:cstheme="minorHAnsi"/>
        </w:rPr>
        <w:t>ation, gestion des imprévus).</w:t>
      </w:r>
    </w:p>
    <w:p w14:paraId="2A13BFF8" w14:textId="77777777" w:rsidR="00365352" w:rsidRDefault="00793DFC" w:rsidP="00365352">
      <w:pPr>
        <w:pStyle w:val="Paragraphedeliste"/>
        <w:numPr>
          <w:ilvl w:val="0"/>
          <w:numId w:val="22"/>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t>Gérer les invitations, li</w:t>
      </w:r>
      <w:r w:rsidR="00365352" w:rsidRPr="00365352">
        <w:rPr>
          <w:rFonts w:asciiTheme="majorHAnsi" w:eastAsia="Times New Roman" w:hAnsiTheme="majorHAnsi" w:cstheme="minorHAnsi"/>
        </w:rPr>
        <w:t>stes de présence et relances.</w:t>
      </w:r>
      <w:r w:rsidR="00365352" w:rsidRPr="00365352">
        <w:rPr>
          <w:rFonts w:asciiTheme="majorHAnsi" w:eastAsia="Times New Roman" w:hAnsiTheme="majorHAnsi" w:cstheme="minorHAnsi"/>
        </w:rPr>
        <w:br/>
      </w:r>
      <w:r w:rsidRPr="00365352">
        <w:rPr>
          <w:rFonts w:asciiTheme="majorHAnsi" w:eastAsia="Times New Roman" w:hAnsiTheme="majorHAnsi" w:cstheme="minorHAnsi"/>
        </w:rPr>
        <w:t>Documenter les événements (photos, notes, synthèses).</w:t>
      </w:r>
    </w:p>
    <w:p w14:paraId="7760179D" w14:textId="27D82518" w:rsidR="00793DFC" w:rsidRPr="00365352" w:rsidRDefault="00793DFC" w:rsidP="00365352">
      <w:pPr>
        <w:pStyle w:val="Paragraphedeliste"/>
        <w:numPr>
          <w:ilvl w:val="0"/>
          <w:numId w:val="22"/>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lastRenderedPageBreak/>
        <w:t>Soutenir la création de contenus courts pour valoriser les activités (réseaux sociaux, actualités, visuels), en appui au Chargé de communication.</w:t>
      </w:r>
    </w:p>
    <w:p w14:paraId="3C76EAEE" w14:textId="7E7A8750" w:rsidR="00793DFC" w:rsidRPr="00793DFC" w:rsidRDefault="00793DFC" w:rsidP="00365352">
      <w:pPr>
        <w:spacing w:after="0" w:line="240" w:lineRule="auto"/>
        <w:ind w:right="78"/>
        <w:jc w:val="both"/>
        <w:rPr>
          <w:rFonts w:asciiTheme="majorHAnsi" w:eastAsia="Times New Roman" w:hAnsiTheme="majorHAnsi" w:cstheme="minorHAnsi"/>
        </w:rPr>
      </w:pPr>
    </w:p>
    <w:p w14:paraId="391F80E8" w14:textId="77777777" w:rsidR="00793DFC" w:rsidRPr="00793DFC" w:rsidRDefault="00793DFC" w:rsidP="00365352">
      <w:pPr>
        <w:spacing w:after="0" w:line="240" w:lineRule="auto"/>
        <w:ind w:right="78"/>
        <w:jc w:val="both"/>
        <w:rPr>
          <w:rFonts w:asciiTheme="majorHAnsi" w:eastAsia="Times New Roman" w:hAnsiTheme="majorHAnsi" w:cstheme="minorHAnsi"/>
          <w:bCs/>
        </w:rPr>
      </w:pPr>
      <w:r w:rsidRPr="00793DFC">
        <w:rPr>
          <w:rFonts w:asciiTheme="majorHAnsi" w:eastAsia="Times New Roman" w:hAnsiTheme="majorHAnsi" w:cstheme="minorHAnsi"/>
          <w:bCs/>
        </w:rPr>
        <w:t>2. Appui à la gestion de projet</w:t>
      </w:r>
    </w:p>
    <w:p w14:paraId="39D369CD" w14:textId="77777777" w:rsidR="00365352" w:rsidRDefault="00793DFC" w:rsidP="00365352">
      <w:pPr>
        <w:pStyle w:val="Paragraphedeliste"/>
        <w:numPr>
          <w:ilvl w:val="0"/>
          <w:numId w:val="24"/>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t>Organiser les réunions : invitations, ordre du jour, pri</w:t>
      </w:r>
      <w:r w:rsidR="00365352" w:rsidRPr="00365352">
        <w:rPr>
          <w:rFonts w:asciiTheme="majorHAnsi" w:eastAsia="Times New Roman" w:hAnsiTheme="majorHAnsi" w:cstheme="minorHAnsi"/>
        </w:rPr>
        <w:t>ses de notes, comptes rendus.</w:t>
      </w:r>
    </w:p>
    <w:p w14:paraId="544E11D5" w14:textId="77777777" w:rsidR="00365352" w:rsidRDefault="00793DFC" w:rsidP="00365352">
      <w:pPr>
        <w:pStyle w:val="Paragraphedeliste"/>
        <w:numPr>
          <w:ilvl w:val="0"/>
          <w:numId w:val="24"/>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t>Mettre à jour les outils de pilotage : plannings, tableaux</w:t>
      </w:r>
      <w:r w:rsidR="00365352" w:rsidRPr="00365352">
        <w:rPr>
          <w:rFonts w:asciiTheme="majorHAnsi" w:eastAsia="Times New Roman" w:hAnsiTheme="majorHAnsi" w:cstheme="minorHAnsi"/>
        </w:rPr>
        <w:t xml:space="preserve"> de bord, registres de suivi.</w:t>
      </w:r>
    </w:p>
    <w:p w14:paraId="2B825076" w14:textId="77777777" w:rsidR="00365352" w:rsidRDefault="00793DFC" w:rsidP="00365352">
      <w:pPr>
        <w:pStyle w:val="Paragraphedeliste"/>
        <w:numPr>
          <w:ilvl w:val="0"/>
          <w:numId w:val="24"/>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t>Contribuer au suivi des prestataires : relances, collecte de documents</w:t>
      </w:r>
      <w:r w:rsidR="00365352" w:rsidRPr="00365352">
        <w:rPr>
          <w:rFonts w:asciiTheme="majorHAnsi" w:eastAsia="Times New Roman" w:hAnsiTheme="majorHAnsi" w:cstheme="minorHAnsi"/>
        </w:rPr>
        <w:t>, vérification des échéances.</w:t>
      </w:r>
    </w:p>
    <w:p w14:paraId="3A379AFC" w14:textId="77777777" w:rsidR="00365352" w:rsidRDefault="00793DFC" w:rsidP="00365352">
      <w:pPr>
        <w:pStyle w:val="Paragraphedeliste"/>
        <w:numPr>
          <w:ilvl w:val="0"/>
          <w:numId w:val="24"/>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t>Préparer la logistique des missions techniques en collaboration avec l’USP (déplaceme</w:t>
      </w:r>
      <w:r w:rsidR="00365352" w:rsidRPr="00365352">
        <w:rPr>
          <w:rFonts w:asciiTheme="majorHAnsi" w:eastAsia="Times New Roman" w:hAnsiTheme="majorHAnsi" w:cstheme="minorHAnsi"/>
        </w:rPr>
        <w:t>nts, hébergements, matériel).</w:t>
      </w:r>
    </w:p>
    <w:p w14:paraId="5C34868F" w14:textId="77777777" w:rsidR="00365352" w:rsidRDefault="00793DFC" w:rsidP="00365352">
      <w:pPr>
        <w:pStyle w:val="Paragraphedeliste"/>
        <w:numPr>
          <w:ilvl w:val="0"/>
          <w:numId w:val="24"/>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t>Classer et archiver les documents du projet (administrati</w:t>
      </w:r>
      <w:r w:rsidR="00365352" w:rsidRPr="00365352">
        <w:rPr>
          <w:rFonts w:asciiTheme="majorHAnsi" w:eastAsia="Times New Roman" w:hAnsiTheme="majorHAnsi" w:cstheme="minorHAnsi"/>
        </w:rPr>
        <w:t>f, photos, rapports, fiches).</w:t>
      </w:r>
    </w:p>
    <w:p w14:paraId="08A112F6" w14:textId="2890F5DA" w:rsidR="00793DFC" w:rsidRPr="00365352" w:rsidRDefault="00793DFC" w:rsidP="00365352">
      <w:pPr>
        <w:pStyle w:val="Paragraphedeliste"/>
        <w:numPr>
          <w:ilvl w:val="0"/>
          <w:numId w:val="24"/>
        </w:numPr>
        <w:spacing w:after="0" w:line="240" w:lineRule="auto"/>
        <w:ind w:right="78"/>
        <w:jc w:val="both"/>
        <w:rPr>
          <w:rFonts w:asciiTheme="majorHAnsi" w:eastAsia="Times New Roman" w:hAnsiTheme="majorHAnsi" w:cstheme="minorHAnsi"/>
        </w:rPr>
      </w:pPr>
      <w:r w:rsidRPr="00365352">
        <w:rPr>
          <w:rFonts w:asciiTheme="majorHAnsi" w:eastAsia="Times New Roman" w:hAnsiTheme="majorHAnsi" w:cstheme="minorHAnsi"/>
        </w:rPr>
        <w:t>Appuyer la Cheffe de projet pour la préparation de notes, bilans et supports de présentation.</w:t>
      </w:r>
    </w:p>
    <w:p w14:paraId="377CE2ED" w14:textId="77777777" w:rsidR="008C376E" w:rsidRPr="00D333B1" w:rsidRDefault="008C376E" w:rsidP="00714EE5">
      <w:pPr>
        <w:spacing w:after="0" w:line="240" w:lineRule="auto"/>
        <w:ind w:right="78"/>
        <w:jc w:val="both"/>
        <w:rPr>
          <w:rFonts w:asciiTheme="majorHAnsi" w:eastAsia="Times New Roman" w:hAnsiTheme="majorHAnsi" w:cstheme="minorHAnsi"/>
        </w:rPr>
      </w:pPr>
    </w:p>
    <w:p w14:paraId="66CE682E" w14:textId="77777777" w:rsidR="00770075" w:rsidRPr="00D333B1" w:rsidRDefault="00770075" w:rsidP="00714EE5">
      <w:pPr>
        <w:spacing w:after="0" w:line="240" w:lineRule="auto"/>
        <w:ind w:right="78"/>
        <w:jc w:val="both"/>
        <w:rPr>
          <w:rFonts w:asciiTheme="majorHAnsi" w:eastAsia="Times New Roman" w:hAnsiTheme="majorHAnsi" w:cstheme="minorHAnsi"/>
        </w:rPr>
      </w:pPr>
    </w:p>
    <w:p w14:paraId="5337B41D" w14:textId="77777777" w:rsidR="00550161" w:rsidRPr="00D333B1" w:rsidRDefault="00550161" w:rsidP="00714EE5">
      <w:pPr>
        <w:spacing w:after="0" w:line="240" w:lineRule="auto"/>
        <w:ind w:right="78"/>
        <w:jc w:val="both"/>
        <w:rPr>
          <w:rFonts w:asciiTheme="majorHAnsi" w:eastAsia="Times New Roman" w:hAnsiTheme="majorHAnsi" w:cstheme="minorHAnsi"/>
        </w:rPr>
      </w:pPr>
    </w:p>
    <w:p w14:paraId="1774EB4C" w14:textId="77777777" w:rsidR="004F5FF8" w:rsidRPr="00D333B1" w:rsidRDefault="004F5FF8" w:rsidP="005706C7">
      <w:pPr>
        <w:spacing w:before="120" w:after="120"/>
        <w:jc w:val="center"/>
        <w:rPr>
          <w:rFonts w:asciiTheme="majorHAnsi" w:hAnsiTheme="majorHAnsi"/>
          <w:b/>
          <w:color w:val="002060"/>
        </w:rPr>
      </w:pPr>
      <w:r w:rsidRPr="00D333B1">
        <w:rPr>
          <w:rFonts w:asciiTheme="majorHAnsi" w:hAnsiTheme="majorHAnsi"/>
          <w:b/>
          <w:color w:val="002060"/>
        </w:rPr>
        <w:t>Description du projet/contexte :</w:t>
      </w:r>
    </w:p>
    <w:p w14:paraId="24913813" w14:textId="77777777" w:rsidR="00365352" w:rsidRPr="00365352" w:rsidRDefault="00365352" w:rsidP="00365352">
      <w:pPr>
        <w:autoSpaceDE w:val="0"/>
        <w:autoSpaceDN w:val="0"/>
        <w:adjustRightInd w:val="0"/>
        <w:spacing w:after="0" w:line="240" w:lineRule="auto"/>
        <w:jc w:val="both"/>
        <w:rPr>
          <w:rFonts w:asciiTheme="majorHAnsi" w:hAnsiTheme="majorHAnsi"/>
        </w:rPr>
      </w:pPr>
      <w:bookmarkStart w:id="0" w:name="_GoBack"/>
      <w:r w:rsidRPr="00365352">
        <w:rPr>
          <w:rFonts w:asciiTheme="majorHAnsi" w:hAnsiTheme="majorHAnsi"/>
        </w:rPr>
        <w:t xml:space="preserve">Le·la Stagiaire assistant·e événementiel &amp; gestion de projet </w:t>
      </w:r>
      <w:bookmarkEnd w:id="0"/>
      <w:r w:rsidRPr="00365352">
        <w:rPr>
          <w:rFonts w:asciiTheme="majorHAnsi" w:hAnsiTheme="majorHAnsi"/>
        </w:rPr>
        <w:t>appuie la Cheffe de projet Musée ainsi que l’équipe opérationnelle dans la mise en œuvre quotidienne du projet d’informatisation des collections du Musée National de Guinée et dans la conception, la coordination et la valorisation du « Musée virtuel de Guinée ».</w:t>
      </w:r>
    </w:p>
    <w:p w14:paraId="72210498" w14:textId="77777777" w:rsidR="00365352" w:rsidRPr="00365352" w:rsidRDefault="00365352" w:rsidP="00365352">
      <w:pPr>
        <w:autoSpaceDE w:val="0"/>
        <w:autoSpaceDN w:val="0"/>
        <w:adjustRightInd w:val="0"/>
        <w:spacing w:after="0" w:line="240" w:lineRule="auto"/>
        <w:jc w:val="both"/>
        <w:rPr>
          <w:rFonts w:asciiTheme="majorHAnsi" w:hAnsiTheme="majorHAnsi"/>
        </w:rPr>
      </w:pPr>
    </w:p>
    <w:p w14:paraId="77BA374C" w14:textId="77777777" w:rsidR="00365352" w:rsidRPr="00365352" w:rsidRDefault="00365352" w:rsidP="00365352">
      <w:pPr>
        <w:autoSpaceDE w:val="0"/>
        <w:autoSpaceDN w:val="0"/>
        <w:adjustRightInd w:val="0"/>
        <w:spacing w:after="0" w:line="240" w:lineRule="auto"/>
        <w:jc w:val="both"/>
        <w:rPr>
          <w:rFonts w:asciiTheme="majorHAnsi" w:hAnsiTheme="majorHAnsi"/>
        </w:rPr>
      </w:pPr>
      <w:r w:rsidRPr="00365352">
        <w:rPr>
          <w:rFonts w:asciiTheme="majorHAnsi" w:hAnsiTheme="majorHAnsi"/>
        </w:rPr>
        <w:t>Ces initiatives sont financées par le Ministère de l’Europe et des Affaires étrangères (MEAE), à l’initiative de l’Ambassade de France en Guinée, et mises en œuvre par Expertise France.</w:t>
      </w:r>
    </w:p>
    <w:p w14:paraId="3DE85705" w14:textId="77777777" w:rsidR="00365352" w:rsidRPr="00365352" w:rsidRDefault="00365352" w:rsidP="00365352">
      <w:pPr>
        <w:autoSpaceDE w:val="0"/>
        <w:autoSpaceDN w:val="0"/>
        <w:adjustRightInd w:val="0"/>
        <w:spacing w:after="0" w:line="240" w:lineRule="auto"/>
        <w:jc w:val="both"/>
        <w:rPr>
          <w:rFonts w:asciiTheme="majorHAnsi" w:hAnsiTheme="majorHAnsi"/>
        </w:rPr>
      </w:pPr>
    </w:p>
    <w:p w14:paraId="155F30C3" w14:textId="77777777" w:rsidR="00365352" w:rsidRPr="00365352" w:rsidRDefault="00365352" w:rsidP="00365352">
      <w:pPr>
        <w:autoSpaceDE w:val="0"/>
        <w:autoSpaceDN w:val="0"/>
        <w:adjustRightInd w:val="0"/>
        <w:spacing w:after="0" w:line="240" w:lineRule="auto"/>
        <w:jc w:val="both"/>
        <w:rPr>
          <w:rFonts w:asciiTheme="majorHAnsi" w:hAnsiTheme="majorHAnsi"/>
        </w:rPr>
      </w:pPr>
      <w:r w:rsidRPr="00365352">
        <w:rPr>
          <w:rFonts w:asciiTheme="majorHAnsi" w:hAnsiTheme="majorHAnsi"/>
        </w:rPr>
        <w:t>Les projets visent à renforcer la préservation et la valorisation du patrimoine matériel et immatériel guinéen grâce au numérique. Le Musée virtuel contribuera à rendre la culture guinéenne accessible à un large public — en particulier la jeunesse — et à favoriser la diffusion des connaissances auprès des enseignants-chercheurs et du grand public, par une plateforme innovante, interactive et engageante.</w:t>
      </w:r>
    </w:p>
    <w:p w14:paraId="7FDE696D" w14:textId="77777777" w:rsidR="00365352" w:rsidRPr="00365352" w:rsidRDefault="00365352" w:rsidP="00365352">
      <w:pPr>
        <w:autoSpaceDE w:val="0"/>
        <w:autoSpaceDN w:val="0"/>
        <w:adjustRightInd w:val="0"/>
        <w:spacing w:after="0" w:line="240" w:lineRule="auto"/>
        <w:jc w:val="both"/>
        <w:rPr>
          <w:rFonts w:asciiTheme="majorHAnsi" w:hAnsiTheme="majorHAnsi"/>
        </w:rPr>
      </w:pPr>
    </w:p>
    <w:p w14:paraId="127F6A78" w14:textId="77777777" w:rsidR="00365352" w:rsidRPr="00365352" w:rsidRDefault="00365352" w:rsidP="00365352">
      <w:pPr>
        <w:autoSpaceDE w:val="0"/>
        <w:autoSpaceDN w:val="0"/>
        <w:adjustRightInd w:val="0"/>
        <w:spacing w:after="0" w:line="240" w:lineRule="auto"/>
        <w:jc w:val="both"/>
        <w:rPr>
          <w:rFonts w:asciiTheme="majorHAnsi" w:hAnsiTheme="majorHAnsi"/>
        </w:rPr>
      </w:pPr>
      <w:r w:rsidRPr="00365352">
        <w:rPr>
          <w:rFonts w:asciiTheme="majorHAnsi" w:hAnsiTheme="majorHAnsi"/>
        </w:rPr>
        <w:t>Le projet « Musée virtuel » s’articule autour de deux grandes composantes :</w:t>
      </w:r>
    </w:p>
    <w:p w14:paraId="3D24386A" w14:textId="77777777" w:rsidR="00365352" w:rsidRPr="00365352" w:rsidRDefault="00365352" w:rsidP="00365352">
      <w:pPr>
        <w:autoSpaceDE w:val="0"/>
        <w:autoSpaceDN w:val="0"/>
        <w:adjustRightInd w:val="0"/>
        <w:spacing w:after="0" w:line="240" w:lineRule="auto"/>
        <w:jc w:val="both"/>
        <w:rPr>
          <w:rFonts w:asciiTheme="majorHAnsi" w:hAnsiTheme="majorHAnsi"/>
        </w:rPr>
      </w:pPr>
    </w:p>
    <w:p w14:paraId="3195048A" w14:textId="77777777" w:rsidR="00365352" w:rsidRPr="00365352" w:rsidRDefault="00365352" w:rsidP="00365352">
      <w:pPr>
        <w:autoSpaceDE w:val="0"/>
        <w:autoSpaceDN w:val="0"/>
        <w:adjustRightInd w:val="0"/>
        <w:spacing w:after="0" w:line="240" w:lineRule="auto"/>
        <w:jc w:val="both"/>
        <w:rPr>
          <w:rFonts w:asciiTheme="majorHAnsi" w:hAnsiTheme="majorHAnsi"/>
        </w:rPr>
      </w:pPr>
      <w:r w:rsidRPr="00365352">
        <w:rPr>
          <w:rFonts w:asciiTheme="majorHAnsi" w:hAnsiTheme="majorHAnsi"/>
        </w:rPr>
        <w:t>1. Conservation et sauvegarde du patrimoine matériel guinéen</w:t>
      </w:r>
    </w:p>
    <w:p w14:paraId="3CDBE74B" w14:textId="382A48D5" w:rsidR="00365352" w:rsidRPr="00365352" w:rsidRDefault="00365352" w:rsidP="00365352">
      <w:pPr>
        <w:pStyle w:val="Paragraphedeliste"/>
        <w:numPr>
          <w:ilvl w:val="0"/>
          <w:numId w:val="25"/>
        </w:numPr>
        <w:autoSpaceDE w:val="0"/>
        <w:autoSpaceDN w:val="0"/>
        <w:adjustRightInd w:val="0"/>
        <w:spacing w:after="0" w:line="240" w:lineRule="auto"/>
        <w:jc w:val="both"/>
        <w:rPr>
          <w:rFonts w:asciiTheme="majorHAnsi" w:hAnsiTheme="majorHAnsi"/>
        </w:rPr>
      </w:pPr>
      <w:r w:rsidRPr="00365352">
        <w:rPr>
          <w:rFonts w:asciiTheme="majorHAnsi" w:hAnsiTheme="majorHAnsi"/>
        </w:rPr>
        <w:t>Réalisation du chantier des collections du Musée National de Guinée (MNG).</w:t>
      </w:r>
    </w:p>
    <w:p w14:paraId="5B44F4D2" w14:textId="79655513" w:rsidR="00365352" w:rsidRPr="00365352" w:rsidRDefault="00365352" w:rsidP="00365352">
      <w:pPr>
        <w:pStyle w:val="Paragraphedeliste"/>
        <w:numPr>
          <w:ilvl w:val="0"/>
          <w:numId w:val="25"/>
        </w:numPr>
        <w:autoSpaceDE w:val="0"/>
        <w:autoSpaceDN w:val="0"/>
        <w:adjustRightInd w:val="0"/>
        <w:spacing w:after="0" w:line="240" w:lineRule="auto"/>
        <w:jc w:val="both"/>
        <w:rPr>
          <w:rFonts w:asciiTheme="majorHAnsi" w:hAnsiTheme="majorHAnsi"/>
        </w:rPr>
      </w:pPr>
      <w:r w:rsidRPr="00365352">
        <w:rPr>
          <w:rFonts w:asciiTheme="majorHAnsi" w:hAnsiTheme="majorHAnsi"/>
        </w:rPr>
        <w:t>Organisation de formations destinées aux personnels du MCTA, du MNG et d’autres institutions muséales.</w:t>
      </w:r>
    </w:p>
    <w:p w14:paraId="7F710E8D" w14:textId="7F317DE3" w:rsidR="00365352" w:rsidRPr="00365352" w:rsidRDefault="00365352" w:rsidP="00365352">
      <w:pPr>
        <w:pStyle w:val="Paragraphedeliste"/>
        <w:numPr>
          <w:ilvl w:val="0"/>
          <w:numId w:val="25"/>
        </w:numPr>
        <w:autoSpaceDE w:val="0"/>
        <w:autoSpaceDN w:val="0"/>
        <w:adjustRightInd w:val="0"/>
        <w:spacing w:after="0" w:line="240" w:lineRule="auto"/>
        <w:jc w:val="both"/>
        <w:rPr>
          <w:rFonts w:asciiTheme="majorHAnsi" w:hAnsiTheme="majorHAnsi"/>
        </w:rPr>
      </w:pPr>
      <w:r w:rsidRPr="00365352">
        <w:rPr>
          <w:rFonts w:asciiTheme="majorHAnsi" w:hAnsiTheme="majorHAnsi"/>
        </w:rPr>
        <w:t>Mise en place de coopérations techniques avec des institutions culturelles, notamment françaises.</w:t>
      </w:r>
    </w:p>
    <w:p w14:paraId="2F483780" w14:textId="77777777" w:rsidR="00365352" w:rsidRPr="00365352" w:rsidRDefault="00365352" w:rsidP="00365352">
      <w:pPr>
        <w:autoSpaceDE w:val="0"/>
        <w:autoSpaceDN w:val="0"/>
        <w:adjustRightInd w:val="0"/>
        <w:spacing w:after="0" w:line="240" w:lineRule="auto"/>
        <w:jc w:val="both"/>
        <w:rPr>
          <w:rFonts w:asciiTheme="majorHAnsi" w:hAnsiTheme="majorHAnsi"/>
        </w:rPr>
      </w:pPr>
    </w:p>
    <w:p w14:paraId="00860225" w14:textId="77777777" w:rsidR="00365352" w:rsidRPr="00365352" w:rsidRDefault="00365352" w:rsidP="00365352">
      <w:pPr>
        <w:autoSpaceDE w:val="0"/>
        <w:autoSpaceDN w:val="0"/>
        <w:adjustRightInd w:val="0"/>
        <w:spacing w:after="0" w:line="240" w:lineRule="auto"/>
        <w:jc w:val="both"/>
        <w:rPr>
          <w:rFonts w:asciiTheme="majorHAnsi" w:hAnsiTheme="majorHAnsi"/>
        </w:rPr>
      </w:pPr>
      <w:r w:rsidRPr="00365352">
        <w:rPr>
          <w:rFonts w:asciiTheme="majorHAnsi" w:hAnsiTheme="majorHAnsi"/>
        </w:rPr>
        <w:t>2. Diffusion numérique et médiation culturelle innovante</w:t>
      </w:r>
    </w:p>
    <w:p w14:paraId="300CF459" w14:textId="213D9BF4" w:rsidR="00365352" w:rsidRPr="00365352" w:rsidRDefault="00365352" w:rsidP="00365352">
      <w:pPr>
        <w:pStyle w:val="Paragraphedeliste"/>
        <w:numPr>
          <w:ilvl w:val="0"/>
          <w:numId w:val="26"/>
        </w:numPr>
        <w:autoSpaceDE w:val="0"/>
        <w:autoSpaceDN w:val="0"/>
        <w:adjustRightInd w:val="0"/>
        <w:spacing w:after="0" w:line="240" w:lineRule="auto"/>
        <w:jc w:val="both"/>
        <w:rPr>
          <w:rFonts w:asciiTheme="majorHAnsi" w:hAnsiTheme="majorHAnsi"/>
        </w:rPr>
      </w:pPr>
      <w:r w:rsidRPr="00365352">
        <w:rPr>
          <w:rFonts w:asciiTheme="majorHAnsi" w:hAnsiTheme="majorHAnsi"/>
        </w:rPr>
        <w:t>Conception de contenus audiovisuels créatifs valorisant le patrimoine matériel et immatériel.</w:t>
      </w:r>
    </w:p>
    <w:p w14:paraId="7C06C8EE" w14:textId="14A3884C" w:rsidR="00365352" w:rsidRPr="00365352" w:rsidRDefault="00365352" w:rsidP="00365352">
      <w:pPr>
        <w:pStyle w:val="Paragraphedeliste"/>
        <w:numPr>
          <w:ilvl w:val="0"/>
          <w:numId w:val="26"/>
        </w:numPr>
        <w:autoSpaceDE w:val="0"/>
        <w:autoSpaceDN w:val="0"/>
        <w:adjustRightInd w:val="0"/>
        <w:spacing w:after="0" w:line="240" w:lineRule="auto"/>
        <w:jc w:val="both"/>
        <w:rPr>
          <w:rFonts w:asciiTheme="majorHAnsi" w:hAnsiTheme="majorHAnsi"/>
        </w:rPr>
      </w:pPr>
      <w:r w:rsidRPr="00365352">
        <w:rPr>
          <w:rFonts w:asciiTheme="majorHAnsi" w:hAnsiTheme="majorHAnsi"/>
        </w:rPr>
        <w:t>Collaboration avec des acteurs locaux, des artistes e</w:t>
      </w:r>
      <w:r w:rsidR="00B605CB">
        <w:rPr>
          <w:rFonts w:asciiTheme="majorHAnsi" w:hAnsiTheme="majorHAnsi"/>
        </w:rPr>
        <w:t>t des institutions culturelles.</w:t>
      </w:r>
    </w:p>
    <w:p w14:paraId="2B574C8F" w14:textId="5CA7D0AB" w:rsidR="00365352" w:rsidRPr="00365352" w:rsidRDefault="00365352" w:rsidP="00365352">
      <w:pPr>
        <w:pStyle w:val="Paragraphedeliste"/>
        <w:numPr>
          <w:ilvl w:val="0"/>
          <w:numId w:val="26"/>
        </w:numPr>
        <w:autoSpaceDE w:val="0"/>
        <w:autoSpaceDN w:val="0"/>
        <w:adjustRightInd w:val="0"/>
        <w:spacing w:after="0" w:line="240" w:lineRule="auto"/>
        <w:jc w:val="both"/>
        <w:rPr>
          <w:rFonts w:asciiTheme="majorHAnsi" w:hAnsiTheme="majorHAnsi"/>
        </w:rPr>
      </w:pPr>
      <w:r w:rsidRPr="00365352">
        <w:rPr>
          <w:rFonts w:asciiTheme="majorHAnsi" w:hAnsiTheme="majorHAnsi"/>
        </w:rPr>
        <w:t>Déploiement d’outils de médiation et activités de sensibilisation auprès des publics.</w:t>
      </w:r>
    </w:p>
    <w:p w14:paraId="4F20D002" w14:textId="77777777" w:rsidR="00365352" w:rsidRPr="00365352" w:rsidRDefault="00365352" w:rsidP="00365352">
      <w:pPr>
        <w:autoSpaceDE w:val="0"/>
        <w:autoSpaceDN w:val="0"/>
        <w:adjustRightInd w:val="0"/>
        <w:spacing w:after="0" w:line="240" w:lineRule="auto"/>
        <w:jc w:val="both"/>
        <w:rPr>
          <w:rFonts w:asciiTheme="majorHAnsi" w:hAnsiTheme="majorHAnsi"/>
        </w:rPr>
      </w:pPr>
    </w:p>
    <w:p w14:paraId="63092859" w14:textId="00C3C77B" w:rsidR="00F97DC5" w:rsidRDefault="00365352" w:rsidP="00365352">
      <w:pPr>
        <w:autoSpaceDE w:val="0"/>
        <w:autoSpaceDN w:val="0"/>
        <w:adjustRightInd w:val="0"/>
        <w:spacing w:after="0" w:line="240" w:lineRule="auto"/>
        <w:jc w:val="both"/>
        <w:rPr>
          <w:rFonts w:asciiTheme="majorHAnsi" w:hAnsiTheme="majorHAnsi"/>
        </w:rPr>
      </w:pPr>
      <w:r w:rsidRPr="00365352">
        <w:rPr>
          <w:rFonts w:asciiTheme="majorHAnsi" w:hAnsiTheme="majorHAnsi"/>
        </w:rPr>
        <w:t>Le·la stagiaire interviendra en soutien à ces deux composantes, en apportant un appui essentiel aux activités organisationnelles, logistiques, événementielles et de suivi de projet.</w:t>
      </w:r>
    </w:p>
    <w:p w14:paraId="71C85DB9" w14:textId="2EC06A36" w:rsidR="005706C7" w:rsidRDefault="005706C7" w:rsidP="00365352">
      <w:pPr>
        <w:autoSpaceDE w:val="0"/>
        <w:autoSpaceDN w:val="0"/>
        <w:adjustRightInd w:val="0"/>
        <w:spacing w:after="0" w:line="240" w:lineRule="auto"/>
        <w:jc w:val="both"/>
        <w:rPr>
          <w:rFonts w:asciiTheme="majorHAnsi" w:hAnsiTheme="majorHAnsi"/>
        </w:rPr>
      </w:pPr>
    </w:p>
    <w:p w14:paraId="409FEA48" w14:textId="131CFE90" w:rsidR="005706C7" w:rsidRPr="005706C7" w:rsidRDefault="005706C7" w:rsidP="005706C7">
      <w:pPr>
        <w:autoSpaceDE w:val="0"/>
        <w:autoSpaceDN w:val="0"/>
        <w:adjustRightInd w:val="0"/>
        <w:spacing w:after="0" w:line="240" w:lineRule="auto"/>
        <w:jc w:val="center"/>
        <w:rPr>
          <w:rFonts w:asciiTheme="majorHAnsi" w:hAnsiTheme="majorHAnsi"/>
          <w:b/>
          <w:bCs/>
          <w:color w:val="244061" w:themeColor="accent1" w:themeShade="80"/>
        </w:rPr>
      </w:pPr>
      <w:r w:rsidRPr="005706C7">
        <w:rPr>
          <w:rFonts w:asciiTheme="majorHAnsi" w:hAnsiTheme="majorHAnsi"/>
          <w:b/>
          <w:bCs/>
          <w:color w:val="244061" w:themeColor="accent1" w:themeShade="80"/>
        </w:rPr>
        <w:t>Engagements d’Expertise France envers le·la stagiaire</w:t>
      </w:r>
    </w:p>
    <w:p w14:paraId="5A5E9069" w14:textId="77777777" w:rsidR="005706C7" w:rsidRPr="005706C7" w:rsidRDefault="005706C7" w:rsidP="005706C7">
      <w:pPr>
        <w:autoSpaceDE w:val="0"/>
        <w:autoSpaceDN w:val="0"/>
        <w:adjustRightInd w:val="0"/>
        <w:spacing w:after="0" w:line="240" w:lineRule="auto"/>
        <w:jc w:val="center"/>
        <w:rPr>
          <w:rFonts w:asciiTheme="majorHAnsi" w:hAnsiTheme="majorHAnsi"/>
          <w:b/>
          <w:bCs/>
        </w:rPr>
      </w:pPr>
    </w:p>
    <w:p w14:paraId="51EB992F" w14:textId="7397C948" w:rsidR="005706C7" w:rsidRDefault="005706C7" w:rsidP="005706C7">
      <w:pPr>
        <w:autoSpaceDE w:val="0"/>
        <w:autoSpaceDN w:val="0"/>
        <w:adjustRightInd w:val="0"/>
        <w:spacing w:after="0" w:line="240" w:lineRule="auto"/>
        <w:jc w:val="both"/>
        <w:rPr>
          <w:rFonts w:asciiTheme="majorHAnsi" w:hAnsiTheme="majorHAnsi"/>
        </w:rPr>
      </w:pPr>
      <w:r w:rsidRPr="005706C7">
        <w:rPr>
          <w:rFonts w:asciiTheme="majorHAnsi" w:hAnsiTheme="majorHAnsi"/>
        </w:rPr>
        <w:lastRenderedPageBreak/>
        <w:t>À travers ce stage, Expertise France s’engage à offrir au·à la stagiaire un cadre d’apprentissage structuré, responsabilisant et conforme aux standards professionnels de la coopération culturelle et patrimoniale.</w:t>
      </w:r>
    </w:p>
    <w:p w14:paraId="2111CB64" w14:textId="77777777" w:rsidR="005706C7" w:rsidRPr="005706C7" w:rsidRDefault="005706C7" w:rsidP="005706C7">
      <w:pPr>
        <w:autoSpaceDE w:val="0"/>
        <w:autoSpaceDN w:val="0"/>
        <w:adjustRightInd w:val="0"/>
        <w:spacing w:after="0" w:line="240" w:lineRule="auto"/>
        <w:jc w:val="both"/>
        <w:rPr>
          <w:rFonts w:asciiTheme="majorHAnsi" w:hAnsiTheme="majorHAnsi"/>
        </w:rPr>
      </w:pPr>
    </w:p>
    <w:p w14:paraId="56606F6C" w14:textId="42B47519" w:rsidR="005706C7" w:rsidRDefault="005706C7" w:rsidP="005706C7">
      <w:pPr>
        <w:autoSpaceDE w:val="0"/>
        <w:autoSpaceDN w:val="0"/>
        <w:adjustRightInd w:val="0"/>
        <w:spacing w:after="0" w:line="240" w:lineRule="auto"/>
        <w:jc w:val="both"/>
        <w:rPr>
          <w:rFonts w:asciiTheme="majorHAnsi" w:hAnsiTheme="majorHAnsi"/>
        </w:rPr>
      </w:pPr>
      <w:r w:rsidRPr="005706C7">
        <w:rPr>
          <w:rFonts w:asciiTheme="majorHAnsi" w:hAnsiTheme="majorHAnsi"/>
        </w:rPr>
        <w:t>Le·la stagiaire bénéficiera notamment de :</w:t>
      </w:r>
    </w:p>
    <w:p w14:paraId="1FFD1BA6" w14:textId="77777777" w:rsidR="005706C7" w:rsidRPr="005706C7" w:rsidRDefault="005706C7" w:rsidP="005706C7">
      <w:pPr>
        <w:autoSpaceDE w:val="0"/>
        <w:autoSpaceDN w:val="0"/>
        <w:adjustRightInd w:val="0"/>
        <w:spacing w:after="0" w:line="240" w:lineRule="auto"/>
        <w:jc w:val="both"/>
        <w:rPr>
          <w:rFonts w:asciiTheme="majorHAnsi" w:hAnsiTheme="majorHAnsi"/>
        </w:rPr>
      </w:pPr>
    </w:p>
    <w:p w14:paraId="4C9F69C9" w14:textId="77777777" w:rsidR="005706C7" w:rsidRPr="005706C7" w:rsidRDefault="005706C7" w:rsidP="005706C7">
      <w:pPr>
        <w:autoSpaceDE w:val="0"/>
        <w:autoSpaceDN w:val="0"/>
        <w:adjustRightInd w:val="0"/>
        <w:spacing w:after="0" w:line="240" w:lineRule="auto"/>
        <w:jc w:val="both"/>
        <w:rPr>
          <w:rFonts w:asciiTheme="majorHAnsi" w:hAnsiTheme="majorHAnsi"/>
          <w:bCs/>
        </w:rPr>
      </w:pPr>
      <w:r w:rsidRPr="005706C7">
        <w:rPr>
          <w:rFonts w:asciiTheme="majorHAnsi" w:hAnsiTheme="majorHAnsi"/>
          <w:bCs/>
        </w:rPr>
        <w:t>1. Un accompagnement pédagogique et professionnel continu</w:t>
      </w:r>
    </w:p>
    <w:p w14:paraId="1AAA1EE9" w14:textId="77777777" w:rsidR="005706C7" w:rsidRPr="005706C7" w:rsidRDefault="005706C7" w:rsidP="005706C7">
      <w:pPr>
        <w:numPr>
          <w:ilvl w:val="0"/>
          <w:numId w:val="30"/>
        </w:numPr>
        <w:autoSpaceDE w:val="0"/>
        <w:autoSpaceDN w:val="0"/>
        <w:adjustRightInd w:val="0"/>
        <w:spacing w:after="0" w:line="240" w:lineRule="auto"/>
        <w:jc w:val="both"/>
        <w:rPr>
          <w:rFonts w:asciiTheme="majorHAnsi" w:hAnsiTheme="majorHAnsi"/>
        </w:rPr>
      </w:pPr>
      <w:r w:rsidRPr="005706C7">
        <w:rPr>
          <w:rFonts w:asciiTheme="majorHAnsi" w:hAnsiTheme="majorHAnsi"/>
        </w:rPr>
        <w:t xml:space="preserve">Tutorat assuré par la </w:t>
      </w:r>
      <w:r w:rsidRPr="005706C7">
        <w:rPr>
          <w:rFonts w:asciiTheme="majorHAnsi" w:hAnsiTheme="majorHAnsi"/>
          <w:bCs/>
        </w:rPr>
        <w:t>Cheffe de projet Musée</w:t>
      </w:r>
      <w:r w:rsidRPr="005706C7">
        <w:rPr>
          <w:rFonts w:asciiTheme="majorHAnsi" w:hAnsiTheme="majorHAnsi"/>
        </w:rPr>
        <w:t>, avec un suivi régulier des activités.</w:t>
      </w:r>
    </w:p>
    <w:p w14:paraId="0B7090C9" w14:textId="2B18A6A8" w:rsidR="005706C7" w:rsidRPr="005706C7" w:rsidRDefault="005706C7" w:rsidP="005706C7">
      <w:pPr>
        <w:numPr>
          <w:ilvl w:val="0"/>
          <w:numId w:val="30"/>
        </w:numPr>
        <w:autoSpaceDE w:val="0"/>
        <w:autoSpaceDN w:val="0"/>
        <w:adjustRightInd w:val="0"/>
        <w:spacing w:after="0" w:line="240" w:lineRule="auto"/>
        <w:jc w:val="both"/>
        <w:rPr>
          <w:rFonts w:asciiTheme="majorHAnsi" w:hAnsiTheme="majorHAnsi"/>
        </w:rPr>
      </w:pPr>
      <w:r w:rsidRPr="005706C7">
        <w:rPr>
          <w:rFonts w:asciiTheme="majorHAnsi" w:hAnsiTheme="majorHAnsi"/>
        </w:rPr>
        <w:t xml:space="preserve">Encadrement opérationnel par la </w:t>
      </w:r>
      <w:r w:rsidRPr="005706C7">
        <w:rPr>
          <w:rFonts w:asciiTheme="majorHAnsi" w:hAnsiTheme="majorHAnsi"/>
          <w:bCs/>
        </w:rPr>
        <w:t>Chargée d’appui</w:t>
      </w:r>
      <w:r w:rsidRPr="005706C7">
        <w:rPr>
          <w:rFonts w:asciiTheme="majorHAnsi" w:hAnsiTheme="majorHAnsi"/>
        </w:rPr>
        <w:t>, l’</w:t>
      </w:r>
      <w:r>
        <w:rPr>
          <w:rFonts w:asciiTheme="majorHAnsi" w:hAnsiTheme="majorHAnsi"/>
          <w:bCs/>
        </w:rPr>
        <w:t>Expert</w:t>
      </w:r>
      <w:r w:rsidRPr="005706C7">
        <w:rPr>
          <w:rFonts w:asciiTheme="majorHAnsi" w:hAnsiTheme="majorHAnsi"/>
          <w:bCs/>
        </w:rPr>
        <w:t xml:space="preserve"> patrimoine</w:t>
      </w:r>
      <w:r w:rsidRPr="005706C7">
        <w:rPr>
          <w:rFonts w:asciiTheme="majorHAnsi" w:hAnsiTheme="majorHAnsi"/>
        </w:rPr>
        <w:t xml:space="preserve"> et le </w:t>
      </w:r>
      <w:r w:rsidRPr="005706C7">
        <w:rPr>
          <w:rFonts w:asciiTheme="majorHAnsi" w:hAnsiTheme="majorHAnsi"/>
          <w:bCs/>
        </w:rPr>
        <w:t>Chargé de communication</w:t>
      </w:r>
      <w:r w:rsidRPr="005706C7">
        <w:rPr>
          <w:rFonts w:asciiTheme="majorHAnsi" w:hAnsiTheme="majorHAnsi"/>
        </w:rPr>
        <w:t>, permettant une montée en compétences progressive.</w:t>
      </w:r>
    </w:p>
    <w:p w14:paraId="786F3513" w14:textId="77777777" w:rsidR="005706C7" w:rsidRPr="005706C7" w:rsidRDefault="005706C7" w:rsidP="005706C7">
      <w:pPr>
        <w:numPr>
          <w:ilvl w:val="0"/>
          <w:numId w:val="30"/>
        </w:numPr>
        <w:autoSpaceDE w:val="0"/>
        <w:autoSpaceDN w:val="0"/>
        <w:adjustRightInd w:val="0"/>
        <w:spacing w:after="0" w:line="240" w:lineRule="auto"/>
        <w:jc w:val="both"/>
        <w:rPr>
          <w:rFonts w:asciiTheme="majorHAnsi" w:hAnsiTheme="majorHAnsi"/>
        </w:rPr>
      </w:pPr>
      <w:r w:rsidRPr="005706C7">
        <w:rPr>
          <w:rFonts w:asciiTheme="majorHAnsi" w:hAnsiTheme="majorHAnsi"/>
        </w:rPr>
        <w:t>Intégration dans une équipe projet internationale et multidisciplinaire.</w:t>
      </w:r>
    </w:p>
    <w:p w14:paraId="5D5413BC" w14:textId="77777777" w:rsidR="005706C7" w:rsidRPr="005706C7" w:rsidRDefault="005706C7" w:rsidP="005706C7">
      <w:pPr>
        <w:autoSpaceDE w:val="0"/>
        <w:autoSpaceDN w:val="0"/>
        <w:adjustRightInd w:val="0"/>
        <w:spacing w:after="0" w:line="240" w:lineRule="auto"/>
        <w:jc w:val="both"/>
        <w:rPr>
          <w:rFonts w:asciiTheme="majorHAnsi" w:hAnsiTheme="majorHAnsi"/>
          <w:bCs/>
        </w:rPr>
      </w:pPr>
      <w:r w:rsidRPr="005706C7">
        <w:rPr>
          <w:rFonts w:asciiTheme="majorHAnsi" w:hAnsiTheme="majorHAnsi"/>
          <w:bCs/>
        </w:rPr>
        <w:t>2. Une immersion concrète dans la mise en œuvre d’un projet culturel d’envergure</w:t>
      </w:r>
    </w:p>
    <w:p w14:paraId="7D85FA9F" w14:textId="77777777" w:rsidR="005706C7" w:rsidRPr="005706C7" w:rsidRDefault="005706C7" w:rsidP="005706C7">
      <w:pPr>
        <w:numPr>
          <w:ilvl w:val="0"/>
          <w:numId w:val="31"/>
        </w:numPr>
        <w:autoSpaceDE w:val="0"/>
        <w:autoSpaceDN w:val="0"/>
        <w:adjustRightInd w:val="0"/>
        <w:spacing w:after="0" w:line="240" w:lineRule="auto"/>
        <w:jc w:val="both"/>
        <w:rPr>
          <w:rFonts w:asciiTheme="majorHAnsi" w:hAnsiTheme="majorHAnsi"/>
        </w:rPr>
      </w:pPr>
      <w:r w:rsidRPr="005706C7">
        <w:rPr>
          <w:rFonts w:asciiTheme="majorHAnsi" w:hAnsiTheme="majorHAnsi"/>
        </w:rPr>
        <w:t>Participation directe à un projet innovant financé par le MEAE.</w:t>
      </w:r>
    </w:p>
    <w:p w14:paraId="17EC921C" w14:textId="77777777" w:rsidR="005706C7" w:rsidRPr="005706C7" w:rsidRDefault="005706C7" w:rsidP="005706C7">
      <w:pPr>
        <w:numPr>
          <w:ilvl w:val="0"/>
          <w:numId w:val="31"/>
        </w:numPr>
        <w:autoSpaceDE w:val="0"/>
        <w:autoSpaceDN w:val="0"/>
        <w:adjustRightInd w:val="0"/>
        <w:spacing w:after="0" w:line="240" w:lineRule="auto"/>
        <w:jc w:val="both"/>
        <w:rPr>
          <w:rFonts w:asciiTheme="majorHAnsi" w:hAnsiTheme="majorHAnsi"/>
        </w:rPr>
      </w:pPr>
      <w:r w:rsidRPr="005706C7">
        <w:rPr>
          <w:rFonts w:asciiTheme="majorHAnsi" w:hAnsiTheme="majorHAnsi"/>
        </w:rPr>
        <w:t>Découverte des enjeux du patrimoine matériel et immatériel guinéen.</w:t>
      </w:r>
    </w:p>
    <w:p w14:paraId="69AE08D2" w14:textId="77777777" w:rsidR="005706C7" w:rsidRPr="005706C7" w:rsidRDefault="005706C7" w:rsidP="005706C7">
      <w:pPr>
        <w:numPr>
          <w:ilvl w:val="0"/>
          <w:numId w:val="31"/>
        </w:numPr>
        <w:autoSpaceDE w:val="0"/>
        <w:autoSpaceDN w:val="0"/>
        <w:adjustRightInd w:val="0"/>
        <w:spacing w:after="0" w:line="240" w:lineRule="auto"/>
        <w:jc w:val="both"/>
        <w:rPr>
          <w:rFonts w:asciiTheme="majorHAnsi" w:hAnsiTheme="majorHAnsi"/>
        </w:rPr>
      </w:pPr>
      <w:r w:rsidRPr="005706C7">
        <w:rPr>
          <w:rFonts w:asciiTheme="majorHAnsi" w:hAnsiTheme="majorHAnsi"/>
        </w:rPr>
        <w:t>Expérience pratique dans la coordination d’activités culturelles, numériques et événementielles.</w:t>
      </w:r>
    </w:p>
    <w:p w14:paraId="54955986" w14:textId="77777777" w:rsidR="005706C7" w:rsidRPr="005706C7" w:rsidRDefault="005706C7" w:rsidP="005706C7">
      <w:pPr>
        <w:autoSpaceDE w:val="0"/>
        <w:autoSpaceDN w:val="0"/>
        <w:adjustRightInd w:val="0"/>
        <w:spacing w:after="0" w:line="240" w:lineRule="auto"/>
        <w:jc w:val="both"/>
        <w:rPr>
          <w:rFonts w:asciiTheme="majorHAnsi" w:hAnsiTheme="majorHAnsi"/>
          <w:bCs/>
        </w:rPr>
      </w:pPr>
      <w:r w:rsidRPr="005706C7">
        <w:rPr>
          <w:rFonts w:asciiTheme="majorHAnsi" w:hAnsiTheme="majorHAnsi"/>
          <w:bCs/>
        </w:rPr>
        <w:t>3. Le développement de compétences professionnelles transférables</w:t>
      </w:r>
    </w:p>
    <w:p w14:paraId="00983F7A" w14:textId="77777777" w:rsidR="005706C7" w:rsidRPr="005706C7" w:rsidRDefault="005706C7" w:rsidP="005706C7">
      <w:pPr>
        <w:numPr>
          <w:ilvl w:val="0"/>
          <w:numId w:val="32"/>
        </w:numPr>
        <w:autoSpaceDE w:val="0"/>
        <w:autoSpaceDN w:val="0"/>
        <w:adjustRightInd w:val="0"/>
        <w:spacing w:after="0" w:line="240" w:lineRule="auto"/>
        <w:jc w:val="both"/>
        <w:rPr>
          <w:rFonts w:asciiTheme="majorHAnsi" w:hAnsiTheme="majorHAnsi"/>
        </w:rPr>
      </w:pPr>
      <w:r w:rsidRPr="005706C7">
        <w:rPr>
          <w:rFonts w:asciiTheme="majorHAnsi" w:hAnsiTheme="majorHAnsi"/>
        </w:rPr>
        <w:t>Gestion de projet : planification, suivi d’activités, outils de pilotage, reporting.</w:t>
      </w:r>
    </w:p>
    <w:p w14:paraId="6BC7DDF8" w14:textId="77777777" w:rsidR="005706C7" w:rsidRPr="005706C7" w:rsidRDefault="005706C7" w:rsidP="005706C7">
      <w:pPr>
        <w:numPr>
          <w:ilvl w:val="0"/>
          <w:numId w:val="32"/>
        </w:numPr>
        <w:autoSpaceDE w:val="0"/>
        <w:autoSpaceDN w:val="0"/>
        <w:adjustRightInd w:val="0"/>
        <w:spacing w:after="0" w:line="240" w:lineRule="auto"/>
        <w:jc w:val="both"/>
        <w:rPr>
          <w:rFonts w:asciiTheme="majorHAnsi" w:hAnsiTheme="majorHAnsi"/>
        </w:rPr>
      </w:pPr>
      <w:r w:rsidRPr="005706C7">
        <w:rPr>
          <w:rFonts w:asciiTheme="majorHAnsi" w:hAnsiTheme="majorHAnsi"/>
        </w:rPr>
        <w:t>Organisation d’événements culturels et institutionnels.</w:t>
      </w:r>
    </w:p>
    <w:p w14:paraId="6D9B6B34" w14:textId="77777777" w:rsidR="005706C7" w:rsidRPr="005706C7" w:rsidRDefault="005706C7" w:rsidP="005706C7">
      <w:pPr>
        <w:numPr>
          <w:ilvl w:val="0"/>
          <w:numId w:val="32"/>
        </w:numPr>
        <w:autoSpaceDE w:val="0"/>
        <w:autoSpaceDN w:val="0"/>
        <w:adjustRightInd w:val="0"/>
        <w:spacing w:after="0" w:line="240" w:lineRule="auto"/>
        <w:jc w:val="both"/>
        <w:rPr>
          <w:rFonts w:asciiTheme="majorHAnsi" w:hAnsiTheme="majorHAnsi"/>
        </w:rPr>
      </w:pPr>
      <w:r w:rsidRPr="005706C7">
        <w:rPr>
          <w:rFonts w:asciiTheme="majorHAnsi" w:hAnsiTheme="majorHAnsi"/>
        </w:rPr>
        <w:t>Communication : rédaction, documentation, valorisation des activités.</w:t>
      </w:r>
    </w:p>
    <w:p w14:paraId="7E6C95DC" w14:textId="77777777" w:rsidR="005706C7" w:rsidRPr="005706C7" w:rsidRDefault="005706C7" w:rsidP="005706C7">
      <w:pPr>
        <w:numPr>
          <w:ilvl w:val="0"/>
          <w:numId w:val="32"/>
        </w:numPr>
        <w:autoSpaceDE w:val="0"/>
        <w:autoSpaceDN w:val="0"/>
        <w:adjustRightInd w:val="0"/>
        <w:spacing w:after="0" w:line="240" w:lineRule="auto"/>
        <w:jc w:val="both"/>
        <w:rPr>
          <w:rFonts w:asciiTheme="majorHAnsi" w:hAnsiTheme="majorHAnsi"/>
        </w:rPr>
      </w:pPr>
      <w:r w:rsidRPr="005706C7">
        <w:rPr>
          <w:rFonts w:asciiTheme="majorHAnsi" w:hAnsiTheme="majorHAnsi"/>
        </w:rPr>
        <w:t>Coordination logistique en contexte international.</w:t>
      </w:r>
    </w:p>
    <w:p w14:paraId="26BE0F63" w14:textId="77777777" w:rsidR="005706C7" w:rsidRPr="005706C7" w:rsidRDefault="005706C7" w:rsidP="005706C7">
      <w:pPr>
        <w:numPr>
          <w:ilvl w:val="0"/>
          <w:numId w:val="32"/>
        </w:numPr>
        <w:autoSpaceDE w:val="0"/>
        <w:autoSpaceDN w:val="0"/>
        <w:adjustRightInd w:val="0"/>
        <w:spacing w:after="0" w:line="240" w:lineRule="auto"/>
        <w:jc w:val="both"/>
        <w:rPr>
          <w:rFonts w:asciiTheme="majorHAnsi" w:hAnsiTheme="majorHAnsi"/>
        </w:rPr>
      </w:pPr>
      <w:r w:rsidRPr="005706C7">
        <w:rPr>
          <w:rFonts w:asciiTheme="majorHAnsi" w:hAnsiTheme="majorHAnsi"/>
        </w:rPr>
        <w:t>Travail en équipe et interaction avec prestataires, artistes et partenaires institutionnels.</w:t>
      </w:r>
    </w:p>
    <w:p w14:paraId="6461032F" w14:textId="77777777" w:rsidR="005706C7" w:rsidRPr="005706C7" w:rsidRDefault="005706C7" w:rsidP="005706C7">
      <w:pPr>
        <w:autoSpaceDE w:val="0"/>
        <w:autoSpaceDN w:val="0"/>
        <w:adjustRightInd w:val="0"/>
        <w:spacing w:after="0" w:line="240" w:lineRule="auto"/>
        <w:jc w:val="both"/>
        <w:rPr>
          <w:rFonts w:asciiTheme="majorHAnsi" w:hAnsiTheme="majorHAnsi"/>
          <w:bCs/>
        </w:rPr>
      </w:pPr>
      <w:r w:rsidRPr="005706C7">
        <w:rPr>
          <w:rFonts w:asciiTheme="majorHAnsi" w:hAnsiTheme="majorHAnsi"/>
          <w:bCs/>
        </w:rPr>
        <w:t>4. Une exposition aux cadres et méthodes de la coopération internationale</w:t>
      </w:r>
    </w:p>
    <w:p w14:paraId="78C40115" w14:textId="77777777" w:rsidR="005706C7" w:rsidRPr="005706C7" w:rsidRDefault="005706C7" w:rsidP="005706C7">
      <w:pPr>
        <w:numPr>
          <w:ilvl w:val="0"/>
          <w:numId w:val="33"/>
        </w:numPr>
        <w:autoSpaceDE w:val="0"/>
        <w:autoSpaceDN w:val="0"/>
        <w:adjustRightInd w:val="0"/>
        <w:spacing w:after="0" w:line="240" w:lineRule="auto"/>
        <w:jc w:val="both"/>
        <w:rPr>
          <w:rFonts w:asciiTheme="majorHAnsi" w:hAnsiTheme="majorHAnsi"/>
        </w:rPr>
      </w:pPr>
      <w:r w:rsidRPr="005706C7">
        <w:rPr>
          <w:rFonts w:asciiTheme="majorHAnsi" w:hAnsiTheme="majorHAnsi"/>
        </w:rPr>
        <w:t>Familiarisation avec les procédures administratives, contractuelles et logistiques d’Expertise France.</w:t>
      </w:r>
    </w:p>
    <w:p w14:paraId="126A68C2" w14:textId="08B95960" w:rsidR="005706C7" w:rsidRPr="005706C7" w:rsidRDefault="005706C7" w:rsidP="005706C7">
      <w:pPr>
        <w:numPr>
          <w:ilvl w:val="0"/>
          <w:numId w:val="33"/>
        </w:numPr>
        <w:autoSpaceDE w:val="0"/>
        <w:autoSpaceDN w:val="0"/>
        <w:adjustRightInd w:val="0"/>
        <w:spacing w:after="0" w:line="240" w:lineRule="auto"/>
        <w:jc w:val="both"/>
        <w:rPr>
          <w:rFonts w:asciiTheme="majorHAnsi" w:hAnsiTheme="majorHAnsi"/>
        </w:rPr>
      </w:pPr>
      <w:r w:rsidRPr="005706C7">
        <w:rPr>
          <w:rFonts w:asciiTheme="majorHAnsi" w:hAnsiTheme="majorHAnsi"/>
        </w:rPr>
        <w:t>Participation aux</w:t>
      </w:r>
      <w:r>
        <w:rPr>
          <w:rFonts w:asciiTheme="majorHAnsi" w:hAnsiTheme="majorHAnsi"/>
        </w:rPr>
        <w:t xml:space="preserve"> réunions, ateliers, etc</w:t>
      </w:r>
    </w:p>
    <w:p w14:paraId="4C427508" w14:textId="77777777" w:rsidR="005706C7" w:rsidRPr="005706C7" w:rsidRDefault="005706C7" w:rsidP="005706C7">
      <w:pPr>
        <w:autoSpaceDE w:val="0"/>
        <w:autoSpaceDN w:val="0"/>
        <w:adjustRightInd w:val="0"/>
        <w:spacing w:after="0" w:line="240" w:lineRule="auto"/>
        <w:jc w:val="both"/>
        <w:rPr>
          <w:rFonts w:asciiTheme="majorHAnsi" w:hAnsiTheme="majorHAnsi"/>
          <w:bCs/>
        </w:rPr>
      </w:pPr>
      <w:r w:rsidRPr="005706C7">
        <w:rPr>
          <w:rFonts w:asciiTheme="majorHAnsi" w:hAnsiTheme="majorHAnsi"/>
          <w:bCs/>
        </w:rPr>
        <w:t>5. Des opportunités de valorisation académique</w:t>
      </w:r>
    </w:p>
    <w:p w14:paraId="2C909517" w14:textId="77777777" w:rsidR="005706C7" w:rsidRPr="005706C7" w:rsidRDefault="005706C7" w:rsidP="005706C7">
      <w:pPr>
        <w:numPr>
          <w:ilvl w:val="0"/>
          <w:numId w:val="34"/>
        </w:numPr>
        <w:autoSpaceDE w:val="0"/>
        <w:autoSpaceDN w:val="0"/>
        <w:adjustRightInd w:val="0"/>
        <w:spacing w:after="0" w:line="240" w:lineRule="auto"/>
        <w:jc w:val="both"/>
        <w:rPr>
          <w:rFonts w:asciiTheme="majorHAnsi" w:hAnsiTheme="majorHAnsi"/>
        </w:rPr>
      </w:pPr>
      <w:r w:rsidRPr="005706C7">
        <w:rPr>
          <w:rFonts w:asciiTheme="majorHAnsi" w:hAnsiTheme="majorHAnsi"/>
        </w:rPr>
        <w:t>Possibilité de mobiliser les acquis du stage pour un mémoire ou un projet universitaire.</w:t>
      </w:r>
    </w:p>
    <w:p w14:paraId="41B45D63" w14:textId="77777777" w:rsidR="005706C7" w:rsidRPr="005706C7" w:rsidRDefault="005706C7" w:rsidP="005706C7">
      <w:pPr>
        <w:numPr>
          <w:ilvl w:val="0"/>
          <w:numId w:val="34"/>
        </w:numPr>
        <w:autoSpaceDE w:val="0"/>
        <w:autoSpaceDN w:val="0"/>
        <w:adjustRightInd w:val="0"/>
        <w:spacing w:after="0" w:line="240" w:lineRule="auto"/>
        <w:jc w:val="both"/>
        <w:rPr>
          <w:rFonts w:asciiTheme="majorHAnsi" w:hAnsiTheme="majorHAnsi"/>
        </w:rPr>
      </w:pPr>
      <w:r w:rsidRPr="005706C7">
        <w:rPr>
          <w:rFonts w:asciiTheme="majorHAnsi" w:hAnsiTheme="majorHAnsi"/>
        </w:rPr>
        <w:t>Accès à une diversité d’outils, données et retours d’expérience utiles à la recherche et à la formation.</w:t>
      </w:r>
    </w:p>
    <w:p w14:paraId="3F6F6420" w14:textId="77777777" w:rsidR="005706C7" w:rsidRPr="005706C7" w:rsidRDefault="005706C7" w:rsidP="005706C7">
      <w:pPr>
        <w:numPr>
          <w:ilvl w:val="0"/>
          <w:numId w:val="34"/>
        </w:numPr>
        <w:autoSpaceDE w:val="0"/>
        <w:autoSpaceDN w:val="0"/>
        <w:adjustRightInd w:val="0"/>
        <w:spacing w:after="0" w:line="240" w:lineRule="auto"/>
        <w:jc w:val="both"/>
        <w:rPr>
          <w:rFonts w:asciiTheme="majorHAnsi" w:hAnsiTheme="majorHAnsi"/>
        </w:rPr>
      </w:pPr>
      <w:r w:rsidRPr="005706C7">
        <w:rPr>
          <w:rFonts w:asciiTheme="majorHAnsi" w:hAnsiTheme="majorHAnsi"/>
        </w:rPr>
        <w:t>Attestation de stage détaillée présentant les compétences développées.</w:t>
      </w:r>
    </w:p>
    <w:p w14:paraId="26B75D21" w14:textId="77777777" w:rsidR="005706C7" w:rsidRPr="00D333B1" w:rsidRDefault="005706C7" w:rsidP="00365352">
      <w:pPr>
        <w:autoSpaceDE w:val="0"/>
        <w:autoSpaceDN w:val="0"/>
        <w:adjustRightInd w:val="0"/>
        <w:spacing w:after="0" w:line="240" w:lineRule="auto"/>
        <w:jc w:val="both"/>
        <w:rPr>
          <w:rFonts w:asciiTheme="majorHAnsi" w:hAnsiTheme="majorHAnsi"/>
        </w:rPr>
      </w:pPr>
    </w:p>
    <w:p w14:paraId="6EEFAA9A" w14:textId="77777777" w:rsidR="00F97DC5" w:rsidRPr="00D333B1" w:rsidRDefault="00F97DC5" w:rsidP="005E5975">
      <w:pPr>
        <w:autoSpaceDE w:val="0"/>
        <w:autoSpaceDN w:val="0"/>
        <w:adjustRightInd w:val="0"/>
        <w:spacing w:after="0" w:line="240" w:lineRule="auto"/>
        <w:jc w:val="both"/>
        <w:rPr>
          <w:rFonts w:asciiTheme="majorHAnsi" w:hAnsiTheme="majorHAnsi" w:cstheme="minorHAnsi"/>
          <w:highlight w:val="yellow"/>
        </w:rPr>
      </w:pPr>
    </w:p>
    <w:p w14:paraId="6D482291" w14:textId="499034E7" w:rsidR="00592279" w:rsidRDefault="00592279" w:rsidP="00592279">
      <w:pPr>
        <w:jc w:val="center"/>
        <w:rPr>
          <w:rFonts w:asciiTheme="majorHAnsi" w:hAnsiTheme="majorHAnsi"/>
          <w:b/>
          <w:color w:val="002060"/>
        </w:rPr>
      </w:pPr>
      <w:r w:rsidRPr="00D333B1">
        <w:rPr>
          <w:rFonts w:asciiTheme="majorHAnsi" w:hAnsiTheme="majorHAnsi"/>
          <w:b/>
          <w:color w:val="002060"/>
        </w:rPr>
        <w:t>Profil souhaité :</w:t>
      </w:r>
    </w:p>
    <w:p w14:paraId="0A0249D2" w14:textId="77777777" w:rsidR="00365352" w:rsidRPr="00365352" w:rsidRDefault="00365352" w:rsidP="00365352">
      <w:pPr>
        <w:spacing w:before="100" w:beforeAutospacing="1" w:after="100" w:afterAutospacing="1" w:line="240" w:lineRule="auto"/>
        <w:rPr>
          <w:rFonts w:asciiTheme="majorHAnsi" w:eastAsia="Times New Roman" w:hAnsiTheme="majorHAnsi" w:cs="Times New Roman"/>
          <w:lang w:eastAsia="fr-FR"/>
        </w:rPr>
      </w:pPr>
      <w:r w:rsidRPr="00365352">
        <w:rPr>
          <w:rFonts w:asciiTheme="majorHAnsi" w:eastAsia="Times New Roman" w:hAnsiTheme="majorHAnsi" w:cs="Times New Roman"/>
          <w:lang w:eastAsia="fr-FR"/>
        </w:rPr>
        <w:t>Le·la candidat·e devra idéalement disposer des qualifications suivantes :</w:t>
      </w:r>
    </w:p>
    <w:p w14:paraId="40E73516" w14:textId="69BA72DD" w:rsidR="00365352" w:rsidRDefault="00365352" w:rsidP="00365352">
      <w:pPr>
        <w:pStyle w:val="Paragraphedeliste"/>
        <w:numPr>
          <w:ilvl w:val="0"/>
          <w:numId w:val="27"/>
        </w:numPr>
        <w:spacing w:before="100" w:beforeAutospacing="1" w:after="100" w:afterAutospacing="1" w:line="240" w:lineRule="auto"/>
        <w:rPr>
          <w:rFonts w:asciiTheme="majorHAnsi" w:eastAsia="Times New Roman" w:hAnsiTheme="majorHAnsi" w:cs="Times New Roman"/>
          <w:lang w:eastAsia="fr-FR"/>
        </w:rPr>
      </w:pPr>
      <w:r w:rsidRPr="00365352">
        <w:rPr>
          <w:rFonts w:asciiTheme="majorHAnsi" w:eastAsia="Times New Roman" w:hAnsiTheme="majorHAnsi" w:cs="Times New Roman"/>
          <w:lang w:eastAsia="fr-FR"/>
        </w:rPr>
        <w:t>Être inscrit·e en for</w:t>
      </w:r>
      <w:r w:rsidR="00915694">
        <w:rPr>
          <w:rFonts w:asciiTheme="majorHAnsi" w:eastAsia="Times New Roman" w:hAnsiTheme="majorHAnsi" w:cs="Times New Roman"/>
          <w:lang w:eastAsia="fr-FR"/>
        </w:rPr>
        <w:t>mation universitaire (</w:t>
      </w:r>
      <w:r w:rsidRPr="00365352">
        <w:rPr>
          <w:rFonts w:asciiTheme="majorHAnsi" w:eastAsia="Times New Roman" w:hAnsiTheme="majorHAnsi" w:cs="Times New Roman"/>
          <w:lang w:eastAsia="fr-FR"/>
        </w:rPr>
        <w:t>Master 1 ou Master 2) en ingénierie culturelle, gestion de projet, communication, patrimoine, médiation culturelle, sciences humaines ou discipline connexe.</w:t>
      </w:r>
    </w:p>
    <w:p w14:paraId="5D903FC6" w14:textId="77777777" w:rsidR="00365352" w:rsidRDefault="00365352" w:rsidP="00365352">
      <w:pPr>
        <w:pStyle w:val="Paragraphedeliste"/>
        <w:numPr>
          <w:ilvl w:val="0"/>
          <w:numId w:val="27"/>
        </w:numPr>
        <w:spacing w:before="100" w:beforeAutospacing="1" w:after="100" w:afterAutospacing="1" w:line="240" w:lineRule="auto"/>
        <w:rPr>
          <w:rFonts w:asciiTheme="majorHAnsi" w:eastAsia="Times New Roman" w:hAnsiTheme="majorHAnsi" w:cs="Times New Roman"/>
          <w:lang w:eastAsia="fr-FR"/>
        </w:rPr>
      </w:pPr>
      <w:r w:rsidRPr="00365352">
        <w:rPr>
          <w:rFonts w:asciiTheme="majorHAnsi" w:eastAsia="Times New Roman" w:hAnsiTheme="majorHAnsi" w:cs="Times New Roman"/>
          <w:lang w:eastAsia="fr-FR"/>
        </w:rPr>
        <w:t>Un intérêt marqué pour les domaines du patrimoine, de la médiation culturelle, de l’événementiel ou du numérique.</w:t>
      </w:r>
    </w:p>
    <w:p w14:paraId="7E3AD69B" w14:textId="77777777" w:rsidR="00365352" w:rsidRDefault="00365352" w:rsidP="00365352">
      <w:pPr>
        <w:pStyle w:val="Paragraphedeliste"/>
        <w:numPr>
          <w:ilvl w:val="0"/>
          <w:numId w:val="27"/>
        </w:numPr>
        <w:spacing w:before="100" w:beforeAutospacing="1" w:after="100" w:afterAutospacing="1" w:line="240" w:lineRule="auto"/>
        <w:rPr>
          <w:rFonts w:asciiTheme="majorHAnsi" w:eastAsia="Times New Roman" w:hAnsiTheme="majorHAnsi" w:cs="Times New Roman"/>
          <w:lang w:eastAsia="fr-FR"/>
        </w:rPr>
      </w:pPr>
      <w:r w:rsidRPr="00365352">
        <w:rPr>
          <w:rFonts w:asciiTheme="majorHAnsi" w:eastAsia="Times New Roman" w:hAnsiTheme="majorHAnsi" w:cs="Times New Roman"/>
          <w:lang w:eastAsia="fr-FR"/>
        </w:rPr>
        <w:t xml:space="preserve"> Une première expérience (stage, bénévolat, projet universitaire) en organisation d’événements, suivi de projet ou communication serait un atout.</w:t>
      </w:r>
    </w:p>
    <w:p w14:paraId="425A40EE" w14:textId="77777777" w:rsidR="00365352" w:rsidRDefault="00365352" w:rsidP="00365352">
      <w:pPr>
        <w:pStyle w:val="Paragraphedeliste"/>
        <w:numPr>
          <w:ilvl w:val="0"/>
          <w:numId w:val="27"/>
        </w:numPr>
        <w:spacing w:before="100" w:beforeAutospacing="1" w:after="100" w:afterAutospacing="1" w:line="240" w:lineRule="auto"/>
        <w:rPr>
          <w:rFonts w:asciiTheme="majorHAnsi" w:eastAsia="Times New Roman" w:hAnsiTheme="majorHAnsi" w:cs="Times New Roman"/>
          <w:lang w:eastAsia="fr-FR"/>
        </w:rPr>
      </w:pPr>
      <w:r w:rsidRPr="00365352">
        <w:rPr>
          <w:rFonts w:asciiTheme="majorHAnsi" w:eastAsia="Times New Roman" w:hAnsiTheme="majorHAnsi" w:cs="Times New Roman"/>
          <w:lang w:eastAsia="fr-FR"/>
        </w:rPr>
        <w:t>Bonne maîtrise du français oral et écrit.</w:t>
      </w:r>
    </w:p>
    <w:p w14:paraId="01A96FE7" w14:textId="77777777" w:rsidR="00365352" w:rsidRDefault="00365352" w:rsidP="00365352">
      <w:pPr>
        <w:pStyle w:val="Paragraphedeliste"/>
        <w:numPr>
          <w:ilvl w:val="0"/>
          <w:numId w:val="27"/>
        </w:numPr>
        <w:spacing w:before="100" w:beforeAutospacing="1" w:after="100" w:afterAutospacing="1" w:line="240" w:lineRule="auto"/>
        <w:rPr>
          <w:rFonts w:asciiTheme="majorHAnsi" w:eastAsia="Times New Roman" w:hAnsiTheme="majorHAnsi" w:cs="Times New Roman"/>
          <w:lang w:eastAsia="fr-FR"/>
        </w:rPr>
      </w:pPr>
      <w:r w:rsidRPr="00365352">
        <w:rPr>
          <w:rFonts w:asciiTheme="majorHAnsi" w:eastAsia="Times New Roman" w:hAnsiTheme="majorHAnsi" w:cs="Times New Roman"/>
          <w:lang w:eastAsia="fr-FR"/>
        </w:rPr>
        <w:t>Capacités rédactionnelles et organisationnelles solides.</w:t>
      </w:r>
    </w:p>
    <w:p w14:paraId="35025C19" w14:textId="77777777" w:rsidR="00365352" w:rsidRDefault="00365352" w:rsidP="00365352">
      <w:pPr>
        <w:pStyle w:val="Paragraphedeliste"/>
        <w:numPr>
          <w:ilvl w:val="0"/>
          <w:numId w:val="27"/>
        </w:numPr>
        <w:spacing w:before="100" w:beforeAutospacing="1" w:after="100" w:afterAutospacing="1" w:line="240" w:lineRule="auto"/>
        <w:rPr>
          <w:rFonts w:asciiTheme="majorHAnsi" w:eastAsia="Times New Roman" w:hAnsiTheme="majorHAnsi" w:cs="Times New Roman"/>
          <w:lang w:eastAsia="fr-FR"/>
        </w:rPr>
      </w:pPr>
      <w:r w:rsidRPr="00365352">
        <w:rPr>
          <w:rFonts w:asciiTheme="majorHAnsi" w:eastAsia="Times New Roman" w:hAnsiTheme="majorHAnsi" w:cs="Times New Roman"/>
          <w:lang w:eastAsia="fr-FR"/>
        </w:rPr>
        <w:t>Maîtrise des outils bureautiques (Excel, Word, Google Drive).</w:t>
      </w:r>
      <w:r>
        <w:rPr>
          <w:rFonts w:asciiTheme="majorHAnsi" w:eastAsia="Times New Roman" w:hAnsiTheme="majorHAnsi" w:cs="Times New Roman"/>
          <w:lang w:eastAsia="fr-FR"/>
        </w:rPr>
        <w:t xml:space="preserve"> </w:t>
      </w:r>
    </w:p>
    <w:p w14:paraId="002E585E" w14:textId="77777777" w:rsidR="00365352" w:rsidRDefault="00365352" w:rsidP="00365352">
      <w:pPr>
        <w:pStyle w:val="Paragraphedeliste"/>
        <w:numPr>
          <w:ilvl w:val="0"/>
          <w:numId w:val="27"/>
        </w:numPr>
        <w:spacing w:before="100" w:beforeAutospacing="1" w:after="100" w:afterAutospacing="1" w:line="240" w:lineRule="auto"/>
        <w:rPr>
          <w:rFonts w:asciiTheme="majorHAnsi" w:eastAsia="Times New Roman" w:hAnsiTheme="majorHAnsi" w:cs="Times New Roman"/>
          <w:lang w:eastAsia="fr-FR"/>
        </w:rPr>
      </w:pPr>
      <w:r w:rsidRPr="00365352">
        <w:rPr>
          <w:rFonts w:asciiTheme="majorHAnsi" w:eastAsia="Times New Roman" w:hAnsiTheme="majorHAnsi" w:cs="Times New Roman"/>
          <w:lang w:eastAsia="fr-FR"/>
        </w:rPr>
        <w:t>Aisance avec les outils numériques (réseaux sociaux, outils collaboratifs, CMS souhaité mais non obligatoire).</w:t>
      </w:r>
    </w:p>
    <w:p w14:paraId="1CF21DA3" w14:textId="77777777" w:rsidR="00D333B1" w:rsidRPr="00D333B1" w:rsidRDefault="00D333B1" w:rsidP="00D333B1">
      <w:pPr>
        <w:spacing w:after="0" w:line="240" w:lineRule="auto"/>
        <w:jc w:val="both"/>
        <w:rPr>
          <w:rFonts w:asciiTheme="majorHAnsi" w:hAnsiTheme="majorHAnsi" w:cstheme="minorHAnsi"/>
        </w:rPr>
      </w:pPr>
    </w:p>
    <w:p w14:paraId="0F67B6CE" w14:textId="77777777" w:rsidR="00D333B1" w:rsidRPr="00D333B1" w:rsidRDefault="00D333B1" w:rsidP="00D333B1">
      <w:pPr>
        <w:spacing w:after="0" w:line="240" w:lineRule="auto"/>
        <w:jc w:val="both"/>
        <w:rPr>
          <w:rFonts w:asciiTheme="majorHAnsi" w:hAnsiTheme="majorHAnsi" w:cstheme="minorHAnsi"/>
          <w:b/>
        </w:rPr>
      </w:pPr>
      <w:r w:rsidRPr="00D333B1">
        <w:rPr>
          <w:rFonts w:asciiTheme="majorHAnsi" w:hAnsiTheme="majorHAnsi" w:cstheme="minorHAnsi"/>
          <w:b/>
        </w:rPr>
        <w:t xml:space="preserve">Aptitudes recherchées : </w:t>
      </w:r>
    </w:p>
    <w:p w14:paraId="320B3EE3" w14:textId="45D30FCE" w:rsidR="00365352" w:rsidRPr="00365352" w:rsidRDefault="00365352" w:rsidP="00365352">
      <w:pPr>
        <w:pStyle w:val="Paragraphedeliste"/>
        <w:numPr>
          <w:ilvl w:val="0"/>
          <w:numId w:val="28"/>
        </w:numPr>
        <w:spacing w:after="0" w:line="240" w:lineRule="auto"/>
        <w:jc w:val="both"/>
        <w:rPr>
          <w:rFonts w:asciiTheme="majorHAnsi" w:hAnsiTheme="majorHAnsi" w:cstheme="minorHAnsi"/>
        </w:rPr>
      </w:pPr>
      <w:r w:rsidRPr="00365352">
        <w:rPr>
          <w:rFonts w:asciiTheme="majorHAnsi" w:hAnsiTheme="majorHAnsi" w:cstheme="minorHAnsi"/>
        </w:rPr>
        <w:lastRenderedPageBreak/>
        <w:t>Capacité à travailler au sein d’une équipe pluridisciplinaire et à interagir avec divers acteurs (prestataires, partenaires, institutions).</w:t>
      </w:r>
    </w:p>
    <w:p w14:paraId="74785E75" w14:textId="512CE246" w:rsidR="00365352" w:rsidRPr="00365352" w:rsidRDefault="00365352" w:rsidP="00365352">
      <w:pPr>
        <w:pStyle w:val="Paragraphedeliste"/>
        <w:numPr>
          <w:ilvl w:val="0"/>
          <w:numId w:val="28"/>
        </w:numPr>
        <w:spacing w:after="0" w:line="240" w:lineRule="auto"/>
        <w:jc w:val="both"/>
        <w:rPr>
          <w:rFonts w:asciiTheme="majorHAnsi" w:hAnsiTheme="majorHAnsi" w:cstheme="minorHAnsi"/>
        </w:rPr>
      </w:pPr>
      <w:r w:rsidRPr="00365352">
        <w:rPr>
          <w:rFonts w:asciiTheme="majorHAnsi" w:hAnsiTheme="majorHAnsi" w:cstheme="minorHAnsi"/>
        </w:rPr>
        <w:t>Sens de l’organisation, rigueur, ponctualité et capacité à gérer plusieurs tâches simultanément.</w:t>
      </w:r>
    </w:p>
    <w:p w14:paraId="48CCA018" w14:textId="548737E5" w:rsidR="00365352" w:rsidRPr="00365352" w:rsidRDefault="00365352" w:rsidP="00365352">
      <w:pPr>
        <w:pStyle w:val="Paragraphedeliste"/>
        <w:numPr>
          <w:ilvl w:val="0"/>
          <w:numId w:val="28"/>
        </w:numPr>
        <w:spacing w:after="0" w:line="240" w:lineRule="auto"/>
        <w:jc w:val="both"/>
        <w:rPr>
          <w:rFonts w:asciiTheme="majorHAnsi" w:hAnsiTheme="majorHAnsi" w:cstheme="minorHAnsi"/>
        </w:rPr>
      </w:pPr>
      <w:r w:rsidRPr="00365352">
        <w:rPr>
          <w:rFonts w:asciiTheme="majorHAnsi" w:hAnsiTheme="majorHAnsi" w:cstheme="minorHAnsi"/>
        </w:rPr>
        <w:t>Autonomie, dynamisme et proactivité dans les missions confiées.</w:t>
      </w:r>
    </w:p>
    <w:p w14:paraId="6D26A0A4" w14:textId="5318155E" w:rsidR="00365352" w:rsidRPr="00365352" w:rsidRDefault="00365352" w:rsidP="00365352">
      <w:pPr>
        <w:pStyle w:val="Paragraphedeliste"/>
        <w:numPr>
          <w:ilvl w:val="0"/>
          <w:numId w:val="28"/>
        </w:numPr>
        <w:spacing w:after="0" w:line="240" w:lineRule="auto"/>
        <w:jc w:val="both"/>
        <w:rPr>
          <w:rFonts w:asciiTheme="majorHAnsi" w:hAnsiTheme="majorHAnsi" w:cstheme="minorHAnsi"/>
        </w:rPr>
      </w:pPr>
      <w:r w:rsidRPr="00365352">
        <w:rPr>
          <w:rFonts w:asciiTheme="majorHAnsi" w:hAnsiTheme="majorHAnsi" w:cstheme="minorHAnsi"/>
        </w:rPr>
        <w:t>Bon relationnel, sens du service et esprit d’équipe.</w:t>
      </w:r>
    </w:p>
    <w:p w14:paraId="7DEDB14E" w14:textId="3C85FA4C" w:rsidR="00365352" w:rsidRPr="00365352" w:rsidRDefault="00365352" w:rsidP="00365352">
      <w:pPr>
        <w:pStyle w:val="Paragraphedeliste"/>
        <w:numPr>
          <w:ilvl w:val="0"/>
          <w:numId w:val="28"/>
        </w:numPr>
        <w:spacing w:after="0" w:line="240" w:lineRule="auto"/>
        <w:jc w:val="both"/>
        <w:rPr>
          <w:rFonts w:asciiTheme="majorHAnsi" w:hAnsiTheme="majorHAnsi" w:cstheme="minorHAnsi"/>
        </w:rPr>
      </w:pPr>
      <w:r w:rsidRPr="00365352">
        <w:rPr>
          <w:rFonts w:asciiTheme="majorHAnsi" w:hAnsiTheme="majorHAnsi" w:cstheme="minorHAnsi"/>
        </w:rPr>
        <w:t>Curiosité et motivation pour apprendre dans un environnement professionnel stimulant.</w:t>
      </w:r>
    </w:p>
    <w:p w14:paraId="22B7F5BF" w14:textId="3AF2F87D" w:rsidR="00365352" w:rsidRPr="00365352" w:rsidRDefault="00365352" w:rsidP="00365352">
      <w:pPr>
        <w:pStyle w:val="Paragraphedeliste"/>
        <w:numPr>
          <w:ilvl w:val="0"/>
          <w:numId w:val="28"/>
        </w:numPr>
        <w:spacing w:after="0" w:line="240" w:lineRule="auto"/>
        <w:jc w:val="both"/>
        <w:rPr>
          <w:rFonts w:asciiTheme="majorHAnsi" w:hAnsiTheme="majorHAnsi" w:cstheme="minorHAnsi"/>
        </w:rPr>
      </w:pPr>
      <w:r w:rsidRPr="00365352">
        <w:rPr>
          <w:rFonts w:asciiTheme="majorHAnsi" w:hAnsiTheme="majorHAnsi" w:cstheme="minorHAnsi"/>
        </w:rPr>
        <w:t>Respect de la confidentialité et sens des responsabilités.</w:t>
      </w:r>
    </w:p>
    <w:p w14:paraId="161E33BC" w14:textId="1240A1A5" w:rsidR="00592279" w:rsidRPr="00D333B1" w:rsidRDefault="00592279" w:rsidP="00592279">
      <w:pPr>
        <w:spacing w:after="0" w:line="240" w:lineRule="auto"/>
        <w:jc w:val="both"/>
        <w:rPr>
          <w:rFonts w:asciiTheme="majorHAnsi" w:hAnsiTheme="majorHAnsi" w:cstheme="minorHAnsi"/>
          <w:color w:val="000000"/>
        </w:rPr>
      </w:pPr>
    </w:p>
    <w:p w14:paraId="5485F162" w14:textId="77777777" w:rsidR="00592279" w:rsidRPr="00D333B1" w:rsidRDefault="00592279" w:rsidP="00592279">
      <w:pPr>
        <w:spacing w:after="0" w:line="240" w:lineRule="auto"/>
        <w:jc w:val="both"/>
        <w:rPr>
          <w:rFonts w:asciiTheme="majorHAnsi" w:hAnsiTheme="majorHAnsi" w:cstheme="minorHAnsi"/>
          <w:color w:val="000000"/>
        </w:rPr>
      </w:pPr>
    </w:p>
    <w:p w14:paraId="3B730212" w14:textId="77777777" w:rsidR="00592279" w:rsidRPr="00D333B1" w:rsidRDefault="00592279" w:rsidP="00592279">
      <w:pPr>
        <w:jc w:val="center"/>
        <w:rPr>
          <w:rFonts w:asciiTheme="majorHAnsi" w:hAnsiTheme="majorHAnsi"/>
          <w:b/>
          <w:color w:val="002060"/>
        </w:rPr>
      </w:pPr>
      <w:r w:rsidRPr="00D333B1">
        <w:rPr>
          <w:rFonts w:asciiTheme="majorHAnsi" w:hAnsiTheme="majorHAnsi"/>
          <w:b/>
          <w:color w:val="002060"/>
        </w:rPr>
        <w:t>Informations complémentaires :</w:t>
      </w:r>
    </w:p>
    <w:p w14:paraId="6C6EE3B9" w14:textId="5AD47B2E" w:rsidR="00365352" w:rsidRPr="00365352" w:rsidRDefault="00365352" w:rsidP="00365352">
      <w:pPr>
        <w:pStyle w:val="Paragraphedeliste"/>
        <w:numPr>
          <w:ilvl w:val="0"/>
          <w:numId w:val="29"/>
        </w:numPr>
        <w:shd w:val="clear" w:color="auto" w:fill="FFFFFF"/>
        <w:spacing w:after="150" w:line="240" w:lineRule="auto"/>
        <w:jc w:val="both"/>
        <w:rPr>
          <w:rFonts w:asciiTheme="majorHAnsi" w:hAnsiTheme="majorHAnsi" w:cstheme="minorHAnsi"/>
        </w:rPr>
      </w:pPr>
      <w:r w:rsidRPr="00365352">
        <w:rPr>
          <w:rFonts w:asciiTheme="majorHAnsi" w:hAnsiTheme="majorHAnsi" w:cstheme="minorHAnsi"/>
        </w:rPr>
        <w:t>Lieu du stage : Conakry, Guinée</w:t>
      </w:r>
    </w:p>
    <w:p w14:paraId="75233354" w14:textId="03EFD860" w:rsidR="00365352" w:rsidRPr="00365352" w:rsidRDefault="00365352" w:rsidP="00365352">
      <w:pPr>
        <w:pStyle w:val="Paragraphedeliste"/>
        <w:numPr>
          <w:ilvl w:val="0"/>
          <w:numId w:val="29"/>
        </w:numPr>
        <w:shd w:val="clear" w:color="auto" w:fill="FFFFFF"/>
        <w:spacing w:after="150" w:line="240" w:lineRule="auto"/>
        <w:jc w:val="both"/>
        <w:rPr>
          <w:rFonts w:asciiTheme="majorHAnsi" w:hAnsiTheme="majorHAnsi" w:cstheme="minorHAnsi"/>
        </w:rPr>
      </w:pPr>
      <w:r w:rsidRPr="00365352">
        <w:rPr>
          <w:rFonts w:asciiTheme="majorHAnsi" w:hAnsiTheme="majorHAnsi" w:cstheme="minorHAnsi"/>
        </w:rPr>
        <w:t>Durée : 6 mois, renouvelable selon les besoins du projet</w:t>
      </w:r>
    </w:p>
    <w:p w14:paraId="627518EC" w14:textId="390CDF92" w:rsidR="00365352" w:rsidRPr="00365352" w:rsidRDefault="00365352" w:rsidP="00365352">
      <w:pPr>
        <w:pStyle w:val="Paragraphedeliste"/>
        <w:numPr>
          <w:ilvl w:val="0"/>
          <w:numId w:val="29"/>
        </w:numPr>
        <w:shd w:val="clear" w:color="auto" w:fill="FFFFFF"/>
        <w:spacing w:after="150" w:line="240" w:lineRule="auto"/>
        <w:jc w:val="both"/>
        <w:rPr>
          <w:rFonts w:asciiTheme="majorHAnsi" w:hAnsiTheme="majorHAnsi" w:cstheme="minorHAnsi"/>
        </w:rPr>
      </w:pPr>
      <w:r w:rsidRPr="00365352">
        <w:rPr>
          <w:rFonts w:asciiTheme="majorHAnsi" w:hAnsiTheme="majorHAnsi" w:cstheme="minorHAnsi"/>
        </w:rPr>
        <w:t>Période souhaitée : à partir de janvier 2026</w:t>
      </w:r>
    </w:p>
    <w:p w14:paraId="4A938B2E" w14:textId="70048F3A" w:rsidR="00592279" w:rsidRPr="00365352" w:rsidRDefault="00365352" w:rsidP="00365352">
      <w:pPr>
        <w:pStyle w:val="Paragraphedeliste"/>
        <w:numPr>
          <w:ilvl w:val="0"/>
          <w:numId w:val="29"/>
        </w:numPr>
        <w:shd w:val="clear" w:color="auto" w:fill="FFFFFF"/>
        <w:spacing w:after="150" w:line="240" w:lineRule="auto"/>
        <w:jc w:val="both"/>
        <w:rPr>
          <w:rFonts w:asciiTheme="majorHAnsi" w:hAnsiTheme="majorHAnsi" w:cstheme="minorHAnsi"/>
        </w:rPr>
      </w:pPr>
      <w:r w:rsidRPr="00365352">
        <w:rPr>
          <w:rFonts w:asciiTheme="majorHAnsi" w:hAnsiTheme="majorHAnsi" w:cstheme="minorHAnsi"/>
        </w:rPr>
        <w:t>Encadrement : Cheffe de projet Musée, avec un accompagnement opérationnel de la Chargée d’appui, de l’Expert patrimoine et du Chargé de communication</w:t>
      </w:r>
    </w:p>
    <w:p w14:paraId="7B88ED1B" w14:textId="4EFD1281" w:rsidR="00365352" w:rsidRDefault="00365352" w:rsidP="00365352">
      <w:pPr>
        <w:shd w:val="clear" w:color="auto" w:fill="FFFFFF"/>
        <w:spacing w:after="150" w:line="240" w:lineRule="auto"/>
        <w:jc w:val="both"/>
        <w:rPr>
          <w:rFonts w:asciiTheme="majorHAnsi" w:hAnsiTheme="majorHAnsi" w:cstheme="minorHAnsi"/>
        </w:rPr>
      </w:pPr>
    </w:p>
    <w:p w14:paraId="13A3FA1C" w14:textId="77777777" w:rsidR="00EF2953" w:rsidRPr="00D333B1" w:rsidRDefault="00EF2953" w:rsidP="00EF2953">
      <w:pPr>
        <w:pStyle w:val="Paragraphedeliste"/>
        <w:spacing w:after="0" w:line="240" w:lineRule="auto"/>
        <w:jc w:val="both"/>
        <w:rPr>
          <w:rFonts w:asciiTheme="majorHAnsi" w:hAnsiTheme="majorHAnsi" w:cstheme="minorHAnsi"/>
          <w:b/>
          <w:bCs/>
          <w:u w:val="single"/>
          <w:bdr w:val="none" w:sz="0" w:space="0" w:color="auto" w:frame="1"/>
        </w:rPr>
      </w:pPr>
      <w:r w:rsidRPr="00D333B1">
        <w:rPr>
          <w:rFonts w:asciiTheme="majorHAnsi" w:hAnsiTheme="majorHAnsi" w:cstheme="minorHAnsi"/>
          <w:b/>
          <w:bCs/>
          <w:u w:val="single"/>
          <w:bdr w:val="none" w:sz="0" w:space="0" w:color="auto" w:frame="1"/>
        </w:rPr>
        <w:t>Conditions obligatoires de candidature :</w:t>
      </w:r>
    </w:p>
    <w:p w14:paraId="14BEADD6" w14:textId="77777777" w:rsidR="00EF2953" w:rsidRPr="00D333B1" w:rsidRDefault="00EF2953" w:rsidP="00EF2953">
      <w:pPr>
        <w:pStyle w:val="Paragraphedeliste"/>
        <w:spacing w:after="0" w:line="240" w:lineRule="auto"/>
        <w:jc w:val="both"/>
        <w:rPr>
          <w:rFonts w:asciiTheme="majorHAnsi" w:hAnsiTheme="majorHAnsi" w:cstheme="minorHAnsi"/>
          <w:b/>
          <w:bCs/>
          <w:u w:val="single"/>
          <w:bdr w:val="none" w:sz="0" w:space="0" w:color="auto" w:frame="1"/>
        </w:rPr>
      </w:pPr>
    </w:p>
    <w:p w14:paraId="721F9DEA" w14:textId="77777777" w:rsidR="00EF2953" w:rsidRPr="00D333B1" w:rsidRDefault="00EF2953" w:rsidP="00EF2953">
      <w:pPr>
        <w:jc w:val="both"/>
        <w:rPr>
          <w:rFonts w:asciiTheme="majorHAnsi" w:hAnsiTheme="majorHAnsi" w:cs="Calibri"/>
        </w:rPr>
      </w:pPr>
      <w:r w:rsidRPr="00D333B1">
        <w:rPr>
          <w:rFonts w:asciiTheme="majorHAnsi" w:hAnsiTheme="majorHAnsi" w:cs="Calibri"/>
        </w:rPr>
        <w:t>Vous pouvez envoyer votre dossier de candidature comprenant un cv qui ne devra pas excéder 6 pages et mettra en valeur les expériences les plus récentes et les plus probantes en lien avec les qualifications précitées, une lettre de motivation et deux références professionnelles incluant contacts mails et téléphoniques </w:t>
      </w:r>
    </w:p>
    <w:p w14:paraId="41FA1C88" w14:textId="77777777" w:rsidR="00EF2953" w:rsidRPr="00D333B1" w:rsidRDefault="00EF2953" w:rsidP="00EF2953">
      <w:pPr>
        <w:contextualSpacing/>
        <w:jc w:val="both"/>
        <w:rPr>
          <w:rFonts w:asciiTheme="majorHAnsi" w:hAnsiTheme="majorHAnsi"/>
        </w:rPr>
      </w:pPr>
      <w:r w:rsidRPr="00D333B1">
        <w:rPr>
          <w:rFonts w:asciiTheme="majorHAnsi" w:hAnsiTheme="majorHAnsi" w:cs="Calibri"/>
        </w:rPr>
        <w:t xml:space="preserve"> à travers le lien ci-après </w:t>
      </w:r>
      <w:r w:rsidRPr="00D333B1">
        <w:rPr>
          <w:rFonts w:asciiTheme="majorHAnsi" w:hAnsiTheme="majorHAnsi" w:cs="Arial"/>
        </w:rPr>
        <w:t>:..................................</w:t>
      </w:r>
    </w:p>
    <w:p w14:paraId="3325776E" w14:textId="77777777" w:rsidR="00EF2953" w:rsidRPr="00D333B1" w:rsidRDefault="00EF2953" w:rsidP="00EF2953">
      <w:pPr>
        <w:spacing w:after="120"/>
        <w:jc w:val="both"/>
        <w:rPr>
          <w:rFonts w:asciiTheme="majorHAnsi" w:hAnsiTheme="majorHAnsi" w:cs="Arial"/>
        </w:rPr>
      </w:pPr>
    </w:p>
    <w:p w14:paraId="3F6391A0" w14:textId="580F34E9" w:rsidR="00EF2953" w:rsidRPr="00D333B1" w:rsidRDefault="00EF2953" w:rsidP="00D333B1">
      <w:pPr>
        <w:spacing w:after="0" w:line="240" w:lineRule="auto"/>
        <w:jc w:val="both"/>
        <w:rPr>
          <w:rFonts w:asciiTheme="majorHAnsi" w:hAnsiTheme="majorHAnsi" w:cs="Calibri"/>
        </w:rPr>
      </w:pPr>
      <w:r w:rsidRPr="00D333B1">
        <w:rPr>
          <w:rFonts w:asciiTheme="majorHAnsi" w:hAnsiTheme="majorHAnsi" w:cs="Calibri"/>
        </w:rPr>
        <w:t>Merci d’indiquer la référence</w:t>
      </w:r>
      <w:r w:rsidRPr="00D333B1">
        <w:rPr>
          <w:rFonts w:asciiTheme="majorHAnsi" w:hAnsiTheme="majorHAnsi" w:cstheme="minorHAnsi"/>
        </w:rPr>
        <w:t xml:space="preserve"> </w:t>
      </w:r>
      <w:r w:rsidRPr="00D333B1">
        <w:rPr>
          <w:rFonts w:asciiTheme="majorHAnsi" w:hAnsiTheme="majorHAnsi" w:cstheme="minorHAnsi"/>
          <w:b/>
          <w:bCs/>
        </w:rPr>
        <w:t xml:space="preserve">« Candidature </w:t>
      </w:r>
      <w:r w:rsidR="00365352">
        <w:rPr>
          <w:rFonts w:asciiTheme="majorHAnsi" w:hAnsiTheme="majorHAnsi" w:cs="Calibri"/>
          <w:b/>
        </w:rPr>
        <w:t>stage</w:t>
      </w:r>
      <w:r w:rsidR="00A0424C" w:rsidRPr="00D333B1">
        <w:rPr>
          <w:rFonts w:asciiTheme="majorHAnsi" w:hAnsiTheme="majorHAnsi" w:cs="Calibri"/>
          <w:b/>
        </w:rPr>
        <w:t xml:space="preserve"> – Musée virtuel Guinée</w:t>
      </w:r>
      <w:r w:rsidRPr="00D333B1">
        <w:rPr>
          <w:rFonts w:asciiTheme="majorHAnsi" w:hAnsiTheme="majorHAnsi" w:cstheme="minorHAnsi"/>
          <w:b/>
          <w:bCs/>
        </w:rPr>
        <w:t>»</w:t>
      </w:r>
      <w:r w:rsidRPr="00D333B1">
        <w:rPr>
          <w:rFonts w:asciiTheme="majorHAnsi" w:hAnsiTheme="majorHAnsi" w:cstheme="minorHAnsi"/>
        </w:rPr>
        <w:t xml:space="preserve"> </w:t>
      </w:r>
      <w:r w:rsidRPr="00D333B1">
        <w:rPr>
          <w:rFonts w:asciiTheme="majorHAnsi" w:hAnsiTheme="majorHAnsi" w:cs="Calibri"/>
        </w:rPr>
        <w:t>dans l’objet de votre lettre de motivation.</w:t>
      </w:r>
    </w:p>
    <w:p w14:paraId="69D678B8" w14:textId="77777777" w:rsidR="00EF2953" w:rsidRPr="00D333B1" w:rsidRDefault="00EF2953" w:rsidP="00EF2953">
      <w:pPr>
        <w:spacing w:after="0"/>
        <w:jc w:val="both"/>
        <w:rPr>
          <w:rFonts w:asciiTheme="majorHAnsi" w:hAnsiTheme="majorHAnsi" w:cs="Calibri"/>
        </w:rPr>
      </w:pPr>
      <w:r w:rsidRPr="00D333B1">
        <w:rPr>
          <w:rFonts w:asciiTheme="majorHAnsi" w:hAnsiTheme="majorHAnsi" w:cs="Calibri"/>
        </w:rPr>
        <w:t>Seules les candidatures retenues pour un entretien seront contactées.</w:t>
      </w:r>
    </w:p>
    <w:p w14:paraId="067E6EF3" w14:textId="77777777" w:rsidR="00592279" w:rsidRPr="00D333B1" w:rsidRDefault="00592279" w:rsidP="00592279">
      <w:pPr>
        <w:spacing w:after="0" w:line="240" w:lineRule="auto"/>
        <w:jc w:val="both"/>
        <w:rPr>
          <w:rFonts w:asciiTheme="majorHAnsi" w:hAnsiTheme="majorHAnsi" w:cstheme="minorHAnsi"/>
          <w:color w:val="000000"/>
        </w:rPr>
      </w:pPr>
    </w:p>
    <w:sectPr w:rsidR="00592279" w:rsidRPr="00D333B1" w:rsidSect="000856CB">
      <w:headerReference w:type="default" r:id="rId8"/>
      <w:pgSz w:w="11906" w:h="16838"/>
      <w:pgMar w:top="680" w:right="1418" w:bottom="993"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67B02" w14:textId="77777777" w:rsidR="00D11D2B" w:rsidRDefault="00D11D2B" w:rsidP="007F45C4">
      <w:pPr>
        <w:spacing w:after="0" w:line="240" w:lineRule="auto"/>
      </w:pPr>
      <w:r>
        <w:separator/>
      </w:r>
    </w:p>
  </w:endnote>
  <w:endnote w:type="continuationSeparator" w:id="0">
    <w:p w14:paraId="17C19D93" w14:textId="77777777" w:rsidR="00D11D2B" w:rsidRDefault="00D11D2B" w:rsidP="007F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7F74E" w14:textId="77777777" w:rsidR="00D11D2B" w:rsidRDefault="00D11D2B" w:rsidP="007F45C4">
      <w:pPr>
        <w:spacing w:after="0" w:line="240" w:lineRule="auto"/>
      </w:pPr>
      <w:r>
        <w:separator/>
      </w:r>
    </w:p>
  </w:footnote>
  <w:footnote w:type="continuationSeparator" w:id="0">
    <w:p w14:paraId="383CF701" w14:textId="77777777" w:rsidR="00D11D2B" w:rsidRDefault="00D11D2B" w:rsidP="007F4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FA78" w14:textId="5AC168FE" w:rsidR="004F5FF8" w:rsidRDefault="004F5FF8" w:rsidP="00DF040B">
    <w:pPr>
      <w:pStyle w:val="En-tte"/>
      <w:jc w:val="right"/>
      <w:rPr>
        <w:sz w:val="18"/>
      </w:rPr>
    </w:pPr>
    <w:r>
      <w:rPr>
        <w:rFonts w:ascii="Arial" w:hAnsi="Arial" w:cs="Arial"/>
        <w:b/>
        <w:bCs/>
        <w:noProof/>
        <w:sz w:val="18"/>
        <w:lang w:eastAsia="fr-FR"/>
      </w:rPr>
      <w:drawing>
        <wp:anchor distT="0" distB="0" distL="114300" distR="114300" simplePos="0" relativeHeight="251659264" behindDoc="1" locked="0" layoutInCell="1" allowOverlap="1" wp14:anchorId="5B2A89C3" wp14:editId="09F3D236">
          <wp:simplePos x="0" y="0"/>
          <wp:positionH relativeFrom="margin">
            <wp:posOffset>0</wp:posOffset>
          </wp:positionH>
          <wp:positionV relativeFrom="paragraph">
            <wp:posOffset>-97155</wp:posOffset>
          </wp:positionV>
          <wp:extent cx="1525590" cy="781050"/>
          <wp:effectExtent l="0" t="0" r="0"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F-RVB_full-500x500.jpg"/>
                  <pic:cNvPicPr>
                    <a:picLocks noChangeAspect="1"/>
                  </pic:cNvPicPr>
                </pic:nvPicPr>
                <pic:blipFill>
                  <a:blip r:embed="rId1"/>
                  <a:stretch/>
                </pic:blipFill>
                <pic:spPr bwMode="auto">
                  <a:xfrm>
                    <a:off x="0" y="0"/>
                    <a:ext cx="1525590" cy="781049"/>
                  </a:xfrm>
                  <a:prstGeom prst="rect">
                    <a:avLst/>
                  </a:prstGeom>
                </pic:spPr>
              </pic:pic>
            </a:graphicData>
          </a:graphic>
          <wp14:sizeRelH relativeFrom="margin">
            <wp14:pctWidth>0</wp14:pctWidth>
          </wp14:sizeRelH>
          <wp14:sizeRelV relativeFrom="margin">
            <wp14:pctHeight>0</wp14:pctHeight>
          </wp14:sizeRelV>
        </wp:anchor>
      </w:drawing>
    </w:r>
    <w:r>
      <w:rPr>
        <w:sz w:val="18"/>
      </w:rPr>
      <w:t xml:space="preserve">Fiche de poste : </w:t>
    </w:r>
    <w:r w:rsidR="00365352">
      <w:rPr>
        <w:sz w:val="18"/>
      </w:rPr>
      <w:t>Assistant évènementiel et gestion de projet</w:t>
    </w:r>
    <w:r w:rsidR="00DF040B" w:rsidRPr="00DF040B">
      <w:rPr>
        <w:sz w:val="18"/>
      </w:rPr>
      <w:t xml:space="preserve"> – Musée virtuel</w:t>
    </w:r>
  </w:p>
  <w:p w14:paraId="5C9A29D0" w14:textId="2142F6FE" w:rsidR="00D333B1" w:rsidRDefault="00D333B1" w:rsidP="004F5FF8">
    <w:pPr>
      <w:pStyle w:val="En-tte"/>
      <w:jc w:val="right"/>
      <w:rPr>
        <w:sz w:val="18"/>
      </w:rPr>
    </w:pPr>
  </w:p>
  <w:p w14:paraId="210A2D5E" w14:textId="1E7B2061" w:rsidR="00D333B1" w:rsidRDefault="00D333B1" w:rsidP="004F5FF8">
    <w:pPr>
      <w:pStyle w:val="En-tte"/>
      <w:jc w:val="right"/>
      <w:rPr>
        <w:sz w:val="18"/>
      </w:rPr>
    </w:pPr>
  </w:p>
  <w:p w14:paraId="7495E9AC" w14:textId="77777777" w:rsidR="00D333B1" w:rsidRDefault="00D333B1" w:rsidP="004F5FF8">
    <w:pPr>
      <w:pStyle w:val="En-tte"/>
      <w:jc w:val="right"/>
    </w:pPr>
  </w:p>
  <w:p w14:paraId="4B3C37B3" w14:textId="77777777" w:rsidR="0079624B" w:rsidRDefault="0079624B" w:rsidP="007C103A">
    <w:pPr>
      <w:pStyle w:val="En-tt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D87"/>
    <w:multiLevelType w:val="hybridMultilevel"/>
    <w:tmpl w:val="87FAF2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A762EE"/>
    <w:multiLevelType w:val="multilevel"/>
    <w:tmpl w:val="1B8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A015B"/>
    <w:multiLevelType w:val="hybridMultilevel"/>
    <w:tmpl w:val="5CB06154"/>
    <w:lvl w:ilvl="0" w:tplc="26DC4266">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097FEB"/>
    <w:multiLevelType w:val="hybridMultilevel"/>
    <w:tmpl w:val="6A56EE2E"/>
    <w:lvl w:ilvl="0" w:tplc="F4225DDE">
      <w:start w:val="1"/>
      <w:numFmt w:val="bullet"/>
      <w:lvlText w:val="–"/>
      <w:lvlJc w:val="left"/>
      <w:pPr>
        <w:ind w:left="720" w:hanging="360"/>
      </w:pPr>
      <w:rPr>
        <w:rFonts w:ascii="Arial" w:eastAsia="Arial" w:hAnsi="Arial" w:cs="Arial"/>
      </w:rPr>
    </w:lvl>
    <w:lvl w:ilvl="1" w:tplc="8FEE087C">
      <w:start w:val="1"/>
      <w:numFmt w:val="bullet"/>
      <w:lvlText w:val="o"/>
      <w:lvlJc w:val="left"/>
      <w:pPr>
        <w:ind w:left="1440" w:hanging="360"/>
      </w:pPr>
      <w:rPr>
        <w:rFonts w:ascii="Courier New" w:eastAsia="Courier New" w:hAnsi="Courier New" w:cs="Courier New" w:hint="default"/>
      </w:rPr>
    </w:lvl>
    <w:lvl w:ilvl="2" w:tplc="C5B65468">
      <w:start w:val="1"/>
      <w:numFmt w:val="bullet"/>
      <w:lvlText w:val="§"/>
      <w:lvlJc w:val="left"/>
      <w:pPr>
        <w:ind w:left="2160" w:hanging="360"/>
      </w:pPr>
      <w:rPr>
        <w:rFonts w:ascii="Wingdings" w:eastAsia="Wingdings" w:hAnsi="Wingdings" w:cs="Wingdings" w:hint="default"/>
      </w:rPr>
    </w:lvl>
    <w:lvl w:ilvl="3" w:tplc="8CFC3CC0">
      <w:start w:val="1"/>
      <w:numFmt w:val="bullet"/>
      <w:lvlText w:val="·"/>
      <w:lvlJc w:val="left"/>
      <w:pPr>
        <w:ind w:left="2880" w:hanging="360"/>
      </w:pPr>
      <w:rPr>
        <w:rFonts w:ascii="Symbol" w:eastAsia="Symbol" w:hAnsi="Symbol" w:cs="Symbol" w:hint="default"/>
      </w:rPr>
    </w:lvl>
    <w:lvl w:ilvl="4" w:tplc="04021762">
      <w:start w:val="1"/>
      <w:numFmt w:val="bullet"/>
      <w:lvlText w:val="o"/>
      <w:lvlJc w:val="left"/>
      <w:pPr>
        <w:ind w:left="3600" w:hanging="360"/>
      </w:pPr>
      <w:rPr>
        <w:rFonts w:ascii="Courier New" w:eastAsia="Courier New" w:hAnsi="Courier New" w:cs="Courier New" w:hint="default"/>
      </w:rPr>
    </w:lvl>
    <w:lvl w:ilvl="5" w:tplc="8ADA3120">
      <w:start w:val="1"/>
      <w:numFmt w:val="bullet"/>
      <w:lvlText w:val="§"/>
      <w:lvlJc w:val="left"/>
      <w:pPr>
        <w:ind w:left="4320" w:hanging="360"/>
      </w:pPr>
      <w:rPr>
        <w:rFonts w:ascii="Wingdings" w:eastAsia="Wingdings" w:hAnsi="Wingdings" w:cs="Wingdings" w:hint="default"/>
      </w:rPr>
    </w:lvl>
    <w:lvl w:ilvl="6" w:tplc="E1EA6E38">
      <w:start w:val="1"/>
      <w:numFmt w:val="bullet"/>
      <w:lvlText w:val="·"/>
      <w:lvlJc w:val="left"/>
      <w:pPr>
        <w:ind w:left="5040" w:hanging="360"/>
      </w:pPr>
      <w:rPr>
        <w:rFonts w:ascii="Symbol" w:eastAsia="Symbol" w:hAnsi="Symbol" w:cs="Symbol" w:hint="default"/>
      </w:rPr>
    </w:lvl>
    <w:lvl w:ilvl="7" w:tplc="BB1E2540">
      <w:start w:val="1"/>
      <w:numFmt w:val="bullet"/>
      <w:lvlText w:val="o"/>
      <w:lvlJc w:val="left"/>
      <w:pPr>
        <w:ind w:left="5760" w:hanging="360"/>
      </w:pPr>
      <w:rPr>
        <w:rFonts w:ascii="Courier New" w:eastAsia="Courier New" w:hAnsi="Courier New" w:cs="Courier New" w:hint="default"/>
      </w:rPr>
    </w:lvl>
    <w:lvl w:ilvl="8" w:tplc="56D0DEA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3C63EBB"/>
    <w:multiLevelType w:val="multilevel"/>
    <w:tmpl w:val="7EB4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A37E8"/>
    <w:multiLevelType w:val="hybridMultilevel"/>
    <w:tmpl w:val="EE086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066581"/>
    <w:multiLevelType w:val="hybridMultilevel"/>
    <w:tmpl w:val="8C46D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2D7DA5"/>
    <w:multiLevelType w:val="multilevel"/>
    <w:tmpl w:val="FBD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1464A"/>
    <w:multiLevelType w:val="hybridMultilevel"/>
    <w:tmpl w:val="7CC28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FB0889"/>
    <w:multiLevelType w:val="hybridMultilevel"/>
    <w:tmpl w:val="45E83C54"/>
    <w:lvl w:ilvl="0" w:tplc="EA9CE02A">
      <w:numFmt w:val="bullet"/>
      <w:lvlText w:val="•"/>
      <w:lvlJc w:val="left"/>
      <w:pPr>
        <w:ind w:left="720" w:hanging="360"/>
      </w:pPr>
      <w:rPr>
        <w:rFonts w:asciiTheme="majorHAnsi" w:eastAsia="Times New Roman" w:hAnsiTheme="maj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C4279"/>
    <w:multiLevelType w:val="hybridMultilevel"/>
    <w:tmpl w:val="F0BC225A"/>
    <w:lvl w:ilvl="0" w:tplc="26DC4266">
      <w:start w:val="6"/>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A037D0"/>
    <w:multiLevelType w:val="multilevel"/>
    <w:tmpl w:val="CD20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613DA"/>
    <w:multiLevelType w:val="multilevel"/>
    <w:tmpl w:val="B20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E1F29"/>
    <w:multiLevelType w:val="hybridMultilevel"/>
    <w:tmpl w:val="38768E24"/>
    <w:lvl w:ilvl="0" w:tplc="44FA9DE0">
      <w:start w:val="100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5A18B9"/>
    <w:multiLevelType w:val="hybridMultilevel"/>
    <w:tmpl w:val="3EEC6F3A"/>
    <w:lvl w:ilvl="0" w:tplc="EA9CE02A">
      <w:numFmt w:val="bullet"/>
      <w:lvlText w:val="•"/>
      <w:lvlJc w:val="left"/>
      <w:pPr>
        <w:ind w:left="720" w:hanging="360"/>
      </w:pPr>
      <w:rPr>
        <w:rFonts w:asciiTheme="majorHAnsi" w:eastAsia="Times New Roman" w:hAnsiTheme="maj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863C2D"/>
    <w:multiLevelType w:val="multilevel"/>
    <w:tmpl w:val="84D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42D27"/>
    <w:multiLevelType w:val="hybridMultilevel"/>
    <w:tmpl w:val="E4EAA962"/>
    <w:lvl w:ilvl="0" w:tplc="26DC4266">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F41BDF"/>
    <w:multiLevelType w:val="hybridMultilevel"/>
    <w:tmpl w:val="EF08C322"/>
    <w:lvl w:ilvl="0" w:tplc="EA9CE02A">
      <w:numFmt w:val="bullet"/>
      <w:lvlText w:val="•"/>
      <w:lvlJc w:val="left"/>
      <w:pPr>
        <w:ind w:left="720" w:hanging="360"/>
      </w:pPr>
      <w:rPr>
        <w:rFonts w:asciiTheme="majorHAnsi" w:eastAsia="Times New Roman" w:hAnsiTheme="maj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2A0FE2"/>
    <w:multiLevelType w:val="hybridMultilevel"/>
    <w:tmpl w:val="E2824012"/>
    <w:lvl w:ilvl="0" w:tplc="44FA9DE0">
      <w:start w:val="100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C71BF2"/>
    <w:multiLevelType w:val="hybridMultilevel"/>
    <w:tmpl w:val="9D0E8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B11862"/>
    <w:multiLevelType w:val="multilevel"/>
    <w:tmpl w:val="26D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91427"/>
    <w:multiLevelType w:val="multilevel"/>
    <w:tmpl w:val="AFE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7047D"/>
    <w:multiLevelType w:val="hybridMultilevel"/>
    <w:tmpl w:val="AD36A01E"/>
    <w:lvl w:ilvl="0" w:tplc="EA9CE02A">
      <w:numFmt w:val="bullet"/>
      <w:lvlText w:val="•"/>
      <w:lvlJc w:val="left"/>
      <w:pPr>
        <w:ind w:left="720" w:hanging="360"/>
      </w:pPr>
      <w:rPr>
        <w:rFonts w:asciiTheme="majorHAnsi" w:eastAsia="Times New Roman" w:hAnsiTheme="maj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603721"/>
    <w:multiLevelType w:val="hybridMultilevel"/>
    <w:tmpl w:val="E064F1DA"/>
    <w:styleLink w:val="Style8import"/>
    <w:lvl w:ilvl="0" w:tplc="B4387482">
      <w:start w:val="1"/>
      <w:numFmt w:val="decimal"/>
      <w:lvlText w:val="%1."/>
      <w:lvlJc w:val="left"/>
      <w:pPr>
        <w:ind w:left="720" w:hanging="360"/>
      </w:pPr>
    </w:lvl>
    <w:lvl w:ilvl="1" w:tplc="0866783E">
      <w:start w:val="1"/>
      <w:numFmt w:val="lowerLetter"/>
      <w:lvlText w:val="%2."/>
      <w:lvlJc w:val="left"/>
      <w:pPr>
        <w:ind w:left="1440" w:hanging="360"/>
      </w:pPr>
    </w:lvl>
    <w:lvl w:ilvl="2" w:tplc="67081502">
      <w:start w:val="1"/>
      <w:numFmt w:val="lowerRoman"/>
      <w:lvlText w:val="%3."/>
      <w:lvlJc w:val="right"/>
      <w:pPr>
        <w:ind w:left="2160" w:hanging="180"/>
      </w:pPr>
    </w:lvl>
    <w:lvl w:ilvl="3" w:tplc="4552E39C">
      <w:start w:val="1"/>
      <w:numFmt w:val="decimal"/>
      <w:lvlText w:val="%4."/>
      <w:lvlJc w:val="left"/>
      <w:pPr>
        <w:ind w:left="2880" w:hanging="360"/>
      </w:pPr>
    </w:lvl>
    <w:lvl w:ilvl="4" w:tplc="83889804">
      <w:start w:val="1"/>
      <w:numFmt w:val="lowerLetter"/>
      <w:lvlText w:val="%5."/>
      <w:lvlJc w:val="left"/>
      <w:pPr>
        <w:ind w:left="3600" w:hanging="360"/>
      </w:pPr>
    </w:lvl>
    <w:lvl w:ilvl="5" w:tplc="629C7D50">
      <w:start w:val="1"/>
      <w:numFmt w:val="lowerRoman"/>
      <w:lvlText w:val="%6."/>
      <w:lvlJc w:val="right"/>
      <w:pPr>
        <w:ind w:left="4320" w:hanging="180"/>
      </w:pPr>
    </w:lvl>
    <w:lvl w:ilvl="6" w:tplc="EBFEF164">
      <w:start w:val="1"/>
      <w:numFmt w:val="decimal"/>
      <w:lvlText w:val="%7."/>
      <w:lvlJc w:val="left"/>
      <w:pPr>
        <w:ind w:left="5040" w:hanging="360"/>
      </w:pPr>
    </w:lvl>
    <w:lvl w:ilvl="7" w:tplc="10920240">
      <w:start w:val="1"/>
      <w:numFmt w:val="lowerLetter"/>
      <w:lvlText w:val="%8."/>
      <w:lvlJc w:val="left"/>
      <w:pPr>
        <w:ind w:left="5760" w:hanging="360"/>
      </w:pPr>
    </w:lvl>
    <w:lvl w:ilvl="8" w:tplc="C5F03174">
      <w:start w:val="1"/>
      <w:numFmt w:val="lowerRoman"/>
      <w:lvlText w:val="%9."/>
      <w:lvlJc w:val="right"/>
      <w:pPr>
        <w:ind w:left="6480" w:hanging="180"/>
      </w:pPr>
    </w:lvl>
  </w:abstractNum>
  <w:abstractNum w:abstractNumId="24" w15:restartNumberingAfterBreak="0">
    <w:nsid w:val="611F3900"/>
    <w:multiLevelType w:val="hybridMultilevel"/>
    <w:tmpl w:val="C69254D8"/>
    <w:lvl w:ilvl="0" w:tplc="44FA9DE0">
      <w:start w:val="100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83202D"/>
    <w:multiLevelType w:val="hybridMultilevel"/>
    <w:tmpl w:val="35569780"/>
    <w:lvl w:ilvl="0" w:tplc="EA9CE02A">
      <w:numFmt w:val="bullet"/>
      <w:lvlText w:val="•"/>
      <w:lvlJc w:val="left"/>
      <w:pPr>
        <w:ind w:left="720" w:hanging="360"/>
      </w:pPr>
      <w:rPr>
        <w:rFonts w:asciiTheme="majorHAnsi" w:eastAsia="Times New Roman" w:hAnsiTheme="maj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9F5130"/>
    <w:multiLevelType w:val="hybridMultilevel"/>
    <w:tmpl w:val="EE723584"/>
    <w:lvl w:ilvl="0" w:tplc="44FA9DE0">
      <w:start w:val="100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B96199"/>
    <w:multiLevelType w:val="multilevel"/>
    <w:tmpl w:val="0B8A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94879"/>
    <w:multiLevelType w:val="hybridMultilevel"/>
    <w:tmpl w:val="21704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BF446E"/>
    <w:multiLevelType w:val="multilevel"/>
    <w:tmpl w:val="E5C6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6142E"/>
    <w:multiLevelType w:val="hybridMultilevel"/>
    <w:tmpl w:val="A70AABCC"/>
    <w:lvl w:ilvl="0" w:tplc="34A057FE">
      <w:start w:val="1"/>
      <w:numFmt w:val="bullet"/>
      <w:lvlText w:val="–"/>
      <w:lvlJc w:val="left"/>
      <w:pPr>
        <w:ind w:left="720" w:hanging="360"/>
      </w:pPr>
      <w:rPr>
        <w:rFonts w:ascii="Arial" w:eastAsia="Arial" w:hAnsi="Arial" w:cs="Arial"/>
      </w:rPr>
    </w:lvl>
    <w:lvl w:ilvl="1" w:tplc="172408FA">
      <w:start w:val="1"/>
      <w:numFmt w:val="bullet"/>
      <w:lvlText w:val="o"/>
      <w:lvlJc w:val="left"/>
      <w:pPr>
        <w:ind w:left="1440" w:hanging="360"/>
      </w:pPr>
      <w:rPr>
        <w:rFonts w:ascii="Courier New" w:eastAsia="Courier New" w:hAnsi="Courier New" w:cs="Courier New" w:hint="default"/>
      </w:rPr>
    </w:lvl>
    <w:lvl w:ilvl="2" w:tplc="9FAC32C0">
      <w:start w:val="1"/>
      <w:numFmt w:val="bullet"/>
      <w:lvlText w:val="§"/>
      <w:lvlJc w:val="left"/>
      <w:pPr>
        <w:ind w:left="2160" w:hanging="360"/>
      </w:pPr>
      <w:rPr>
        <w:rFonts w:ascii="Wingdings" w:eastAsia="Wingdings" w:hAnsi="Wingdings" w:cs="Wingdings" w:hint="default"/>
      </w:rPr>
    </w:lvl>
    <w:lvl w:ilvl="3" w:tplc="769A5046">
      <w:start w:val="1"/>
      <w:numFmt w:val="bullet"/>
      <w:lvlText w:val="·"/>
      <w:lvlJc w:val="left"/>
      <w:pPr>
        <w:ind w:left="2880" w:hanging="360"/>
      </w:pPr>
      <w:rPr>
        <w:rFonts w:ascii="Symbol" w:eastAsia="Symbol" w:hAnsi="Symbol" w:cs="Symbol" w:hint="default"/>
      </w:rPr>
    </w:lvl>
    <w:lvl w:ilvl="4" w:tplc="EF4614C0">
      <w:start w:val="1"/>
      <w:numFmt w:val="bullet"/>
      <w:lvlText w:val="o"/>
      <w:lvlJc w:val="left"/>
      <w:pPr>
        <w:ind w:left="3600" w:hanging="360"/>
      </w:pPr>
      <w:rPr>
        <w:rFonts w:ascii="Courier New" w:eastAsia="Courier New" w:hAnsi="Courier New" w:cs="Courier New" w:hint="default"/>
      </w:rPr>
    </w:lvl>
    <w:lvl w:ilvl="5" w:tplc="919C8752">
      <w:start w:val="1"/>
      <w:numFmt w:val="bullet"/>
      <w:lvlText w:val="§"/>
      <w:lvlJc w:val="left"/>
      <w:pPr>
        <w:ind w:left="4320" w:hanging="360"/>
      </w:pPr>
      <w:rPr>
        <w:rFonts w:ascii="Wingdings" w:eastAsia="Wingdings" w:hAnsi="Wingdings" w:cs="Wingdings" w:hint="default"/>
      </w:rPr>
    </w:lvl>
    <w:lvl w:ilvl="6" w:tplc="B542410C">
      <w:start w:val="1"/>
      <w:numFmt w:val="bullet"/>
      <w:lvlText w:val="·"/>
      <w:lvlJc w:val="left"/>
      <w:pPr>
        <w:ind w:left="5040" w:hanging="360"/>
      </w:pPr>
      <w:rPr>
        <w:rFonts w:ascii="Symbol" w:eastAsia="Symbol" w:hAnsi="Symbol" w:cs="Symbol" w:hint="default"/>
      </w:rPr>
    </w:lvl>
    <w:lvl w:ilvl="7" w:tplc="EBE438F4">
      <w:start w:val="1"/>
      <w:numFmt w:val="bullet"/>
      <w:lvlText w:val="o"/>
      <w:lvlJc w:val="left"/>
      <w:pPr>
        <w:ind w:left="5760" w:hanging="360"/>
      </w:pPr>
      <w:rPr>
        <w:rFonts w:ascii="Courier New" w:eastAsia="Courier New" w:hAnsi="Courier New" w:cs="Courier New" w:hint="default"/>
      </w:rPr>
    </w:lvl>
    <w:lvl w:ilvl="8" w:tplc="69C8862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62C5043"/>
    <w:multiLevelType w:val="hybridMultilevel"/>
    <w:tmpl w:val="AAEC95EA"/>
    <w:lvl w:ilvl="0" w:tplc="26DC4266">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783230"/>
    <w:multiLevelType w:val="multilevel"/>
    <w:tmpl w:val="3E9A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D218A"/>
    <w:multiLevelType w:val="multilevel"/>
    <w:tmpl w:val="B8A8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
  </w:num>
  <w:num w:numId="3">
    <w:abstractNumId w:val="30"/>
  </w:num>
  <w:num w:numId="4">
    <w:abstractNumId w:val="10"/>
  </w:num>
  <w:num w:numId="5">
    <w:abstractNumId w:val="13"/>
  </w:num>
  <w:num w:numId="6">
    <w:abstractNumId w:val="2"/>
  </w:num>
  <w:num w:numId="7">
    <w:abstractNumId w:val="6"/>
  </w:num>
  <w:num w:numId="8">
    <w:abstractNumId w:val="7"/>
  </w:num>
  <w:num w:numId="9">
    <w:abstractNumId w:val="29"/>
  </w:num>
  <w:num w:numId="10">
    <w:abstractNumId w:val="21"/>
  </w:num>
  <w:num w:numId="11">
    <w:abstractNumId w:val="12"/>
  </w:num>
  <w:num w:numId="12">
    <w:abstractNumId w:val="32"/>
  </w:num>
  <w:num w:numId="13">
    <w:abstractNumId w:val="28"/>
  </w:num>
  <w:num w:numId="14">
    <w:abstractNumId w:val="19"/>
  </w:num>
  <w:num w:numId="15">
    <w:abstractNumId w:val="0"/>
  </w:num>
  <w:num w:numId="16">
    <w:abstractNumId w:val="8"/>
  </w:num>
  <w:num w:numId="17">
    <w:abstractNumId w:val="1"/>
  </w:num>
  <w:num w:numId="18">
    <w:abstractNumId w:val="20"/>
  </w:num>
  <w:num w:numId="19">
    <w:abstractNumId w:val="5"/>
  </w:num>
  <w:num w:numId="20">
    <w:abstractNumId w:val="14"/>
  </w:num>
  <w:num w:numId="21">
    <w:abstractNumId w:val="25"/>
  </w:num>
  <w:num w:numId="22">
    <w:abstractNumId w:val="9"/>
  </w:num>
  <w:num w:numId="23">
    <w:abstractNumId w:val="22"/>
  </w:num>
  <w:num w:numId="24">
    <w:abstractNumId w:val="17"/>
  </w:num>
  <w:num w:numId="25">
    <w:abstractNumId w:val="24"/>
  </w:num>
  <w:num w:numId="26">
    <w:abstractNumId w:val="18"/>
  </w:num>
  <w:num w:numId="27">
    <w:abstractNumId w:val="31"/>
  </w:num>
  <w:num w:numId="28">
    <w:abstractNumId w:val="26"/>
  </w:num>
  <w:num w:numId="29">
    <w:abstractNumId w:val="16"/>
  </w:num>
  <w:num w:numId="30">
    <w:abstractNumId w:val="27"/>
  </w:num>
  <w:num w:numId="31">
    <w:abstractNumId w:val="4"/>
  </w:num>
  <w:num w:numId="32">
    <w:abstractNumId w:val="11"/>
  </w:num>
  <w:num w:numId="33">
    <w:abstractNumId w:val="33"/>
  </w:num>
  <w:num w:numId="3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8F"/>
    <w:rsid w:val="00001DB1"/>
    <w:rsid w:val="0000735C"/>
    <w:rsid w:val="000110E8"/>
    <w:rsid w:val="00023DA7"/>
    <w:rsid w:val="00034852"/>
    <w:rsid w:val="0005500A"/>
    <w:rsid w:val="000552C1"/>
    <w:rsid w:val="00055DAD"/>
    <w:rsid w:val="00057B14"/>
    <w:rsid w:val="0006437C"/>
    <w:rsid w:val="0006746A"/>
    <w:rsid w:val="00073A0A"/>
    <w:rsid w:val="000835A5"/>
    <w:rsid w:val="000856CB"/>
    <w:rsid w:val="00090D76"/>
    <w:rsid w:val="00091E48"/>
    <w:rsid w:val="00092596"/>
    <w:rsid w:val="000944C0"/>
    <w:rsid w:val="000A0267"/>
    <w:rsid w:val="000A1FA6"/>
    <w:rsid w:val="000B7225"/>
    <w:rsid w:val="000C341C"/>
    <w:rsid w:val="000C423F"/>
    <w:rsid w:val="000C694C"/>
    <w:rsid w:val="000D15EA"/>
    <w:rsid w:val="000D61A0"/>
    <w:rsid w:val="000E101A"/>
    <w:rsid w:val="000F07A2"/>
    <w:rsid w:val="00103361"/>
    <w:rsid w:val="001067EA"/>
    <w:rsid w:val="001077EF"/>
    <w:rsid w:val="0011204E"/>
    <w:rsid w:val="001159FB"/>
    <w:rsid w:val="00115F7B"/>
    <w:rsid w:val="001163D4"/>
    <w:rsid w:val="0012134F"/>
    <w:rsid w:val="0012353D"/>
    <w:rsid w:val="00124B79"/>
    <w:rsid w:val="001260B9"/>
    <w:rsid w:val="00131B98"/>
    <w:rsid w:val="001531FA"/>
    <w:rsid w:val="00155A24"/>
    <w:rsid w:val="00166520"/>
    <w:rsid w:val="00166CF7"/>
    <w:rsid w:val="001761E7"/>
    <w:rsid w:val="00190A01"/>
    <w:rsid w:val="001914F4"/>
    <w:rsid w:val="0019505A"/>
    <w:rsid w:val="001A1634"/>
    <w:rsid w:val="001A2E3E"/>
    <w:rsid w:val="001A4163"/>
    <w:rsid w:val="001B09A3"/>
    <w:rsid w:val="001B6F28"/>
    <w:rsid w:val="001B75AD"/>
    <w:rsid w:val="001C125F"/>
    <w:rsid w:val="001C4071"/>
    <w:rsid w:val="001C631E"/>
    <w:rsid w:val="001D723A"/>
    <w:rsid w:val="001E3A26"/>
    <w:rsid w:val="001E46DF"/>
    <w:rsid w:val="001F3409"/>
    <w:rsid w:val="001F6386"/>
    <w:rsid w:val="00200027"/>
    <w:rsid w:val="00202BC7"/>
    <w:rsid w:val="002039D2"/>
    <w:rsid w:val="00211B3D"/>
    <w:rsid w:val="002160D0"/>
    <w:rsid w:val="002208F5"/>
    <w:rsid w:val="0022279C"/>
    <w:rsid w:val="0022598C"/>
    <w:rsid w:val="00226996"/>
    <w:rsid w:val="002403CD"/>
    <w:rsid w:val="00242B46"/>
    <w:rsid w:val="002444DA"/>
    <w:rsid w:val="00247C74"/>
    <w:rsid w:val="00251961"/>
    <w:rsid w:val="00255F99"/>
    <w:rsid w:val="00257059"/>
    <w:rsid w:val="0025727F"/>
    <w:rsid w:val="00260EBB"/>
    <w:rsid w:val="00261253"/>
    <w:rsid w:val="0026180E"/>
    <w:rsid w:val="00261AD2"/>
    <w:rsid w:val="00270736"/>
    <w:rsid w:val="002732F2"/>
    <w:rsid w:val="00277E4C"/>
    <w:rsid w:val="002831DA"/>
    <w:rsid w:val="00284BF9"/>
    <w:rsid w:val="00284E80"/>
    <w:rsid w:val="0029253E"/>
    <w:rsid w:val="002B5787"/>
    <w:rsid w:val="002C60C9"/>
    <w:rsid w:val="002C66C2"/>
    <w:rsid w:val="002D3B84"/>
    <w:rsid w:val="002D4B8B"/>
    <w:rsid w:val="002E2EFF"/>
    <w:rsid w:val="002F05B6"/>
    <w:rsid w:val="00300F83"/>
    <w:rsid w:val="00303759"/>
    <w:rsid w:val="00303869"/>
    <w:rsid w:val="003105C9"/>
    <w:rsid w:val="003131E0"/>
    <w:rsid w:val="00320838"/>
    <w:rsid w:val="003215E3"/>
    <w:rsid w:val="00331410"/>
    <w:rsid w:val="003333BB"/>
    <w:rsid w:val="00342C21"/>
    <w:rsid w:val="00352FCD"/>
    <w:rsid w:val="00354121"/>
    <w:rsid w:val="00365352"/>
    <w:rsid w:val="00365AD9"/>
    <w:rsid w:val="003673F8"/>
    <w:rsid w:val="003720D5"/>
    <w:rsid w:val="003749C2"/>
    <w:rsid w:val="0037502E"/>
    <w:rsid w:val="00383114"/>
    <w:rsid w:val="0039670F"/>
    <w:rsid w:val="003B11FD"/>
    <w:rsid w:val="003B5F4A"/>
    <w:rsid w:val="003B6775"/>
    <w:rsid w:val="003C15C3"/>
    <w:rsid w:val="003C606B"/>
    <w:rsid w:val="003D11EF"/>
    <w:rsid w:val="003D152B"/>
    <w:rsid w:val="003D7A4B"/>
    <w:rsid w:val="003E036D"/>
    <w:rsid w:val="003E6636"/>
    <w:rsid w:val="003F1184"/>
    <w:rsid w:val="003F3B0A"/>
    <w:rsid w:val="003F3C5D"/>
    <w:rsid w:val="0040160D"/>
    <w:rsid w:val="00402DFE"/>
    <w:rsid w:val="00403551"/>
    <w:rsid w:val="00405A4D"/>
    <w:rsid w:val="00406E95"/>
    <w:rsid w:val="00410E47"/>
    <w:rsid w:val="004170B1"/>
    <w:rsid w:val="00423395"/>
    <w:rsid w:val="0043038D"/>
    <w:rsid w:val="0043170B"/>
    <w:rsid w:val="0044633D"/>
    <w:rsid w:val="00451D0A"/>
    <w:rsid w:val="00452AA9"/>
    <w:rsid w:val="00454A57"/>
    <w:rsid w:val="00457A49"/>
    <w:rsid w:val="00457AFB"/>
    <w:rsid w:val="0046373F"/>
    <w:rsid w:val="0046409C"/>
    <w:rsid w:val="00471C47"/>
    <w:rsid w:val="004727FC"/>
    <w:rsid w:val="0047625D"/>
    <w:rsid w:val="00477B33"/>
    <w:rsid w:val="004837D3"/>
    <w:rsid w:val="004A361E"/>
    <w:rsid w:val="004B05C9"/>
    <w:rsid w:val="004C233F"/>
    <w:rsid w:val="004C3E29"/>
    <w:rsid w:val="004C7AD3"/>
    <w:rsid w:val="004E61D1"/>
    <w:rsid w:val="004F2919"/>
    <w:rsid w:val="004F3043"/>
    <w:rsid w:val="004F5FF8"/>
    <w:rsid w:val="005016F9"/>
    <w:rsid w:val="00503A05"/>
    <w:rsid w:val="0050614E"/>
    <w:rsid w:val="00507BBA"/>
    <w:rsid w:val="00511DF4"/>
    <w:rsid w:val="00525F8B"/>
    <w:rsid w:val="00541695"/>
    <w:rsid w:val="00550161"/>
    <w:rsid w:val="00552FF2"/>
    <w:rsid w:val="0056135F"/>
    <w:rsid w:val="00565376"/>
    <w:rsid w:val="005706C7"/>
    <w:rsid w:val="0058133C"/>
    <w:rsid w:val="00583C42"/>
    <w:rsid w:val="00584739"/>
    <w:rsid w:val="00586906"/>
    <w:rsid w:val="00592279"/>
    <w:rsid w:val="0059600F"/>
    <w:rsid w:val="00596FF0"/>
    <w:rsid w:val="005A12A7"/>
    <w:rsid w:val="005A5655"/>
    <w:rsid w:val="005B26EC"/>
    <w:rsid w:val="005B55AC"/>
    <w:rsid w:val="005C1C26"/>
    <w:rsid w:val="005C360F"/>
    <w:rsid w:val="005D2F26"/>
    <w:rsid w:val="005D5E10"/>
    <w:rsid w:val="005E21BD"/>
    <w:rsid w:val="005E3D3B"/>
    <w:rsid w:val="005E5975"/>
    <w:rsid w:val="005E7E60"/>
    <w:rsid w:val="00604787"/>
    <w:rsid w:val="00605894"/>
    <w:rsid w:val="00605E90"/>
    <w:rsid w:val="006173CA"/>
    <w:rsid w:val="00617D2E"/>
    <w:rsid w:val="00620C5F"/>
    <w:rsid w:val="00631D60"/>
    <w:rsid w:val="00652CE5"/>
    <w:rsid w:val="00653A28"/>
    <w:rsid w:val="006675EF"/>
    <w:rsid w:val="0067256D"/>
    <w:rsid w:val="00682920"/>
    <w:rsid w:val="006845BC"/>
    <w:rsid w:val="00685C81"/>
    <w:rsid w:val="0069231F"/>
    <w:rsid w:val="00693711"/>
    <w:rsid w:val="006A321D"/>
    <w:rsid w:val="006B030E"/>
    <w:rsid w:val="006B1CAE"/>
    <w:rsid w:val="006C2C59"/>
    <w:rsid w:val="006C4D9C"/>
    <w:rsid w:val="006E28D1"/>
    <w:rsid w:val="006E5AE4"/>
    <w:rsid w:val="007001AE"/>
    <w:rsid w:val="00702B28"/>
    <w:rsid w:val="00706D3D"/>
    <w:rsid w:val="00710C2F"/>
    <w:rsid w:val="00714EE5"/>
    <w:rsid w:val="00723A60"/>
    <w:rsid w:val="00725E63"/>
    <w:rsid w:val="00741E8C"/>
    <w:rsid w:val="0074524D"/>
    <w:rsid w:val="00745BE3"/>
    <w:rsid w:val="00745F14"/>
    <w:rsid w:val="007511CA"/>
    <w:rsid w:val="0076275F"/>
    <w:rsid w:val="0076490A"/>
    <w:rsid w:val="00770075"/>
    <w:rsid w:val="00777696"/>
    <w:rsid w:val="007778B5"/>
    <w:rsid w:val="00783900"/>
    <w:rsid w:val="00790012"/>
    <w:rsid w:val="00793DFC"/>
    <w:rsid w:val="007956AA"/>
    <w:rsid w:val="007960F6"/>
    <w:rsid w:val="0079624B"/>
    <w:rsid w:val="007A0037"/>
    <w:rsid w:val="007A07BC"/>
    <w:rsid w:val="007A4FF6"/>
    <w:rsid w:val="007A7D62"/>
    <w:rsid w:val="007B46A8"/>
    <w:rsid w:val="007B56B5"/>
    <w:rsid w:val="007B576B"/>
    <w:rsid w:val="007C103A"/>
    <w:rsid w:val="007C283E"/>
    <w:rsid w:val="007C5069"/>
    <w:rsid w:val="007C601A"/>
    <w:rsid w:val="007D5C2B"/>
    <w:rsid w:val="007D6936"/>
    <w:rsid w:val="007E098D"/>
    <w:rsid w:val="007E4358"/>
    <w:rsid w:val="007E6396"/>
    <w:rsid w:val="007E6E31"/>
    <w:rsid w:val="007F0C2F"/>
    <w:rsid w:val="007F45C4"/>
    <w:rsid w:val="007F51A8"/>
    <w:rsid w:val="008025EC"/>
    <w:rsid w:val="008137B6"/>
    <w:rsid w:val="0083386C"/>
    <w:rsid w:val="0083758E"/>
    <w:rsid w:val="00843004"/>
    <w:rsid w:val="00845CD0"/>
    <w:rsid w:val="0085598A"/>
    <w:rsid w:val="008562D3"/>
    <w:rsid w:val="00861B11"/>
    <w:rsid w:val="00867D53"/>
    <w:rsid w:val="008705A4"/>
    <w:rsid w:val="00871596"/>
    <w:rsid w:val="00876AC8"/>
    <w:rsid w:val="00877EDD"/>
    <w:rsid w:val="0088088F"/>
    <w:rsid w:val="008827F2"/>
    <w:rsid w:val="008913DC"/>
    <w:rsid w:val="00893CD3"/>
    <w:rsid w:val="00894B50"/>
    <w:rsid w:val="008950C1"/>
    <w:rsid w:val="008A2F2D"/>
    <w:rsid w:val="008A3DF3"/>
    <w:rsid w:val="008B75BA"/>
    <w:rsid w:val="008C376E"/>
    <w:rsid w:val="008C63B3"/>
    <w:rsid w:val="008D01DA"/>
    <w:rsid w:val="008D6E05"/>
    <w:rsid w:val="008E36F6"/>
    <w:rsid w:val="008F50DD"/>
    <w:rsid w:val="008F6F73"/>
    <w:rsid w:val="00903CC3"/>
    <w:rsid w:val="00904708"/>
    <w:rsid w:val="009124FA"/>
    <w:rsid w:val="0091307F"/>
    <w:rsid w:val="00913EA0"/>
    <w:rsid w:val="00915694"/>
    <w:rsid w:val="009161A7"/>
    <w:rsid w:val="009203F1"/>
    <w:rsid w:val="009268CC"/>
    <w:rsid w:val="009321FC"/>
    <w:rsid w:val="009347F5"/>
    <w:rsid w:val="00934FB3"/>
    <w:rsid w:val="009414EE"/>
    <w:rsid w:val="00942024"/>
    <w:rsid w:val="0094281A"/>
    <w:rsid w:val="009642C1"/>
    <w:rsid w:val="00964C2D"/>
    <w:rsid w:val="00965545"/>
    <w:rsid w:val="00971B2E"/>
    <w:rsid w:val="009874B0"/>
    <w:rsid w:val="00990000"/>
    <w:rsid w:val="009937FA"/>
    <w:rsid w:val="00993C2C"/>
    <w:rsid w:val="00997673"/>
    <w:rsid w:val="009A32AD"/>
    <w:rsid w:val="009A3F0A"/>
    <w:rsid w:val="009A5C66"/>
    <w:rsid w:val="009B4DA9"/>
    <w:rsid w:val="009B6E77"/>
    <w:rsid w:val="009C6A81"/>
    <w:rsid w:val="009D0F40"/>
    <w:rsid w:val="009D3A23"/>
    <w:rsid w:val="009D5165"/>
    <w:rsid w:val="009E0777"/>
    <w:rsid w:val="009E25A3"/>
    <w:rsid w:val="009E2ECC"/>
    <w:rsid w:val="009E451F"/>
    <w:rsid w:val="009E7361"/>
    <w:rsid w:val="009F5C5E"/>
    <w:rsid w:val="00A031CE"/>
    <w:rsid w:val="00A0424C"/>
    <w:rsid w:val="00A05197"/>
    <w:rsid w:val="00A063DF"/>
    <w:rsid w:val="00A07B82"/>
    <w:rsid w:val="00A13A09"/>
    <w:rsid w:val="00A17A8B"/>
    <w:rsid w:val="00A23E7C"/>
    <w:rsid w:val="00A326B5"/>
    <w:rsid w:val="00A35327"/>
    <w:rsid w:val="00A365A0"/>
    <w:rsid w:val="00A37DA6"/>
    <w:rsid w:val="00A40C56"/>
    <w:rsid w:val="00A40CC7"/>
    <w:rsid w:val="00A42762"/>
    <w:rsid w:val="00A5356C"/>
    <w:rsid w:val="00A54FAE"/>
    <w:rsid w:val="00A55F57"/>
    <w:rsid w:val="00A607BC"/>
    <w:rsid w:val="00A70091"/>
    <w:rsid w:val="00A74F58"/>
    <w:rsid w:val="00A82959"/>
    <w:rsid w:val="00A87B45"/>
    <w:rsid w:val="00A907B3"/>
    <w:rsid w:val="00A92887"/>
    <w:rsid w:val="00A943F9"/>
    <w:rsid w:val="00AA3F1D"/>
    <w:rsid w:val="00AE0AB7"/>
    <w:rsid w:val="00AE547B"/>
    <w:rsid w:val="00AF0040"/>
    <w:rsid w:val="00AF4B74"/>
    <w:rsid w:val="00B053A4"/>
    <w:rsid w:val="00B12093"/>
    <w:rsid w:val="00B157F2"/>
    <w:rsid w:val="00B26CFF"/>
    <w:rsid w:val="00B26E7C"/>
    <w:rsid w:val="00B30F78"/>
    <w:rsid w:val="00B3179F"/>
    <w:rsid w:val="00B31C69"/>
    <w:rsid w:val="00B33748"/>
    <w:rsid w:val="00B354B4"/>
    <w:rsid w:val="00B35619"/>
    <w:rsid w:val="00B462D0"/>
    <w:rsid w:val="00B46C04"/>
    <w:rsid w:val="00B5324B"/>
    <w:rsid w:val="00B55A1D"/>
    <w:rsid w:val="00B605CB"/>
    <w:rsid w:val="00B80B3F"/>
    <w:rsid w:val="00B82050"/>
    <w:rsid w:val="00B829E0"/>
    <w:rsid w:val="00BA3777"/>
    <w:rsid w:val="00BB10CE"/>
    <w:rsid w:val="00BB6057"/>
    <w:rsid w:val="00BC0712"/>
    <w:rsid w:val="00BC47E7"/>
    <w:rsid w:val="00BC6485"/>
    <w:rsid w:val="00BD711F"/>
    <w:rsid w:val="00BE35A4"/>
    <w:rsid w:val="00BE53A7"/>
    <w:rsid w:val="00BE6D52"/>
    <w:rsid w:val="00BE7CAF"/>
    <w:rsid w:val="00BF273C"/>
    <w:rsid w:val="00BF6946"/>
    <w:rsid w:val="00C109CE"/>
    <w:rsid w:val="00C124BD"/>
    <w:rsid w:val="00C16462"/>
    <w:rsid w:val="00C178A5"/>
    <w:rsid w:val="00C22F30"/>
    <w:rsid w:val="00C26041"/>
    <w:rsid w:val="00C32D42"/>
    <w:rsid w:val="00C35188"/>
    <w:rsid w:val="00C3791C"/>
    <w:rsid w:val="00C379C2"/>
    <w:rsid w:val="00C37A58"/>
    <w:rsid w:val="00C42ABC"/>
    <w:rsid w:val="00C430A8"/>
    <w:rsid w:val="00C44C46"/>
    <w:rsid w:val="00C61D21"/>
    <w:rsid w:val="00C63599"/>
    <w:rsid w:val="00C83728"/>
    <w:rsid w:val="00C9222D"/>
    <w:rsid w:val="00CA2834"/>
    <w:rsid w:val="00CB1E4D"/>
    <w:rsid w:val="00CB5337"/>
    <w:rsid w:val="00CC2F46"/>
    <w:rsid w:val="00CC5F36"/>
    <w:rsid w:val="00CC7A3C"/>
    <w:rsid w:val="00CD7FC8"/>
    <w:rsid w:val="00CF3A26"/>
    <w:rsid w:val="00CF725D"/>
    <w:rsid w:val="00D005B3"/>
    <w:rsid w:val="00D11D2B"/>
    <w:rsid w:val="00D147F4"/>
    <w:rsid w:val="00D175B3"/>
    <w:rsid w:val="00D1782F"/>
    <w:rsid w:val="00D2616D"/>
    <w:rsid w:val="00D333B1"/>
    <w:rsid w:val="00D35AA9"/>
    <w:rsid w:val="00D55154"/>
    <w:rsid w:val="00D60296"/>
    <w:rsid w:val="00D632BC"/>
    <w:rsid w:val="00D668FA"/>
    <w:rsid w:val="00D701D6"/>
    <w:rsid w:val="00D706DC"/>
    <w:rsid w:val="00D74844"/>
    <w:rsid w:val="00D85EBC"/>
    <w:rsid w:val="00D86AF7"/>
    <w:rsid w:val="00D941F0"/>
    <w:rsid w:val="00D957FE"/>
    <w:rsid w:val="00DA29E3"/>
    <w:rsid w:val="00DA6736"/>
    <w:rsid w:val="00DC2DF2"/>
    <w:rsid w:val="00DC2EED"/>
    <w:rsid w:val="00DC52C4"/>
    <w:rsid w:val="00DC5EB4"/>
    <w:rsid w:val="00DD0F62"/>
    <w:rsid w:val="00DD6C6C"/>
    <w:rsid w:val="00DE7085"/>
    <w:rsid w:val="00DF040B"/>
    <w:rsid w:val="00DF197A"/>
    <w:rsid w:val="00E03A68"/>
    <w:rsid w:val="00E066B8"/>
    <w:rsid w:val="00E06CDA"/>
    <w:rsid w:val="00E07117"/>
    <w:rsid w:val="00E22F7F"/>
    <w:rsid w:val="00E23245"/>
    <w:rsid w:val="00E25D93"/>
    <w:rsid w:val="00E563C5"/>
    <w:rsid w:val="00E5693B"/>
    <w:rsid w:val="00E57B63"/>
    <w:rsid w:val="00E60222"/>
    <w:rsid w:val="00E633BA"/>
    <w:rsid w:val="00E64531"/>
    <w:rsid w:val="00E66382"/>
    <w:rsid w:val="00E72C39"/>
    <w:rsid w:val="00E77B32"/>
    <w:rsid w:val="00E8087D"/>
    <w:rsid w:val="00E82129"/>
    <w:rsid w:val="00E837C2"/>
    <w:rsid w:val="00E87AC1"/>
    <w:rsid w:val="00EA0157"/>
    <w:rsid w:val="00EA0F2C"/>
    <w:rsid w:val="00EA1CEF"/>
    <w:rsid w:val="00EA7DBE"/>
    <w:rsid w:val="00EB5566"/>
    <w:rsid w:val="00EC287C"/>
    <w:rsid w:val="00ED74C0"/>
    <w:rsid w:val="00EE2A91"/>
    <w:rsid w:val="00EE64F6"/>
    <w:rsid w:val="00EF2662"/>
    <w:rsid w:val="00EF2953"/>
    <w:rsid w:val="00EF3DD0"/>
    <w:rsid w:val="00F0192B"/>
    <w:rsid w:val="00F02F6D"/>
    <w:rsid w:val="00F144DB"/>
    <w:rsid w:val="00F200EF"/>
    <w:rsid w:val="00F2461F"/>
    <w:rsid w:val="00F268FE"/>
    <w:rsid w:val="00F302CD"/>
    <w:rsid w:val="00F30CBF"/>
    <w:rsid w:val="00F35995"/>
    <w:rsid w:val="00F37757"/>
    <w:rsid w:val="00F41512"/>
    <w:rsid w:val="00F55A59"/>
    <w:rsid w:val="00F563DF"/>
    <w:rsid w:val="00F6326B"/>
    <w:rsid w:val="00F65C1B"/>
    <w:rsid w:val="00F71C32"/>
    <w:rsid w:val="00F7470B"/>
    <w:rsid w:val="00F755BF"/>
    <w:rsid w:val="00F80373"/>
    <w:rsid w:val="00F97DC5"/>
    <w:rsid w:val="00FA2508"/>
    <w:rsid w:val="00FA3714"/>
    <w:rsid w:val="00FB28C1"/>
    <w:rsid w:val="00FC3567"/>
    <w:rsid w:val="00FC4059"/>
    <w:rsid w:val="00FC4E6C"/>
    <w:rsid w:val="00FD1DAD"/>
    <w:rsid w:val="00FD4A67"/>
    <w:rsid w:val="00FD7017"/>
    <w:rsid w:val="00FF0A67"/>
    <w:rsid w:val="00FF1D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4CDBD"/>
  <w15:docId w15:val="{2551C42C-8F5F-4C1E-B6D6-DAD4F380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200027"/>
    <w:pPr>
      <w:keepNext/>
      <w:spacing w:after="0" w:line="240" w:lineRule="auto"/>
      <w:jc w:val="right"/>
      <w:outlineLvl w:val="0"/>
    </w:pPr>
    <w:rPr>
      <w:rFonts w:ascii="Times New Roman" w:eastAsia="Times New Roman" w:hAnsi="Times New Roman" w:cs="Times New Roman"/>
      <w:sz w:val="24"/>
      <w:szCs w:val="24"/>
      <w:lang w:eastAsia="zh-CN"/>
    </w:rPr>
  </w:style>
  <w:style w:type="paragraph" w:styleId="Titre2">
    <w:name w:val="heading 2"/>
    <w:basedOn w:val="Normal"/>
    <w:next w:val="Normal"/>
    <w:link w:val="Titre2Car"/>
    <w:uiPriority w:val="9"/>
    <w:semiHidden/>
    <w:unhideWhenUsed/>
    <w:qFormat/>
    <w:rsid w:val="00793D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9B4D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AF00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Indent Paragraph,Lettre d'introduction,Paragraphe de liste PBLH,Graph &amp; Table tite,Bullet Points,Liste Paragraf,Llista Nivell1,Lista de nivel 1,References,List_Paragraph,Multilevel para_II,List Paragraph1,Lapis Bulleted List,lp1,RM1"/>
    <w:basedOn w:val="Normal"/>
    <w:link w:val="ParagraphedelisteCar"/>
    <w:uiPriority w:val="34"/>
    <w:qFormat/>
    <w:rsid w:val="00E066B8"/>
    <w:pPr>
      <w:ind w:left="720"/>
      <w:contextualSpacing/>
    </w:pPr>
  </w:style>
  <w:style w:type="character" w:customStyle="1" w:styleId="transpan">
    <w:name w:val="transpan"/>
    <w:basedOn w:val="Policepardfaut"/>
    <w:rsid w:val="00F6326B"/>
  </w:style>
  <w:style w:type="character" w:customStyle="1" w:styleId="Titre1Car">
    <w:name w:val="Titre 1 Car"/>
    <w:basedOn w:val="Policepardfaut"/>
    <w:link w:val="Titre1"/>
    <w:rsid w:val="00200027"/>
    <w:rPr>
      <w:rFonts w:ascii="Times New Roman" w:eastAsia="Times New Roman" w:hAnsi="Times New Roman" w:cs="Times New Roman"/>
      <w:sz w:val="24"/>
      <w:szCs w:val="24"/>
      <w:lang w:eastAsia="zh-CN"/>
    </w:rPr>
  </w:style>
  <w:style w:type="paragraph" w:styleId="En-tte">
    <w:name w:val="header"/>
    <w:basedOn w:val="Normal"/>
    <w:link w:val="En-tteCar"/>
    <w:uiPriority w:val="99"/>
    <w:unhideWhenUsed/>
    <w:rsid w:val="007F45C4"/>
    <w:pPr>
      <w:tabs>
        <w:tab w:val="center" w:pos="4536"/>
        <w:tab w:val="right" w:pos="9072"/>
      </w:tabs>
      <w:spacing w:after="0" w:line="240" w:lineRule="auto"/>
    </w:pPr>
  </w:style>
  <w:style w:type="character" w:customStyle="1" w:styleId="En-tteCar">
    <w:name w:val="En-tête Car"/>
    <w:basedOn w:val="Policepardfaut"/>
    <w:link w:val="En-tte"/>
    <w:uiPriority w:val="99"/>
    <w:rsid w:val="007F45C4"/>
  </w:style>
  <w:style w:type="paragraph" w:styleId="Pieddepage">
    <w:name w:val="footer"/>
    <w:basedOn w:val="Normal"/>
    <w:link w:val="PieddepageCar"/>
    <w:uiPriority w:val="99"/>
    <w:unhideWhenUsed/>
    <w:rsid w:val="007F45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45C4"/>
  </w:style>
  <w:style w:type="paragraph" w:styleId="Textedebulles">
    <w:name w:val="Balloon Text"/>
    <w:basedOn w:val="Normal"/>
    <w:link w:val="TextedebullesCar"/>
    <w:uiPriority w:val="99"/>
    <w:semiHidden/>
    <w:unhideWhenUsed/>
    <w:rsid w:val="007F45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45C4"/>
    <w:rPr>
      <w:rFonts w:ascii="Tahoma" w:hAnsi="Tahoma" w:cs="Tahoma"/>
      <w:sz w:val="16"/>
      <w:szCs w:val="16"/>
    </w:rPr>
  </w:style>
  <w:style w:type="character" w:styleId="Lienhypertexte">
    <w:name w:val="Hyperlink"/>
    <w:basedOn w:val="Policepardfaut"/>
    <w:uiPriority w:val="99"/>
    <w:unhideWhenUsed/>
    <w:rsid w:val="00255F99"/>
    <w:rPr>
      <w:color w:val="0000FF" w:themeColor="hyperlink"/>
      <w:u w:val="single"/>
    </w:rPr>
  </w:style>
  <w:style w:type="character" w:styleId="Marquedecommentaire">
    <w:name w:val="annotation reference"/>
    <w:basedOn w:val="Policepardfaut"/>
    <w:uiPriority w:val="99"/>
    <w:semiHidden/>
    <w:unhideWhenUsed/>
    <w:rsid w:val="000F07A2"/>
    <w:rPr>
      <w:sz w:val="16"/>
      <w:szCs w:val="16"/>
    </w:rPr>
  </w:style>
  <w:style w:type="paragraph" w:styleId="Commentaire">
    <w:name w:val="annotation text"/>
    <w:basedOn w:val="Normal"/>
    <w:link w:val="CommentaireCar"/>
    <w:uiPriority w:val="99"/>
    <w:unhideWhenUsed/>
    <w:rsid w:val="000F07A2"/>
    <w:pPr>
      <w:spacing w:line="240" w:lineRule="auto"/>
    </w:pPr>
    <w:rPr>
      <w:sz w:val="20"/>
      <w:szCs w:val="20"/>
    </w:rPr>
  </w:style>
  <w:style w:type="character" w:customStyle="1" w:styleId="CommentaireCar">
    <w:name w:val="Commentaire Car"/>
    <w:basedOn w:val="Policepardfaut"/>
    <w:link w:val="Commentaire"/>
    <w:uiPriority w:val="99"/>
    <w:rsid w:val="000F07A2"/>
    <w:rPr>
      <w:sz w:val="20"/>
      <w:szCs w:val="20"/>
    </w:rPr>
  </w:style>
  <w:style w:type="paragraph" w:styleId="Objetducommentaire">
    <w:name w:val="annotation subject"/>
    <w:basedOn w:val="Commentaire"/>
    <w:next w:val="Commentaire"/>
    <w:link w:val="ObjetducommentaireCar"/>
    <w:uiPriority w:val="99"/>
    <w:semiHidden/>
    <w:unhideWhenUsed/>
    <w:rsid w:val="000F07A2"/>
    <w:rPr>
      <w:b/>
      <w:bCs/>
    </w:rPr>
  </w:style>
  <w:style w:type="character" w:customStyle="1" w:styleId="ObjetducommentaireCar">
    <w:name w:val="Objet du commentaire Car"/>
    <w:basedOn w:val="CommentaireCar"/>
    <w:link w:val="Objetducommentaire"/>
    <w:uiPriority w:val="99"/>
    <w:semiHidden/>
    <w:rsid w:val="000F07A2"/>
    <w:rPr>
      <w:b/>
      <w:bCs/>
      <w:sz w:val="20"/>
      <w:szCs w:val="20"/>
    </w:rPr>
  </w:style>
  <w:style w:type="paragraph" w:styleId="Sous-titre">
    <w:name w:val="Subtitle"/>
    <w:basedOn w:val="Normal"/>
    <w:next w:val="Normal"/>
    <w:link w:val="Sous-titreCar"/>
    <w:uiPriority w:val="11"/>
    <w:qFormat/>
    <w:rsid w:val="008025EC"/>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025EC"/>
    <w:rPr>
      <w:rFonts w:eastAsiaTheme="minorEastAsia"/>
      <w:color w:val="5A5A5A" w:themeColor="text1" w:themeTint="A5"/>
      <w:spacing w:val="15"/>
    </w:rPr>
  </w:style>
  <w:style w:type="paragraph" w:customStyle="1" w:styleId="Default">
    <w:name w:val="Default"/>
    <w:rsid w:val="007C103A"/>
    <w:pPr>
      <w:autoSpaceDE w:val="0"/>
      <w:autoSpaceDN w:val="0"/>
      <w:adjustRightInd w:val="0"/>
      <w:spacing w:after="0" w:line="240" w:lineRule="auto"/>
    </w:pPr>
    <w:rPr>
      <w:rFonts w:ascii="Arial" w:hAnsi="Arial" w:cs="Arial"/>
      <w:color w:val="000000"/>
      <w:sz w:val="24"/>
      <w:szCs w:val="24"/>
    </w:rPr>
  </w:style>
  <w:style w:type="character" w:styleId="CitationHTML">
    <w:name w:val="HTML Cite"/>
    <w:basedOn w:val="Policepardfaut"/>
    <w:uiPriority w:val="99"/>
    <w:semiHidden/>
    <w:unhideWhenUsed/>
    <w:rsid w:val="00E66382"/>
    <w:rPr>
      <w:i/>
      <w:iCs/>
    </w:rPr>
  </w:style>
  <w:style w:type="paragraph" w:styleId="NormalWeb">
    <w:name w:val="Normal (Web)"/>
    <w:basedOn w:val="Normal"/>
    <w:uiPriority w:val="99"/>
    <w:rsid w:val="007E6396"/>
    <w:pPr>
      <w:spacing w:before="100" w:beforeAutospacing="1" w:after="100" w:afterAutospacing="1" w:line="240" w:lineRule="auto"/>
    </w:pPr>
    <w:rPr>
      <w:rFonts w:ascii="Times New Roman" w:eastAsia="Times New Roman" w:hAnsi="Times New Roman" w:cs="Times New Roman"/>
      <w:szCs w:val="24"/>
      <w:lang w:eastAsia="fr-FR"/>
    </w:rPr>
  </w:style>
  <w:style w:type="paragraph" w:styleId="Rvision">
    <w:name w:val="Revision"/>
    <w:hidden/>
    <w:uiPriority w:val="99"/>
    <w:semiHidden/>
    <w:rsid w:val="001C125F"/>
    <w:pPr>
      <w:spacing w:after="0" w:line="240" w:lineRule="auto"/>
    </w:pPr>
  </w:style>
  <w:style w:type="character" w:customStyle="1" w:styleId="ParagraphedelisteCar">
    <w:name w:val="Paragraphe de liste Car"/>
    <w:aliases w:val="Indent Paragraph Car,Lettre d'introduction Car,Paragraphe de liste PBLH Car,Graph &amp; Table tite Car,Bullet Points Car,Liste Paragraf Car,Llista Nivell1 Car,Lista de nivel 1 Car,References Car,List_Paragraph Car,List Paragraph1 Car"/>
    <w:basedOn w:val="Policepardfaut"/>
    <w:link w:val="Paragraphedeliste"/>
    <w:uiPriority w:val="34"/>
    <w:qFormat/>
    <w:rsid w:val="00A907B3"/>
  </w:style>
  <w:style w:type="numbering" w:customStyle="1" w:styleId="Style8import">
    <w:name w:val="Style 8 importé"/>
    <w:rsid w:val="004F5FF8"/>
    <w:pPr>
      <w:numPr>
        <w:numId w:val="1"/>
      </w:numPr>
    </w:pPr>
  </w:style>
  <w:style w:type="paragraph" w:customStyle="1" w:styleId="docdata">
    <w:name w:val="docdata"/>
    <w:aliases w:val="docy,v5,16272,bqiaagaaessmaaaglwwaaamfmwaabc08aaaaaaaaaaaaaaaaaaaaaaaaaaaaaaaaaaaaaaaaaaaaaaaaaaaaaaaaaaaaaaaaaaaaaaaaaaaaaaaaaaaaaaaaaaaaaaaaaaaaaaaaaaaaaaaaaaaaaaaaaaaaaaaaaaaaaaaaaaaaaaaaaaaaaaaaaaaaaaaaaaaaaaaaaaaaaaaaaaaaaaaaaaaaaaaaaaaaaaa"/>
    <w:basedOn w:val="Normal"/>
    <w:rsid w:val="00B30F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AF0040"/>
    <w:rPr>
      <w:rFonts w:asciiTheme="majorHAnsi" w:eastAsiaTheme="majorEastAsia" w:hAnsiTheme="majorHAnsi" w:cstheme="majorBidi"/>
      <w:i/>
      <w:iCs/>
      <w:color w:val="365F91" w:themeColor="accent1" w:themeShade="BF"/>
    </w:rPr>
  </w:style>
  <w:style w:type="character" w:customStyle="1" w:styleId="Titre3Car">
    <w:name w:val="Titre 3 Car"/>
    <w:basedOn w:val="Policepardfaut"/>
    <w:link w:val="Titre3"/>
    <w:uiPriority w:val="9"/>
    <w:semiHidden/>
    <w:rsid w:val="009B4DA9"/>
    <w:rPr>
      <w:rFonts w:asciiTheme="majorHAnsi" w:eastAsiaTheme="majorEastAsia" w:hAnsiTheme="majorHAnsi" w:cstheme="majorBidi"/>
      <w:color w:val="243F60" w:themeColor="accent1" w:themeShade="7F"/>
      <w:sz w:val="24"/>
      <w:szCs w:val="24"/>
    </w:rPr>
  </w:style>
  <w:style w:type="character" w:customStyle="1" w:styleId="Titre2Car">
    <w:name w:val="Titre 2 Car"/>
    <w:basedOn w:val="Policepardfaut"/>
    <w:link w:val="Titre2"/>
    <w:uiPriority w:val="9"/>
    <w:semiHidden/>
    <w:rsid w:val="00793DF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46924">
      <w:bodyDiv w:val="1"/>
      <w:marLeft w:val="0"/>
      <w:marRight w:val="0"/>
      <w:marTop w:val="0"/>
      <w:marBottom w:val="0"/>
      <w:divBdr>
        <w:top w:val="none" w:sz="0" w:space="0" w:color="auto"/>
        <w:left w:val="none" w:sz="0" w:space="0" w:color="auto"/>
        <w:bottom w:val="none" w:sz="0" w:space="0" w:color="auto"/>
        <w:right w:val="none" w:sz="0" w:space="0" w:color="auto"/>
      </w:divBdr>
    </w:div>
    <w:div w:id="262805052">
      <w:bodyDiv w:val="1"/>
      <w:marLeft w:val="0"/>
      <w:marRight w:val="0"/>
      <w:marTop w:val="0"/>
      <w:marBottom w:val="0"/>
      <w:divBdr>
        <w:top w:val="none" w:sz="0" w:space="0" w:color="auto"/>
        <w:left w:val="none" w:sz="0" w:space="0" w:color="auto"/>
        <w:bottom w:val="none" w:sz="0" w:space="0" w:color="auto"/>
        <w:right w:val="none" w:sz="0" w:space="0" w:color="auto"/>
      </w:divBdr>
    </w:div>
    <w:div w:id="402290481">
      <w:bodyDiv w:val="1"/>
      <w:marLeft w:val="0"/>
      <w:marRight w:val="0"/>
      <w:marTop w:val="0"/>
      <w:marBottom w:val="0"/>
      <w:divBdr>
        <w:top w:val="none" w:sz="0" w:space="0" w:color="auto"/>
        <w:left w:val="none" w:sz="0" w:space="0" w:color="auto"/>
        <w:bottom w:val="none" w:sz="0" w:space="0" w:color="auto"/>
        <w:right w:val="none" w:sz="0" w:space="0" w:color="auto"/>
      </w:divBdr>
    </w:div>
    <w:div w:id="500389138">
      <w:bodyDiv w:val="1"/>
      <w:marLeft w:val="0"/>
      <w:marRight w:val="0"/>
      <w:marTop w:val="0"/>
      <w:marBottom w:val="0"/>
      <w:divBdr>
        <w:top w:val="none" w:sz="0" w:space="0" w:color="auto"/>
        <w:left w:val="none" w:sz="0" w:space="0" w:color="auto"/>
        <w:bottom w:val="none" w:sz="0" w:space="0" w:color="auto"/>
        <w:right w:val="none" w:sz="0" w:space="0" w:color="auto"/>
      </w:divBdr>
    </w:div>
    <w:div w:id="867183101">
      <w:bodyDiv w:val="1"/>
      <w:marLeft w:val="0"/>
      <w:marRight w:val="0"/>
      <w:marTop w:val="0"/>
      <w:marBottom w:val="0"/>
      <w:divBdr>
        <w:top w:val="none" w:sz="0" w:space="0" w:color="auto"/>
        <w:left w:val="none" w:sz="0" w:space="0" w:color="auto"/>
        <w:bottom w:val="none" w:sz="0" w:space="0" w:color="auto"/>
        <w:right w:val="none" w:sz="0" w:space="0" w:color="auto"/>
      </w:divBdr>
    </w:div>
    <w:div w:id="1108692774">
      <w:bodyDiv w:val="1"/>
      <w:marLeft w:val="0"/>
      <w:marRight w:val="0"/>
      <w:marTop w:val="0"/>
      <w:marBottom w:val="0"/>
      <w:divBdr>
        <w:top w:val="none" w:sz="0" w:space="0" w:color="auto"/>
        <w:left w:val="none" w:sz="0" w:space="0" w:color="auto"/>
        <w:bottom w:val="none" w:sz="0" w:space="0" w:color="auto"/>
        <w:right w:val="none" w:sz="0" w:space="0" w:color="auto"/>
      </w:divBdr>
    </w:div>
    <w:div w:id="1121458298">
      <w:bodyDiv w:val="1"/>
      <w:marLeft w:val="0"/>
      <w:marRight w:val="0"/>
      <w:marTop w:val="0"/>
      <w:marBottom w:val="0"/>
      <w:divBdr>
        <w:top w:val="none" w:sz="0" w:space="0" w:color="auto"/>
        <w:left w:val="none" w:sz="0" w:space="0" w:color="auto"/>
        <w:bottom w:val="none" w:sz="0" w:space="0" w:color="auto"/>
        <w:right w:val="none" w:sz="0" w:space="0" w:color="auto"/>
      </w:divBdr>
    </w:div>
    <w:div w:id="1344044300">
      <w:bodyDiv w:val="1"/>
      <w:marLeft w:val="0"/>
      <w:marRight w:val="0"/>
      <w:marTop w:val="0"/>
      <w:marBottom w:val="0"/>
      <w:divBdr>
        <w:top w:val="none" w:sz="0" w:space="0" w:color="auto"/>
        <w:left w:val="none" w:sz="0" w:space="0" w:color="auto"/>
        <w:bottom w:val="none" w:sz="0" w:space="0" w:color="auto"/>
        <w:right w:val="none" w:sz="0" w:space="0" w:color="auto"/>
      </w:divBdr>
    </w:div>
    <w:div w:id="1406566238">
      <w:bodyDiv w:val="1"/>
      <w:marLeft w:val="0"/>
      <w:marRight w:val="0"/>
      <w:marTop w:val="0"/>
      <w:marBottom w:val="0"/>
      <w:divBdr>
        <w:top w:val="none" w:sz="0" w:space="0" w:color="auto"/>
        <w:left w:val="none" w:sz="0" w:space="0" w:color="auto"/>
        <w:bottom w:val="none" w:sz="0" w:space="0" w:color="auto"/>
        <w:right w:val="none" w:sz="0" w:space="0" w:color="auto"/>
      </w:divBdr>
    </w:div>
    <w:div w:id="1434668298">
      <w:bodyDiv w:val="1"/>
      <w:marLeft w:val="0"/>
      <w:marRight w:val="0"/>
      <w:marTop w:val="0"/>
      <w:marBottom w:val="0"/>
      <w:divBdr>
        <w:top w:val="none" w:sz="0" w:space="0" w:color="auto"/>
        <w:left w:val="none" w:sz="0" w:space="0" w:color="auto"/>
        <w:bottom w:val="none" w:sz="0" w:space="0" w:color="auto"/>
        <w:right w:val="none" w:sz="0" w:space="0" w:color="auto"/>
      </w:divBdr>
    </w:div>
    <w:div w:id="1505821878">
      <w:bodyDiv w:val="1"/>
      <w:marLeft w:val="0"/>
      <w:marRight w:val="0"/>
      <w:marTop w:val="0"/>
      <w:marBottom w:val="0"/>
      <w:divBdr>
        <w:top w:val="none" w:sz="0" w:space="0" w:color="auto"/>
        <w:left w:val="none" w:sz="0" w:space="0" w:color="auto"/>
        <w:bottom w:val="none" w:sz="0" w:space="0" w:color="auto"/>
        <w:right w:val="none" w:sz="0" w:space="0" w:color="auto"/>
      </w:divBdr>
    </w:div>
    <w:div w:id="1534614852">
      <w:bodyDiv w:val="1"/>
      <w:marLeft w:val="0"/>
      <w:marRight w:val="0"/>
      <w:marTop w:val="0"/>
      <w:marBottom w:val="0"/>
      <w:divBdr>
        <w:top w:val="none" w:sz="0" w:space="0" w:color="auto"/>
        <w:left w:val="none" w:sz="0" w:space="0" w:color="auto"/>
        <w:bottom w:val="none" w:sz="0" w:space="0" w:color="auto"/>
        <w:right w:val="none" w:sz="0" w:space="0" w:color="auto"/>
      </w:divBdr>
    </w:div>
    <w:div w:id="1819228096">
      <w:bodyDiv w:val="1"/>
      <w:marLeft w:val="0"/>
      <w:marRight w:val="0"/>
      <w:marTop w:val="0"/>
      <w:marBottom w:val="0"/>
      <w:divBdr>
        <w:top w:val="none" w:sz="0" w:space="0" w:color="auto"/>
        <w:left w:val="none" w:sz="0" w:space="0" w:color="auto"/>
        <w:bottom w:val="none" w:sz="0" w:space="0" w:color="auto"/>
        <w:right w:val="none" w:sz="0" w:space="0" w:color="auto"/>
      </w:divBdr>
    </w:div>
    <w:div w:id="1947541525">
      <w:bodyDiv w:val="1"/>
      <w:marLeft w:val="0"/>
      <w:marRight w:val="0"/>
      <w:marTop w:val="0"/>
      <w:marBottom w:val="0"/>
      <w:divBdr>
        <w:top w:val="none" w:sz="0" w:space="0" w:color="auto"/>
        <w:left w:val="none" w:sz="0" w:space="0" w:color="auto"/>
        <w:bottom w:val="none" w:sz="0" w:space="0" w:color="auto"/>
        <w:right w:val="none" w:sz="0" w:space="0" w:color="auto"/>
      </w:divBdr>
    </w:div>
    <w:div w:id="2056851395">
      <w:bodyDiv w:val="1"/>
      <w:marLeft w:val="0"/>
      <w:marRight w:val="0"/>
      <w:marTop w:val="0"/>
      <w:marBottom w:val="0"/>
      <w:divBdr>
        <w:top w:val="none" w:sz="0" w:space="0" w:color="auto"/>
        <w:left w:val="none" w:sz="0" w:space="0" w:color="auto"/>
        <w:bottom w:val="none" w:sz="0" w:space="0" w:color="auto"/>
        <w:right w:val="none" w:sz="0" w:space="0" w:color="auto"/>
      </w:divBdr>
    </w:div>
    <w:div w:id="2067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024D8-C422-48C1-ABD1-958FC66A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8678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VOILLAT Jérôme</dc:creator>
  <cp:lastModifiedBy>OUSMANA TOUNKARA</cp:lastModifiedBy>
  <cp:revision>2</cp:revision>
  <cp:lastPrinted>2021-02-03T08:30:00Z</cp:lastPrinted>
  <dcterms:created xsi:type="dcterms:W3CDTF">2025-12-16T11:14:00Z</dcterms:created>
  <dcterms:modified xsi:type="dcterms:W3CDTF">2025-12-16T11:14:00Z</dcterms:modified>
</cp:coreProperties>
</file>