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AC799A0"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35CC7" w14:textId="5695972E" w:rsidR="00111ED5" w:rsidRDefault="00111ED5" w:rsidP="00111ED5">
      <w:pPr>
        <w:pStyle w:val="Sansinterligne"/>
        <w:jc w:val="center"/>
        <w:rPr>
          <w:rFonts w:asciiTheme="majorHAnsi" w:hAnsiTheme="majorHAnsi" w:cstheme="majorHAnsi"/>
          <w:sz w:val="24"/>
          <w:szCs w:val="24"/>
        </w:rPr>
      </w:pPr>
    </w:p>
    <w:p w14:paraId="0D37526B" w14:textId="43D5A889" w:rsidR="00111ED5" w:rsidRDefault="00111ED5" w:rsidP="00111ED5">
      <w:pPr>
        <w:pStyle w:val="Sansinterligne"/>
        <w:jc w:val="center"/>
        <w:rPr>
          <w:rFonts w:asciiTheme="majorHAnsi" w:hAnsiTheme="majorHAnsi" w:cstheme="majorHAnsi"/>
          <w:sz w:val="24"/>
          <w:szCs w:val="24"/>
        </w:rPr>
      </w:pPr>
      <w:r w:rsidRPr="00D872C3">
        <w:rPr>
          <w:rFonts w:asciiTheme="majorHAnsi" w:hAnsiTheme="majorHAnsi" w:cstheme="majorHAnsi"/>
          <w:noProof/>
          <w:sz w:val="24"/>
          <w:szCs w:val="24"/>
          <w:lang w:eastAsia="fr-FR"/>
        </w:rPr>
        <w:drawing>
          <wp:anchor distT="0" distB="0" distL="114300" distR="114300" simplePos="0" relativeHeight="251659264" behindDoc="1" locked="0" layoutInCell="1" allowOverlap="1" wp14:anchorId="50662E1B" wp14:editId="18B82748">
            <wp:simplePos x="0" y="0"/>
            <wp:positionH relativeFrom="margin">
              <wp:posOffset>1879600</wp:posOffset>
            </wp:positionH>
            <wp:positionV relativeFrom="paragraph">
              <wp:posOffset>4445</wp:posOffset>
            </wp:positionV>
            <wp:extent cx="2084705" cy="648970"/>
            <wp:effectExtent l="0" t="0" r="0" b="0"/>
            <wp:wrapTight wrapText="bothSides">
              <wp:wrapPolygon edited="0">
                <wp:start x="4540" y="0"/>
                <wp:lineTo x="0" y="3170"/>
                <wp:lineTo x="0" y="20924"/>
                <wp:lineTo x="20133" y="20924"/>
                <wp:lineTo x="20528" y="20290"/>
                <wp:lineTo x="21317" y="17119"/>
                <wp:lineTo x="21317" y="3804"/>
                <wp:lineTo x="11448" y="0"/>
                <wp:lineTo x="4540" y="0"/>
              </wp:wrapPolygon>
            </wp:wrapTight>
            <wp:docPr id="22" name="Image 22" descr="P:\gouv_eco_fin\3_PROJETS REGIONAUX\20GEF0N113_Data Science &amp; Fiscalité\2. Activités\COMMUNICATION\Logos\Logo DATAFID\Projet DATAFI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ouv_eco_fin\3_PROJETS REGIONAUX\20GEF0N113_Data Science &amp; Fiscalité\2. Activités\COMMUNICATION\Logos\Logo DATAFID\Projet DATAFID-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705"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E4D06" w14:textId="77777777" w:rsidR="00111ED5" w:rsidRDefault="00111ED5" w:rsidP="00111ED5">
      <w:pPr>
        <w:pStyle w:val="Sansinterligne"/>
        <w:jc w:val="center"/>
        <w:rPr>
          <w:rFonts w:asciiTheme="majorHAnsi" w:hAnsiTheme="majorHAnsi" w:cstheme="majorHAnsi"/>
          <w:sz w:val="24"/>
          <w:szCs w:val="24"/>
        </w:rPr>
      </w:pPr>
    </w:p>
    <w:p w14:paraId="4C37FB59" w14:textId="77777777" w:rsidR="00111ED5" w:rsidRDefault="00111ED5" w:rsidP="00111ED5">
      <w:pPr>
        <w:pStyle w:val="Sansinterligne"/>
        <w:jc w:val="center"/>
        <w:rPr>
          <w:rFonts w:asciiTheme="majorHAnsi" w:hAnsiTheme="majorHAnsi" w:cstheme="majorHAnsi"/>
          <w:sz w:val="24"/>
          <w:szCs w:val="24"/>
        </w:rPr>
      </w:pPr>
    </w:p>
    <w:p w14:paraId="08605879" w14:textId="77777777" w:rsidR="00111ED5" w:rsidRDefault="00111ED5" w:rsidP="00111ED5">
      <w:pPr>
        <w:pStyle w:val="Sansinterligne"/>
        <w:jc w:val="center"/>
        <w:rPr>
          <w:rFonts w:asciiTheme="majorHAnsi" w:hAnsiTheme="majorHAnsi" w:cstheme="majorHAnsi"/>
          <w:sz w:val="24"/>
          <w:szCs w:val="24"/>
        </w:rPr>
      </w:pPr>
    </w:p>
    <w:p w14:paraId="791BCFE6" w14:textId="77777777" w:rsidR="00111ED5" w:rsidRDefault="00111ED5" w:rsidP="00111ED5">
      <w:pPr>
        <w:pStyle w:val="Sansinterligne"/>
        <w:jc w:val="center"/>
        <w:rPr>
          <w:rFonts w:asciiTheme="majorHAnsi" w:hAnsiTheme="majorHAnsi" w:cstheme="majorHAnsi"/>
          <w:sz w:val="24"/>
          <w:szCs w:val="24"/>
        </w:rPr>
      </w:pPr>
    </w:p>
    <w:p w14:paraId="2E14623D" w14:textId="435EDC74" w:rsidR="00111ED5" w:rsidRDefault="00E47058" w:rsidP="00111ED5">
      <w:pPr>
        <w:pStyle w:val="Sansinterligne"/>
        <w:jc w:val="center"/>
        <w:rPr>
          <w:rFonts w:asciiTheme="majorHAnsi" w:hAnsiTheme="majorHAnsi" w:cstheme="majorHAnsi"/>
          <w:sz w:val="24"/>
          <w:szCs w:val="24"/>
        </w:rPr>
      </w:pPr>
      <w:r>
        <w:rPr>
          <w:rFonts w:asciiTheme="majorHAnsi" w:hAnsiTheme="majorHAnsi" w:cstheme="majorHAnsi"/>
          <w:sz w:val="24"/>
          <w:szCs w:val="24"/>
        </w:rPr>
        <w:t xml:space="preserve">Projet régional </w:t>
      </w:r>
      <w:r w:rsidR="00111ED5">
        <w:rPr>
          <w:rFonts w:asciiTheme="majorHAnsi" w:hAnsiTheme="majorHAnsi" w:cstheme="majorHAnsi"/>
          <w:sz w:val="24"/>
          <w:szCs w:val="24"/>
        </w:rPr>
        <w:t>d’a</w:t>
      </w:r>
      <w:r w:rsidR="00111ED5" w:rsidRPr="0020736F">
        <w:rPr>
          <w:rFonts w:asciiTheme="majorHAnsi" w:hAnsiTheme="majorHAnsi" w:cstheme="majorHAnsi"/>
          <w:sz w:val="24"/>
          <w:szCs w:val="24"/>
        </w:rPr>
        <w:t xml:space="preserve">ppui </w:t>
      </w:r>
      <w:r w:rsidR="00111ED5">
        <w:rPr>
          <w:rFonts w:asciiTheme="majorHAnsi" w:hAnsiTheme="majorHAnsi" w:cstheme="majorHAnsi"/>
          <w:sz w:val="24"/>
          <w:szCs w:val="24"/>
        </w:rPr>
        <w:t>à la fiscalisation de</w:t>
      </w:r>
      <w:r w:rsidR="00111ED5" w:rsidRPr="0020736F">
        <w:rPr>
          <w:rFonts w:asciiTheme="majorHAnsi" w:hAnsiTheme="majorHAnsi" w:cstheme="majorHAnsi"/>
          <w:sz w:val="24"/>
          <w:szCs w:val="24"/>
        </w:rPr>
        <w:t xml:space="preserve"> l’économie numérique et d’accompagnement à l’utilisation de la science des données par les administrations fiscales et douanières</w:t>
      </w:r>
    </w:p>
    <w:p w14:paraId="6BA4159A" w14:textId="77777777" w:rsidR="00916E9A" w:rsidRDefault="00916E9A" w:rsidP="005F63E7">
      <w:pPr>
        <w:pStyle w:val="Sansinterligne"/>
        <w:ind w:left="1701"/>
        <w:jc w:val="center"/>
        <w:rPr>
          <w:rFonts w:asciiTheme="majorHAnsi" w:hAnsiTheme="majorHAnsi" w:cstheme="majorHAnsi"/>
          <w:sz w:val="24"/>
          <w:szCs w:val="24"/>
        </w:rPr>
      </w:pPr>
    </w:p>
    <w:p w14:paraId="1593BAE4" w14:textId="746CCB1D" w:rsidR="00B864AA" w:rsidRPr="00FA7C91" w:rsidRDefault="00732446" w:rsidP="005F63E7">
      <w:pPr>
        <w:pStyle w:val="Sansinterligne"/>
        <w:tabs>
          <w:tab w:val="left" w:pos="0"/>
        </w:tabs>
        <w:jc w:val="center"/>
        <w:rPr>
          <w:rFonts w:asciiTheme="majorHAnsi" w:hAnsiTheme="majorHAnsi" w:cstheme="majorHAnsi"/>
          <w:b/>
          <w:sz w:val="24"/>
          <w:szCs w:val="24"/>
        </w:rPr>
      </w:pPr>
      <w:r>
        <w:rPr>
          <w:rFonts w:asciiTheme="majorHAnsi" w:hAnsiTheme="majorHAnsi" w:cstheme="majorHAnsi"/>
          <w:b/>
          <w:sz w:val="24"/>
          <w:szCs w:val="24"/>
        </w:rPr>
        <w:t>Fiche de poste</w:t>
      </w:r>
    </w:p>
    <w:p w14:paraId="3E00A417" w14:textId="77777777" w:rsidR="00687550" w:rsidRDefault="00687550" w:rsidP="005F63E7">
      <w:pPr>
        <w:pStyle w:val="Sansinterligne"/>
        <w:tabs>
          <w:tab w:val="left" w:pos="0"/>
        </w:tabs>
        <w:jc w:val="center"/>
        <w:rPr>
          <w:rFonts w:asciiTheme="majorHAnsi" w:hAnsiTheme="majorHAnsi" w:cstheme="majorHAnsi"/>
          <w:b/>
          <w:sz w:val="24"/>
          <w:szCs w:val="24"/>
        </w:rPr>
      </w:pPr>
    </w:p>
    <w:p w14:paraId="36D83837" w14:textId="6D55166B" w:rsidR="00B864AA" w:rsidRPr="00687550" w:rsidRDefault="00B9762C" w:rsidP="005F63E7">
      <w:pPr>
        <w:pStyle w:val="Sansinterligne"/>
        <w:tabs>
          <w:tab w:val="left" w:pos="0"/>
        </w:tabs>
        <w:jc w:val="center"/>
        <w:rPr>
          <w:rFonts w:asciiTheme="majorHAnsi" w:hAnsiTheme="majorHAnsi" w:cstheme="majorHAnsi"/>
          <w:b/>
          <w:sz w:val="24"/>
          <w:szCs w:val="24"/>
        </w:rPr>
      </w:pPr>
      <w:proofErr w:type="spellStart"/>
      <w:r>
        <w:rPr>
          <w:rFonts w:asciiTheme="majorHAnsi" w:hAnsiTheme="majorHAnsi" w:cstheme="majorHAnsi"/>
          <w:b/>
          <w:sz w:val="24"/>
          <w:szCs w:val="24"/>
        </w:rPr>
        <w:t>Chef</w:t>
      </w:r>
      <w:r w:rsidR="00BC3B6E">
        <w:rPr>
          <w:rFonts w:asciiTheme="majorHAnsi" w:hAnsiTheme="majorHAnsi" w:cstheme="majorHAnsi"/>
          <w:b/>
          <w:sz w:val="24"/>
          <w:szCs w:val="24"/>
        </w:rPr>
        <w:t>.fe</w:t>
      </w:r>
      <w:proofErr w:type="spellEnd"/>
      <w:r>
        <w:rPr>
          <w:rFonts w:asciiTheme="majorHAnsi" w:hAnsiTheme="majorHAnsi" w:cstheme="majorHAnsi"/>
          <w:b/>
          <w:sz w:val="24"/>
          <w:szCs w:val="24"/>
        </w:rPr>
        <w:t xml:space="preserve"> de projet</w:t>
      </w:r>
      <w:r w:rsidR="00337F76">
        <w:rPr>
          <w:rFonts w:asciiTheme="majorHAnsi" w:hAnsiTheme="majorHAnsi" w:cstheme="majorHAnsi"/>
          <w:b/>
          <w:sz w:val="24"/>
          <w:szCs w:val="24"/>
        </w:rPr>
        <w:t xml:space="preserve"> </w:t>
      </w:r>
      <w:proofErr w:type="spellStart"/>
      <w:r w:rsidR="00337F76">
        <w:rPr>
          <w:rFonts w:asciiTheme="majorHAnsi" w:hAnsiTheme="majorHAnsi" w:cstheme="majorHAnsi"/>
          <w:b/>
          <w:sz w:val="24"/>
          <w:szCs w:val="24"/>
        </w:rPr>
        <w:t>Adjoint.e</w:t>
      </w:r>
      <w:proofErr w:type="spellEnd"/>
    </w:p>
    <w:p w14:paraId="1FF1755E" w14:textId="77777777" w:rsidR="00B864AA" w:rsidRPr="00FA7C91" w:rsidRDefault="00B864AA" w:rsidP="00687550">
      <w:pPr>
        <w:pStyle w:val="Sansinterligne"/>
        <w:pBdr>
          <w:bottom w:val="single" w:sz="4" w:space="1" w:color="auto"/>
        </w:pBdr>
        <w:jc w:val="both"/>
        <w:rPr>
          <w:rFonts w:asciiTheme="majorHAnsi" w:hAnsiTheme="majorHAnsi" w:cstheme="majorHAnsi"/>
          <w:sz w:val="24"/>
          <w:szCs w:val="24"/>
        </w:rPr>
      </w:pPr>
    </w:p>
    <w:p w14:paraId="686F5467" w14:textId="77777777" w:rsidR="00220531" w:rsidRDefault="00220531" w:rsidP="001C6923">
      <w:pPr>
        <w:pStyle w:val="Sansinterligne"/>
        <w:jc w:val="both"/>
        <w:rPr>
          <w:rFonts w:asciiTheme="majorHAnsi" w:hAnsiTheme="majorHAnsi" w:cstheme="majorHAnsi"/>
          <w:b/>
          <w:sz w:val="24"/>
          <w:szCs w:val="24"/>
          <w:u w:val="single"/>
        </w:rPr>
      </w:pPr>
    </w:p>
    <w:p w14:paraId="11FBFEAB" w14:textId="77777777" w:rsidR="00B864AA" w:rsidRPr="00FA7C91" w:rsidRDefault="007918CF" w:rsidP="001C6923">
      <w:pPr>
        <w:pStyle w:val="Sansinterligne"/>
        <w:jc w:val="both"/>
        <w:rPr>
          <w:rFonts w:asciiTheme="majorHAnsi" w:hAnsiTheme="majorHAnsi" w:cstheme="majorHAnsi"/>
          <w:b/>
          <w:sz w:val="24"/>
          <w:szCs w:val="24"/>
          <w:u w:val="single"/>
        </w:rPr>
      </w:pPr>
      <w:r w:rsidRPr="00FA7C91">
        <w:rPr>
          <w:rFonts w:asciiTheme="majorHAnsi" w:hAnsiTheme="majorHAnsi" w:cstheme="majorHAnsi"/>
          <w:b/>
          <w:sz w:val="24"/>
          <w:szCs w:val="24"/>
          <w:u w:val="single"/>
        </w:rPr>
        <w:t xml:space="preserve">PROGRAMME : </w:t>
      </w:r>
    </w:p>
    <w:p w14:paraId="0B65A9B6" w14:textId="77777777" w:rsidR="007918CF" w:rsidRPr="00FA7C91" w:rsidRDefault="007918CF" w:rsidP="001C6923">
      <w:pPr>
        <w:pStyle w:val="Sansinterligne"/>
        <w:jc w:val="both"/>
        <w:rPr>
          <w:rFonts w:asciiTheme="majorHAnsi" w:hAnsiTheme="majorHAnsi" w:cstheme="majorHAnsi"/>
          <w:sz w:val="24"/>
          <w:szCs w:val="24"/>
        </w:rPr>
      </w:pPr>
    </w:p>
    <w:p w14:paraId="7E4A097E" w14:textId="6F14E594" w:rsidR="007918CF" w:rsidRPr="00FA7C91" w:rsidRDefault="007918CF" w:rsidP="00916E9A">
      <w:pPr>
        <w:pStyle w:val="Sansinterligne"/>
        <w:ind w:left="2832" w:hanging="2832"/>
        <w:jc w:val="both"/>
        <w:rPr>
          <w:rFonts w:asciiTheme="majorHAnsi" w:hAnsiTheme="majorHAnsi" w:cstheme="majorHAnsi"/>
          <w:szCs w:val="24"/>
        </w:rPr>
      </w:pPr>
      <w:r w:rsidRPr="00FA7C91">
        <w:rPr>
          <w:rFonts w:asciiTheme="majorHAnsi" w:hAnsiTheme="majorHAnsi" w:cstheme="majorHAnsi"/>
          <w:szCs w:val="24"/>
        </w:rPr>
        <w:t xml:space="preserve">Nom du projet : </w:t>
      </w:r>
      <w:r w:rsidR="00687550">
        <w:rPr>
          <w:rFonts w:asciiTheme="majorHAnsi" w:hAnsiTheme="majorHAnsi" w:cstheme="majorHAnsi"/>
          <w:szCs w:val="24"/>
        </w:rPr>
        <w:tab/>
      </w:r>
      <w:r w:rsidR="005F63E7">
        <w:rPr>
          <w:rFonts w:asciiTheme="majorHAnsi" w:hAnsiTheme="majorHAnsi" w:cstheme="majorHAnsi"/>
          <w:szCs w:val="24"/>
        </w:rPr>
        <w:t>DATAFID</w:t>
      </w:r>
      <w:r w:rsidR="00BE7812">
        <w:rPr>
          <w:rFonts w:asciiTheme="majorHAnsi" w:hAnsiTheme="majorHAnsi" w:cstheme="majorHAnsi"/>
          <w:szCs w:val="24"/>
        </w:rPr>
        <w:t xml:space="preserve"> </w:t>
      </w:r>
    </w:p>
    <w:p w14:paraId="795B1F2E" w14:textId="42FBB4F2" w:rsidR="006B6997" w:rsidRPr="00FA7C91" w:rsidRDefault="006B6997" w:rsidP="00916E9A">
      <w:pPr>
        <w:pStyle w:val="Sansinterligne"/>
        <w:jc w:val="both"/>
        <w:rPr>
          <w:rFonts w:asciiTheme="majorHAnsi" w:hAnsiTheme="majorHAnsi" w:cstheme="majorHAnsi"/>
          <w:szCs w:val="24"/>
        </w:rPr>
      </w:pPr>
      <w:r w:rsidRPr="00FA7C91">
        <w:rPr>
          <w:rFonts w:asciiTheme="majorHAnsi" w:hAnsiTheme="majorHAnsi" w:cstheme="majorHAnsi"/>
          <w:szCs w:val="24"/>
        </w:rPr>
        <w:t>Bailleur :</w:t>
      </w:r>
      <w:r w:rsidRPr="00FA7C91">
        <w:rPr>
          <w:rFonts w:asciiTheme="majorHAnsi" w:hAnsiTheme="majorHAnsi" w:cstheme="majorHAnsi"/>
          <w:szCs w:val="24"/>
        </w:rPr>
        <w:tab/>
      </w:r>
      <w:r w:rsidRPr="00FA7C91">
        <w:rPr>
          <w:rFonts w:asciiTheme="majorHAnsi" w:hAnsiTheme="majorHAnsi" w:cstheme="majorHAnsi"/>
          <w:szCs w:val="24"/>
        </w:rPr>
        <w:tab/>
      </w:r>
      <w:r w:rsidRPr="00FA7C91">
        <w:rPr>
          <w:rFonts w:asciiTheme="majorHAnsi" w:hAnsiTheme="majorHAnsi" w:cstheme="majorHAnsi"/>
          <w:szCs w:val="24"/>
        </w:rPr>
        <w:tab/>
      </w:r>
      <w:r w:rsidR="005F63E7">
        <w:rPr>
          <w:rFonts w:asciiTheme="majorHAnsi" w:hAnsiTheme="majorHAnsi" w:cstheme="majorHAnsi"/>
          <w:szCs w:val="24"/>
        </w:rPr>
        <w:t>Direction Générale du Trésor français</w:t>
      </w:r>
    </w:p>
    <w:p w14:paraId="37C82405" w14:textId="77777777" w:rsidR="006B6997" w:rsidRPr="00FA7C91" w:rsidRDefault="006B6997" w:rsidP="00960138">
      <w:pPr>
        <w:pStyle w:val="Sansinterligne"/>
        <w:jc w:val="both"/>
        <w:rPr>
          <w:rFonts w:asciiTheme="majorHAnsi" w:hAnsiTheme="majorHAnsi" w:cstheme="majorHAnsi"/>
          <w:szCs w:val="24"/>
        </w:rPr>
      </w:pPr>
      <w:r w:rsidRPr="00FA7C91">
        <w:rPr>
          <w:rFonts w:asciiTheme="majorHAnsi" w:hAnsiTheme="majorHAnsi" w:cstheme="majorHAnsi"/>
          <w:szCs w:val="24"/>
        </w:rPr>
        <w:t>Agence de mise en œuvre :</w:t>
      </w:r>
      <w:r w:rsidRPr="00FA7C91">
        <w:rPr>
          <w:rFonts w:asciiTheme="majorHAnsi" w:hAnsiTheme="majorHAnsi" w:cstheme="majorHAnsi"/>
          <w:szCs w:val="24"/>
        </w:rPr>
        <w:tab/>
        <w:t xml:space="preserve">Expertise France </w:t>
      </w:r>
    </w:p>
    <w:p w14:paraId="141A947C" w14:textId="1D695071" w:rsidR="002C1A9C" w:rsidRPr="00FA7C91" w:rsidRDefault="00EF37FA" w:rsidP="00916E9A">
      <w:pPr>
        <w:pStyle w:val="Sansinterligne"/>
        <w:ind w:left="2832" w:hanging="2832"/>
        <w:jc w:val="both"/>
        <w:rPr>
          <w:rFonts w:asciiTheme="majorHAnsi" w:hAnsiTheme="majorHAnsi" w:cstheme="majorHAnsi"/>
          <w:szCs w:val="24"/>
        </w:rPr>
      </w:pPr>
      <w:r>
        <w:rPr>
          <w:rFonts w:asciiTheme="majorHAnsi" w:hAnsiTheme="majorHAnsi" w:cstheme="majorHAnsi"/>
          <w:szCs w:val="24"/>
        </w:rPr>
        <w:t xml:space="preserve">Bénéficiaires : </w:t>
      </w:r>
      <w:r>
        <w:rPr>
          <w:rFonts w:asciiTheme="majorHAnsi" w:hAnsiTheme="majorHAnsi" w:cstheme="majorHAnsi"/>
          <w:szCs w:val="24"/>
        </w:rPr>
        <w:tab/>
      </w:r>
      <w:r w:rsidR="005F63E7" w:rsidRPr="00E47058">
        <w:rPr>
          <w:rFonts w:asciiTheme="majorHAnsi" w:hAnsiTheme="majorHAnsi" w:cstheme="majorHAnsi"/>
          <w:szCs w:val="24"/>
        </w:rPr>
        <w:t>Administrations fiscales et douanières béninoises et sénégalaises</w:t>
      </w:r>
    </w:p>
    <w:p w14:paraId="5ABF0328" w14:textId="1D125A7E" w:rsidR="007918CF" w:rsidRPr="00FA7C91" w:rsidRDefault="005F63E7" w:rsidP="00960138">
      <w:pPr>
        <w:pStyle w:val="Sansinterligne"/>
        <w:jc w:val="both"/>
        <w:rPr>
          <w:rFonts w:asciiTheme="majorHAnsi" w:hAnsiTheme="majorHAnsi" w:cstheme="majorHAnsi"/>
          <w:szCs w:val="24"/>
        </w:rPr>
      </w:pPr>
      <w:r>
        <w:rPr>
          <w:rFonts w:asciiTheme="majorHAnsi" w:hAnsiTheme="majorHAnsi" w:cstheme="majorHAnsi"/>
          <w:szCs w:val="24"/>
        </w:rPr>
        <w:t>Durée de la mission</w:t>
      </w:r>
      <w:r w:rsidR="00AF615E">
        <w:rPr>
          <w:rFonts w:asciiTheme="majorHAnsi" w:hAnsiTheme="majorHAnsi" w:cstheme="majorHAnsi"/>
          <w:szCs w:val="24"/>
        </w:rPr>
        <w:t xml:space="preserve"> </w:t>
      </w:r>
      <w:r w:rsidR="007918CF" w:rsidRPr="00FA7C91">
        <w:rPr>
          <w:rFonts w:asciiTheme="majorHAnsi" w:hAnsiTheme="majorHAnsi" w:cstheme="majorHAnsi"/>
          <w:szCs w:val="24"/>
        </w:rPr>
        <w:t xml:space="preserve">: </w:t>
      </w:r>
      <w:r w:rsidR="00C33CEF" w:rsidRPr="00FA7C91">
        <w:rPr>
          <w:rFonts w:asciiTheme="majorHAnsi" w:hAnsiTheme="majorHAnsi" w:cstheme="majorHAnsi"/>
          <w:szCs w:val="24"/>
        </w:rPr>
        <w:tab/>
      </w:r>
      <w:r w:rsidR="00C33CEF" w:rsidRPr="00FA7C91">
        <w:rPr>
          <w:rFonts w:asciiTheme="majorHAnsi" w:hAnsiTheme="majorHAnsi" w:cstheme="majorHAnsi"/>
          <w:szCs w:val="24"/>
        </w:rPr>
        <w:tab/>
      </w:r>
      <w:r w:rsidR="00AD4DA8">
        <w:rPr>
          <w:rFonts w:asciiTheme="majorHAnsi" w:hAnsiTheme="majorHAnsi" w:cstheme="majorHAnsi"/>
          <w:szCs w:val="24"/>
        </w:rPr>
        <w:t>36</w:t>
      </w:r>
      <w:r w:rsidR="00C10887" w:rsidRPr="00FA7C91">
        <w:rPr>
          <w:rFonts w:asciiTheme="majorHAnsi" w:hAnsiTheme="majorHAnsi" w:cstheme="majorHAnsi"/>
          <w:szCs w:val="24"/>
        </w:rPr>
        <w:t xml:space="preserve"> </w:t>
      </w:r>
      <w:r w:rsidR="00A75D37" w:rsidRPr="00FA7C91">
        <w:rPr>
          <w:rFonts w:asciiTheme="majorHAnsi" w:hAnsiTheme="majorHAnsi" w:cstheme="majorHAnsi"/>
          <w:szCs w:val="24"/>
        </w:rPr>
        <w:t xml:space="preserve">mois (temps plein) </w:t>
      </w:r>
    </w:p>
    <w:p w14:paraId="6CE8F284" w14:textId="54CC54CA" w:rsidR="00F3177A" w:rsidRPr="00FA7C91" w:rsidRDefault="005E3EFC" w:rsidP="00916E9A">
      <w:pPr>
        <w:pStyle w:val="Sansinterligne"/>
        <w:ind w:left="2832" w:hanging="2832"/>
        <w:jc w:val="both"/>
        <w:rPr>
          <w:rFonts w:asciiTheme="majorHAnsi" w:hAnsiTheme="majorHAnsi" w:cstheme="majorHAnsi"/>
          <w:szCs w:val="24"/>
        </w:rPr>
      </w:pPr>
      <w:r w:rsidRPr="00FA7C91">
        <w:rPr>
          <w:rFonts w:asciiTheme="majorHAnsi" w:hAnsiTheme="majorHAnsi" w:cstheme="majorHAnsi"/>
          <w:szCs w:val="24"/>
        </w:rPr>
        <w:t xml:space="preserve">Emplacement de la mission : </w:t>
      </w:r>
      <w:r w:rsidR="003747EC" w:rsidRPr="00FA7C91">
        <w:rPr>
          <w:rFonts w:asciiTheme="majorHAnsi" w:hAnsiTheme="majorHAnsi" w:cstheme="majorHAnsi"/>
          <w:szCs w:val="24"/>
        </w:rPr>
        <w:tab/>
      </w:r>
      <w:r w:rsidR="00337F76">
        <w:rPr>
          <w:rFonts w:asciiTheme="majorHAnsi" w:hAnsiTheme="majorHAnsi" w:cstheme="majorHAnsi"/>
          <w:szCs w:val="24"/>
        </w:rPr>
        <w:t>Cotonou</w:t>
      </w:r>
      <w:r w:rsidR="005F63E7">
        <w:rPr>
          <w:rFonts w:asciiTheme="majorHAnsi" w:hAnsiTheme="majorHAnsi" w:cstheme="majorHAnsi"/>
          <w:szCs w:val="24"/>
        </w:rPr>
        <w:t xml:space="preserve">, </w:t>
      </w:r>
      <w:r w:rsidR="00337F76">
        <w:rPr>
          <w:rFonts w:asciiTheme="majorHAnsi" w:hAnsiTheme="majorHAnsi" w:cstheme="majorHAnsi"/>
          <w:szCs w:val="24"/>
        </w:rPr>
        <w:t>Bénin</w:t>
      </w:r>
    </w:p>
    <w:p w14:paraId="3FAC9BC1" w14:textId="515C1390" w:rsidR="00EC088A" w:rsidRDefault="007918CF" w:rsidP="00916E9A">
      <w:pPr>
        <w:pStyle w:val="Sansinterligne"/>
        <w:ind w:left="2832" w:hanging="2832"/>
        <w:jc w:val="both"/>
        <w:rPr>
          <w:rFonts w:asciiTheme="majorHAnsi" w:hAnsiTheme="majorHAnsi" w:cstheme="majorHAnsi"/>
          <w:szCs w:val="24"/>
        </w:rPr>
      </w:pPr>
      <w:r w:rsidRPr="00FA7C91">
        <w:rPr>
          <w:rFonts w:asciiTheme="majorHAnsi" w:hAnsiTheme="majorHAnsi" w:cstheme="majorHAnsi"/>
          <w:szCs w:val="24"/>
        </w:rPr>
        <w:t xml:space="preserve">Intitulé du poste : </w:t>
      </w:r>
      <w:r w:rsidR="00C1595E">
        <w:rPr>
          <w:rFonts w:asciiTheme="majorHAnsi" w:hAnsiTheme="majorHAnsi" w:cstheme="majorHAnsi"/>
          <w:szCs w:val="24"/>
        </w:rPr>
        <w:tab/>
      </w:r>
      <w:proofErr w:type="spellStart"/>
      <w:r w:rsidR="00B9762C">
        <w:rPr>
          <w:rFonts w:asciiTheme="majorHAnsi" w:hAnsiTheme="majorHAnsi" w:cstheme="majorHAnsi"/>
          <w:szCs w:val="24"/>
        </w:rPr>
        <w:t>Chef</w:t>
      </w:r>
      <w:r w:rsidR="00BC3B6E">
        <w:rPr>
          <w:rFonts w:asciiTheme="majorHAnsi" w:hAnsiTheme="majorHAnsi" w:cstheme="majorHAnsi"/>
          <w:szCs w:val="24"/>
        </w:rPr>
        <w:t>.fe</w:t>
      </w:r>
      <w:proofErr w:type="spellEnd"/>
      <w:r w:rsidR="00B9762C">
        <w:rPr>
          <w:rFonts w:asciiTheme="majorHAnsi" w:hAnsiTheme="majorHAnsi" w:cstheme="majorHAnsi"/>
          <w:szCs w:val="24"/>
        </w:rPr>
        <w:t xml:space="preserve"> de projet</w:t>
      </w:r>
      <w:r w:rsidR="00CF5114">
        <w:rPr>
          <w:rFonts w:asciiTheme="majorHAnsi" w:hAnsiTheme="majorHAnsi" w:cstheme="majorHAnsi"/>
          <w:szCs w:val="24"/>
        </w:rPr>
        <w:t xml:space="preserve"> </w:t>
      </w:r>
      <w:proofErr w:type="spellStart"/>
      <w:r w:rsidR="00CF5114">
        <w:rPr>
          <w:rFonts w:asciiTheme="majorHAnsi" w:hAnsiTheme="majorHAnsi" w:cstheme="majorHAnsi"/>
          <w:szCs w:val="24"/>
        </w:rPr>
        <w:t>Adjoint.e</w:t>
      </w:r>
      <w:proofErr w:type="spellEnd"/>
    </w:p>
    <w:p w14:paraId="700B8ED2" w14:textId="21F0F577" w:rsidR="00786508" w:rsidRPr="00FA7C91" w:rsidRDefault="00786508" w:rsidP="005F63E7">
      <w:pPr>
        <w:pStyle w:val="Sansinterligne"/>
        <w:jc w:val="both"/>
        <w:rPr>
          <w:rFonts w:asciiTheme="majorHAnsi" w:hAnsiTheme="majorHAnsi" w:cstheme="majorHAnsi"/>
          <w:szCs w:val="24"/>
        </w:rPr>
      </w:pPr>
      <w:r>
        <w:rPr>
          <w:rFonts w:asciiTheme="majorHAnsi" w:hAnsiTheme="majorHAnsi" w:cstheme="majorHAnsi"/>
          <w:szCs w:val="24"/>
        </w:rPr>
        <w:t xml:space="preserve">Date limite de réponse : </w:t>
      </w:r>
      <w:r w:rsidR="00A02559">
        <w:rPr>
          <w:rFonts w:asciiTheme="majorHAnsi" w:hAnsiTheme="majorHAnsi" w:cstheme="majorHAnsi"/>
          <w:szCs w:val="24"/>
        </w:rPr>
        <w:tab/>
      </w:r>
      <w:r w:rsidR="00E05155">
        <w:rPr>
          <w:rFonts w:asciiTheme="majorHAnsi" w:hAnsiTheme="majorHAnsi" w:cstheme="majorHAnsi"/>
          <w:szCs w:val="24"/>
          <w:highlight w:val="yellow"/>
        </w:rPr>
        <w:t>25</w:t>
      </w:r>
      <w:r w:rsidR="00B9762C" w:rsidRPr="00337F76">
        <w:rPr>
          <w:rFonts w:asciiTheme="majorHAnsi" w:hAnsiTheme="majorHAnsi" w:cstheme="majorHAnsi"/>
          <w:szCs w:val="24"/>
          <w:highlight w:val="yellow"/>
        </w:rPr>
        <w:t>/0</w:t>
      </w:r>
      <w:r w:rsidR="005F63E7" w:rsidRPr="00337F76">
        <w:rPr>
          <w:rFonts w:asciiTheme="majorHAnsi" w:hAnsiTheme="majorHAnsi" w:cstheme="majorHAnsi"/>
          <w:szCs w:val="24"/>
          <w:highlight w:val="yellow"/>
        </w:rPr>
        <w:t>7/2025</w:t>
      </w:r>
    </w:p>
    <w:p w14:paraId="5BE000DF" w14:textId="77777777" w:rsidR="005E3EFC" w:rsidRPr="00FA7C91" w:rsidRDefault="005E3EFC" w:rsidP="001C6923">
      <w:pPr>
        <w:pStyle w:val="Sansinterligne"/>
        <w:jc w:val="both"/>
        <w:rPr>
          <w:rFonts w:asciiTheme="majorHAnsi" w:hAnsiTheme="majorHAnsi" w:cstheme="majorHAnsi"/>
          <w:sz w:val="24"/>
          <w:szCs w:val="24"/>
        </w:rPr>
      </w:pPr>
    </w:p>
    <w:p w14:paraId="6AC486C4" w14:textId="0BA17FBD" w:rsidR="00D647D1" w:rsidRPr="000D38BD" w:rsidRDefault="00D647D1" w:rsidP="001C6923">
      <w:pPr>
        <w:pStyle w:val="Sansinterligne"/>
        <w:jc w:val="both"/>
        <w:rPr>
          <w:rFonts w:asciiTheme="majorHAnsi" w:hAnsiTheme="majorHAnsi" w:cstheme="majorHAnsi"/>
          <w:b/>
          <w:sz w:val="24"/>
          <w:szCs w:val="24"/>
        </w:rPr>
      </w:pPr>
      <w:r w:rsidRPr="00D647D1">
        <w:rPr>
          <w:rFonts w:asciiTheme="majorHAnsi" w:hAnsiTheme="majorHAnsi" w:cstheme="majorHAnsi"/>
          <w:b/>
          <w:sz w:val="24"/>
          <w:szCs w:val="24"/>
          <w:u w:val="single"/>
        </w:rPr>
        <w:t>RESUME</w:t>
      </w:r>
      <w:r>
        <w:rPr>
          <w:rFonts w:asciiTheme="majorHAnsi" w:hAnsiTheme="majorHAnsi" w:cstheme="majorHAnsi"/>
          <w:b/>
          <w:sz w:val="24"/>
          <w:szCs w:val="24"/>
          <w:u w:val="single"/>
        </w:rPr>
        <w:t xml:space="preserve"> DU POSTE</w:t>
      </w:r>
      <w:r w:rsidRPr="000D38BD">
        <w:rPr>
          <w:rFonts w:asciiTheme="majorHAnsi" w:hAnsiTheme="majorHAnsi" w:cstheme="majorHAnsi"/>
          <w:b/>
          <w:sz w:val="24"/>
          <w:szCs w:val="24"/>
        </w:rPr>
        <w:t> :</w:t>
      </w:r>
      <w:r w:rsidR="000D38BD" w:rsidRPr="000D38BD">
        <w:rPr>
          <w:rFonts w:asciiTheme="majorHAnsi" w:hAnsiTheme="majorHAnsi" w:cstheme="majorHAnsi"/>
          <w:b/>
          <w:sz w:val="24"/>
          <w:szCs w:val="24"/>
        </w:rPr>
        <w:t xml:space="preserve"> </w:t>
      </w:r>
    </w:p>
    <w:p w14:paraId="10730FBB" w14:textId="77777777" w:rsidR="00D647D1" w:rsidRDefault="00D647D1" w:rsidP="001C6923">
      <w:pPr>
        <w:pStyle w:val="Sansinterligne"/>
        <w:jc w:val="both"/>
        <w:rPr>
          <w:rFonts w:asciiTheme="majorHAnsi" w:hAnsiTheme="majorHAnsi" w:cstheme="majorHAnsi"/>
          <w:sz w:val="24"/>
          <w:szCs w:val="24"/>
        </w:rPr>
      </w:pPr>
      <w:bookmarkStart w:id="0" w:name="_GoBack"/>
      <w:bookmarkEnd w:id="0"/>
    </w:p>
    <w:p w14:paraId="3D01800B" w14:textId="342D3B49" w:rsidR="00006E3F" w:rsidRDefault="00662F78" w:rsidP="00015DB1">
      <w:pPr>
        <w:pStyle w:val="Sansinterligne"/>
        <w:jc w:val="both"/>
        <w:rPr>
          <w:rFonts w:asciiTheme="majorHAnsi" w:hAnsiTheme="majorHAnsi" w:cstheme="majorHAnsi"/>
          <w:sz w:val="24"/>
          <w:szCs w:val="24"/>
        </w:rPr>
      </w:pPr>
      <w:r>
        <w:rPr>
          <w:rFonts w:asciiTheme="majorHAnsi" w:hAnsiTheme="majorHAnsi" w:cstheme="majorHAnsi"/>
          <w:sz w:val="24"/>
          <w:szCs w:val="24"/>
        </w:rPr>
        <w:t xml:space="preserve">Expertise France recrute </w:t>
      </w:r>
      <w:proofErr w:type="spellStart"/>
      <w:proofErr w:type="gramStart"/>
      <w:r w:rsidR="000341C3">
        <w:rPr>
          <w:rFonts w:asciiTheme="majorHAnsi" w:hAnsiTheme="majorHAnsi" w:cstheme="majorHAnsi"/>
          <w:sz w:val="24"/>
          <w:szCs w:val="24"/>
        </w:rPr>
        <w:t>un.e</w:t>
      </w:r>
      <w:proofErr w:type="spellEnd"/>
      <w:proofErr w:type="gramEnd"/>
      <w:r w:rsidR="000341C3">
        <w:rPr>
          <w:rFonts w:asciiTheme="majorHAnsi" w:hAnsiTheme="majorHAnsi" w:cstheme="majorHAnsi"/>
          <w:sz w:val="24"/>
          <w:szCs w:val="24"/>
        </w:rPr>
        <w:t xml:space="preserve"> </w:t>
      </w:r>
      <w:proofErr w:type="spellStart"/>
      <w:r w:rsidR="00015DB1">
        <w:rPr>
          <w:rFonts w:asciiTheme="majorHAnsi" w:hAnsiTheme="majorHAnsi" w:cstheme="majorHAnsi"/>
          <w:sz w:val="24"/>
          <w:szCs w:val="24"/>
        </w:rPr>
        <w:t>chef</w:t>
      </w:r>
      <w:r w:rsidR="000341C3">
        <w:rPr>
          <w:rFonts w:asciiTheme="majorHAnsi" w:hAnsiTheme="majorHAnsi" w:cstheme="majorHAnsi"/>
          <w:sz w:val="24"/>
          <w:szCs w:val="24"/>
        </w:rPr>
        <w:t>.e</w:t>
      </w:r>
      <w:proofErr w:type="spellEnd"/>
      <w:r w:rsidR="000341C3">
        <w:rPr>
          <w:rFonts w:asciiTheme="majorHAnsi" w:hAnsiTheme="majorHAnsi" w:cstheme="majorHAnsi"/>
          <w:sz w:val="24"/>
          <w:szCs w:val="24"/>
        </w:rPr>
        <w:t xml:space="preserve"> </w:t>
      </w:r>
      <w:r w:rsidR="00015DB1">
        <w:rPr>
          <w:rFonts w:asciiTheme="majorHAnsi" w:hAnsiTheme="majorHAnsi" w:cstheme="majorHAnsi"/>
          <w:sz w:val="24"/>
          <w:szCs w:val="24"/>
        </w:rPr>
        <w:t xml:space="preserve">de projet </w:t>
      </w:r>
      <w:proofErr w:type="spellStart"/>
      <w:r w:rsidR="00337F76">
        <w:rPr>
          <w:rFonts w:asciiTheme="majorHAnsi" w:hAnsiTheme="majorHAnsi" w:cstheme="majorHAnsi"/>
          <w:sz w:val="24"/>
          <w:szCs w:val="24"/>
        </w:rPr>
        <w:t>adjoint.e</w:t>
      </w:r>
      <w:proofErr w:type="spellEnd"/>
      <w:r w:rsidR="00337F76">
        <w:rPr>
          <w:rFonts w:asciiTheme="majorHAnsi" w:hAnsiTheme="majorHAnsi" w:cstheme="majorHAnsi"/>
          <w:sz w:val="24"/>
          <w:szCs w:val="24"/>
        </w:rPr>
        <w:t xml:space="preserve"> </w:t>
      </w:r>
      <w:proofErr w:type="spellStart"/>
      <w:r w:rsidR="000341C3">
        <w:rPr>
          <w:rFonts w:asciiTheme="majorHAnsi" w:hAnsiTheme="majorHAnsi" w:cstheme="majorHAnsi"/>
          <w:sz w:val="24"/>
          <w:szCs w:val="24"/>
        </w:rPr>
        <w:t>résident.e</w:t>
      </w:r>
      <w:proofErr w:type="spellEnd"/>
      <w:r w:rsidR="00006E3F">
        <w:rPr>
          <w:rFonts w:asciiTheme="majorHAnsi" w:hAnsiTheme="majorHAnsi" w:cstheme="majorHAnsi"/>
          <w:sz w:val="24"/>
          <w:szCs w:val="24"/>
        </w:rPr>
        <w:t xml:space="preserve"> </w:t>
      </w:r>
      <w:proofErr w:type="spellStart"/>
      <w:r w:rsidR="003B5CD6">
        <w:rPr>
          <w:rFonts w:asciiTheme="majorHAnsi" w:hAnsiTheme="majorHAnsi" w:cstheme="majorHAnsi"/>
          <w:sz w:val="24"/>
          <w:szCs w:val="24"/>
        </w:rPr>
        <w:t>basé.e</w:t>
      </w:r>
      <w:proofErr w:type="spellEnd"/>
      <w:r w:rsidR="003B5CD6">
        <w:rPr>
          <w:rFonts w:asciiTheme="majorHAnsi" w:hAnsiTheme="majorHAnsi" w:cstheme="majorHAnsi"/>
          <w:sz w:val="24"/>
          <w:szCs w:val="24"/>
        </w:rPr>
        <w:t xml:space="preserve"> à </w:t>
      </w:r>
      <w:r w:rsidR="00337F76">
        <w:rPr>
          <w:rFonts w:asciiTheme="majorHAnsi" w:hAnsiTheme="majorHAnsi" w:cstheme="majorHAnsi"/>
          <w:sz w:val="24"/>
          <w:szCs w:val="24"/>
        </w:rPr>
        <w:t>Cotonou</w:t>
      </w:r>
      <w:r w:rsidR="005F63E7">
        <w:rPr>
          <w:rFonts w:asciiTheme="majorHAnsi" w:hAnsiTheme="majorHAnsi" w:cstheme="majorHAnsi"/>
          <w:sz w:val="24"/>
          <w:szCs w:val="24"/>
        </w:rPr>
        <w:t xml:space="preserve"> </w:t>
      </w:r>
      <w:r w:rsidR="00006E3F">
        <w:rPr>
          <w:rFonts w:asciiTheme="majorHAnsi" w:hAnsiTheme="majorHAnsi" w:cstheme="majorHAnsi"/>
          <w:sz w:val="24"/>
          <w:szCs w:val="24"/>
        </w:rPr>
        <w:t xml:space="preserve">pour une mission de </w:t>
      </w:r>
      <w:proofErr w:type="spellStart"/>
      <w:r w:rsidR="00AD4DA8">
        <w:rPr>
          <w:rFonts w:asciiTheme="majorHAnsi" w:hAnsiTheme="majorHAnsi" w:cstheme="majorHAnsi"/>
          <w:sz w:val="24"/>
          <w:szCs w:val="24"/>
        </w:rPr>
        <w:t>trente six</w:t>
      </w:r>
      <w:proofErr w:type="spellEnd"/>
      <w:r w:rsidR="00AD4DA8">
        <w:rPr>
          <w:rFonts w:asciiTheme="majorHAnsi" w:hAnsiTheme="majorHAnsi" w:cstheme="majorHAnsi"/>
          <w:sz w:val="24"/>
          <w:szCs w:val="24"/>
        </w:rPr>
        <w:t xml:space="preserve"> (36</w:t>
      </w:r>
      <w:r w:rsidR="000341C3">
        <w:rPr>
          <w:rFonts w:asciiTheme="majorHAnsi" w:hAnsiTheme="majorHAnsi" w:cstheme="majorHAnsi"/>
          <w:sz w:val="24"/>
          <w:szCs w:val="24"/>
        </w:rPr>
        <w:t>)</w:t>
      </w:r>
      <w:r w:rsidR="00A02559">
        <w:rPr>
          <w:rFonts w:asciiTheme="majorHAnsi" w:hAnsiTheme="majorHAnsi" w:cstheme="majorHAnsi"/>
          <w:sz w:val="24"/>
          <w:szCs w:val="24"/>
        </w:rPr>
        <w:t xml:space="preserve"> mois</w:t>
      </w:r>
      <w:r w:rsidR="00990E52">
        <w:rPr>
          <w:rFonts w:asciiTheme="majorHAnsi" w:hAnsiTheme="majorHAnsi" w:cstheme="majorHAnsi"/>
          <w:sz w:val="24"/>
          <w:szCs w:val="24"/>
        </w:rPr>
        <w:t>,</w:t>
      </w:r>
      <w:r w:rsidR="00006E3F">
        <w:rPr>
          <w:rFonts w:asciiTheme="majorHAnsi" w:hAnsiTheme="majorHAnsi" w:cstheme="majorHAnsi"/>
          <w:sz w:val="24"/>
          <w:szCs w:val="24"/>
        </w:rPr>
        <w:t xml:space="preserve"> </w:t>
      </w:r>
      <w:r w:rsidR="008D7061">
        <w:rPr>
          <w:rFonts w:asciiTheme="majorHAnsi" w:hAnsiTheme="majorHAnsi" w:cstheme="majorHAnsi"/>
          <w:sz w:val="24"/>
          <w:szCs w:val="24"/>
        </w:rPr>
        <w:t xml:space="preserve">dans le cadre </w:t>
      </w:r>
      <w:r w:rsidR="003F25BD">
        <w:rPr>
          <w:rFonts w:asciiTheme="majorHAnsi" w:hAnsiTheme="majorHAnsi" w:cstheme="majorHAnsi"/>
          <w:sz w:val="24"/>
          <w:szCs w:val="24"/>
        </w:rPr>
        <w:t>de la seconde phase du</w:t>
      </w:r>
      <w:r w:rsidR="00A02559">
        <w:rPr>
          <w:rFonts w:asciiTheme="majorHAnsi" w:hAnsiTheme="majorHAnsi" w:cstheme="majorHAnsi"/>
          <w:sz w:val="24"/>
          <w:szCs w:val="24"/>
        </w:rPr>
        <w:t xml:space="preserve"> projet </w:t>
      </w:r>
      <w:r w:rsidR="005F63E7">
        <w:rPr>
          <w:rFonts w:asciiTheme="majorHAnsi" w:hAnsiTheme="majorHAnsi" w:cstheme="majorHAnsi"/>
          <w:sz w:val="24"/>
          <w:szCs w:val="24"/>
        </w:rPr>
        <w:t>DATAFID</w:t>
      </w:r>
      <w:r w:rsidR="000341C3">
        <w:rPr>
          <w:rFonts w:asciiTheme="majorHAnsi" w:hAnsiTheme="majorHAnsi" w:cstheme="majorHAnsi"/>
          <w:sz w:val="24"/>
          <w:szCs w:val="24"/>
        </w:rPr>
        <w:t xml:space="preserve">, financé par </w:t>
      </w:r>
      <w:r w:rsidR="005F63E7">
        <w:rPr>
          <w:rFonts w:asciiTheme="majorHAnsi" w:hAnsiTheme="majorHAnsi" w:cstheme="majorHAnsi"/>
          <w:sz w:val="24"/>
          <w:szCs w:val="24"/>
        </w:rPr>
        <w:t xml:space="preserve">la Direction Générale du Trésor français. </w:t>
      </w:r>
    </w:p>
    <w:p w14:paraId="1B39F247" w14:textId="77777777" w:rsidR="00B94B75" w:rsidRDefault="00B94B75" w:rsidP="001C6923">
      <w:pPr>
        <w:pStyle w:val="Sansinterligne"/>
        <w:jc w:val="both"/>
        <w:rPr>
          <w:rFonts w:asciiTheme="majorHAnsi" w:hAnsiTheme="majorHAnsi" w:cstheme="majorHAnsi"/>
          <w:sz w:val="24"/>
          <w:szCs w:val="24"/>
        </w:rPr>
      </w:pPr>
    </w:p>
    <w:p w14:paraId="64AE1F55" w14:textId="5F778910" w:rsidR="002406FA" w:rsidRPr="003B5CD6" w:rsidRDefault="00910520" w:rsidP="00015DB1">
      <w:pPr>
        <w:pStyle w:val="Sansinterligne"/>
        <w:jc w:val="both"/>
        <w:rPr>
          <w:rFonts w:asciiTheme="majorHAnsi" w:hAnsiTheme="majorHAnsi" w:cstheme="majorHAnsi"/>
          <w:sz w:val="24"/>
          <w:szCs w:val="24"/>
        </w:rPr>
      </w:pPr>
      <w:r>
        <w:rPr>
          <w:rFonts w:asciiTheme="majorHAnsi" w:hAnsiTheme="majorHAnsi" w:cstheme="majorHAnsi"/>
          <w:sz w:val="24"/>
          <w:szCs w:val="24"/>
        </w:rPr>
        <w:t>La personne retenue</w:t>
      </w:r>
      <w:r w:rsidR="005F63E7">
        <w:rPr>
          <w:rFonts w:asciiTheme="majorHAnsi" w:hAnsiTheme="majorHAnsi" w:cstheme="majorHAnsi"/>
          <w:sz w:val="24"/>
          <w:szCs w:val="24"/>
        </w:rPr>
        <w:t xml:space="preserve"> </w:t>
      </w:r>
      <w:r w:rsidR="00E05155">
        <w:rPr>
          <w:rFonts w:asciiTheme="majorHAnsi" w:hAnsiTheme="majorHAnsi" w:cstheme="majorHAnsi"/>
          <w:sz w:val="24"/>
          <w:szCs w:val="24"/>
        </w:rPr>
        <w:t>appuiera</w:t>
      </w:r>
      <w:r w:rsidR="00E548CD">
        <w:rPr>
          <w:rFonts w:asciiTheme="majorHAnsi" w:hAnsiTheme="majorHAnsi" w:cstheme="majorHAnsi"/>
          <w:sz w:val="24"/>
          <w:szCs w:val="24"/>
        </w:rPr>
        <w:t xml:space="preserve"> le pilotage opérationnel</w:t>
      </w:r>
      <w:r w:rsidR="00903BEF">
        <w:rPr>
          <w:rFonts w:asciiTheme="majorHAnsi" w:hAnsiTheme="majorHAnsi" w:cstheme="majorHAnsi"/>
          <w:sz w:val="24"/>
          <w:szCs w:val="24"/>
        </w:rPr>
        <w:t xml:space="preserve"> </w:t>
      </w:r>
      <w:r w:rsidR="009A0EE6">
        <w:rPr>
          <w:rFonts w:asciiTheme="majorHAnsi" w:hAnsiTheme="majorHAnsi" w:cstheme="majorHAnsi"/>
          <w:sz w:val="24"/>
          <w:szCs w:val="24"/>
        </w:rPr>
        <w:t xml:space="preserve">et la </w:t>
      </w:r>
      <w:r w:rsidR="005B0145">
        <w:rPr>
          <w:rFonts w:asciiTheme="majorHAnsi" w:hAnsiTheme="majorHAnsi" w:cstheme="majorHAnsi"/>
          <w:sz w:val="24"/>
          <w:szCs w:val="24"/>
        </w:rPr>
        <w:t xml:space="preserve">coordination </w:t>
      </w:r>
      <w:r w:rsidR="00E548CD">
        <w:rPr>
          <w:rFonts w:asciiTheme="majorHAnsi" w:hAnsiTheme="majorHAnsi" w:cstheme="majorHAnsi"/>
          <w:sz w:val="24"/>
          <w:szCs w:val="24"/>
        </w:rPr>
        <w:t xml:space="preserve">de l’ensemble </w:t>
      </w:r>
      <w:r w:rsidR="005B0145">
        <w:rPr>
          <w:rFonts w:asciiTheme="majorHAnsi" w:hAnsiTheme="majorHAnsi" w:cstheme="majorHAnsi"/>
          <w:sz w:val="24"/>
          <w:szCs w:val="24"/>
        </w:rPr>
        <w:t xml:space="preserve">des activités, </w:t>
      </w:r>
      <w:r w:rsidR="005F63E7">
        <w:rPr>
          <w:rFonts w:asciiTheme="majorHAnsi" w:hAnsiTheme="majorHAnsi" w:cstheme="majorHAnsi"/>
          <w:sz w:val="24"/>
          <w:szCs w:val="24"/>
        </w:rPr>
        <w:t xml:space="preserve">et assurera </w:t>
      </w:r>
      <w:r w:rsidR="009A0EE6">
        <w:rPr>
          <w:rFonts w:asciiTheme="majorHAnsi" w:hAnsiTheme="majorHAnsi" w:cstheme="majorHAnsi"/>
          <w:sz w:val="24"/>
          <w:szCs w:val="24"/>
        </w:rPr>
        <w:t>la redevabilité</w:t>
      </w:r>
      <w:r w:rsidR="00BB383D">
        <w:rPr>
          <w:rFonts w:asciiTheme="majorHAnsi" w:hAnsiTheme="majorHAnsi" w:cstheme="majorHAnsi"/>
          <w:sz w:val="24"/>
          <w:szCs w:val="24"/>
        </w:rPr>
        <w:t xml:space="preserve"> </w:t>
      </w:r>
      <w:r w:rsidR="005B0145">
        <w:rPr>
          <w:rFonts w:asciiTheme="majorHAnsi" w:hAnsiTheme="majorHAnsi" w:cstheme="majorHAnsi"/>
          <w:sz w:val="24"/>
          <w:szCs w:val="24"/>
        </w:rPr>
        <w:t>du projet vis-à-vis</w:t>
      </w:r>
      <w:r w:rsidR="005F63E7">
        <w:rPr>
          <w:rFonts w:asciiTheme="majorHAnsi" w:hAnsiTheme="majorHAnsi" w:cstheme="majorHAnsi"/>
          <w:sz w:val="24"/>
          <w:szCs w:val="24"/>
        </w:rPr>
        <w:t xml:space="preserve"> du bailleur, des bénéficiaires</w:t>
      </w:r>
      <w:r w:rsidR="000D38BD">
        <w:rPr>
          <w:rFonts w:asciiTheme="majorHAnsi" w:hAnsiTheme="majorHAnsi" w:cstheme="majorHAnsi"/>
          <w:sz w:val="24"/>
          <w:szCs w:val="24"/>
        </w:rPr>
        <w:t>,</w:t>
      </w:r>
      <w:r w:rsidR="00BB383D">
        <w:rPr>
          <w:rFonts w:asciiTheme="majorHAnsi" w:hAnsiTheme="majorHAnsi" w:cstheme="majorHAnsi"/>
          <w:sz w:val="24"/>
          <w:szCs w:val="24"/>
        </w:rPr>
        <w:t xml:space="preserve"> </w:t>
      </w:r>
      <w:r w:rsidR="00FC1381">
        <w:rPr>
          <w:rFonts w:asciiTheme="majorHAnsi" w:hAnsiTheme="majorHAnsi" w:cstheme="majorHAnsi"/>
          <w:sz w:val="24"/>
          <w:szCs w:val="24"/>
        </w:rPr>
        <w:t xml:space="preserve">et </w:t>
      </w:r>
      <w:r w:rsidR="00BB383D">
        <w:rPr>
          <w:rFonts w:asciiTheme="majorHAnsi" w:hAnsiTheme="majorHAnsi" w:cstheme="majorHAnsi"/>
          <w:sz w:val="24"/>
          <w:szCs w:val="24"/>
        </w:rPr>
        <w:t xml:space="preserve">des partenaires techniques et financiers. </w:t>
      </w:r>
    </w:p>
    <w:p w14:paraId="2C55CF3D" w14:textId="77777777" w:rsidR="003B5CD6" w:rsidRPr="00FA7C91" w:rsidRDefault="003B5CD6" w:rsidP="001C6923">
      <w:pPr>
        <w:pStyle w:val="Sansinterligne"/>
        <w:jc w:val="both"/>
        <w:rPr>
          <w:rFonts w:asciiTheme="majorHAnsi" w:hAnsiTheme="majorHAnsi" w:cstheme="majorHAnsi"/>
          <w:b/>
          <w:sz w:val="24"/>
          <w:szCs w:val="24"/>
          <w:u w:val="single"/>
        </w:rPr>
      </w:pPr>
    </w:p>
    <w:p w14:paraId="4F70E7EC" w14:textId="522AD828" w:rsidR="003B5CD6" w:rsidRPr="003B5CD6" w:rsidRDefault="00C965F5" w:rsidP="001C5321">
      <w:pPr>
        <w:pStyle w:val="Sansinterligne"/>
        <w:jc w:val="both"/>
        <w:rPr>
          <w:rFonts w:asciiTheme="majorHAnsi" w:hAnsiTheme="majorHAnsi" w:cstheme="majorHAnsi"/>
          <w:b/>
          <w:sz w:val="24"/>
          <w:szCs w:val="24"/>
        </w:rPr>
      </w:pPr>
      <w:r w:rsidRPr="00FA7C91">
        <w:rPr>
          <w:rFonts w:asciiTheme="majorHAnsi" w:hAnsiTheme="majorHAnsi" w:cstheme="majorHAnsi"/>
          <w:b/>
          <w:sz w:val="24"/>
          <w:szCs w:val="24"/>
          <w:u w:val="single"/>
        </w:rPr>
        <w:t>DESCRIPTION DU PROJET</w:t>
      </w:r>
      <w:r w:rsidRPr="00FC1381">
        <w:rPr>
          <w:rFonts w:asciiTheme="majorHAnsi" w:hAnsiTheme="majorHAnsi" w:cstheme="majorHAnsi"/>
          <w:b/>
          <w:sz w:val="24"/>
          <w:szCs w:val="24"/>
        </w:rPr>
        <w:t xml:space="preserve"> : </w:t>
      </w:r>
    </w:p>
    <w:p w14:paraId="375840C1" w14:textId="36671DB8" w:rsidR="00733A27" w:rsidRDefault="00733A27" w:rsidP="008C7D62">
      <w:pPr>
        <w:pStyle w:val="Sansinterligne"/>
        <w:jc w:val="both"/>
        <w:rPr>
          <w:rFonts w:asciiTheme="majorHAnsi" w:hAnsiTheme="majorHAnsi" w:cstheme="majorHAnsi"/>
          <w:sz w:val="24"/>
          <w:szCs w:val="24"/>
        </w:rPr>
      </w:pPr>
    </w:p>
    <w:p w14:paraId="7076D8F5" w14:textId="4C61B4AE" w:rsidR="00BE7812" w:rsidRPr="008A7175" w:rsidRDefault="00BE7812" w:rsidP="00BE7812">
      <w:pPr>
        <w:pStyle w:val="Sansinterligne"/>
        <w:jc w:val="both"/>
        <w:rPr>
          <w:rFonts w:asciiTheme="majorHAnsi" w:hAnsiTheme="majorHAnsi" w:cstheme="majorHAnsi"/>
          <w:iCs/>
          <w:sz w:val="24"/>
          <w:szCs w:val="24"/>
        </w:rPr>
      </w:pPr>
      <w:r w:rsidRPr="008A7175">
        <w:rPr>
          <w:rFonts w:asciiTheme="majorHAnsi" w:hAnsiTheme="majorHAnsi" w:cstheme="majorHAnsi"/>
          <w:iCs/>
          <w:sz w:val="24"/>
          <w:szCs w:val="24"/>
        </w:rPr>
        <w:t xml:space="preserve">La France a développé </w:t>
      </w:r>
      <w:r>
        <w:rPr>
          <w:rFonts w:asciiTheme="majorHAnsi" w:hAnsiTheme="majorHAnsi" w:cstheme="majorHAnsi"/>
          <w:iCs/>
          <w:sz w:val="24"/>
          <w:szCs w:val="24"/>
        </w:rPr>
        <w:t>une</w:t>
      </w:r>
      <w:r w:rsidRPr="008A7175">
        <w:rPr>
          <w:rFonts w:asciiTheme="majorHAnsi" w:hAnsiTheme="majorHAnsi" w:cstheme="majorHAnsi"/>
          <w:iCs/>
          <w:sz w:val="24"/>
          <w:szCs w:val="24"/>
        </w:rPr>
        <w:t xml:space="preserve"> stratégie interministérielle </w:t>
      </w:r>
      <w:r w:rsidR="007A74DF">
        <w:rPr>
          <w:rFonts w:asciiTheme="majorHAnsi" w:hAnsiTheme="majorHAnsi" w:cstheme="majorHAnsi"/>
          <w:iCs/>
          <w:sz w:val="24"/>
          <w:szCs w:val="24"/>
        </w:rPr>
        <w:t>avec pour but</w:t>
      </w:r>
      <w:r w:rsidRPr="008A7175">
        <w:rPr>
          <w:rFonts w:asciiTheme="majorHAnsi" w:hAnsiTheme="majorHAnsi" w:cstheme="majorHAnsi"/>
          <w:iCs/>
          <w:sz w:val="24"/>
          <w:szCs w:val="24"/>
        </w:rPr>
        <w:t xml:space="preserve"> l’appui à une meilleure mobilisation des ressources intérieures (MRI) dans </w:t>
      </w:r>
      <w:r w:rsidR="007A74DF">
        <w:rPr>
          <w:rFonts w:asciiTheme="majorHAnsi" w:hAnsiTheme="majorHAnsi" w:cstheme="majorHAnsi"/>
          <w:iCs/>
          <w:sz w:val="24"/>
          <w:szCs w:val="24"/>
        </w:rPr>
        <w:t>les économies en développement, publiée le 23 juin 2020</w:t>
      </w:r>
      <w:r w:rsidRPr="008A7175">
        <w:rPr>
          <w:rFonts w:asciiTheme="majorHAnsi" w:hAnsiTheme="majorHAnsi" w:cstheme="majorHAnsi"/>
          <w:iCs/>
          <w:sz w:val="24"/>
          <w:szCs w:val="24"/>
        </w:rPr>
        <w:t xml:space="preserve">. L’objectif général de cette stratégie est de soutenir la gouvernance démocratique et le financement du développement dans les zones d’intervention prioritaires de la France grâce à une meilleure MRI. </w:t>
      </w:r>
    </w:p>
    <w:p w14:paraId="1A6E2B3D" w14:textId="77777777" w:rsidR="00BE7812" w:rsidRPr="008A7175" w:rsidRDefault="00BE7812" w:rsidP="00BE7812">
      <w:pPr>
        <w:pStyle w:val="Sansinterligne"/>
        <w:jc w:val="both"/>
        <w:rPr>
          <w:rFonts w:asciiTheme="majorHAnsi" w:hAnsiTheme="majorHAnsi" w:cstheme="majorHAnsi"/>
          <w:iCs/>
          <w:sz w:val="24"/>
          <w:szCs w:val="24"/>
        </w:rPr>
      </w:pPr>
    </w:p>
    <w:p w14:paraId="0F7D7CEF" w14:textId="4FFB731B" w:rsidR="00BE7812" w:rsidRPr="008A7175" w:rsidRDefault="00BE7812" w:rsidP="00BE7812">
      <w:pPr>
        <w:pStyle w:val="Sansinterligne"/>
        <w:jc w:val="both"/>
        <w:rPr>
          <w:rFonts w:asciiTheme="majorHAnsi" w:hAnsiTheme="majorHAnsi" w:cstheme="majorHAnsi"/>
          <w:iCs/>
          <w:sz w:val="24"/>
          <w:szCs w:val="24"/>
        </w:rPr>
      </w:pPr>
      <w:r w:rsidRPr="008A7175">
        <w:rPr>
          <w:rFonts w:asciiTheme="majorHAnsi" w:hAnsiTheme="majorHAnsi" w:cstheme="majorHAnsi"/>
          <w:iCs/>
          <w:sz w:val="24"/>
          <w:szCs w:val="24"/>
        </w:rPr>
        <w:lastRenderedPageBreak/>
        <w:t xml:space="preserve">Dans le cadre de cette stratégie interministérielle, la Direction Générale du Trésor (DG Trésor) a élaboré un </w:t>
      </w:r>
      <w:r w:rsidRPr="008A7175">
        <w:rPr>
          <w:rFonts w:asciiTheme="majorHAnsi" w:hAnsiTheme="majorHAnsi" w:cstheme="majorHAnsi"/>
          <w:b/>
          <w:bCs/>
          <w:iCs/>
          <w:sz w:val="24"/>
          <w:szCs w:val="24"/>
        </w:rPr>
        <w:t xml:space="preserve">Plan d’Investissement Stratégique pour le Développement </w:t>
      </w:r>
      <w:r w:rsidRPr="008A7175">
        <w:rPr>
          <w:rFonts w:asciiTheme="majorHAnsi" w:hAnsiTheme="majorHAnsi" w:cstheme="majorHAnsi"/>
          <w:iCs/>
          <w:sz w:val="24"/>
          <w:szCs w:val="24"/>
        </w:rPr>
        <w:t>(PISD) pour l’appui à la mobilisation des ressources intérieures. Le PISD est la déclinaison opérationnelle de la stratégie française pour accompagner la mobilisation des ressources internes dans les pays en développement.</w:t>
      </w:r>
    </w:p>
    <w:p w14:paraId="5C2E9206" w14:textId="77777777" w:rsidR="00BE7812" w:rsidRPr="008A7175" w:rsidRDefault="00BE7812" w:rsidP="00BE7812">
      <w:pPr>
        <w:pStyle w:val="Sansinterligne"/>
        <w:jc w:val="both"/>
        <w:rPr>
          <w:rFonts w:asciiTheme="majorHAnsi" w:hAnsiTheme="majorHAnsi" w:cstheme="majorHAnsi"/>
          <w:iCs/>
          <w:sz w:val="24"/>
          <w:szCs w:val="24"/>
        </w:rPr>
      </w:pPr>
    </w:p>
    <w:p w14:paraId="01A4C8AD" w14:textId="0E9D1771" w:rsidR="00BE7812" w:rsidRPr="008A7175" w:rsidRDefault="00BE7812" w:rsidP="00BE7812">
      <w:pPr>
        <w:pStyle w:val="Sansinterligne"/>
        <w:jc w:val="both"/>
        <w:rPr>
          <w:rFonts w:asciiTheme="majorHAnsi" w:hAnsiTheme="majorHAnsi" w:cstheme="majorHAnsi"/>
          <w:iCs/>
          <w:sz w:val="24"/>
          <w:szCs w:val="24"/>
        </w:rPr>
      </w:pPr>
      <w:r w:rsidRPr="008A7175">
        <w:rPr>
          <w:rFonts w:asciiTheme="majorHAnsi" w:hAnsiTheme="majorHAnsi" w:cstheme="majorHAnsi"/>
          <w:iCs/>
          <w:sz w:val="24"/>
          <w:szCs w:val="24"/>
        </w:rPr>
        <w:t xml:space="preserve">Le projet DATAFID, financé via le PISD, a pour objectif général de contribuer à l’amélioration de la mobilisation des ressources intérieures publiques grâce à de nouvelles sources, notamment l'économie numérique et la science des données, permettant de favoriser le développement économique et </w:t>
      </w:r>
      <w:r>
        <w:rPr>
          <w:rFonts w:asciiTheme="majorHAnsi" w:hAnsiTheme="majorHAnsi" w:cstheme="majorHAnsi"/>
          <w:iCs/>
          <w:sz w:val="24"/>
          <w:szCs w:val="24"/>
        </w:rPr>
        <w:t>faciliter la lutte</w:t>
      </w:r>
      <w:r w:rsidRPr="008A7175">
        <w:rPr>
          <w:rFonts w:asciiTheme="majorHAnsi" w:hAnsiTheme="majorHAnsi" w:cstheme="majorHAnsi"/>
          <w:iCs/>
          <w:sz w:val="24"/>
          <w:szCs w:val="24"/>
        </w:rPr>
        <w:t xml:space="preserve"> contre la fraude. </w:t>
      </w:r>
    </w:p>
    <w:p w14:paraId="57D120DC" w14:textId="77777777" w:rsidR="00BE7812" w:rsidRDefault="00BE7812">
      <w:pPr>
        <w:rPr>
          <w:rFonts w:asciiTheme="majorHAnsi" w:hAnsiTheme="majorHAnsi" w:cstheme="majorHAnsi"/>
          <w:sz w:val="24"/>
          <w:szCs w:val="24"/>
          <w:highlight w:val="yellow"/>
        </w:rPr>
      </w:pPr>
    </w:p>
    <w:p w14:paraId="01C8410F" w14:textId="6220B076" w:rsidR="00BE7812" w:rsidRDefault="00BE7812" w:rsidP="00BE7812">
      <w:pPr>
        <w:pStyle w:val="Sansinterligne"/>
        <w:jc w:val="both"/>
        <w:rPr>
          <w:rFonts w:asciiTheme="majorHAnsi" w:hAnsiTheme="majorHAnsi" w:cstheme="majorHAnsi"/>
          <w:sz w:val="24"/>
          <w:szCs w:val="24"/>
        </w:rPr>
      </w:pPr>
      <w:r w:rsidRPr="00B70337">
        <w:rPr>
          <w:rFonts w:asciiTheme="majorHAnsi" w:hAnsiTheme="majorHAnsi" w:cstheme="majorHAnsi"/>
          <w:b/>
          <w:sz w:val="24"/>
          <w:szCs w:val="24"/>
        </w:rPr>
        <w:t>L’objectif principal</w:t>
      </w:r>
      <w:r w:rsidRPr="008C7D62">
        <w:rPr>
          <w:rFonts w:asciiTheme="majorHAnsi" w:hAnsiTheme="majorHAnsi" w:cstheme="majorHAnsi"/>
          <w:sz w:val="24"/>
          <w:szCs w:val="24"/>
        </w:rPr>
        <w:t xml:space="preserve"> du projet est </w:t>
      </w:r>
      <w:r>
        <w:rPr>
          <w:rFonts w:asciiTheme="majorHAnsi" w:hAnsiTheme="majorHAnsi" w:cstheme="majorHAnsi"/>
          <w:sz w:val="24"/>
          <w:szCs w:val="24"/>
        </w:rPr>
        <w:t>de c</w:t>
      </w:r>
      <w:r w:rsidRPr="00532F32">
        <w:rPr>
          <w:rFonts w:asciiTheme="majorHAnsi" w:hAnsiTheme="majorHAnsi" w:cstheme="majorHAnsi"/>
          <w:sz w:val="24"/>
          <w:szCs w:val="24"/>
        </w:rPr>
        <w:t>ontribuer à l’amélioration des performances des adminis</w:t>
      </w:r>
      <w:r>
        <w:rPr>
          <w:rFonts w:asciiTheme="majorHAnsi" w:hAnsiTheme="majorHAnsi" w:cstheme="majorHAnsi"/>
          <w:sz w:val="24"/>
          <w:szCs w:val="24"/>
        </w:rPr>
        <w:t xml:space="preserve">trations fiscales et douanières via deux objectifs spécifiques : </w:t>
      </w:r>
    </w:p>
    <w:p w14:paraId="03227895" w14:textId="478E7B6F" w:rsidR="00BE7812" w:rsidRPr="00BE7812" w:rsidRDefault="00BE7812" w:rsidP="00BE7812">
      <w:pPr>
        <w:pStyle w:val="Sansinterligne"/>
        <w:numPr>
          <w:ilvl w:val="0"/>
          <w:numId w:val="19"/>
        </w:numPr>
        <w:jc w:val="both"/>
        <w:rPr>
          <w:rFonts w:asciiTheme="majorHAnsi" w:hAnsiTheme="majorHAnsi" w:cstheme="majorHAnsi"/>
          <w:sz w:val="24"/>
          <w:szCs w:val="24"/>
        </w:rPr>
      </w:pPr>
      <w:r w:rsidRPr="00BE7812">
        <w:rPr>
          <w:rFonts w:asciiTheme="majorHAnsi" w:hAnsiTheme="majorHAnsi" w:cstheme="majorHAnsi"/>
          <w:sz w:val="24"/>
          <w:szCs w:val="24"/>
        </w:rPr>
        <w:t>OS 1 – Le secteur de l’économie numérique contribue davantage aux recettes fiscales</w:t>
      </w:r>
      <w:r w:rsidR="007A74DF">
        <w:rPr>
          <w:rFonts w:asciiTheme="majorHAnsi" w:hAnsiTheme="majorHAnsi" w:cstheme="majorHAnsi"/>
          <w:sz w:val="24"/>
          <w:szCs w:val="24"/>
        </w:rPr>
        <w:t> ;</w:t>
      </w:r>
    </w:p>
    <w:p w14:paraId="1C2DDF37" w14:textId="33E82822" w:rsidR="00BE7812" w:rsidRPr="00BE7812" w:rsidRDefault="00BE7812" w:rsidP="00BE7812">
      <w:pPr>
        <w:pStyle w:val="Sansinterligne"/>
        <w:numPr>
          <w:ilvl w:val="0"/>
          <w:numId w:val="19"/>
        </w:numPr>
        <w:jc w:val="both"/>
        <w:rPr>
          <w:rFonts w:asciiTheme="majorHAnsi" w:hAnsiTheme="majorHAnsi" w:cstheme="majorHAnsi"/>
          <w:sz w:val="24"/>
          <w:szCs w:val="24"/>
        </w:rPr>
      </w:pPr>
      <w:r w:rsidRPr="00BE7812">
        <w:rPr>
          <w:rFonts w:asciiTheme="majorHAnsi" w:hAnsiTheme="majorHAnsi" w:cstheme="majorHAnsi"/>
          <w:sz w:val="24"/>
          <w:szCs w:val="24"/>
        </w:rPr>
        <w:t xml:space="preserve">OS 2 – L’administration accroît </w:t>
      </w:r>
      <w:r w:rsidR="00E47058">
        <w:rPr>
          <w:rFonts w:asciiTheme="majorHAnsi" w:hAnsiTheme="majorHAnsi" w:cstheme="majorHAnsi"/>
          <w:sz w:val="24"/>
          <w:szCs w:val="24"/>
        </w:rPr>
        <w:t xml:space="preserve">sa maturité </w:t>
      </w:r>
      <w:r w:rsidR="00AF615E">
        <w:rPr>
          <w:rFonts w:asciiTheme="majorHAnsi" w:hAnsiTheme="majorHAnsi" w:cstheme="majorHAnsi"/>
          <w:sz w:val="24"/>
          <w:szCs w:val="24"/>
        </w:rPr>
        <w:t xml:space="preserve">en </w:t>
      </w:r>
      <w:r w:rsidR="00E47058">
        <w:rPr>
          <w:rFonts w:asciiTheme="majorHAnsi" w:hAnsiTheme="majorHAnsi" w:cstheme="majorHAnsi"/>
          <w:sz w:val="24"/>
          <w:szCs w:val="24"/>
        </w:rPr>
        <w:t>analytique</w:t>
      </w:r>
      <w:r w:rsidR="00AF615E">
        <w:rPr>
          <w:rFonts w:asciiTheme="majorHAnsi" w:hAnsiTheme="majorHAnsi" w:cstheme="majorHAnsi"/>
          <w:sz w:val="24"/>
          <w:szCs w:val="24"/>
        </w:rPr>
        <w:t xml:space="preserve"> des données</w:t>
      </w:r>
      <w:r w:rsidR="00E47058">
        <w:rPr>
          <w:rFonts w:asciiTheme="majorHAnsi" w:hAnsiTheme="majorHAnsi" w:cstheme="majorHAnsi"/>
          <w:sz w:val="24"/>
          <w:szCs w:val="24"/>
        </w:rPr>
        <w:t>.</w:t>
      </w:r>
    </w:p>
    <w:p w14:paraId="1CE77B1C" w14:textId="28743AF6" w:rsidR="00BE7812" w:rsidRDefault="00BE7812">
      <w:pPr>
        <w:rPr>
          <w:rFonts w:asciiTheme="majorHAnsi" w:hAnsiTheme="majorHAnsi" w:cstheme="majorHAnsi"/>
          <w:sz w:val="24"/>
          <w:szCs w:val="24"/>
          <w:highlight w:val="yellow"/>
        </w:rPr>
      </w:pPr>
    </w:p>
    <w:p w14:paraId="6DE859D1" w14:textId="77777777" w:rsidR="00B77E99" w:rsidRDefault="00BE7812" w:rsidP="007A74DF">
      <w:pPr>
        <w:jc w:val="both"/>
        <w:rPr>
          <w:rFonts w:asciiTheme="majorHAnsi" w:hAnsiTheme="majorHAnsi" w:cstheme="majorHAnsi"/>
          <w:sz w:val="24"/>
          <w:szCs w:val="24"/>
        </w:rPr>
      </w:pPr>
      <w:r w:rsidRPr="00BE7812">
        <w:rPr>
          <w:rFonts w:asciiTheme="majorHAnsi" w:hAnsiTheme="majorHAnsi" w:cstheme="majorHAnsi"/>
          <w:sz w:val="24"/>
          <w:szCs w:val="24"/>
        </w:rPr>
        <w:t xml:space="preserve">Ce projet fera suite à une première phase du projet, mise en œuvre de 2021 à 2024. Cette première phase accompagnait les administrations de la Côte d’Ivoire, du Togo, du Niger, du Sénégal, du Cameroun et de la Mauritanie. </w:t>
      </w:r>
    </w:p>
    <w:p w14:paraId="7313C6BF" w14:textId="676EC759" w:rsidR="00BE7812" w:rsidRPr="00694A4B" w:rsidRDefault="00BE7812" w:rsidP="007A74DF">
      <w:pPr>
        <w:jc w:val="both"/>
        <w:rPr>
          <w:rFonts w:asciiTheme="majorHAnsi" w:hAnsiTheme="majorHAnsi" w:cstheme="majorHAnsi"/>
          <w:sz w:val="24"/>
          <w:szCs w:val="24"/>
          <w:highlight w:val="yellow"/>
        </w:rPr>
      </w:pPr>
      <w:r w:rsidRPr="00BE7812">
        <w:rPr>
          <w:rFonts w:asciiTheme="majorHAnsi" w:hAnsiTheme="majorHAnsi" w:cstheme="majorHAnsi"/>
          <w:sz w:val="24"/>
          <w:szCs w:val="24"/>
        </w:rPr>
        <w:t xml:space="preserve">Cette seconde phase </w:t>
      </w:r>
      <w:r w:rsidR="00B77E99" w:rsidRPr="00E47058">
        <w:rPr>
          <w:rFonts w:asciiTheme="majorHAnsi" w:hAnsiTheme="majorHAnsi" w:cstheme="majorHAnsi"/>
          <w:sz w:val="24"/>
          <w:szCs w:val="24"/>
        </w:rPr>
        <w:t>accompagnera</w:t>
      </w:r>
      <w:r w:rsidRPr="00E47058">
        <w:rPr>
          <w:rFonts w:asciiTheme="majorHAnsi" w:hAnsiTheme="majorHAnsi" w:cstheme="majorHAnsi"/>
          <w:sz w:val="24"/>
          <w:szCs w:val="24"/>
        </w:rPr>
        <w:t xml:space="preserve"> les administrations </w:t>
      </w:r>
      <w:r w:rsidR="00B77E99" w:rsidRPr="00E47058">
        <w:rPr>
          <w:rFonts w:asciiTheme="majorHAnsi" w:hAnsiTheme="majorHAnsi" w:cstheme="majorHAnsi"/>
          <w:sz w:val="24"/>
          <w:szCs w:val="24"/>
        </w:rPr>
        <w:t xml:space="preserve">fiscales et douanières </w:t>
      </w:r>
      <w:r w:rsidR="00EB08AB" w:rsidRPr="00E47058">
        <w:rPr>
          <w:rFonts w:asciiTheme="majorHAnsi" w:hAnsiTheme="majorHAnsi" w:cstheme="majorHAnsi"/>
          <w:sz w:val="24"/>
          <w:szCs w:val="24"/>
        </w:rPr>
        <w:t>du Bénin et du Sénégal. Toutefois, le projet garde une vocation régionale et restera ouvert aux interactions avec les pays de la zone et des activités régionales seront organisées.</w:t>
      </w:r>
    </w:p>
    <w:p w14:paraId="704C7B4B" w14:textId="77777777" w:rsidR="007A74DF" w:rsidRPr="007A74DF" w:rsidRDefault="007A74DF" w:rsidP="007A74DF">
      <w:pPr>
        <w:jc w:val="both"/>
        <w:rPr>
          <w:rFonts w:asciiTheme="majorHAnsi" w:hAnsiTheme="majorHAnsi" w:cstheme="majorHAnsi"/>
          <w:sz w:val="24"/>
          <w:szCs w:val="24"/>
        </w:rPr>
      </w:pPr>
    </w:p>
    <w:p w14:paraId="49934228" w14:textId="0B205970" w:rsidR="007A47CD" w:rsidRPr="00FA7C91" w:rsidRDefault="007A47CD" w:rsidP="001C6923">
      <w:pPr>
        <w:pStyle w:val="Sansinterligne"/>
        <w:jc w:val="both"/>
        <w:rPr>
          <w:rFonts w:asciiTheme="majorHAnsi" w:hAnsiTheme="majorHAnsi" w:cstheme="majorHAnsi"/>
          <w:b/>
          <w:sz w:val="24"/>
          <w:szCs w:val="24"/>
          <w:u w:val="single"/>
        </w:rPr>
      </w:pPr>
      <w:r w:rsidRPr="00FA7C91">
        <w:rPr>
          <w:rFonts w:asciiTheme="majorHAnsi" w:hAnsiTheme="majorHAnsi" w:cstheme="majorHAnsi"/>
          <w:b/>
          <w:sz w:val="24"/>
          <w:szCs w:val="24"/>
          <w:u w:val="single"/>
        </w:rPr>
        <w:t xml:space="preserve">DESCRIPTION DE LA MISSION : </w:t>
      </w:r>
    </w:p>
    <w:p w14:paraId="0F8F043E" w14:textId="69C62DA5" w:rsidR="007A74DF" w:rsidRDefault="007A74DF" w:rsidP="008F7519">
      <w:pPr>
        <w:jc w:val="both"/>
        <w:rPr>
          <w:rFonts w:asciiTheme="majorHAnsi" w:hAnsiTheme="majorHAnsi" w:cstheme="majorHAnsi"/>
          <w:sz w:val="24"/>
          <w:szCs w:val="24"/>
        </w:rPr>
      </w:pPr>
    </w:p>
    <w:p w14:paraId="72D1FA6A" w14:textId="72E94225" w:rsidR="00885B62" w:rsidRDefault="00885B62" w:rsidP="008F7519">
      <w:pPr>
        <w:jc w:val="both"/>
        <w:rPr>
          <w:rFonts w:asciiTheme="majorHAnsi" w:hAnsiTheme="majorHAnsi" w:cstheme="majorHAnsi"/>
          <w:sz w:val="24"/>
          <w:szCs w:val="24"/>
        </w:rPr>
      </w:pPr>
      <w:r>
        <w:rPr>
          <w:rFonts w:asciiTheme="majorHAnsi" w:hAnsiTheme="majorHAnsi" w:cstheme="majorHAnsi"/>
          <w:sz w:val="24"/>
          <w:szCs w:val="24"/>
        </w:rPr>
        <w:t>L’</w:t>
      </w:r>
      <w:proofErr w:type="spellStart"/>
      <w:r>
        <w:rPr>
          <w:rFonts w:asciiTheme="majorHAnsi" w:hAnsiTheme="majorHAnsi" w:cstheme="majorHAnsi"/>
          <w:sz w:val="24"/>
          <w:szCs w:val="24"/>
        </w:rPr>
        <w:t>Adjoint.e</w:t>
      </w:r>
      <w:proofErr w:type="spellEnd"/>
      <w:r>
        <w:rPr>
          <w:rFonts w:asciiTheme="majorHAnsi" w:hAnsiTheme="majorHAnsi" w:cstheme="majorHAnsi"/>
          <w:sz w:val="24"/>
          <w:szCs w:val="24"/>
        </w:rPr>
        <w:t xml:space="preserve"> appuiera la/le </w:t>
      </w:r>
      <w:proofErr w:type="spellStart"/>
      <w:r>
        <w:rPr>
          <w:rFonts w:asciiTheme="majorHAnsi" w:hAnsiTheme="majorHAnsi" w:cstheme="majorHAnsi"/>
          <w:sz w:val="24"/>
          <w:szCs w:val="24"/>
        </w:rPr>
        <w:t>Chef.</w:t>
      </w:r>
      <w:r w:rsidRPr="00885B62">
        <w:rPr>
          <w:rFonts w:asciiTheme="majorHAnsi" w:hAnsiTheme="majorHAnsi" w:cstheme="majorHAnsi"/>
          <w:sz w:val="24"/>
          <w:szCs w:val="24"/>
        </w:rPr>
        <w:t>fe</w:t>
      </w:r>
      <w:proofErr w:type="spellEnd"/>
      <w:r w:rsidRPr="00885B62">
        <w:rPr>
          <w:rFonts w:asciiTheme="majorHAnsi" w:hAnsiTheme="majorHAnsi" w:cstheme="majorHAnsi"/>
          <w:sz w:val="24"/>
          <w:szCs w:val="24"/>
        </w:rPr>
        <w:t xml:space="preserve"> de projet dans le pilotage, la planification et la coordination technique du projet. Elle/il devra aider la/le </w:t>
      </w:r>
      <w:proofErr w:type="spellStart"/>
      <w:r w:rsidRPr="00885B62">
        <w:rPr>
          <w:rFonts w:asciiTheme="majorHAnsi" w:hAnsiTheme="majorHAnsi" w:cstheme="majorHAnsi"/>
          <w:sz w:val="24"/>
          <w:szCs w:val="24"/>
        </w:rPr>
        <w:t>Chef·fe</w:t>
      </w:r>
      <w:proofErr w:type="spellEnd"/>
      <w:r w:rsidRPr="00885B62">
        <w:rPr>
          <w:rFonts w:asciiTheme="majorHAnsi" w:hAnsiTheme="majorHAnsi" w:cstheme="majorHAnsi"/>
          <w:sz w:val="24"/>
          <w:szCs w:val="24"/>
        </w:rPr>
        <w:t xml:space="preserve"> de projet, da</w:t>
      </w:r>
      <w:r w:rsidR="00260BE1">
        <w:rPr>
          <w:rFonts w:asciiTheme="majorHAnsi" w:hAnsiTheme="majorHAnsi" w:cstheme="majorHAnsi"/>
          <w:sz w:val="24"/>
          <w:szCs w:val="24"/>
        </w:rPr>
        <w:t xml:space="preserve">ns l’identification des activités </w:t>
      </w:r>
      <w:r w:rsidRPr="00885B62">
        <w:rPr>
          <w:rFonts w:asciiTheme="majorHAnsi" w:hAnsiTheme="majorHAnsi" w:cstheme="majorHAnsi"/>
          <w:sz w:val="24"/>
          <w:szCs w:val="24"/>
        </w:rPr>
        <w:t>ainsi que dans l’identification de l’expertise court terme pouvant répondre aux besoins. Elle/il sera également en appui du contrôle qualité des livrables du projet.</w:t>
      </w:r>
      <w:r w:rsidR="00DA1258">
        <w:rPr>
          <w:rFonts w:asciiTheme="majorHAnsi" w:hAnsiTheme="majorHAnsi" w:cstheme="majorHAnsi"/>
          <w:sz w:val="24"/>
          <w:szCs w:val="24"/>
        </w:rPr>
        <w:t xml:space="preserve"> Elle/il sera responsable du </w:t>
      </w:r>
      <w:proofErr w:type="spellStart"/>
      <w:r w:rsidR="00DA1258">
        <w:rPr>
          <w:rFonts w:asciiTheme="majorHAnsi" w:hAnsiTheme="majorHAnsi" w:cstheme="majorHAnsi"/>
          <w:sz w:val="24"/>
          <w:szCs w:val="24"/>
        </w:rPr>
        <w:t>reporting</w:t>
      </w:r>
      <w:proofErr w:type="spellEnd"/>
      <w:r w:rsidR="00DA1258">
        <w:rPr>
          <w:rFonts w:asciiTheme="majorHAnsi" w:hAnsiTheme="majorHAnsi" w:cstheme="majorHAnsi"/>
          <w:sz w:val="24"/>
          <w:szCs w:val="24"/>
        </w:rPr>
        <w:t xml:space="preserve"> Expertise France et assurera le lien avec le siège.</w:t>
      </w:r>
    </w:p>
    <w:p w14:paraId="781077AE" w14:textId="5D1BD7BA" w:rsidR="00885B62" w:rsidRDefault="00885B62" w:rsidP="008F7519">
      <w:pPr>
        <w:jc w:val="both"/>
        <w:rPr>
          <w:rFonts w:asciiTheme="majorHAnsi" w:hAnsiTheme="majorHAnsi" w:cstheme="majorHAnsi"/>
          <w:sz w:val="24"/>
          <w:szCs w:val="24"/>
        </w:rPr>
      </w:pPr>
      <w:r w:rsidRPr="00885B62">
        <w:rPr>
          <w:rFonts w:asciiTheme="majorHAnsi" w:hAnsiTheme="majorHAnsi" w:cstheme="majorHAnsi"/>
          <w:sz w:val="24"/>
          <w:szCs w:val="24"/>
        </w:rPr>
        <w:t>En étro</w:t>
      </w:r>
      <w:r>
        <w:rPr>
          <w:rFonts w:asciiTheme="majorHAnsi" w:hAnsiTheme="majorHAnsi" w:cstheme="majorHAnsi"/>
          <w:sz w:val="24"/>
          <w:szCs w:val="24"/>
        </w:rPr>
        <w:t xml:space="preserve">ite collaboration avec </w:t>
      </w:r>
      <w:r w:rsidR="00607D70">
        <w:rPr>
          <w:rFonts w:asciiTheme="majorHAnsi" w:hAnsiTheme="majorHAnsi" w:cstheme="majorHAnsi"/>
          <w:sz w:val="24"/>
          <w:szCs w:val="24"/>
        </w:rPr>
        <w:t>les</w:t>
      </w:r>
      <w:r w:rsidR="00DA1258">
        <w:rPr>
          <w:rFonts w:asciiTheme="majorHAnsi" w:hAnsiTheme="majorHAnsi" w:cstheme="majorHAnsi"/>
          <w:sz w:val="24"/>
          <w:szCs w:val="24"/>
        </w:rPr>
        <w:t xml:space="preserve"> </w:t>
      </w:r>
      <w:proofErr w:type="spellStart"/>
      <w:proofErr w:type="gramStart"/>
      <w:r w:rsidR="00DA1258">
        <w:rPr>
          <w:rFonts w:asciiTheme="majorHAnsi" w:hAnsiTheme="majorHAnsi" w:cstheme="majorHAnsi"/>
          <w:sz w:val="24"/>
          <w:szCs w:val="24"/>
        </w:rPr>
        <w:t>A</w:t>
      </w:r>
      <w:r w:rsidR="00607D70">
        <w:rPr>
          <w:rFonts w:asciiTheme="majorHAnsi" w:hAnsiTheme="majorHAnsi" w:cstheme="majorHAnsi"/>
          <w:sz w:val="24"/>
          <w:szCs w:val="24"/>
        </w:rPr>
        <w:t>ssistant.e.s</w:t>
      </w:r>
      <w:proofErr w:type="spellEnd"/>
      <w:proofErr w:type="gramEnd"/>
      <w:r>
        <w:rPr>
          <w:rFonts w:asciiTheme="majorHAnsi" w:hAnsiTheme="majorHAnsi" w:cstheme="majorHAnsi"/>
          <w:sz w:val="24"/>
          <w:szCs w:val="24"/>
        </w:rPr>
        <w:t xml:space="preserve"> de projet, l’</w:t>
      </w:r>
      <w:proofErr w:type="spellStart"/>
      <w:r>
        <w:rPr>
          <w:rFonts w:asciiTheme="majorHAnsi" w:hAnsiTheme="majorHAnsi" w:cstheme="majorHAnsi"/>
          <w:sz w:val="24"/>
          <w:szCs w:val="24"/>
        </w:rPr>
        <w:t>Adjoint.e</w:t>
      </w:r>
      <w:proofErr w:type="spellEnd"/>
      <w:r w:rsidRPr="00885B62">
        <w:rPr>
          <w:rFonts w:asciiTheme="majorHAnsi" w:hAnsiTheme="majorHAnsi" w:cstheme="majorHAnsi"/>
          <w:sz w:val="24"/>
          <w:szCs w:val="24"/>
        </w:rPr>
        <w:t xml:space="preserve"> </w:t>
      </w:r>
      <w:r w:rsidR="001D537A">
        <w:rPr>
          <w:rFonts w:asciiTheme="majorHAnsi" w:hAnsiTheme="majorHAnsi" w:cstheme="majorHAnsi"/>
          <w:sz w:val="24"/>
          <w:szCs w:val="24"/>
        </w:rPr>
        <w:t>sera en charge</w:t>
      </w:r>
      <w:r w:rsidR="00FB653C">
        <w:rPr>
          <w:rFonts w:asciiTheme="majorHAnsi" w:hAnsiTheme="majorHAnsi" w:cstheme="majorHAnsi"/>
          <w:sz w:val="24"/>
          <w:szCs w:val="24"/>
        </w:rPr>
        <w:t xml:space="preserve"> </w:t>
      </w:r>
      <w:r w:rsidR="001D537A">
        <w:rPr>
          <w:rFonts w:asciiTheme="majorHAnsi" w:hAnsiTheme="majorHAnsi" w:cstheme="majorHAnsi"/>
          <w:sz w:val="24"/>
          <w:szCs w:val="24"/>
        </w:rPr>
        <w:t xml:space="preserve">des </w:t>
      </w:r>
      <w:r w:rsidRPr="00885B62">
        <w:rPr>
          <w:rFonts w:asciiTheme="majorHAnsi" w:hAnsiTheme="majorHAnsi" w:cstheme="majorHAnsi"/>
          <w:sz w:val="24"/>
          <w:szCs w:val="24"/>
        </w:rPr>
        <w:t>aspects logistiques, administratifs et financiers en lien avec</w:t>
      </w:r>
      <w:r w:rsidR="00607D70">
        <w:rPr>
          <w:rFonts w:asciiTheme="majorHAnsi" w:hAnsiTheme="majorHAnsi" w:cstheme="majorHAnsi"/>
          <w:sz w:val="24"/>
          <w:szCs w:val="24"/>
        </w:rPr>
        <w:t xml:space="preserve"> l’Unité de Support Projet (USP) Bénin et</w:t>
      </w:r>
      <w:r w:rsidRPr="00885B62">
        <w:rPr>
          <w:rFonts w:asciiTheme="majorHAnsi" w:hAnsiTheme="majorHAnsi" w:cstheme="majorHAnsi"/>
          <w:sz w:val="24"/>
          <w:szCs w:val="24"/>
        </w:rPr>
        <w:t xml:space="preserve"> le siège d’Expertise France. Le volet administratif concerne les contrats de </w:t>
      </w:r>
      <w:r>
        <w:rPr>
          <w:rFonts w:asciiTheme="majorHAnsi" w:hAnsiTheme="majorHAnsi" w:cstheme="majorHAnsi"/>
          <w:sz w:val="24"/>
          <w:szCs w:val="24"/>
        </w:rPr>
        <w:t xml:space="preserve">subvention, de </w:t>
      </w:r>
      <w:r w:rsidRPr="00885B62">
        <w:rPr>
          <w:rFonts w:asciiTheme="majorHAnsi" w:hAnsiTheme="majorHAnsi" w:cstheme="majorHAnsi"/>
          <w:sz w:val="24"/>
          <w:szCs w:val="24"/>
        </w:rPr>
        <w:t xml:space="preserve">prestations de services et de mise en œuvre dans le cadre des activités du projet (superviser la préparation et le lancement des appels d’offres, gérer les contrats passés pour les besoins du projet, un focus particulier sera donné sur le suivi des subventions). </w:t>
      </w:r>
      <w:r w:rsidR="001D537A" w:rsidRPr="00885B62">
        <w:rPr>
          <w:rFonts w:asciiTheme="majorHAnsi" w:hAnsiTheme="majorHAnsi" w:cstheme="majorHAnsi"/>
          <w:sz w:val="24"/>
          <w:szCs w:val="24"/>
        </w:rPr>
        <w:t xml:space="preserve">En termes de logistique, il s’agira d’assurer la mise en œuvre des activités du projet (ateliers, voyages et missions, frais, </w:t>
      </w:r>
      <w:r w:rsidR="001D537A" w:rsidRPr="00885B62">
        <w:rPr>
          <w:rFonts w:asciiTheme="majorHAnsi" w:hAnsiTheme="majorHAnsi" w:cstheme="majorHAnsi"/>
          <w:sz w:val="24"/>
          <w:szCs w:val="24"/>
        </w:rPr>
        <w:lastRenderedPageBreak/>
        <w:t xml:space="preserve">moyens de fonctionnement de l’équipe projet, etc.). </w:t>
      </w:r>
      <w:r w:rsidRPr="00885B62">
        <w:rPr>
          <w:rFonts w:asciiTheme="majorHAnsi" w:hAnsiTheme="majorHAnsi" w:cstheme="majorHAnsi"/>
          <w:sz w:val="24"/>
          <w:szCs w:val="24"/>
        </w:rPr>
        <w:t xml:space="preserve">Enfin, elle/il sera responsable du suivi financier du projet et du </w:t>
      </w:r>
      <w:proofErr w:type="spellStart"/>
      <w:r w:rsidRPr="00885B62">
        <w:rPr>
          <w:rFonts w:asciiTheme="majorHAnsi" w:hAnsiTheme="majorHAnsi" w:cstheme="majorHAnsi"/>
          <w:sz w:val="24"/>
          <w:szCs w:val="24"/>
        </w:rPr>
        <w:t>reporting</w:t>
      </w:r>
      <w:proofErr w:type="spellEnd"/>
      <w:r w:rsidRPr="00885B62">
        <w:rPr>
          <w:rFonts w:asciiTheme="majorHAnsi" w:hAnsiTheme="majorHAnsi" w:cstheme="majorHAnsi"/>
          <w:sz w:val="24"/>
          <w:szCs w:val="24"/>
        </w:rPr>
        <w:t xml:space="preserve"> financier à destination du bailleur.</w:t>
      </w:r>
    </w:p>
    <w:p w14:paraId="693DFF69" w14:textId="73AD0C12" w:rsidR="00FB653C" w:rsidRPr="00FB653C" w:rsidRDefault="00FB653C" w:rsidP="00FB653C">
      <w:pPr>
        <w:jc w:val="both"/>
        <w:rPr>
          <w:rFonts w:asciiTheme="majorHAnsi" w:hAnsiTheme="majorHAnsi" w:cstheme="majorHAnsi"/>
          <w:sz w:val="24"/>
          <w:szCs w:val="24"/>
        </w:rPr>
      </w:pPr>
      <w:r w:rsidRPr="00FB653C">
        <w:rPr>
          <w:rFonts w:asciiTheme="majorHAnsi" w:hAnsiTheme="majorHAnsi" w:cstheme="majorHAnsi"/>
          <w:sz w:val="24"/>
          <w:szCs w:val="24"/>
        </w:rPr>
        <w:t xml:space="preserve">Responsable du volet communication du projet, elle/il contribuera à la visibilité du projet en collaboration avec </w:t>
      </w:r>
      <w:r w:rsidR="00DA1258">
        <w:rPr>
          <w:rFonts w:asciiTheme="majorHAnsi" w:hAnsiTheme="majorHAnsi" w:cstheme="majorHAnsi"/>
          <w:sz w:val="24"/>
          <w:szCs w:val="24"/>
        </w:rPr>
        <w:t xml:space="preserve">un expert en communication et </w:t>
      </w:r>
      <w:r w:rsidRPr="00FB653C">
        <w:rPr>
          <w:rFonts w:asciiTheme="majorHAnsi" w:hAnsiTheme="majorHAnsi" w:cstheme="majorHAnsi"/>
          <w:sz w:val="24"/>
          <w:szCs w:val="24"/>
        </w:rPr>
        <w:t>l’équipe communication d’Expertis</w:t>
      </w:r>
      <w:r>
        <w:rPr>
          <w:rFonts w:asciiTheme="majorHAnsi" w:hAnsiTheme="majorHAnsi" w:cstheme="majorHAnsi"/>
          <w:sz w:val="24"/>
          <w:szCs w:val="24"/>
        </w:rPr>
        <w:t>e France. L’</w:t>
      </w:r>
      <w:proofErr w:type="spellStart"/>
      <w:r>
        <w:rPr>
          <w:rFonts w:asciiTheme="majorHAnsi" w:hAnsiTheme="majorHAnsi" w:cstheme="majorHAnsi"/>
          <w:sz w:val="24"/>
          <w:szCs w:val="24"/>
        </w:rPr>
        <w:t>Adjoint.</w:t>
      </w:r>
      <w:r w:rsidRPr="00FB653C">
        <w:rPr>
          <w:rFonts w:asciiTheme="majorHAnsi" w:hAnsiTheme="majorHAnsi" w:cstheme="majorHAnsi"/>
          <w:sz w:val="24"/>
          <w:szCs w:val="24"/>
        </w:rPr>
        <w:t>e</w:t>
      </w:r>
      <w:proofErr w:type="spellEnd"/>
      <w:r w:rsidRPr="00FB653C">
        <w:rPr>
          <w:rFonts w:asciiTheme="majorHAnsi" w:hAnsiTheme="majorHAnsi" w:cstheme="majorHAnsi"/>
          <w:sz w:val="24"/>
          <w:szCs w:val="24"/>
        </w:rPr>
        <w:t xml:space="preserve"> représentera le projet </w:t>
      </w:r>
      <w:r w:rsidR="00607D70">
        <w:rPr>
          <w:rFonts w:asciiTheme="majorHAnsi" w:hAnsiTheme="majorHAnsi" w:cstheme="majorHAnsi"/>
          <w:sz w:val="24"/>
          <w:szCs w:val="24"/>
        </w:rPr>
        <w:t xml:space="preserve">lors d’événements, </w:t>
      </w:r>
      <w:r w:rsidRPr="00FB653C">
        <w:rPr>
          <w:rFonts w:asciiTheme="majorHAnsi" w:hAnsiTheme="majorHAnsi" w:cstheme="majorHAnsi"/>
          <w:sz w:val="24"/>
          <w:szCs w:val="24"/>
        </w:rPr>
        <w:t>de conférences</w:t>
      </w:r>
      <w:r w:rsidR="00607D70">
        <w:rPr>
          <w:rFonts w:asciiTheme="majorHAnsi" w:hAnsiTheme="majorHAnsi" w:cstheme="majorHAnsi"/>
          <w:sz w:val="24"/>
          <w:szCs w:val="24"/>
        </w:rPr>
        <w:t xml:space="preserve"> et de réunions</w:t>
      </w:r>
      <w:r w:rsidRPr="00FB653C">
        <w:rPr>
          <w:rFonts w:asciiTheme="majorHAnsi" w:hAnsiTheme="majorHAnsi" w:cstheme="majorHAnsi"/>
          <w:sz w:val="24"/>
          <w:szCs w:val="24"/>
        </w:rPr>
        <w:t xml:space="preserve"> en cas d’absen</w:t>
      </w:r>
      <w:r>
        <w:rPr>
          <w:rFonts w:asciiTheme="majorHAnsi" w:hAnsiTheme="majorHAnsi" w:cstheme="majorHAnsi"/>
          <w:sz w:val="24"/>
          <w:szCs w:val="24"/>
        </w:rPr>
        <w:t xml:space="preserve">ce de la/du </w:t>
      </w:r>
      <w:proofErr w:type="spellStart"/>
      <w:r>
        <w:rPr>
          <w:rFonts w:asciiTheme="majorHAnsi" w:hAnsiTheme="majorHAnsi" w:cstheme="majorHAnsi"/>
          <w:sz w:val="24"/>
          <w:szCs w:val="24"/>
        </w:rPr>
        <w:t>Chef·fe</w:t>
      </w:r>
      <w:proofErr w:type="spellEnd"/>
      <w:r>
        <w:rPr>
          <w:rFonts w:asciiTheme="majorHAnsi" w:hAnsiTheme="majorHAnsi" w:cstheme="majorHAnsi"/>
          <w:sz w:val="24"/>
          <w:szCs w:val="24"/>
        </w:rPr>
        <w:t xml:space="preserve"> de projet. </w:t>
      </w:r>
    </w:p>
    <w:p w14:paraId="5BDC3F1F" w14:textId="68484BCD" w:rsidR="00FB653C" w:rsidRPr="00FB653C" w:rsidRDefault="00FB653C" w:rsidP="00FB653C">
      <w:pPr>
        <w:jc w:val="both"/>
        <w:rPr>
          <w:rFonts w:asciiTheme="majorHAnsi" w:hAnsiTheme="majorHAnsi" w:cstheme="majorHAnsi"/>
          <w:sz w:val="24"/>
          <w:szCs w:val="24"/>
        </w:rPr>
      </w:pPr>
      <w:r>
        <w:rPr>
          <w:rFonts w:asciiTheme="majorHAnsi" w:hAnsiTheme="majorHAnsi" w:cstheme="majorHAnsi"/>
          <w:sz w:val="24"/>
          <w:szCs w:val="24"/>
        </w:rPr>
        <w:t xml:space="preserve">En binôme avec la/le </w:t>
      </w:r>
      <w:proofErr w:type="spellStart"/>
      <w:r>
        <w:rPr>
          <w:rFonts w:asciiTheme="majorHAnsi" w:hAnsiTheme="majorHAnsi" w:cstheme="majorHAnsi"/>
          <w:sz w:val="24"/>
          <w:szCs w:val="24"/>
        </w:rPr>
        <w:t>Chef.fe</w:t>
      </w:r>
      <w:proofErr w:type="spellEnd"/>
      <w:r>
        <w:rPr>
          <w:rFonts w:asciiTheme="majorHAnsi" w:hAnsiTheme="majorHAnsi" w:cstheme="majorHAnsi"/>
          <w:sz w:val="24"/>
          <w:szCs w:val="24"/>
        </w:rPr>
        <w:t xml:space="preserve"> de projet, l’</w:t>
      </w:r>
      <w:proofErr w:type="spellStart"/>
      <w:r>
        <w:rPr>
          <w:rFonts w:asciiTheme="majorHAnsi" w:hAnsiTheme="majorHAnsi" w:cstheme="majorHAnsi"/>
          <w:sz w:val="24"/>
          <w:szCs w:val="24"/>
        </w:rPr>
        <w:t>Adjoint.</w:t>
      </w:r>
      <w:r w:rsidRPr="00FB653C">
        <w:rPr>
          <w:rFonts w:asciiTheme="majorHAnsi" w:hAnsiTheme="majorHAnsi" w:cstheme="majorHAnsi"/>
          <w:sz w:val="24"/>
          <w:szCs w:val="24"/>
        </w:rPr>
        <w:t>e</w:t>
      </w:r>
      <w:proofErr w:type="spellEnd"/>
      <w:r w:rsidRPr="00FB653C">
        <w:rPr>
          <w:rFonts w:asciiTheme="majorHAnsi" w:hAnsiTheme="majorHAnsi" w:cstheme="majorHAnsi"/>
          <w:sz w:val="24"/>
          <w:szCs w:val="24"/>
        </w:rPr>
        <w:t xml:space="preserve"> sera responsable du dispositif de suivi-évaluation et capitalisation du projet. Il s’agira dans un premier temps </w:t>
      </w:r>
      <w:r>
        <w:rPr>
          <w:rFonts w:asciiTheme="majorHAnsi" w:hAnsiTheme="majorHAnsi" w:cstheme="majorHAnsi"/>
          <w:sz w:val="24"/>
          <w:szCs w:val="24"/>
        </w:rPr>
        <w:t>d’accompagner la</w:t>
      </w:r>
      <w:r w:rsidRPr="00FB653C">
        <w:rPr>
          <w:rFonts w:asciiTheme="majorHAnsi" w:hAnsiTheme="majorHAnsi" w:cstheme="majorHAnsi"/>
          <w:sz w:val="24"/>
          <w:szCs w:val="24"/>
        </w:rPr>
        <w:t xml:space="preserve"> </w:t>
      </w:r>
      <w:r>
        <w:rPr>
          <w:rFonts w:asciiTheme="majorHAnsi" w:hAnsiTheme="majorHAnsi" w:cstheme="majorHAnsi"/>
          <w:sz w:val="24"/>
          <w:szCs w:val="24"/>
        </w:rPr>
        <w:t>construction du</w:t>
      </w:r>
      <w:r w:rsidRPr="00FB653C">
        <w:rPr>
          <w:rFonts w:asciiTheme="majorHAnsi" w:hAnsiTheme="majorHAnsi" w:cstheme="majorHAnsi"/>
          <w:sz w:val="24"/>
          <w:szCs w:val="24"/>
        </w:rPr>
        <w:t xml:space="preserve"> dispositif puis d’en assurer le bon fonctionnement</w:t>
      </w:r>
      <w:r>
        <w:rPr>
          <w:rFonts w:asciiTheme="majorHAnsi" w:hAnsiTheme="majorHAnsi" w:cstheme="majorHAnsi"/>
          <w:sz w:val="24"/>
          <w:szCs w:val="24"/>
        </w:rPr>
        <w:t xml:space="preserve"> et la bonne mise à jour</w:t>
      </w:r>
      <w:r w:rsidRPr="00FB653C">
        <w:rPr>
          <w:rFonts w:asciiTheme="majorHAnsi" w:hAnsiTheme="majorHAnsi" w:cstheme="majorHAnsi"/>
          <w:sz w:val="24"/>
          <w:szCs w:val="24"/>
        </w:rPr>
        <w:t>. Les exercices de capitalisation pourront être réalisés avec l’appui de la cellule SERA du département Gouvernance d’E</w:t>
      </w:r>
      <w:r>
        <w:rPr>
          <w:rFonts w:asciiTheme="majorHAnsi" w:hAnsiTheme="majorHAnsi" w:cstheme="majorHAnsi"/>
          <w:sz w:val="24"/>
          <w:szCs w:val="24"/>
        </w:rPr>
        <w:t xml:space="preserve">xpertise France. </w:t>
      </w:r>
    </w:p>
    <w:p w14:paraId="46515EA0" w14:textId="4893BA84" w:rsidR="00FB653C" w:rsidRPr="00FB653C" w:rsidRDefault="00FB653C" w:rsidP="00FB653C">
      <w:pPr>
        <w:jc w:val="both"/>
        <w:rPr>
          <w:rFonts w:asciiTheme="majorHAnsi" w:hAnsiTheme="majorHAnsi" w:cstheme="majorHAnsi"/>
          <w:sz w:val="24"/>
          <w:szCs w:val="24"/>
        </w:rPr>
      </w:pPr>
      <w:r w:rsidRPr="00FB653C">
        <w:rPr>
          <w:rFonts w:asciiTheme="majorHAnsi" w:hAnsiTheme="majorHAnsi" w:cstheme="majorHAnsi"/>
          <w:sz w:val="24"/>
          <w:szCs w:val="24"/>
        </w:rPr>
        <w:t xml:space="preserve">En collaboration étroite avec la/le </w:t>
      </w:r>
      <w:proofErr w:type="spellStart"/>
      <w:r w:rsidRPr="00FB653C">
        <w:rPr>
          <w:rFonts w:asciiTheme="majorHAnsi" w:hAnsiTheme="majorHAnsi" w:cstheme="majorHAnsi"/>
          <w:sz w:val="24"/>
          <w:szCs w:val="24"/>
        </w:rPr>
        <w:t>Chef·fe</w:t>
      </w:r>
      <w:proofErr w:type="spellEnd"/>
      <w:r w:rsidRPr="00FB653C">
        <w:rPr>
          <w:rFonts w:asciiTheme="majorHAnsi" w:hAnsiTheme="majorHAnsi" w:cstheme="majorHAnsi"/>
          <w:sz w:val="24"/>
          <w:szCs w:val="24"/>
        </w:rPr>
        <w:t xml:space="preserve"> de projet, l’</w:t>
      </w:r>
      <w:proofErr w:type="spellStart"/>
      <w:r w:rsidRPr="00FB653C">
        <w:rPr>
          <w:rFonts w:asciiTheme="majorHAnsi" w:hAnsiTheme="majorHAnsi" w:cstheme="majorHAnsi"/>
          <w:sz w:val="24"/>
          <w:szCs w:val="24"/>
        </w:rPr>
        <w:t>Adjoint·e</w:t>
      </w:r>
      <w:proofErr w:type="spellEnd"/>
      <w:r w:rsidRPr="00FB653C">
        <w:rPr>
          <w:rFonts w:asciiTheme="majorHAnsi" w:hAnsiTheme="majorHAnsi" w:cstheme="majorHAnsi"/>
          <w:sz w:val="24"/>
          <w:szCs w:val="24"/>
        </w:rPr>
        <w:t xml:space="preserve"> est responsable du sui</w:t>
      </w:r>
      <w:r>
        <w:rPr>
          <w:rFonts w:asciiTheme="majorHAnsi" w:hAnsiTheme="majorHAnsi" w:cstheme="majorHAnsi"/>
          <w:sz w:val="24"/>
          <w:szCs w:val="24"/>
        </w:rPr>
        <w:t xml:space="preserve">vi des partenariats du projet. </w:t>
      </w:r>
    </w:p>
    <w:p w14:paraId="5708431A" w14:textId="19AB8C36" w:rsidR="00FB653C" w:rsidRPr="00FB653C" w:rsidRDefault="00FB653C" w:rsidP="00FB653C">
      <w:pPr>
        <w:jc w:val="both"/>
        <w:rPr>
          <w:rFonts w:asciiTheme="majorHAnsi" w:hAnsiTheme="majorHAnsi" w:cstheme="majorHAnsi"/>
          <w:sz w:val="24"/>
          <w:szCs w:val="24"/>
        </w:rPr>
      </w:pPr>
      <w:r w:rsidRPr="00FB653C">
        <w:rPr>
          <w:rFonts w:asciiTheme="majorHAnsi" w:hAnsiTheme="majorHAnsi" w:cstheme="majorHAnsi"/>
          <w:sz w:val="24"/>
          <w:szCs w:val="24"/>
        </w:rPr>
        <w:t>Sous la responsabilité de la/</w:t>
      </w:r>
      <w:r w:rsidR="00607D70">
        <w:rPr>
          <w:rFonts w:asciiTheme="majorHAnsi" w:hAnsiTheme="majorHAnsi" w:cstheme="majorHAnsi"/>
          <w:sz w:val="24"/>
          <w:szCs w:val="24"/>
        </w:rPr>
        <w:t xml:space="preserve">du </w:t>
      </w:r>
      <w:proofErr w:type="spellStart"/>
      <w:r w:rsidR="00607D70">
        <w:rPr>
          <w:rFonts w:asciiTheme="majorHAnsi" w:hAnsiTheme="majorHAnsi" w:cstheme="majorHAnsi"/>
          <w:sz w:val="24"/>
          <w:szCs w:val="24"/>
        </w:rPr>
        <w:t>Chef·fe</w:t>
      </w:r>
      <w:proofErr w:type="spellEnd"/>
      <w:r w:rsidR="00607D70">
        <w:rPr>
          <w:rFonts w:asciiTheme="majorHAnsi" w:hAnsiTheme="majorHAnsi" w:cstheme="majorHAnsi"/>
          <w:sz w:val="24"/>
          <w:szCs w:val="24"/>
        </w:rPr>
        <w:t xml:space="preserve"> de projet, l’</w:t>
      </w:r>
      <w:proofErr w:type="spellStart"/>
      <w:r w:rsidR="00607D70">
        <w:rPr>
          <w:rFonts w:asciiTheme="majorHAnsi" w:hAnsiTheme="majorHAnsi" w:cstheme="majorHAnsi"/>
          <w:sz w:val="24"/>
          <w:szCs w:val="24"/>
        </w:rPr>
        <w:t>Adjoint.</w:t>
      </w:r>
      <w:r w:rsidRPr="00FB653C">
        <w:rPr>
          <w:rFonts w:asciiTheme="majorHAnsi" w:hAnsiTheme="majorHAnsi" w:cstheme="majorHAnsi"/>
          <w:sz w:val="24"/>
          <w:szCs w:val="24"/>
        </w:rPr>
        <w:t>e</w:t>
      </w:r>
      <w:proofErr w:type="spellEnd"/>
      <w:r w:rsidRPr="00FB653C">
        <w:rPr>
          <w:rFonts w:asciiTheme="majorHAnsi" w:hAnsiTheme="majorHAnsi" w:cstheme="majorHAnsi"/>
          <w:sz w:val="24"/>
          <w:szCs w:val="24"/>
        </w:rPr>
        <w:t xml:space="preserve"> participera à l’organisation des </w:t>
      </w:r>
      <w:r>
        <w:rPr>
          <w:rFonts w:asciiTheme="majorHAnsi" w:hAnsiTheme="majorHAnsi" w:cstheme="majorHAnsi"/>
          <w:sz w:val="24"/>
          <w:szCs w:val="24"/>
        </w:rPr>
        <w:t>Comités de pilotage</w:t>
      </w:r>
      <w:r w:rsidRPr="00FB653C">
        <w:rPr>
          <w:rFonts w:asciiTheme="majorHAnsi" w:hAnsiTheme="majorHAnsi" w:cstheme="majorHAnsi"/>
          <w:sz w:val="24"/>
          <w:szCs w:val="24"/>
        </w:rPr>
        <w:t>, la rédaction des rapports techniques, ainsi que la gestion des relations contractuelles et</w:t>
      </w:r>
      <w:r>
        <w:rPr>
          <w:rFonts w:asciiTheme="majorHAnsi" w:hAnsiTheme="majorHAnsi" w:cstheme="majorHAnsi"/>
          <w:sz w:val="24"/>
          <w:szCs w:val="24"/>
        </w:rPr>
        <w:t xml:space="preserve"> financières avec le bailleur. </w:t>
      </w:r>
    </w:p>
    <w:p w14:paraId="3C1D7BF1" w14:textId="5EFB40DF" w:rsidR="00607D70" w:rsidRPr="00607D70" w:rsidRDefault="00FB653C" w:rsidP="005F63E7">
      <w:pPr>
        <w:jc w:val="both"/>
        <w:rPr>
          <w:rFonts w:asciiTheme="majorHAnsi" w:hAnsiTheme="majorHAnsi" w:cstheme="majorHAnsi"/>
          <w:sz w:val="24"/>
          <w:szCs w:val="24"/>
        </w:rPr>
      </w:pPr>
      <w:r w:rsidRPr="00FB653C">
        <w:rPr>
          <w:rFonts w:asciiTheme="majorHAnsi" w:hAnsiTheme="majorHAnsi" w:cstheme="majorHAnsi"/>
          <w:sz w:val="24"/>
          <w:szCs w:val="24"/>
        </w:rPr>
        <w:t>Enfin, l’</w:t>
      </w:r>
      <w:proofErr w:type="spellStart"/>
      <w:r w:rsidRPr="00FB653C">
        <w:rPr>
          <w:rFonts w:asciiTheme="majorHAnsi" w:hAnsiTheme="majorHAnsi" w:cstheme="majorHAnsi"/>
          <w:sz w:val="24"/>
          <w:szCs w:val="24"/>
        </w:rPr>
        <w:t>Adjoint·e</w:t>
      </w:r>
      <w:proofErr w:type="spellEnd"/>
      <w:r w:rsidRPr="00FB653C">
        <w:rPr>
          <w:rFonts w:asciiTheme="majorHAnsi" w:hAnsiTheme="majorHAnsi" w:cstheme="majorHAnsi"/>
          <w:sz w:val="24"/>
          <w:szCs w:val="24"/>
        </w:rPr>
        <w:t xml:space="preserve"> effectuera d’autres tâches connexes en fonction des besoins du projet.</w:t>
      </w:r>
    </w:p>
    <w:p w14:paraId="643C4E9B" w14:textId="77777777" w:rsidR="001D537A" w:rsidRDefault="001D537A" w:rsidP="004417BC">
      <w:pPr>
        <w:spacing w:after="0"/>
        <w:jc w:val="both"/>
        <w:rPr>
          <w:rFonts w:asciiTheme="majorHAnsi" w:hAnsiTheme="majorHAnsi" w:cstheme="majorHAnsi"/>
          <w:sz w:val="24"/>
          <w:szCs w:val="24"/>
        </w:rPr>
      </w:pPr>
    </w:p>
    <w:p w14:paraId="6E6A5EEA" w14:textId="4A3B691D" w:rsidR="004417BC" w:rsidRPr="00532F32" w:rsidRDefault="004417BC" w:rsidP="004417BC">
      <w:pPr>
        <w:spacing w:after="0"/>
        <w:jc w:val="both"/>
        <w:rPr>
          <w:rFonts w:asciiTheme="majorHAnsi" w:hAnsiTheme="majorHAnsi" w:cstheme="majorHAnsi"/>
          <w:sz w:val="24"/>
          <w:szCs w:val="24"/>
        </w:rPr>
      </w:pPr>
      <w:proofErr w:type="spellStart"/>
      <w:proofErr w:type="gramStart"/>
      <w:r>
        <w:rPr>
          <w:rFonts w:asciiTheme="majorHAnsi" w:hAnsiTheme="majorHAnsi" w:cstheme="majorHAnsi"/>
          <w:sz w:val="24"/>
          <w:szCs w:val="24"/>
        </w:rPr>
        <w:t>L</w:t>
      </w:r>
      <w:r w:rsidRPr="005C32C8">
        <w:rPr>
          <w:rFonts w:asciiTheme="majorHAnsi" w:hAnsiTheme="majorHAnsi" w:cstheme="majorHAnsi"/>
          <w:sz w:val="24"/>
          <w:szCs w:val="24"/>
        </w:rPr>
        <w:t>e</w:t>
      </w:r>
      <w:r w:rsidR="00D770A8">
        <w:rPr>
          <w:rFonts w:asciiTheme="majorHAnsi" w:hAnsiTheme="majorHAnsi" w:cstheme="majorHAnsi"/>
          <w:sz w:val="24"/>
          <w:szCs w:val="24"/>
        </w:rPr>
        <w:t>.a</w:t>
      </w:r>
      <w:proofErr w:type="spellEnd"/>
      <w:proofErr w:type="gramEnd"/>
      <w:r w:rsidR="00D770A8">
        <w:rPr>
          <w:rFonts w:asciiTheme="majorHAnsi" w:hAnsiTheme="majorHAnsi" w:cstheme="majorHAnsi"/>
          <w:sz w:val="24"/>
          <w:szCs w:val="24"/>
        </w:rPr>
        <w:t xml:space="preserve"> </w:t>
      </w:r>
      <w:proofErr w:type="spellStart"/>
      <w:r w:rsidR="00D770A8">
        <w:rPr>
          <w:rFonts w:asciiTheme="majorHAnsi" w:hAnsiTheme="majorHAnsi" w:cstheme="majorHAnsi"/>
          <w:sz w:val="24"/>
          <w:szCs w:val="24"/>
        </w:rPr>
        <w:t>C</w:t>
      </w:r>
      <w:r>
        <w:rPr>
          <w:rFonts w:asciiTheme="majorHAnsi" w:hAnsiTheme="majorHAnsi" w:cstheme="majorHAnsi"/>
          <w:sz w:val="24"/>
          <w:szCs w:val="24"/>
        </w:rPr>
        <w:t>hef.fe</w:t>
      </w:r>
      <w:proofErr w:type="spellEnd"/>
      <w:r>
        <w:rPr>
          <w:rFonts w:asciiTheme="majorHAnsi" w:hAnsiTheme="majorHAnsi" w:cstheme="majorHAnsi"/>
          <w:sz w:val="24"/>
          <w:szCs w:val="24"/>
        </w:rPr>
        <w:t xml:space="preserve"> de projet </w:t>
      </w:r>
      <w:proofErr w:type="spellStart"/>
      <w:r w:rsidR="00D770A8">
        <w:rPr>
          <w:rFonts w:asciiTheme="majorHAnsi" w:hAnsiTheme="majorHAnsi" w:cstheme="majorHAnsi"/>
          <w:sz w:val="24"/>
          <w:szCs w:val="24"/>
        </w:rPr>
        <w:t>adjoint.e</w:t>
      </w:r>
      <w:proofErr w:type="spellEnd"/>
      <w:r w:rsidR="00D770A8">
        <w:rPr>
          <w:rFonts w:asciiTheme="majorHAnsi" w:hAnsiTheme="majorHAnsi" w:cstheme="majorHAnsi"/>
          <w:sz w:val="24"/>
          <w:szCs w:val="24"/>
        </w:rPr>
        <w:t xml:space="preserve"> </w:t>
      </w:r>
      <w:r>
        <w:rPr>
          <w:rFonts w:asciiTheme="majorHAnsi" w:hAnsiTheme="majorHAnsi" w:cstheme="majorHAnsi"/>
          <w:sz w:val="24"/>
          <w:szCs w:val="24"/>
        </w:rPr>
        <w:t xml:space="preserve">travaille </w:t>
      </w:r>
      <w:r w:rsidR="00D770A8">
        <w:rPr>
          <w:rFonts w:asciiTheme="majorHAnsi" w:hAnsiTheme="majorHAnsi" w:cstheme="majorHAnsi"/>
          <w:sz w:val="24"/>
          <w:szCs w:val="24"/>
        </w:rPr>
        <w:t>sous la responsabilité de</w:t>
      </w:r>
      <w:r>
        <w:rPr>
          <w:rFonts w:asciiTheme="majorHAnsi" w:hAnsiTheme="majorHAnsi" w:cstheme="majorHAnsi"/>
          <w:sz w:val="24"/>
          <w:szCs w:val="24"/>
        </w:rPr>
        <w:t xml:space="preserve"> :</w:t>
      </w:r>
    </w:p>
    <w:p w14:paraId="01C823A8" w14:textId="29E177A3" w:rsidR="004417BC" w:rsidRDefault="004417BC" w:rsidP="004417BC">
      <w:pPr>
        <w:pStyle w:val="Paragraphedeliste"/>
        <w:numPr>
          <w:ilvl w:val="0"/>
          <w:numId w:val="17"/>
        </w:numPr>
        <w:spacing w:after="0"/>
        <w:jc w:val="both"/>
        <w:rPr>
          <w:rFonts w:asciiTheme="majorHAnsi" w:hAnsiTheme="majorHAnsi" w:cstheme="majorHAnsi"/>
          <w:sz w:val="24"/>
          <w:szCs w:val="24"/>
        </w:rPr>
      </w:pPr>
      <w:proofErr w:type="spellStart"/>
      <w:proofErr w:type="gramStart"/>
      <w:r>
        <w:rPr>
          <w:rFonts w:asciiTheme="majorHAnsi" w:hAnsiTheme="majorHAnsi" w:cstheme="majorHAnsi"/>
          <w:sz w:val="24"/>
          <w:szCs w:val="24"/>
        </w:rPr>
        <w:t>Un.e</w:t>
      </w:r>
      <w:proofErr w:type="spellEnd"/>
      <w:proofErr w:type="gramEnd"/>
      <w:r>
        <w:rPr>
          <w:rFonts w:asciiTheme="majorHAnsi" w:hAnsiTheme="majorHAnsi" w:cstheme="majorHAnsi"/>
          <w:sz w:val="24"/>
          <w:szCs w:val="24"/>
        </w:rPr>
        <w:t xml:space="preserve"> </w:t>
      </w:r>
      <w:proofErr w:type="spellStart"/>
      <w:r>
        <w:rPr>
          <w:rFonts w:asciiTheme="majorHAnsi" w:hAnsiTheme="majorHAnsi" w:cstheme="majorHAnsi"/>
          <w:sz w:val="24"/>
          <w:szCs w:val="24"/>
        </w:rPr>
        <w:t>Chef.fe</w:t>
      </w:r>
      <w:proofErr w:type="spellEnd"/>
      <w:r>
        <w:rPr>
          <w:rFonts w:asciiTheme="majorHAnsi" w:hAnsiTheme="majorHAnsi" w:cstheme="majorHAnsi"/>
          <w:sz w:val="24"/>
          <w:szCs w:val="24"/>
        </w:rPr>
        <w:t xml:space="preserve"> de projet </w:t>
      </w:r>
      <w:proofErr w:type="spellStart"/>
      <w:r>
        <w:rPr>
          <w:rFonts w:asciiTheme="majorHAnsi" w:hAnsiTheme="majorHAnsi" w:cstheme="majorHAnsi"/>
          <w:sz w:val="24"/>
          <w:szCs w:val="24"/>
        </w:rPr>
        <w:t>basé.</w:t>
      </w:r>
      <w:r w:rsidRPr="00532F32">
        <w:rPr>
          <w:rFonts w:asciiTheme="majorHAnsi" w:hAnsiTheme="majorHAnsi" w:cstheme="majorHAnsi"/>
          <w:sz w:val="24"/>
          <w:szCs w:val="24"/>
        </w:rPr>
        <w:t>e</w:t>
      </w:r>
      <w:proofErr w:type="spellEnd"/>
      <w:r w:rsidRPr="00532F32">
        <w:rPr>
          <w:rFonts w:asciiTheme="majorHAnsi" w:hAnsiTheme="majorHAnsi" w:cstheme="majorHAnsi"/>
          <w:sz w:val="24"/>
          <w:szCs w:val="24"/>
        </w:rPr>
        <w:t xml:space="preserve"> à </w:t>
      </w:r>
      <w:r w:rsidR="00D770A8">
        <w:rPr>
          <w:rFonts w:asciiTheme="majorHAnsi" w:hAnsiTheme="majorHAnsi" w:cstheme="majorHAnsi"/>
          <w:sz w:val="24"/>
          <w:szCs w:val="24"/>
        </w:rPr>
        <w:t xml:space="preserve">Dakar. </w:t>
      </w:r>
    </w:p>
    <w:p w14:paraId="49B76CD9" w14:textId="4A2EA7A3" w:rsidR="00D770A8" w:rsidRPr="00D770A8" w:rsidRDefault="00D770A8" w:rsidP="00D770A8">
      <w:pPr>
        <w:spacing w:after="0"/>
        <w:jc w:val="both"/>
        <w:rPr>
          <w:rFonts w:asciiTheme="majorHAnsi" w:hAnsiTheme="majorHAnsi" w:cstheme="majorHAnsi"/>
          <w:sz w:val="24"/>
          <w:szCs w:val="24"/>
        </w:rPr>
      </w:pPr>
      <w:r>
        <w:rPr>
          <w:rFonts w:asciiTheme="majorHAnsi" w:hAnsiTheme="majorHAnsi" w:cstheme="majorHAnsi"/>
          <w:sz w:val="24"/>
          <w:szCs w:val="24"/>
        </w:rPr>
        <w:t>Il/elle encadre :</w:t>
      </w:r>
    </w:p>
    <w:p w14:paraId="760CA631" w14:textId="6071526B" w:rsidR="004417BC" w:rsidRPr="00532F32" w:rsidRDefault="00DA1258" w:rsidP="004417BC">
      <w:pPr>
        <w:pStyle w:val="Paragraphedeliste"/>
        <w:numPr>
          <w:ilvl w:val="0"/>
          <w:numId w:val="18"/>
        </w:numPr>
        <w:spacing w:after="0"/>
        <w:jc w:val="both"/>
        <w:rPr>
          <w:rFonts w:asciiTheme="majorHAnsi" w:hAnsiTheme="majorHAnsi" w:cstheme="majorHAnsi"/>
          <w:sz w:val="24"/>
          <w:szCs w:val="24"/>
        </w:rPr>
      </w:pPr>
      <w:r>
        <w:rPr>
          <w:rFonts w:asciiTheme="majorHAnsi" w:hAnsiTheme="majorHAnsi" w:cstheme="majorHAnsi"/>
          <w:sz w:val="24"/>
          <w:szCs w:val="24"/>
        </w:rPr>
        <w:t>L’</w:t>
      </w:r>
      <w:proofErr w:type="spellStart"/>
      <w:r w:rsidR="00D770A8">
        <w:rPr>
          <w:rFonts w:asciiTheme="majorHAnsi" w:hAnsiTheme="majorHAnsi" w:cstheme="majorHAnsi"/>
          <w:sz w:val="24"/>
          <w:szCs w:val="24"/>
        </w:rPr>
        <w:t>assistant.</w:t>
      </w:r>
      <w:r>
        <w:rPr>
          <w:rFonts w:asciiTheme="majorHAnsi" w:hAnsiTheme="majorHAnsi" w:cstheme="majorHAnsi"/>
          <w:sz w:val="24"/>
          <w:szCs w:val="24"/>
        </w:rPr>
        <w:t>e</w:t>
      </w:r>
      <w:proofErr w:type="spellEnd"/>
      <w:r>
        <w:rPr>
          <w:rFonts w:asciiTheme="majorHAnsi" w:hAnsiTheme="majorHAnsi" w:cstheme="majorHAnsi"/>
          <w:sz w:val="24"/>
          <w:szCs w:val="24"/>
        </w:rPr>
        <w:t xml:space="preserve"> de projet basé à </w:t>
      </w:r>
      <w:r w:rsidR="004417BC" w:rsidRPr="00532F32">
        <w:rPr>
          <w:rFonts w:asciiTheme="majorHAnsi" w:hAnsiTheme="majorHAnsi" w:cstheme="majorHAnsi"/>
          <w:sz w:val="24"/>
          <w:szCs w:val="24"/>
        </w:rPr>
        <w:t>Cotonou</w:t>
      </w:r>
      <w:r>
        <w:rPr>
          <w:rFonts w:asciiTheme="majorHAnsi" w:hAnsiTheme="majorHAnsi" w:cstheme="majorHAnsi"/>
          <w:sz w:val="24"/>
          <w:szCs w:val="24"/>
        </w:rPr>
        <w:t>.</w:t>
      </w:r>
    </w:p>
    <w:p w14:paraId="4540294B" w14:textId="195424BF" w:rsidR="004417BC" w:rsidRDefault="004417BC" w:rsidP="004417BC">
      <w:pPr>
        <w:spacing w:after="0"/>
        <w:jc w:val="both"/>
        <w:rPr>
          <w:rFonts w:asciiTheme="majorHAnsi" w:hAnsiTheme="majorHAnsi" w:cstheme="majorHAnsi"/>
          <w:sz w:val="24"/>
          <w:szCs w:val="24"/>
        </w:rPr>
      </w:pPr>
      <w:r>
        <w:rPr>
          <w:rFonts w:asciiTheme="majorHAnsi" w:hAnsiTheme="majorHAnsi" w:cstheme="majorHAnsi"/>
          <w:sz w:val="24"/>
          <w:szCs w:val="24"/>
        </w:rPr>
        <w:t>Il/elle travaillera également en collaboration avec :</w:t>
      </w:r>
    </w:p>
    <w:p w14:paraId="4C1276F9" w14:textId="1B6E923A" w:rsidR="00DA1258" w:rsidRPr="00DA1258" w:rsidRDefault="00DA1258" w:rsidP="004417BC">
      <w:pPr>
        <w:pStyle w:val="Paragraphedeliste"/>
        <w:numPr>
          <w:ilvl w:val="0"/>
          <w:numId w:val="18"/>
        </w:numPr>
        <w:spacing w:after="0"/>
        <w:jc w:val="both"/>
        <w:rPr>
          <w:rFonts w:asciiTheme="majorHAnsi" w:hAnsiTheme="majorHAnsi" w:cstheme="majorHAnsi"/>
          <w:sz w:val="24"/>
          <w:szCs w:val="24"/>
        </w:rPr>
      </w:pPr>
      <w:r>
        <w:rPr>
          <w:rFonts w:asciiTheme="majorHAnsi" w:hAnsiTheme="majorHAnsi" w:cstheme="majorHAnsi"/>
          <w:sz w:val="24"/>
          <w:szCs w:val="24"/>
        </w:rPr>
        <w:t>L’</w:t>
      </w:r>
      <w:proofErr w:type="spellStart"/>
      <w:r>
        <w:rPr>
          <w:rFonts w:asciiTheme="majorHAnsi" w:hAnsiTheme="majorHAnsi" w:cstheme="majorHAnsi"/>
          <w:sz w:val="24"/>
          <w:szCs w:val="24"/>
        </w:rPr>
        <w:t>assistant.e</w:t>
      </w:r>
      <w:proofErr w:type="spellEnd"/>
      <w:r>
        <w:rPr>
          <w:rFonts w:asciiTheme="majorHAnsi" w:hAnsiTheme="majorHAnsi" w:cstheme="majorHAnsi"/>
          <w:sz w:val="24"/>
          <w:szCs w:val="24"/>
        </w:rPr>
        <w:t xml:space="preserve"> de projet basé à Dakar ; </w:t>
      </w:r>
    </w:p>
    <w:p w14:paraId="5E508E8D" w14:textId="392D9788" w:rsidR="004417BC" w:rsidRDefault="004417BC" w:rsidP="004417BC">
      <w:pPr>
        <w:pStyle w:val="Paragraphedeliste"/>
        <w:numPr>
          <w:ilvl w:val="0"/>
          <w:numId w:val="18"/>
        </w:numPr>
        <w:spacing w:after="0"/>
        <w:jc w:val="both"/>
        <w:rPr>
          <w:rFonts w:asciiTheme="majorHAnsi" w:hAnsiTheme="majorHAnsi" w:cstheme="majorHAnsi"/>
          <w:sz w:val="24"/>
          <w:szCs w:val="24"/>
        </w:rPr>
      </w:pPr>
      <w:r w:rsidRPr="00532F32">
        <w:rPr>
          <w:rFonts w:asciiTheme="majorHAnsi" w:hAnsiTheme="majorHAnsi" w:cstheme="majorHAnsi"/>
          <w:sz w:val="24"/>
          <w:szCs w:val="24"/>
        </w:rPr>
        <w:t xml:space="preserve">L’équipe de l’Unité de </w:t>
      </w:r>
      <w:r>
        <w:rPr>
          <w:rFonts w:asciiTheme="majorHAnsi" w:hAnsiTheme="majorHAnsi" w:cstheme="majorHAnsi"/>
          <w:sz w:val="24"/>
          <w:szCs w:val="24"/>
        </w:rPr>
        <w:t>Support</w:t>
      </w:r>
      <w:r w:rsidRPr="00532F32">
        <w:rPr>
          <w:rFonts w:asciiTheme="majorHAnsi" w:hAnsiTheme="majorHAnsi" w:cstheme="majorHAnsi"/>
          <w:sz w:val="24"/>
          <w:szCs w:val="24"/>
        </w:rPr>
        <w:t xml:space="preserve"> Projet (USP) Bénin-Togo dès sa </w:t>
      </w:r>
      <w:r>
        <w:rPr>
          <w:rFonts w:asciiTheme="majorHAnsi" w:hAnsiTheme="majorHAnsi" w:cstheme="majorHAnsi"/>
          <w:sz w:val="24"/>
          <w:szCs w:val="24"/>
        </w:rPr>
        <w:t xml:space="preserve">mise en </w:t>
      </w:r>
      <w:r w:rsidR="00694A4B">
        <w:rPr>
          <w:rFonts w:asciiTheme="majorHAnsi" w:hAnsiTheme="majorHAnsi" w:cstheme="majorHAnsi"/>
          <w:sz w:val="24"/>
          <w:szCs w:val="24"/>
        </w:rPr>
        <w:t>œuvre</w:t>
      </w:r>
      <w:r>
        <w:rPr>
          <w:rFonts w:asciiTheme="majorHAnsi" w:hAnsiTheme="majorHAnsi" w:cstheme="majorHAnsi"/>
          <w:sz w:val="24"/>
          <w:szCs w:val="24"/>
        </w:rPr>
        <w:t> ;</w:t>
      </w:r>
    </w:p>
    <w:p w14:paraId="79E3175E" w14:textId="7B3015C5" w:rsidR="001D537A" w:rsidRPr="00E05155" w:rsidRDefault="004417BC" w:rsidP="00E05155">
      <w:pPr>
        <w:pStyle w:val="Paragraphedeliste"/>
        <w:numPr>
          <w:ilvl w:val="0"/>
          <w:numId w:val="18"/>
        </w:numPr>
        <w:spacing w:after="0"/>
        <w:jc w:val="both"/>
        <w:rPr>
          <w:rFonts w:asciiTheme="majorHAnsi" w:hAnsiTheme="majorHAnsi" w:cstheme="majorHAnsi"/>
          <w:sz w:val="24"/>
          <w:szCs w:val="24"/>
        </w:rPr>
      </w:pPr>
      <w:proofErr w:type="spellStart"/>
      <w:proofErr w:type="gramStart"/>
      <w:r>
        <w:rPr>
          <w:rFonts w:asciiTheme="majorHAnsi" w:hAnsiTheme="majorHAnsi" w:cstheme="majorHAnsi"/>
          <w:sz w:val="24"/>
          <w:szCs w:val="24"/>
        </w:rPr>
        <w:t>Le.a</w:t>
      </w:r>
      <w:proofErr w:type="spellEnd"/>
      <w:proofErr w:type="gramEnd"/>
      <w:r>
        <w:rPr>
          <w:rFonts w:asciiTheme="majorHAnsi" w:hAnsiTheme="majorHAnsi" w:cstheme="majorHAnsi"/>
          <w:sz w:val="24"/>
          <w:szCs w:val="24"/>
        </w:rPr>
        <w:t xml:space="preserve"> </w:t>
      </w:r>
      <w:proofErr w:type="spellStart"/>
      <w:r>
        <w:rPr>
          <w:rFonts w:asciiTheme="majorHAnsi" w:hAnsiTheme="majorHAnsi" w:cstheme="majorHAnsi"/>
          <w:sz w:val="24"/>
          <w:szCs w:val="24"/>
        </w:rPr>
        <w:t>Chargé.</w:t>
      </w:r>
      <w:r w:rsidRPr="00532F32">
        <w:rPr>
          <w:rFonts w:asciiTheme="majorHAnsi" w:hAnsiTheme="majorHAnsi" w:cstheme="majorHAnsi"/>
          <w:sz w:val="24"/>
          <w:szCs w:val="24"/>
        </w:rPr>
        <w:t>e</w:t>
      </w:r>
      <w:proofErr w:type="spellEnd"/>
      <w:r w:rsidRPr="00532F32">
        <w:rPr>
          <w:rFonts w:asciiTheme="majorHAnsi" w:hAnsiTheme="majorHAnsi" w:cstheme="majorHAnsi"/>
          <w:sz w:val="24"/>
          <w:szCs w:val="24"/>
        </w:rPr>
        <w:t xml:space="preserve"> de projet au siège</w:t>
      </w:r>
      <w:r>
        <w:rPr>
          <w:rFonts w:asciiTheme="majorHAnsi" w:hAnsiTheme="majorHAnsi" w:cstheme="majorHAnsi"/>
          <w:sz w:val="24"/>
          <w:szCs w:val="24"/>
        </w:rPr>
        <w:t>.</w:t>
      </w:r>
    </w:p>
    <w:p w14:paraId="01BC68C3" w14:textId="160F9240" w:rsidR="004417BC" w:rsidRPr="00E01413" w:rsidRDefault="004417BC" w:rsidP="004417BC">
      <w:pPr>
        <w:pStyle w:val="Sansinterligne"/>
        <w:jc w:val="both"/>
        <w:rPr>
          <w:rFonts w:asciiTheme="majorHAnsi" w:hAnsiTheme="majorHAnsi" w:cstheme="majorHAnsi"/>
        </w:rPr>
      </w:pPr>
    </w:p>
    <w:p w14:paraId="0E409FCC" w14:textId="77777777" w:rsidR="007A74DF" w:rsidRPr="00CE7AFB" w:rsidRDefault="007A74DF" w:rsidP="007A74DF">
      <w:pPr>
        <w:jc w:val="both"/>
        <w:rPr>
          <w:rFonts w:asciiTheme="majorHAnsi" w:hAnsiTheme="majorHAnsi" w:cstheme="majorHAnsi"/>
          <w:b/>
          <w:sz w:val="24"/>
          <w:szCs w:val="24"/>
          <w:u w:val="single"/>
        </w:rPr>
      </w:pPr>
      <w:r w:rsidRPr="00CE7AFB">
        <w:rPr>
          <w:rFonts w:asciiTheme="majorHAnsi" w:hAnsiTheme="majorHAnsi" w:cstheme="majorHAnsi"/>
          <w:b/>
          <w:sz w:val="24"/>
          <w:szCs w:val="24"/>
          <w:u w:val="single"/>
        </w:rPr>
        <w:t>QUALIFICATIONS ET COMPETENCES</w:t>
      </w:r>
    </w:p>
    <w:p w14:paraId="603F0FC7" w14:textId="64B548A5" w:rsidR="007A74DF" w:rsidRPr="00337F76" w:rsidRDefault="007A74DF" w:rsidP="00337F76">
      <w:pPr>
        <w:pStyle w:val="Paragraphedeliste"/>
        <w:numPr>
          <w:ilvl w:val="0"/>
          <w:numId w:val="3"/>
        </w:numPr>
        <w:rPr>
          <w:rFonts w:asciiTheme="majorHAnsi" w:hAnsiTheme="majorHAnsi" w:cstheme="majorHAnsi"/>
          <w:sz w:val="24"/>
          <w:szCs w:val="24"/>
        </w:rPr>
      </w:pPr>
      <w:r w:rsidRPr="00337F76">
        <w:rPr>
          <w:rFonts w:asciiTheme="majorHAnsi" w:hAnsiTheme="majorHAnsi" w:cstheme="majorHAnsi"/>
          <w:sz w:val="24"/>
          <w:szCs w:val="24"/>
        </w:rPr>
        <w:t xml:space="preserve">Master BAC +5 en </w:t>
      </w:r>
      <w:r w:rsidR="00337F76" w:rsidRPr="00337F76">
        <w:rPr>
          <w:rFonts w:asciiTheme="majorHAnsi" w:hAnsiTheme="majorHAnsi" w:cstheme="majorHAnsi"/>
          <w:sz w:val="24"/>
          <w:szCs w:val="24"/>
        </w:rPr>
        <w:t xml:space="preserve">Sciences Politiques, Économie – Gestion – Droit, Gestion de projets, Relations internationales/coopération internationale </w:t>
      </w:r>
      <w:r w:rsidRPr="00337F76">
        <w:rPr>
          <w:rFonts w:asciiTheme="majorHAnsi" w:hAnsiTheme="majorHAnsi" w:cstheme="majorHAnsi"/>
          <w:sz w:val="24"/>
          <w:szCs w:val="24"/>
        </w:rPr>
        <w:t>ou tout autre sujet pertinent pour le projet ;</w:t>
      </w:r>
    </w:p>
    <w:p w14:paraId="6E4D27BF" w14:textId="51A1CEDB" w:rsidR="007A74DF" w:rsidRPr="00C62DEE" w:rsidRDefault="007A74DF" w:rsidP="007A74DF">
      <w:pPr>
        <w:pStyle w:val="Paragraphedeliste"/>
        <w:numPr>
          <w:ilvl w:val="0"/>
          <w:numId w:val="3"/>
        </w:numPr>
        <w:jc w:val="both"/>
        <w:rPr>
          <w:rFonts w:asciiTheme="majorHAnsi" w:hAnsiTheme="majorHAnsi" w:cstheme="majorHAnsi"/>
          <w:sz w:val="24"/>
          <w:szCs w:val="24"/>
        </w:rPr>
      </w:pPr>
      <w:r w:rsidRPr="00C62DEE">
        <w:rPr>
          <w:rFonts w:asciiTheme="majorHAnsi" w:hAnsiTheme="majorHAnsi" w:cstheme="majorHAnsi"/>
          <w:sz w:val="24"/>
          <w:szCs w:val="24"/>
        </w:rPr>
        <w:t>Maîtrise des fondamentaux de la gestion de projets internationaux et expérience professionnelle réussie dans le domaine de la coopération internationale ;</w:t>
      </w:r>
    </w:p>
    <w:p w14:paraId="20FABE27" w14:textId="5D7A902C" w:rsidR="007A74DF" w:rsidRPr="00C62DEE" w:rsidRDefault="007A74DF" w:rsidP="007A74DF">
      <w:pPr>
        <w:pStyle w:val="Paragraphedeliste"/>
        <w:numPr>
          <w:ilvl w:val="0"/>
          <w:numId w:val="3"/>
        </w:numPr>
        <w:jc w:val="both"/>
        <w:rPr>
          <w:rFonts w:asciiTheme="majorHAnsi" w:hAnsiTheme="majorHAnsi" w:cstheme="majorHAnsi"/>
          <w:sz w:val="24"/>
          <w:szCs w:val="24"/>
        </w:rPr>
      </w:pPr>
      <w:r w:rsidRPr="00C62DEE">
        <w:rPr>
          <w:rFonts w:asciiTheme="majorHAnsi" w:hAnsiTheme="majorHAnsi" w:cstheme="majorHAnsi"/>
          <w:sz w:val="24"/>
          <w:szCs w:val="24"/>
        </w:rPr>
        <w:t>Bonne compréhension du système de gestion des finances publiques</w:t>
      </w:r>
      <w:r w:rsidR="00DA1258">
        <w:rPr>
          <w:rFonts w:asciiTheme="majorHAnsi" w:hAnsiTheme="majorHAnsi" w:cstheme="majorHAnsi"/>
          <w:sz w:val="24"/>
          <w:szCs w:val="24"/>
        </w:rPr>
        <w:t xml:space="preserve"> et en particulier la mobilisation des recettes </w:t>
      </w:r>
      <w:r w:rsidRPr="00C62DEE">
        <w:rPr>
          <w:rFonts w:asciiTheme="majorHAnsi" w:hAnsiTheme="majorHAnsi" w:cstheme="majorHAnsi"/>
          <w:sz w:val="24"/>
          <w:szCs w:val="24"/>
        </w:rPr>
        <w:t>;</w:t>
      </w:r>
    </w:p>
    <w:p w14:paraId="337C43EA" w14:textId="25407C56" w:rsidR="007A74DF" w:rsidRPr="00C62DEE" w:rsidRDefault="00DA1258" w:rsidP="007A74DF">
      <w:pPr>
        <w:pStyle w:val="Paragraphedeliste"/>
        <w:numPr>
          <w:ilvl w:val="0"/>
          <w:numId w:val="3"/>
        </w:numPr>
        <w:jc w:val="both"/>
        <w:rPr>
          <w:rFonts w:asciiTheme="majorHAnsi" w:hAnsiTheme="majorHAnsi" w:cstheme="majorHAnsi"/>
          <w:sz w:val="24"/>
          <w:szCs w:val="24"/>
        </w:rPr>
      </w:pPr>
      <w:r>
        <w:rPr>
          <w:rFonts w:asciiTheme="majorHAnsi" w:hAnsiTheme="majorHAnsi" w:cstheme="majorHAnsi"/>
          <w:sz w:val="24"/>
          <w:szCs w:val="24"/>
        </w:rPr>
        <w:t>Des connaissances dans le</w:t>
      </w:r>
      <w:r w:rsidR="007A74DF" w:rsidRPr="00C62DEE">
        <w:rPr>
          <w:rFonts w:asciiTheme="majorHAnsi" w:hAnsiTheme="majorHAnsi" w:cstheme="majorHAnsi"/>
          <w:sz w:val="24"/>
          <w:szCs w:val="24"/>
        </w:rPr>
        <w:t xml:space="preserve"> domaine de la science des données </w:t>
      </w:r>
      <w:r w:rsidR="001D537A">
        <w:rPr>
          <w:rFonts w:asciiTheme="majorHAnsi" w:hAnsiTheme="majorHAnsi" w:cstheme="majorHAnsi"/>
          <w:sz w:val="24"/>
          <w:szCs w:val="24"/>
        </w:rPr>
        <w:t>seront</w:t>
      </w:r>
      <w:r>
        <w:rPr>
          <w:rFonts w:asciiTheme="majorHAnsi" w:hAnsiTheme="majorHAnsi" w:cstheme="majorHAnsi"/>
          <w:sz w:val="24"/>
          <w:szCs w:val="24"/>
        </w:rPr>
        <w:t xml:space="preserve"> un atout </w:t>
      </w:r>
      <w:r w:rsidR="007A74DF" w:rsidRPr="00C62DEE">
        <w:rPr>
          <w:rFonts w:asciiTheme="majorHAnsi" w:hAnsiTheme="majorHAnsi" w:cstheme="majorHAnsi"/>
          <w:sz w:val="24"/>
          <w:szCs w:val="24"/>
        </w:rPr>
        <w:t>;</w:t>
      </w:r>
    </w:p>
    <w:p w14:paraId="4E5DAA12" w14:textId="77777777" w:rsidR="007A74DF" w:rsidRPr="00C62DEE" w:rsidRDefault="007A74DF" w:rsidP="007A74DF">
      <w:pPr>
        <w:pStyle w:val="Paragraphedeliste"/>
        <w:numPr>
          <w:ilvl w:val="0"/>
          <w:numId w:val="3"/>
        </w:numPr>
        <w:jc w:val="both"/>
        <w:rPr>
          <w:rFonts w:asciiTheme="majorHAnsi" w:hAnsiTheme="majorHAnsi" w:cstheme="majorHAnsi"/>
          <w:sz w:val="24"/>
          <w:szCs w:val="24"/>
        </w:rPr>
      </w:pPr>
      <w:r w:rsidRPr="00C62DEE">
        <w:rPr>
          <w:rFonts w:asciiTheme="majorHAnsi" w:hAnsiTheme="majorHAnsi" w:cstheme="majorHAnsi"/>
          <w:sz w:val="24"/>
          <w:szCs w:val="24"/>
        </w:rPr>
        <w:t>Sens du relationnel, de la communication et du travail en équipe et en réseau ;</w:t>
      </w:r>
    </w:p>
    <w:p w14:paraId="3046BB92" w14:textId="546DFDC8" w:rsidR="007A74DF" w:rsidRDefault="007A74DF" w:rsidP="007A74DF">
      <w:pPr>
        <w:pStyle w:val="Paragraphedeliste"/>
        <w:numPr>
          <w:ilvl w:val="0"/>
          <w:numId w:val="3"/>
        </w:numPr>
        <w:spacing w:after="0"/>
        <w:jc w:val="both"/>
        <w:rPr>
          <w:rFonts w:asciiTheme="majorHAnsi" w:hAnsiTheme="majorHAnsi" w:cstheme="majorHAnsi"/>
          <w:sz w:val="24"/>
          <w:szCs w:val="24"/>
        </w:rPr>
      </w:pPr>
      <w:r w:rsidRPr="00532794">
        <w:rPr>
          <w:rFonts w:asciiTheme="majorHAnsi" w:hAnsiTheme="majorHAnsi" w:cstheme="majorHAnsi"/>
          <w:sz w:val="24"/>
          <w:szCs w:val="24"/>
        </w:rPr>
        <w:t>Autonomie, flexibilité et réactivité</w:t>
      </w:r>
      <w:r w:rsidR="00D770A8">
        <w:rPr>
          <w:rFonts w:asciiTheme="majorHAnsi" w:hAnsiTheme="majorHAnsi" w:cstheme="majorHAnsi"/>
          <w:sz w:val="24"/>
          <w:szCs w:val="24"/>
        </w:rPr>
        <w:t xml:space="preserve"> ; </w:t>
      </w:r>
    </w:p>
    <w:p w14:paraId="6D0BE1A2" w14:textId="77777777" w:rsidR="00D770A8" w:rsidRDefault="00D770A8" w:rsidP="00D770A8">
      <w:pPr>
        <w:pStyle w:val="Paragraphedeliste"/>
        <w:numPr>
          <w:ilvl w:val="0"/>
          <w:numId w:val="3"/>
        </w:numPr>
        <w:jc w:val="both"/>
        <w:rPr>
          <w:rFonts w:asciiTheme="majorHAnsi" w:hAnsiTheme="majorHAnsi" w:cstheme="majorHAnsi"/>
          <w:sz w:val="24"/>
          <w:szCs w:val="24"/>
        </w:rPr>
      </w:pPr>
      <w:r>
        <w:rPr>
          <w:rFonts w:asciiTheme="majorHAnsi" w:hAnsiTheme="majorHAnsi" w:cstheme="majorHAnsi"/>
          <w:sz w:val="24"/>
          <w:szCs w:val="24"/>
        </w:rPr>
        <w:t>Bonne connaissance des procédures d’Expertise France ;</w:t>
      </w:r>
    </w:p>
    <w:p w14:paraId="2496944D" w14:textId="5A026620" w:rsidR="007A74DF" w:rsidRPr="00D770A8" w:rsidRDefault="00D770A8" w:rsidP="007A74DF">
      <w:pPr>
        <w:pStyle w:val="Paragraphedeliste"/>
        <w:numPr>
          <w:ilvl w:val="0"/>
          <w:numId w:val="3"/>
        </w:numPr>
        <w:jc w:val="both"/>
        <w:rPr>
          <w:rFonts w:asciiTheme="majorHAnsi" w:hAnsiTheme="majorHAnsi" w:cstheme="majorHAnsi"/>
          <w:sz w:val="24"/>
          <w:szCs w:val="24"/>
        </w:rPr>
      </w:pPr>
      <w:r w:rsidRPr="00D770A8">
        <w:rPr>
          <w:rFonts w:asciiTheme="majorHAnsi" w:hAnsiTheme="majorHAnsi" w:cstheme="majorHAnsi"/>
          <w:sz w:val="24"/>
          <w:szCs w:val="24"/>
        </w:rPr>
        <w:t>Capacité</w:t>
      </w:r>
      <w:r>
        <w:rPr>
          <w:rFonts w:asciiTheme="majorHAnsi" w:hAnsiTheme="majorHAnsi" w:cstheme="majorHAnsi"/>
          <w:sz w:val="24"/>
          <w:szCs w:val="24"/>
        </w:rPr>
        <w:t xml:space="preserve"> de synthèse et de rédaction.</w:t>
      </w:r>
    </w:p>
    <w:p w14:paraId="3FC413A8" w14:textId="77777777" w:rsidR="007A74DF" w:rsidRPr="00BE58F8" w:rsidRDefault="007A74DF" w:rsidP="007A74DF">
      <w:pPr>
        <w:pStyle w:val="Sansinterligne"/>
        <w:jc w:val="both"/>
        <w:rPr>
          <w:rFonts w:asciiTheme="majorHAnsi" w:hAnsiTheme="majorHAnsi" w:cstheme="majorHAnsi"/>
          <w:b/>
          <w:sz w:val="24"/>
          <w:szCs w:val="24"/>
        </w:rPr>
      </w:pPr>
      <w:r w:rsidRPr="00BE58F8">
        <w:rPr>
          <w:rFonts w:asciiTheme="majorHAnsi" w:hAnsiTheme="majorHAnsi" w:cstheme="majorHAnsi"/>
          <w:b/>
          <w:sz w:val="24"/>
          <w:szCs w:val="24"/>
        </w:rPr>
        <w:t xml:space="preserve">EXPERIENCE PROFRESSIONNELLE : </w:t>
      </w:r>
    </w:p>
    <w:p w14:paraId="6032EB05" w14:textId="77777777" w:rsidR="007A74DF" w:rsidRDefault="007A74DF" w:rsidP="007A74DF">
      <w:pPr>
        <w:pStyle w:val="Sansinterligne"/>
        <w:jc w:val="both"/>
        <w:rPr>
          <w:rFonts w:asciiTheme="majorHAnsi" w:hAnsiTheme="majorHAnsi" w:cstheme="majorHAnsi"/>
          <w:sz w:val="24"/>
          <w:szCs w:val="24"/>
        </w:rPr>
      </w:pPr>
    </w:p>
    <w:p w14:paraId="1C6F1A9A" w14:textId="5F128A7E" w:rsidR="007A74DF" w:rsidRPr="006C35CD" w:rsidRDefault="00337F76" w:rsidP="007A74DF">
      <w:pPr>
        <w:pStyle w:val="Paragraphedeliste"/>
        <w:numPr>
          <w:ilvl w:val="0"/>
          <w:numId w:val="4"/>
        </w:numPr>
        <w:rPr>
          <w:rFonts w:asciiTheme="majorHAnsi" w:hAnsiTheme="majorHAnsi" w:cstheme="majorHAnsi"/>
          <w:sz w:val="24"/>
          <w:szCs w:val="24"/>
        </w:rPr>
      </w:pPr>
      <w:r>
        <w:rPr>
          <w:rFonts w:asciiTheme="majorHAnsi" w:hAnsiTheme="majorHAnsi" w:cstheme="majorHAnsi"/>
          <w:sz w:val="24"/>
          <w:szCs w:val="24"/>
        </w:rPr>
        <w:t>Plus de 3</w:t>
      </w:r>
      <w:r w:rsidR="007A74DF" w:rsidRPr="006C35CD">
        <w:rPr>
          <w:rFonts w:asciiTheme="majorHAnsi" w:hAnsiTheme="majorHAnsi" w:cstheme="majorHAnsi"/>
          <w:sz w:val="24"/>
          <w:szCs w:val="24"/>
        </w:rPr>
        <w:t xml:space="preserve"> années d’expérience professionnelle dans la mise en œuvre de projets et programmes de coopération à l’international ;</w:t>
      </w:r>
    </w:p>
    <w:p w14:paraId="260B7221" w14:textId="565FC63D" w:rsidR="00D770A8" w:rsidRPr="00D770A8" w:rsidRDefault="007A74DF" w:rsidP="00D770A8">
      <w:pPr>
        <w:pStyle w:val="Paragraphedeliste"/>
        <w:numPr>
          <w:ilvl w:val="0"/>
          <w:numId w:val="4"/>
        </w:numPr>
        <w:rPr>
          <w:rFonts w:asciiTheme="majorHAnsi" w:hAnsiTheme="majorHAnsi" w:cstheme="majorHAnsi"/>
          <w:sz w:val="24"/>
          <w:szCs w:val="24"/>
        </w:rPr>
      </w:pPr>
      <w:r>
        <w:rPr>
          <w:rFonts w:asciiTheme="majorHAnsi" w:hAnsiTheme="majorHAnsi" w:cstheme="majorHAnsi"/>
          <w:sz w:val="24"/>
          <w:szCs w:val="24"/>
        </w:rPr>
        <w:t>E</w:t>
      </w:r>
      <w:r w:rsidRPr="007F6BC9">
        <w:rPr>
          <w:rFonts w:asciiTheme="majorHAnsi" w:hAnsiTheme="majorHAnsi" w:cstheme="majorHAnsi"/>
          <w:sz w:val="24"/>
          <w:szCs w:val="24"/>
        </w:rPr>
        <w:t>xpérience sur des thématiques proches du sujet (</w:t>
      </w:r>
      <w:r>
        <w:rPr>
          <w:rFonts w:asciiTheme="majorHAnsi" w:hAnsiTheme="majorHAnsi" w:cstheme="majorHAnsi"/>
          <w:sz w:val="24"/>
          <w:szCs w:val="24"/>
        </w:rPr>
        <w:t xml:space="preserve">économie </w:t>
      </w:r>
      <w:r w:rsidRPr="007F6BC9">
        <w:rPr>
          <w:rFonts w:asciiTheme="majorHAnsi" w:hAnsiTheme="majorHAnsi" w:cstheme="majorHAnsi"/>
          <w:sz w:val="24"/>
          <w:szCs w:val="24"/>
        </w:rPr>
        <w:t>numérique, gestion de bases de données</w:t>
      </w:r>
      <w:r>
        <w:rPr>
          <w:rFonts w:asciiTheme="majorHAnsi" w:hAnsiTheme="majorHAnsi" w:cstheme="majorHAnsi"/>
          <w:sz w:val="24"/>
          <w:szCs w:val="24"/>
        </w:rPr>
        <w:t>, fiscalité</w:t>
      </w:r>
      <w:r w:rsidR="00D770A8">
        <w:rPr>
          <w:rFonts w:asciiTheme="majorHAnsi" w:hAnsiTheme="majorHAnsi" w:cstheme="majorHAnsi"/>
          <w:sz w:val="24"/>
          <w:szCs w:val="24"/>
        </w:rPr>
        <w:t xml:space="preserve">) ; </w:t>
      </w:r>
    </w:p>
    <w:p w14:paraId="7E4A7706" w14:textId="2C43EB51" w:rsidR="007A74DF" w:rsidRPr="00337F76" w:rsidRDefault="007A74DF" w:rsidP="00337F76">
      <w:pPr>
        <w:pStyle w:val="Paragraphedeliste"/>
        <w:numPr>
          <w:ilvl w:val="0"/>
          <w:numId w:val="4"/>
        </w:numPr>
        <w:jc w:val="both"/>
        <w:rPr>
          <w:rFonts w:asciiTheme="majorHAnsi" w:hAnsiTheme="majorHAnsi" w:cstheme="majorHAnsi"/>
          <w:sz w:val="24"/>
          <w:szCs w:val="24"/>
        </w:rPr>
      </w:pPr>
      <w:r w:rsidRPr="0084247B">
        <w:rPr>
          <w:rFonts w:asciiTheme="majorHAnsi" w:hAnsiTheme="majorHAnsi" w:cstheme="majorHAnsi"/>
          <w:sz w:val="24"/>
          <w:szCs w:val="24"/>
        </w:rPr>
        <w:t xml:space="preserve">Expérience avérée à travailler dans </w:t>
      </w:r>
      <w:r w:rsidR="00337F76">
        <w:rPr>
          <w:rFonts w:asciiTheme="majorHAnsi" w:hAnsiTheme="majorHAnsi" w:cstheme="majorHAnsi"/>
          <w:sz w:val="24"/>
          <w:szCs w:val="24"/>
        </w:rPr>
        <w:t xml:space="preserve">un environnement multiculturel et </w:t>
      </w:r>
      <w:r w:rsidRPr="00337F76">
        <w:rPr>
          <w:rFonts w:asciiTheme="majorHAnsi" w:hAnsiTheme="majorHAnsi" w:cstheme="majorHAnsi"/>
          <w:sz w:val="24"/>
          <w:szCs w:val="24"/>
        </w:rPr>
        <w:t>dans un environnement institutionnel complexe ;</w:t>
      </w:r>
    </w:p>
    <w:p w14:paraId="09C51818" w14:textId="65288495" w:rsidR="007A74DF" w:rsidRPr="0096085F" w:rsidRDefault="007A74DF" w:rsidP="007A74DF">
      <w:pPr>
        <w:pStyle w:val="Paragraphedeliste"/>
        <w:numPr>
          <w:ilvl w:val="0"/>
          <w:numId w:val="4"/>
        </w:numPr>
        <w:jc w:val="both"/>
        <w:rPr>
          <w:rFonts w:asciiTheme="majorHAnsi" w:hAnsiTheme="majorHAnsi" w:cstheme="majorHAnsi"/>
          <w:sz w:val="24"/>
          <w:szCs w:val="24"/>
        </w:rPr>
      </w:pPr>
      <w:r>
        <w:rPr>
          <w:rFonts w:asciiTheme="majorHAnsi" w:hAnsiTheme="majorHAnsi" w:cstheme="majorHAnsi"/>
          <w:sz w:val="24"/>
          <w:szCs w:val="24"/>
        </w:rPr>
        <w:t>E</w:t>
      </w:r>
      <w:r w:rsidRPr="0096085F">
        <w:rPr>
          <w:rFonts w:asciiTheme="majorHAnsi" w:hAnsiTheme="majorHAnsi" w:cstheme="majorHAnsi"/>
          <w:sz w:val="24"/>
          <w:szCs w:val="24"/>
        </w:rPr>
        <w:t xml:space="preserve">xpérience </w:t>
      </w:r>
      <w:r w:rsidR="00337F76">
        <w:rPr>
          <w:rFonts w:asciiTheme="majorHAnsi" w:hAnsiTheme="majorHAnsi" w:cstheme="majorHAnsi"/>
          <w:sz w:val="24"/>
          <w:szCs w:val="24"/>
        </w:rPr>
        <w:t>de terrain en Afrique de l’Ouest</w:t>
      </w:r>
      <w:r>
        <w:rPr>
          <w:rFonts w:asciiTheme="majorHAnsi" w:hAnsiTheme="majorHAnsi" w:cstheme="majorHAnsi"/>
          <w:sz w:val="24"/>
          <w:szCs w:val="24"/>
        </w:rPr>
        <w:t>.</w:t>
      </w:r>
    </w:p>
    <w:p w14:paraId="6F7A81FF" w14:textId="275B50C3" w:rsidR="002004BE" w:rsidRPr="00C62DEE" w:rsidRDefault="002004BE" w:rsidP="00C62DEE">
      <w:pPr>
        <w:rPr>
          <w:rFonts w:asciiTheme="majorHAnsi" w:hAnsiTheme="majorHAnsi" w:cstheme="majorHAnsi"/>
          <w:b/>
          <w:sz w:val="24"/>
          <w:szCs w:val="24"/>
          <w:highlight w:val="yellow"/>
          <w:u w:val="single"/>
        </w:rPr>
      </w:pPr>
    </w:p>
    <w:p w14:paraId="0B14C8B0" w14:textId="21E0C275" w:rsidR="002004BE" w:rsidRDefault="00532F32" w:rsidP="002004BE">
      <w:pPr>
        <w:jc w:val="both"/>
        <w:rPr>
          <w:rFonts w:asciiTheme="majorHAnsi" w:hAnsiTheme="majorHAnsi" w:cstheme="majorHAnsi"/>
          <w:b/>
          <w:sz w:val="24"/>
          <w:szCs w:val="24"/>
        </w:rPr>
      </w:pPr>
      <w:r>
        <w:rPr>
          <w:rFonts w:asciiTheme="majorHAnsi" w:hAnsiTheme="majorHAnsi" w:cstheme="majorHAnsi"/>
          <w:b/>
          <w:sz w:val="24"/>
          <w:szCs w:val="24"/>
        </w:rPr>
        <w:t xml:space="preserve">CONDITIONS ET </w:t>
      </w:r>
      <w:r w:rsidR="002004BE">
        <w:rPr>
          <w:rFonts w:asciiTheme="majorHAnsi" w:hAnsiTheme="majorHAnsi" w:cstheme="majorHAnsi"/>
          <w:b/>
          <w:sz w:val="24"/>
          <w:szCs w:val="24"/>
        </w:rPr>
        <w:t>INFORMATIONS COMPLEMENTAIRES</w:t>
      </w:r>
      <w:r w:rsidR="002004BE" w:rsidRPr="002004BE">
        <w:rPr>
          <w:rFonts w:asciiTheme="majorHAnsi" w:hAnsiTheme="majorHAnsi" w:cstheme="majorHAnsi"/>
          <w:b/>
          <w:sz w:val="24"/>
          <w:szCs w:val="24"/>
        </w:rPr>
        <w:t xml:space="preserve"> :</w:t>
      </w:r>
    </w:p>
    <w:p w14:paraId="2BCE5030" w14:textId="2BBF92DB" w:rsidR="00532F32" w:rsidRPr="00532F32" w:rsidRDefault="005F63E7" w:rsidP="00532F32">
      <w:pPr>
        <w:spacing w:after="0"/>
        <w:jc w:val="both"/>
        <w:rPr>
          <w:rFonts w:asciiTheme="majorHAnsi" w:hAnsiTheme="majorHAnsi" w:cstheme="majorHAnsi"/>
          <w:sz w:val="24"/>
          <w:szCs w:val="24"/>
        </w:rPr>
      </w:pPr>
      <w:r w:rsidRPr="00FA7C91">
        <w:rPr>
          <w:rFonts w:asciiTheme="majorHAnsi" w:hAnsiTheme="majorHAnsi" w:cstheme="majorHAnsi"/>
          <w:sz w:val="24"/>
          <w:szCs w:val="24"/>
        </w:rPr>
        <w:t xml:space="preserve">La durée prévisionnelle de la mission est de </w:t>
      </w:r>
      <w:r>
        <w:rPr>
          <w:rFonts w:asciiTheme="majorHAnsi" w:hAnsiTheme="majorHAnsi" w:cstheme="majorHAnsi"/>
          <w:sz w:val="24"/>
          <w:szCs w:val="24"/>
        </w:rPr>
        <w:t xml:space="preserve">trente-six (36) mois. </w:t>
      </w:r>
      <w:r w:rsidR="00532F32" w:rsidRPr="00532F32">
        <w:rPr>
          <w:rFonts w:asciiTheme="majorHAnsi" w:hAnsiTheme="majorHAnsi" w:cstheme="majorHAnsi"/>
          <w:sz w:val="24"/>
          <w:szCs w:val="24"/>
        </w:rPr>
        <w:t>Prise de poste au 1</w:t>
      </w:r>
      <w:r w:rsidR="00532F32" w:rsidRPr="00532F32">
        <w:rPr>
          <w:rFonts w:asciiTheme="majorHAnsi" w:hAnsiTheme="majorHAnsi" w:cstheme="majorHAnsi"/>
          <w:sz w:val="24"/>
          <w:szCs w:val="24"/>
          <w:vertAlign w:val="superscript"/>
        </w:rPr>
        <w:t>er</w:t>
      </w:r>
      <w:r w:rsidR="00532F32" w:rsidRPr="00532F32">
        <w:rPr>
          <w:rFonts w:asciiTheme="majorHAnsi" w:hAnsiTheme="majorHAnsi" w:cstheme="majorHAnsi"/>
          <w:sz w:val="24"/>
          <w:szCs w:val="24"/>
        </w:rPr>
        <w:t xml:space="preserve"> septembre</w:t>
      </w:r>
      <w:r w:rsidR="00CC0644">
        <w:rPr>
          <w:rFonts w:asciiTheme="majorHAnsi" w:hAnsiTheme="majorHAnsi" w:cstheme="majorHAnsi"/>
          <w:sz w:val="24"/>
          <w:szCs w:val="24"/>
        </w:rPr>
        <w:t xml:space="preserve"> 2025</w:t>
      </w:r>
      <w:r w:rsidR="00532F32" w:rsidRPr="00532F32">
        <w:rPr>
          <w:rFonts w:asciiTheme="majorHAnsi" w:hAnsiTheme="majorHAnsi" w:cstheme="majorHAnsi"/>
          <w:sz w:val="24"/>
          <w:szCs w:val="24"/>
        </w:rPr>
        <w:t xml:space="preserve"> (possibilité d’un départ différé).</w:t>
      </w:r>
    </w:p>
    <w:p w14:paraId="5C79DF95" w14:textId="77777777" w:rsidR="005F63E7" w:rsidRPr="00FA7C91" w:rsidRDefault="005F63E7" w:rsidP="00532F32">
      <w:pPr>
        <w:spacing w:after="0"/>
        <w:jc w:val="both"/>
        <w:rPr>
          <w:rFonts w:asciiTheme="majorHAnsi" w:hAnsiTheme="majorHAnsi" w:cstheme="majorHAnsi"/>
          <w:sz w:val="24"/>
          <w:szCs w:val="24"/>
        </w:rPr>
      </w:pPr>
    </w:p>
    <w:p w14:paraId="5DC90D2B" w14:textId="5307EBAB" w:rsidR="00532F32" w:rsidRDefault="00532F32" w:rsidP="004417BC">
      <w:pPr>
        <w:jc w:val="both"/>
        <w:rPr>
          <w:rFonts w:asciiTheme="majorHAnsi" w:hAnsiTheme="majorHAnsi" w:cstheme="majorHAnsi"/>
          <w:sz w:val="24"/>
          <w:szCs w:val="24"/>
        </w:rPr>
      </w:pPr>
      <w:r w:rsidRPr="00532F32">
        <w:rPr>
          <w:rFonts w:asciiTheme="majorHAnsi" w:hAnsiTheme="majorHAnsi" w:cstheme="majorHAnsi"/>
          <w:sz w:val="24"/>
          <w:szCs w:val="24"/>
        </w:rPr>
        <w:t xml:space="preserve">Le ou la </w:t>
      </w:r>
      <w:proofErr w:type="spellStart"/>
      <w:r w:rsidRPr="00532F32">
        <w:rPr>
          <w:rFonts w:asciiTheme="majorHAnsi" w:hAnsiTheme="majorHAnsi" w:cstheme="majorHAnsi"/>
          <w:sz w:val="24"/>
          <w:szCs w:val="24"/>
        </w:rPr>
        <w:t>Chef.</w:t>
      </w:r>
      <w:r w:rsidR="004417BC">
        <w:rPr>
          <w:rFonts w:asciiTheme="majorHAnsi" w:hAnsiTheme="majorHAnsi" w:cstheme="majorHAnsi"/>
          <w:sz w:val="24"/>
          <w:szCs w:val="24"/>
        </w:rPr>
        <w:t>fe</w:t>
      </w:r>
      <w:proofErr w:type="spellEnd"/>
      <w:r w:rsidR="004417BC">
        <w:rPr>
          <w:rFonts w:asciiTheme="majorHAnsi" w:hAnsiTheme="majorHAnsi" w:cstheme="majorHAnsi"/>
          <w:sz w:val="24"/>
          <w:szCs w:val="24"/>
        </w:rPr>
        <w:t xml:space="preserve"> de projet</w:t>
      </w:r>
      <w:r w:rsidR="00D770A8">
        <w:rPr>
          <w:rFonts w:asciiTheme="majorHAnsi" w:hAnsiTheme="majorHAnsi" w:cstheme="majorHAnsi"/>
          <w:sz w:val="24"/>
          <w:szCs w:val="24"/>
        </w:rPr>
        <w:t xml:space="preserve"> </w:t>
      </w:r>
      <w:proofErr w:type="spellStart"/>
      <w:r w:rsidR="00D770A8">
        <w:rPr>
          <w:rFonts w:asciiTheme="majorHAnsi" w:hAnsiTheme="majorHAnsi" w:cstheme="majorHAnsi"/>
          <w:sz w:val="24"/>
          <w:szCs w:val="24"/>
        </w:rPr>
        <w:t>Adjoint.e</w:t>
      </w:r>
      <w:proofErr w:type="spellEnd"/>
      <w:r w:rsidR="00D770A8">
        <w:rPr>
          <w:rFonts w:asciiTheme="majorHAnsi" w:hAnsiTheme="majorHAnsi" w:cstheme="majorHAnsi"/>
          <w:sz w:val="24"/>
          <w:szCs w:val="24"/>
        </w:rPr>
        <w:t xml:space="preserve"> est </w:t>
      </w:r>
      <w:proofErr w:type="spellStart"/>
      <w:proofErr w:type="gramStart"/>
      <w:r w:rsidR="00D770A8">
        <w:rPr>
          <w:rFonts w:asciiTheme="majorHAnsi" w:hAnsiTheme="majorHAnsi" w:cstheme="majorHAnsi"/>
          <w:sz w:val="24"/>
          <w:szCs w:val="24"/>
        </w:rPr>
        <w:t>basé.</w:t>
      </w:r>
      <w:r w:rsidR="004417BC">
        <w:rPr>
          <w:rFonts w:asciiTheme="majorHAnsi" w:hAnsiTheme="majorHAnsi" w:cstheme="majorHAnsi"/>
          <w:sz w:val="24"/>
          <w:szCs w:val="24"/>
        </w:rPr>
        <w:t>e</w:t>
      </w:r>
      <w:proofErr w:type="spellEnd"/>
      <w:proofErr w:type="gramEnd"/>
      <w:r w:rsidR="004417BC">
        <w:rPr>
          <w:rFonts w:asciiTheme="majorHAnsi" w:hAnsiTheme="majorHAnsi" w:cstheme="majorHAnsi"/>
          <w:sz w:val="24"/>
          <w:szCs w:val="24"/>
        </w:rPr>
        <w:t xml:space="preserve"> à </w:t>
      </w:r>
      <w:r w:rsidR="00337F76">
        <w:rPr>
          <w:rFonts w:asciiTheme="majorHAnsi" w:hAnsiTheme="majorHAnsi" w:cstheme="majorHAnsi"/>
          <w:sz w:val="24"/>
          <w:szCs w:val="24"/>
        </w:rPr>
        <w:t>Cotonou</w:t>
      </w:r>
      <w:r w:rsidR="004417BC">
        <w:rPr>
          <w:rFonts w:asciiTheme="majorHAnsi" w:hAnsiTheme="majorHAnsi" w:cstheme="majorHAnsi"/>
          <w:sz w:val="24"/>
          <w:szCs w:val="24"/>
        </w:rPr>
        <w:t xml:space="preserve">. </w:t>
      </w:r>
      <w:r>
        <w:rPr>
          <w:rFonts w:asciiTheme="majorHAnsi" w:hAnsiTheme="majorHAnsi" w:cstheme="majorHAnsi"/>
          <w:sz w:val="24"/>
          <w:szCs w:val="24"/>
        </w:rPr>
        <w:t>Des déplacements trimestriels seront réali</w:t>
      </w:r>
      <w:r w:rsidR="00111ED5">
        <w:rPr>
          <w:rFonts w:asciiTheme="majorHAnsi" w:hAnsiTheme="majorHAnsi" w:cstheme="majorHAnsi"/>
          <w:sz w:val="24"/>
          <w:szCs w:val="24"/>
        </w:rPr>
        <w:t xml:space="preserve">sés à </w:t>
      </w:r>
      <w:r w:rsidR="00337F76">
        <w:rPr>
          <w:rFonts w:asciiTheme="majorHAnsi" w:hAnsiTheme="majorHAnsi" w:cstheme="majorHAnsi"/>
          <w:sz w:val="24"/>
          <w:szCs w:val="24"/>
        </w:rPr>
        <w:t>Dakar</w:t>
      </w:r>
      <w:r w:rsidR="00111ED5">
        <w:rPr>
          <w:rFonts w:asciiTheme="majorHAnsi" w:hAnsiTheme="majorHAnsi" w:cstheme="majorHAnsi"/>
          <w:sz w:val="24"/>
          <w:szCs w:val="24"/>
        </w:rPr>
        <w:t xml:space="preserve"> ainsi que </w:t>
      </w:r>
      <w:r>
        <w:rPr>
          <w:rFonts w:asciiTheme="majorHAnsi" w:hAnsiTheme="majorHAnsi" w:cstheme="majorHAnsi"/>
          <w:sz w:val="24"/>
          <w:szCs w:val="24"/>
        </w:rPr>
        <w:t xml:space="preserve">d’autres déplacements ponctuels dans la zone et en France. </w:t>
      </w:r>
    </w:p>
    <w:sectPr w:rsidR="00532F32" w:rsidSect="00B70337">
      <w:headerReference w:type="default" r:id="rId9"/>
      <w:footerReference w:type="default" r:id="rId10"/>
      <w:pgSz w:w="11906" w:h="16838"/>
      <w:pgMar w:top="2552"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B56B3" w14:textId="77777777" w:rsidR="005F11D1" w:rsidRDefault="005F11D1" w:rsidP="000D12F1">
      <w:pPr>
        <w:spacing w:after="0" w:line="240" w:lineRule="auto"/>
      </w:pPr>
      <w:r>
        <w:separator/>
      </w:r>
    </w:p>
  </w:endnote>
  <w:endnote w:type="continuationSeparator" w:id="0">
    <w:p w14:paraId="046DDE1B" w14:textId="77777777" w:rsidR="005F11D1" w:rsidRDefault="005F11D1" w:rsidP="000D1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039624"/>
      <w:docPartObj>
        <w:docPartGallery w:val="Page Numbers (Bottom of Page)"/>
        <w:docPartUnique/>
      </w:docPartObj>
    </w:sdtPr>
    <w:sdtEndPr/>
    <w:sdtContent>
      <w:p w14:paraId="49FBE377" w14:textId="722B5D1C" w:rsidR="000D12F1" w:rsidRDefault="000D12F1">
        <w:pPr>
          <w:pStyle w:val="Pieddepage"/>
          <w:jc w:val="right"/>
        </w:pPr>
        <w:r>
          <w:fldChar w:fldCharType="begin"/>
        </w:r>
        <w:r>
          <w:instrText>PAGE   \* MERGEFORMAT</w:instrText>
        </w:r>
        <w:r>
          <w:fldChar w:fldCharType="separate"/>
        </w:r>
        <w:r w:rsidR="00E05155">
          <w:rPr>
            <w:noProof/>
          </w:rPr>
          <w:t>4</w:t>
        </w:r>
        <w:r>
          <w:fldChar w:fldCharType="end"/>
        </w:r>
      </w:p>
    </w:sdtContent>
  </w:sdt>
  <w:p w14:paraId="5F5226AB" w14:textId="77777777" w:rsidR="000D12F1" w:rsidRDefault="000D12F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DF331" w14:textId="77777777" w:rsidR="005F11D1" w:rsidRDefault="005F11D1" w:rsidP="000D12F1">
      <w:pPr>
        <w:spacing w:after="0" w:line="240" w:lineRule="auto"/>
      </w:pPr>
      <w:r>
        <w:separator/>
      </w:r>
    </w:p>
  </w:footnote>
  <w:footnote w:type="continuationSeparator" w:id="0">
    <w:p w14:paraId="7532BBE6" w14:textId="77777777" w:rsidR="005F11D1" w:rsidRDefault="005F11D1" w:rsidP="000D1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3BAD3" w14:textId="67ABE88F" w:rsidR="0020736F" w:rsidRDefault="00111ED5" w:rsidP="00BC3B6E">
    <w:pPr>
      <w:pStyle w:val="En-tte"/>
      <w:tabs>
        <w:tab w:val="clear" w:pos="4536"/>
        <w:tab w:val="clear" w:pos="9072"/>
        <w:tab w:val="left" w:pos="8085"/>
      </w:tabs>
    </w:pPr>
    <w:r>
      <w:rPr>
        <w:noProof/>
        <w:lang w:eastAsia="fr-FR"/>
      </w:rPr>
      <w:drawing>
        <wp:anchor distT="0" distB="0" distL="114300" distR="114300" simplePos="0" relativeHeight="251659264" behindDoc="1" locked="0" layoutInCell="1" allowOverlap="1" wp14:anchorId="2FFCE87B" wp14:editId="3AA4C928">
          <wp:simplePos x="0" y="0"/>
          <wp:positionH relativeFrom="margin">
            <wp:posOffset>3778250</wp:posOffset>
          </wp:positionH>
          <wp:positionV relativeFrom="paragraph">
            <wp:posOffset>5715</wp:posOffset>
          </wp:positionV>
          <wp:extent cx="2162175" cy="876300"/>
          <wp:effectExtent l="0" t="0" r="9525" b="0"/>
          <wp:wrapTight wrapText="bothSides">
            <wp:wrapPolygon edited="0">
              <wp:start x="0" y="0"/>
              <wp:lineTo x="0" y="21130"/>
              <wp:lineTo x="3235" y="21130"/>
              <wp:lineTo x="11419" y="15026"/>
              <wp:lineTo x="18460" y="7513"/>
              <wp:lineTo x="21505" y="6104"/>
              <wp:lineTo x="21505" y="3287"/>
              <wp:lineTo x="3426" y="0"/>
              <wp:lineTo x="0" y="0"/>
            </wp:wrapPolygon>
          </wp:wrapTight>
          <wp:docPr id="20" name="Image 20" descr="cid:image001.png@01D6A256.E8C1A3E0"/>
          <wp:cNvGraphicFramePr/>
          <a:graphic xmlns:a="http://schemas.openxmlformats.org/drawingml/2006/main">
            <a:graphicData uri="http://schemas.openxmlformats.org/drawingml/2006/picture">
              <pic:pic xmlns:pic="http://schemas.openxmlformats.org/drawingml/2006/picture">
                <pic:nvPicPr>
                  <pic:cNvPr id="1" name="Image 3" descr="cid:image001.png@01D6A256.E8C1A3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E9A" w:rsidRPr="00994A1E">
      <w:rPr>
        <w:noProof/>
        <w:lang w:eastAsia="fr-FR"/>
      </w:rPr>
      <w:drawing>
        <wp:inline distT="0" distB="0" distL="0" distR="0" wp14:anchorId="2C6352A7" wp14:editId="339C0920">
          <wp:extent cx="1857375" cy="895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b="6000"/>
                  <a:stretch/>
                </pic:blipFill>
                <pic:spPr bwMode="auto">
                  <a:xfrm>
                    <a:off x="0" y="0"/>
                    <a:ext cx="1857634" cy="895475"/>
                  </a:xfrm>
                  <a:prstGeom prst="rect">
                    <a:avLst/>
                  </a:prstGeom>
                  <a:ln>
                    <a:noFill/>
                  </a:ln>
                  <a:extLst>
                    <a:ext uri="{53640926-AAD7-44D8-BBD7-CCE9431645EC}">
                      <a14:shadowObscured xmlns:a14="http://schemas.microsoft.com/office/drawing/2010/main"/>
                    </a:ext>
                  </a:extLst>
                </pic:spPr>
              </pic:pic>
            </a:graphicData>
          </a:graphic>
        </wp:inline>
      </w:drawing>
    </w:r>
    <w:r w:rsidR="00BC3B6E">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4C5A"/>
    <w:multiLevelType w:val="hybridMultilevel"/>
    <w:tmpl w:val="95F6A290"/>
    <w:lvl w:ilvl="0" w:tplc="3266C70E">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9736A"/>
    <w:multiLevelType w:val="hybridMultilevel"/>
    <w:tmpl w:val="01405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D76282"/>
    <w:multiLevelType w:val="multilevel"/>
    <w:tmpl w:val="654A32EC"/>
    <w:lvl w:ilvl="0">
      <w:start w:val="1"/>
      <w:numFmt w:val="decimal"/>
      <w:pStyle w:val="Titre2"/>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79F5502"/>
    <w:multiLevelType w:val="hybridMultilevel"/>
    <w:tmpl w:val="D13C7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822677"/>
    <w:multiLevelType w:val="hybridMultilevel"/>
    <w:tmpl w:val="D8E66C32"/>
    <w:lvl w:ilvl="0" w:tplc="2CDEA350">
      <w:start w:val="4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3129EE"/>
    <w:multiLevelType w:val="hybridMultilevel"/>
    <w:tmpl w:val="992E0A1C"/>
    <w:lvl w:ilvl="0" w:tplc="2CDEA350">
      <w:start w:val="4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364E84"/>
    <w:multiLevelType w:val="hybridMultilevel"/>
    <w:tmpl w:val="BD2CB1C0"/>
    <w:lvl w:ilvl="0" w:tplc="4DD68A6A">
      <w:start w:val="1"/>
      <w:numFmt w:val="bullet"/>
      <w:lvlText w:val="-"/>
      <w:lvlJc w:val="left"/>
      <w:pPr>
        <w:ind w:left="825" w:hanging="360"/>
      </w:pPr>
      <w:rPr>
        <w:rFonts w:ascii="Courier New" w:hAnsi="Courier New"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7" w15:restartNumberingAfterBreak="0">
    <w:nsid w:val="32E8372E"/>
    <w:multiLevelType w:val="hybridMultilevel"/>
    <w:tmpl w:val="EC761444"/>
    <w:lvl w:ilvl="0" w:tplc="3266C70E">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787E06"/>
    <w:multiLevelType w:val="hybridMultilevel"/>
    <w:tmpl w:val="8708C43A"/>
    <w:lvl w:ilvl="0" w:tplc="8CC26B6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14602D"/>
    <w:multiLevelType w:val="hybridMultilevel"/>
    <w:tmpl w:val="D33AD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5E522E"/>
    <w:multiLevelType w:val="hybridMultilevel"/>
    <w:tmpl w:val="003A2740"/>
    <w:lvl w:ilvl="0" w:tplc="4DD68A6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2908C6"/>
    <w:multiLevelType w:val="hybridMultilevel"/>
    <w:tmpl w:val="89BC66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5F0F77"/>
    <w:multiLevelType w:val="hybridMultilevel"/>
    <w:tmpl w:val="18388B52"/>
    <w:lvl w:ilvl="0" w:tplc="2CDEA350">
      <w:start w:val="4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C94DDA"/>
    <w:multiLevelType w:val="multilevel"/>
    <w:tmpl w:val="040C001F"/>
    <w:numStyleLink w:val="111111"/>
  </w:abstractNum>
  <w:abstractNum w:abstractNumId="14" w15:restartNumberingAfterBreak="0">
    <w:nsid w:val="5DE4323E"/>
    <w:multiLevelType w:val="hybridMultilevel"/>
    <w:tmpl w:val="59DC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EC7799"/>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027D7D"/>
    <w:multiLevelType w:val="hybridMultilevel"/>
    <w:tmpl w:val="15827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BA41D1"/>
    <w:multiLevelType w:val="hybridMultilevel"/>
    <w:tmpl w:val="604E2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403F9A"/>
    <w:multiLevelType w:val="hybridMultilevel"/>
    <w:tmpl w:val="E4EE2C78"/>
    <w:lvl w:ilvl="0" w:tplc="CB40D196">
      <w:start w:val="1"/>
      <w:numFmt w:val="bullet"/>
      <w:pStyle w:val="Puce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F3666F"/>
    <w:multiLevelType w:val="hybridMultilevel"/>
    <w:tmpl w:val="F0768212"/>
    <w:lvl w:ilvl="0" w:tplc="5CD60A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9"/>
  </w:num>
  <w:num w:numId="4">
    <w:abstractNumId w:val="16"/>
  </w:num>
  <w:num w:numId="5">
    <w:abstractNumId w:val="3"/>
  </w:num>
  <w:num w:numId="6">
    <w:abstractNumId w:val="4"/>
  </w:num>
  <w:num w:numId="7">
    <w:abstractNumId w:val="6"/>
  </w:num>
  <w:num w:numId="8">
    <w:abstractNumId w:val="10"/>
  </w:num>
  <w:num w:numId="9">
    <w:abstractNumId w:val="19"/>
  </w:num>
  <w:num w:numId="10">
    <w:abstractNumId w:val="8"/>
  </w:num>
  <w:num w:numId="11">
    <w:abstractNumId w:val="14"/>
  </w:num>
  <w:num w:numId="12">
    <w:abstractNumId w:val="1"/>
  </w:num>
  <w:num w:numId="13">
    <w:abstractNumId w:val="15"/>
  </w:num>
  <w:num w:numId="14">
    <w:abstractNumId w:val="13"/>
    <w:lvlOverride w:ilvl="0">
      <w:lvl w:ilvl="0">
        <w:start w:val="1"/>
        <w:numFmt w:val="decimal"/>
        <w:pStyle w:val="EXP-Titre1"/>
        <w:lvlText w:val="%1."/>
        <w:lvlJc w:val="left"/>
        <w:pPr>
          <w:ind w:left="360" w:hanging="360"/>
        </w:pPr>
        <w:rPr>
          <w:b/>
          <w:color w:val="004979"/>
        </w:rPr>
      </w:lvl>
    </w:lvlOverride>
  </w:num>
  <w:num w:numId="15">
    <w:abstractNumId w:val="11"/>
  </w:num>
  <w:num w:numId="16">
    <w:abstractNumId w:val="17"/>
  </w:num>
  <w:num w:numId="17">
    <w:abstractNumId w:val="7"/>
  </w:num>
  <w:num w:numId="18">
    <w:abstractNumId w:val="0"/>
  </w:num>
  <w:num w:numId="19">
    <w:abstractNumId w:val="12"/>
  </w:num>
  <w:num w:numId="2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AA"/>
    <w:rsid w:val="000023A3"/>
    <w:rsid w:val="00006E3F"/>
    <w:rsid w:val="00010A7A"/>
    <w:rsid w:val="00010F6C"/>
    <w:rsid w:val="000118F5"/>
    <w:rsid w:val="00015DB1"/>
    <w:rsid w:val="00022C78"/>
    <w:rsid w:val="000247A2"/>
    <w:rsid w:val="000320EC"/>
    <w:rsid w:val="000341C3"/>
    <w:rsid w:val="00035498"/>
    <w:rsid w:val="000436E3"/>
    <w:rsid w:val="00044C3B"/>
    <w:rsid w:val="000450CD"/>
    <w:rsid w:val="0005061C"/>
    <w:rsid w:val="00053055"/>
    <w:rsid w:val="00055F55"/>
    <w:rsid w:val="000630F2"/>
    <w:rsid w:val="00082F4F"/>
    <w:rsid w:val="0009261D"/>
    <w:rsid w:val="000927C8"/>
    <w:rsid w:val="000A41DA"/>
    <w:rsid w:val="000A5A1C"/>
    <w:rsid w:val="000A6E1A"/>
    <w:rsid w:val="000B08EF"/>
    <w:rsid w:val="000D12F1"/>
    <w:rsid w:val="000D2382"/>
    <w:rsid w:val="000D38BD"/>
    <w:rsid w:val="000D6BE7"/>
    <w:rsid w:val="000E447E"/>
    <w:rsid w:val="000F1274"/>
    <w:rsid w:val="000F2A8D"/>
    <w:rsid w:val="000F3F3A"/>
    <w:rsid w:val="00102777"/>
    <w:rsid w:val="0010433A"/>
    <w:rsid w:val="00111ED5"/>
    <w:rsid w:val="001138B0"/>
    <w:rsid w:val="00137ABC"/>
    <w:rsid w:val="001448D6"/>
    <w:rsid w:val="00147464"/>
    <w:rsid w:val="00147A2A"/>
    <w:rsid w:val="00150E9B"/>
    <w:rsid w:val="00153584"/>
    <w:rsid w:val="001574A9"/>
    <w:rsid w:val="00163168"/>
    <w:rsid w:val="00175300"/>
    <w:rsid w:val="00176AEA"/>
    <w:rsid w:val="001772EE"/>
    <w:rsid w:val="0018070D"/>
    <w:rsid w:val="00181F75"/>
    <w:rsid w:val="00185A71"/>
    <w:rsid w:val="00193A77"/>
    <w:rsid w:val="00195FCE"/>
    <w:rsid w:val="001A0516"/>
    <w:rsid w:val="001A664A"/>
    <w:rsid w:val="001C13B8"/>
    <w:rsid w:val="001C2BBB"/>
    <w:rsid w:val="001C5321"/>
    <w:rsid w:val="001C6923"/>
    <w:rsid w:val="001D08C9"/>
    <w:rsid w:val="001D0EB3"/>
    <w:rsid w:val="001D1C93"/>
    <w:rsid w:val="001D3708"/>
    <w:rsid w:val="001D3F11"/>
    <w:rsid w:val="001D43BA"/>
    <w:rsid w:val="001D4E49"/>
    <w:rsid w:val="001D5116"/>
    <w:rsid w:val="001D537A"/>
    <w:rsid w:val="001D5509"/>
    <w:rsid w:val="001E3746"/>
    <w:rsid w:val="001E5B55"/>
    <w:rsid w:val="001F052D"/>
    <w:rsid w:val="001F0F97"/>
    <w:rsid w:val="001F1703"/>
    <w:rsid w:val="002004BE"/>
    <w:rsid w:val="00205025"/>
    <w:rsid w:val="0020629F"/>
    <w:rsid w:val="0020736F"/>
    <w:rsid w:val="00220531"/>
    <w:rsid w:val="00222ECA"/>
    <w:rsid w:val="00223DF2"/>
    <w:rsid w:val="00224F47"/>
    <w:rsid w:val="002406FA"/>
    <w:rsid w:val="002417AF"/>
    <w:rsid w:val="00251227"/>
    <w:rsid w:val="00260BE1"/>
    <w:rsid w:val="0026608B"/>
    <w:rsid w:val="00271589"/>
    <w:rsid w:val="0027324F"/>
    <w:rsid w:val="00274EB3"/>
    <w:rsid w:val="00281CDA"/>
    <w:rsid w:val="002843E7"/>
    <w:rsid w:val="00287DD6"/>
    <w:rsid w:val="002932B4"/>
    <w:rsid w:val="0029502F"/>
    <w:rsid w:val="00296D86"/>
    <w:rsid w:val="002A543B"/>
    <w:rsid w:val="002B262C"/>
    <w:rsid w:val="002B440B"/>
    <w:rsid w:val="002C1A9C"/>
    <w:rsid w:val="002C2DE6"/>
    <w:rsid w:val="002D1D94"/>
    <w:rsid w:val="002D5DBB"/>
    <w:rsid w:val="002D72C9"/>
    <w:rsid w:val="002E59F7"/>
    <w:rsid w:val="002E73A8"/>
    <w:rsid w:val="002F7663"/>
    <w:rsid w:val="003062B2"/>
    <w:rsid w:val="00316B7B"/>
    <w:rsid w:val="00317B96"/>
    <w:rsid w:val="00322246"/>
    <w:rsid w:val="00322667"/>
    <w:rsid w:val="00335CC2"/>
    <w:rsid w:val="00336ACB"/>
    <w:rsid w:val="00337F76"/>
    <w:rsid w:val="00353A5C"/>
    <w:rsid w:val="00353F05"/>
    <w:rsid w:val="00364BF3"/>
    <w:rsid w:val="00365999"/>
    <w:rsid w:val="00371663"/>
    <w:rsid w:val="003747EC"/>
    <w:rsid w:val="00376C27"/>
    <w:rsid w:val="00377F14"/>
    <w:rsid w:val="00381111"/>
    <w:rsid w:val="003849C2"/>
    <w:rsid w:val="003B5CD6"/>
    <w:rsid w:val="003C52CA"/>
    <w:rsid w:val="003D30E5"/>
    <w:rsid w:val="003E0522"/>
    <w:rsid w:val="003E5324"/>
    <w:rsid w:val="003F25BD"/>
    <w:rsid w:val="003F4BF6"/>
    <w:rsid w:val="003F6782"/>
    <w:rsid w:val="00402047"/>
    <w:rsid w:val="0041629E"/>
    <w:rsid w:val="00420A62"/>
    <w:rsid w:val="004417BC"/>
    <w:rsid w:val="00441AE4"/>
    <w:rsid w:val="00444256"/>
    <w:rsid w:val="00445F80"/>
    <w:rsid w:val="00451954"/>
    <w:rsid w:val="00460C7B"/>
    <w:rsid w:val="00462B8F"/>
    <w:rsid w:val="00465B48"/>
    <w:rsid w:val="0046749F"/>
    <w:rsid w:val="00485694"/>
    <w:rsid w:val="00485911"/>
    <w:rsid w:val="00494794"/>
    <w:rsid w:val="004A5069"/>
    <w:rsid w:val="004A5EE9"/>
    <w:rsid w:val="004A7157"/>
    <w:rsid w:val="004B1701"/>
    <w:rsid w:val="004B370F"/>
    <w:rsid w:val="004B3CBB"/>
    <w:rsid w:val="004C2BFE"/>
    <w:rsid w:val="004C3DA8"/>
    <w:rsid w:val="004D6CA3"/>
    <w:rsid w:val="004E26F6"/>
    <w:rsid w:val="004E2D68"/>
    <w:rsid w:val="004F2EA2"/>
    <w:rsid w:val="004F42BF"/>
    <w:rsid w:val="005149CA"/>
    <w:rsid w:val="00524FB0"/>
    <w:rsid w:val="00530F08"/>
    <w:rsid w:val="00532794"/>
    <w:rsid w:val="00532F32"/>
    <w:rsid w:val="00536DA9"/>
    <w:rsid w:val="00544A7F"/>
    <w:rsid w:val="00544B70"/>
    <w:rsid w:val="00547F47"/>
    <w:rsid w:val="0055348B"/>
    <w:rsid w:val="00574A3E"/>
    <w:rsid w:val="00576381"/>
    <w:rsid w:val="005778A3"/>
    <w:rsid w:val="005827C4"/>
    <w:rsid w:val="00583917"/>
    <w:rsid w:val="00584BB3"/>
    <w:rsid w:val="00591261"/>
    <w:rsid w:val="00594C3D"/>
    <w:rsid w:val="00594D13"/>
    <w:rsid w:val="005A0DD1"/>
    <w:rsid w:val="005B0145"/>
    <w:rsid w:val="005B0A0E"/>
    <w:rsid w:val="005B5E1B"/>
    <w:rsid w:val="005C32C8"/>
    <w:rsid w:val="005C6E04"/>
    <w:rsid w:val="005D22AE"/>
    <w:rsid w:val="005E3EFC"/>
    <w:rsid w:val="005F11D1"/>
    <w:rsid w:val="005F63E7"/>
    <w:rsid w:val="005F7A05"/>
    <w:rsid w:val="00607D70"/>
    <w:rsid w:val="00617BBD"/>
    <w:rsid w:val="00621D4C"/>
    <w:rsid w:val="006229BB"/>
    <w:rsid w:val="00623005"/>
    <w:rsid w:val="006236FB"/>
    <w:rsid w:val="00626FA3"/>
    <w:rsid w:val="00634C0E"/>
    <w:rsid w:val="00643ED5"/>
    <w:rsid w:val="0066052A"/>
    <w:rsid w:val="00662F78"/>
    <w:rsid w:val="006656CC"/>
    <w:rsid w:val="006701A7"/>
    <w:rsid w:val="00671B5A"/>
    <w:rsid w:val="0067275E"/>
    <w:rsid w:val="00672C8A"/>
    <w:rsid w:val="00681B38"/>
    <w:rsid w:val="00687126"/>
    <w:rsid w:val="00687550"/>
    <w:rsid w:val="00692C9B"/>
    <w:rsid w:val="00694A4B"/>
    <w:rsid w:val="006B0DC7"/>
    <w:rsid w:val="006B6997"/>
    <w:rsid w:val="006C35CD"/>
    <w:rsid w:val="006C6EA8"/>
    <w:rsid w:val="006D1D80"/>
    <w:rsid w:val="006E19E5"/>
    <w:rsid w:val="006E22B1"/>
    <w:rsid w:val="006E31E0"/>
    <w:rsid w:val="006E3F7A"/>
    <w:rsid w:val="006E49D8"/>
    <w:rsid w:val="00711ABB"/>
    <w:rsid w:val="00712B4A"/>
    <w:rsid w:val="00720891"/>
    <w:rsid w:val="007220EE"/>
    <w:rsid w:val="007243DD"/>
    <w:rsid w:val="00732446"/>
    <w:rsid w:val="00733A27"/>
    <w:rsid w:val="0075360B"/>
    <w:rsid w:val="00762EE0"/>
    <w:rsid w:val="0076762E"/>
    <w:rsid w:val="00786508"/>
    <w:rsid w:val="00790F26"/>
    <w:rsid w:val="007918CF"/>
    <w:rsid w:val="00792BA7"/>
    <w:rsid w:val="0079622C"/>
    <w:rsid w:val="007A0D43"/>
    <w:rsid w:val="007A47CD"/>
    <w:rsid w:val="007A594E"/>
    <w:rsid w:val="007A6024"/>
    <w:rsid w:val="007A6810"/>
    <w:rsid w:val="007A74DF"/>
    <w:rsid w:val="007B137D"/>
    <w:rsid w:val="007B383D"/>
    <w:rsid w:val="007C0A2D"/>
    <w:rsid w:val="007D48F8"/>
    <w:rsid w:val="007F6BC9"/>
    <w:rsid w:val="008043AA"/>
    <w:rsid w:val="0081007A"/>
    <w:rsid w:val="00810629"/>
    <w:rsid w:val="00810EA0"/>
    <w:rsid w:val="008112D3"/>
    <w:rsid w:val="0082060A"/>
    <w:rsid w:val="00822CF4"/>
    <w:rsid w:val="0084247B"/>
    <w:rsid w:val="008478F4"/>
    <w:rsid w:val="0085149C"/>
    <w:rsid w:val="008614D6"/>
    <w:rsid w:val="00864B9B"/>
    <w:rsid w:val="0086633F"/>
    <w:rsid w:val="00876766"/>
    <w:rsid w:val="008774AD"/>
    <w:rsid w:val="00877877"/>
    <w:rsid w:val="0088282B"/>
    <w:rsid w:val="00884CD8"/>
    <w:rsid w:val="008852BC"/>
    <w:rsid w:val="00885B62"/>
    <w:rsid w:val="0089029B"/>
    <w:rsid w:val="008919D3"/>
    <w:rsid w:val="008937EB"/>
    <w:rsid w:val="00895FA0"/>
    <w:rsid w:val="008976C1"/>
    <w:rsid w:val="008A7175"/>
    <w:rsid w:val="008B363B"/>
    <w:rsid w:val="008C0A99"/>
    <w:rsid w:val="008C25A8"/>
    <w:rsid w:val="008C7D62"/>
    <w:rsid w:val="008D13F1"/>
    <w:rsid w:val="008D2692"/>
    <w:rsid w:val="008D3652"/>
    <w:rsid w:val="008D670E"/>
    <w:rsid w:val="008D7061"/>
    <w:rsid w:val="008D7F7F"/>
    <w:rsid w:val="008E3069"/>
    <w:rsid w:val="008E6128"/>
    <w:rsid w:val="008F7519"/>
    <w:rsid w:val="00902503"/>
    <w:rsid w:val="00903BEF"/>
    <w:rsid w:val="009070E1"/>
    <w:rsid w:val="00910520"/>
    <w:rsid w:val="009113EA"/>
    <w:rsid w:val="00916E9A"/>
    <w:rsid w:val="00941980"/>
    <w:rsid w:val="00945352"/>
    <w:rsid w:val="00950867"/>
    <w:rsid w:val="0095562E"/>
    <w:rsid w:val="00960138"/>
    <w:rsid w:val="0096085F"/>
    <w:rsid w:val="00960F7A"/>
    <w:rsid w:val="00965EA1"/>
    <w:rsid w:val="009662F7"/>
    <w:rsid w:val="009678D9"/>
    <w:rsid w:val="00974989"/>
    <w:rsid w:val="0097550A"/>
    <w:rsid w:val="00976DCE"/>
    <w:rsid w:val="009804BE"/>
    <w:rsid w:val="00980702"/>
    <w:rsid w:val="00981840"/>
    <w:rsid w:val="00985052"/>
    <w:rsid w:val="00987582"/>
    <w:rsid w:val="00987E88"/>
    <w:rsid w:val="00990E52"/>
    <w:rsid w:val="009927F2"/>
    <w:rsid w:val="00993B89"/>
    <w:rsid w:val="009A0EE6"/>
    <w:rsid w:val="009A4E6B"/>
    <w:rsid w:val="009A7CF6"/>
    <w:rsid w:val="009A7D96"/>
    <w:rsid w:val="009B6841"/>
    <w:rsid w:val="009B6A94"/>
    <w:rsid w:val="009C5D7D"/>
    <w:rsid w:val="009D053B"/>
    <w:rsid w:val="009D293A"/>
    <w:rsid w:val="009D4316"/>
    <w:rsid w:val="009D59E3"/>
    <w:rsid w:val="009D5A3A"/>
    <w:rsid w:val="009E080D"/>
    <w:rsid w:val="009E0889"/>
    <w:rsid w:val="009E0D20"/>
    <w:rsid w:val="009E19B8"/>
    <w:rsid w:val="009E3A28"/>
    <w:rsid w:val="009F0EE4"/>
    <w:rsid w:val="00A01FAF"/>
    <w:rsid w:val="00A02559"/>
    <w:rsid w:val="00A035B9"/>
    <w:rsid w:val="00A0567D"/>
    <w:rsid w:val="00A05AC5"/>
    <w:rsid w:val="00A12653"/>
    <w:rsid w:val="00A217DF"/>
    <w:rsid w:val="00A26AFE"/>
    <w:rsid w:val="00A26B43"/>
    <w:rsid w:val="00A32F2D"/>
    <w:rsid w:val="00A454A2"/>
    <w:rsid w:val="00A5000E"/>
    <w:rsid w:val="00A71340"/>
    <w:rsid w:val="00A7193F"/>
    <w:rsid w:val="00A71E94"/>
    <w:rsid w:val="00A75806"/>
    <w:rsid w:val="00A75D37"/>
    <w:rsid w:val="00A76A7C"/>
    <w:rsid w:val="00A82424"/>
    <w:rsid w:val="00A9173C"/>
    <w:rsid w:val="00A969A1"/>
    <w:rsid w:val="00AA2986"/>
    <w:rsid w:val="00AA48D7"/>
    <w:rsid w:val="00AB11A4"/>
    <w:rsid w:val="00AB5DA9"/>
    <w:rsid w:val="00AC6F13"/>
    <w:rsid w:val="00AD306C"/>
    <w:rsid w:val="00AD3A22"/>
    <w:rsid w:val="00AD4DA8"/>
    <w:rsid w:val="00AF615E"/>
    <w:rsid w:val="00AF76CA"/>
    <w:rsid w:val="00B071F1"/>
    <w:rsid w:val="00B17C77"/>
    <w:rsid w:val="00B2198F"/>
    <w:rsid w:val="00B25E26"/>
    <w:rsid w:val="00B36D37"/>
    <w:rsid w:val="00B4187A"/>
    <w:rsid w:val="00B46688"/>
    <w:rsid w:val="00B479A2"/>
    <w:rsid w:val="00B507FD"/>
    <w:rsid w:val="00B52907"/>
    <w:rsid w:val="00B60A71"/>
    <w:rsid w:val="00B67627"/>
    <w:rsid w:val="00B70337"/>
    <w:rsid w:val="00B73386"/>
    <w:rsid w:val="00B77E99"/>
    <w:rsid w:val="00B80993"/>
    <w:rsid w:val="00B864AA"/>
    <w:rsid w:val="00B92742"/>
    <w:rsid w:val="00B94B75"/>
    <w:rsid w:val="00B9615B"/>
    <w:rsid w:val="00B9762C"/>
    <w:rsid w:val="00BA6BEA"/>
    <w:rsid w:val="00BB383D"/>
    <w:rsid w:val="00BB7756"/>
    <w:rsid w:val="00BC3B6E"/>
    <w:rsid w:val="00BC459A"/>
    <w:rsid w:val="00BC69C4"/>
    <w:rsid w:val="00BD3158"/>
    <w:rsid w:val="00BE58F8"/>
    <w:rsid w:val="00BE7812"/>
    <w:rsid w:val="00BF0B81"/>
    <w:rsid w:val="00BF0E16"/>
    <w:rsid w:val="00BF5251"/>
    <w:rsid w:val="00BF7957"/>
    <w:rsid w:val="00C05423"/>
    <w:rsid w:val="00C10887"/>
    <w:rsid w:val="00C10E57"/>
    <w:rsid w:val="00C11B03"/>
    <w:rsid w:val="00C1595E"/>
    <w:rsid w:val="00C32E8C"/>
    <w:rsid w:val="00C33CEF"/>
    <w:rsid w:val="00C352F6"/>
    <w:rsid w:val="00C3762C"/>
    <w:rsid w:val="00C419D0"/>
    <w:rsid w:val="00C45D7D"/>
    <w:rsid w:val="00C50A8E"/>
    <w:rsid w:val="00C51ADE"/>
    <w:rsid w:val="00C54B47"/>
    <w:rsid w:val="00C56365"/>
    <w:rsid w:val="00C62DEE"/>
    <w:rsid w:val="00C64568"/>
    <w:rsid w:val="00C702CB"/>
    <w:rsid w:val="00C70A88"/>
    <w:rsid w:val="00C72456"/>
    <w:rsid w:val="00C75303"/>
    <w:rsid w:val="00C81BBD"/>
    <w:rsid w:val="00C965F5"/>
    <w:rsid w:val="00CA4739"/>
    <w:rsid w:val="00CB1143"/>
    <w:rsid w:val="00CB1B60"/>
    <w:rsid w:val="00CC0644"/>
    <w:rsid w:val="00CC2B57"/>
    <w:rsid w:val="00CC57E9"/>
    <w:rsid w:val="00CD1997"/>
    <w:rsid w:val="00CD7C3D"/>
    <w:rsid w:val="00CE3EF8"/>
    <w:rsid w:val="00CE7AFB"/>
    <w:rsid w:val="00CF5114"/>
    <w:rsid w:val="00CF755C"/>
    <w:rsid w:val="00D001E8"/>
    <w:rsid w:val="00D0236C"/>
    <w:rsid w:val="00D02768"/>
    <w:rsid w:val="00D10DD7"/>
    <w:rsid w:val="00D2141F"/>
    <w:rsid w:val="00D21BDC"/>
    <w:rsid w:val="00D33099"/>
    <w:rsid w:val="00D33D4D"/>
    <w:rsid w:val="00D35EF0"/>
    <w:rsid w:val="00D37D3C"/>
    <w:rsid w:val="00D45593"/>
    <w:rsid w:val="00D56572"/>
    <w:rsid w:val="00D57FEF"/>
    <w:rsid w:val="00D647D1"/>
    <w:rsid w:val="00D770A8"/>
    <w:rsid w:val="00D872C3"/>
    <w:rsid w:val="00D91B44"/>
    <w:rsid w:val="00D9200E"/>
    <w:rsid w:val="00D95EF4"/>
    <w:rsid w:val="00D9635E"/>
    <w:rsid w:val="00DA03FD"/>
    <w:rsid w:val="00DA1258"/>
    <w:rsid w:val="00DA31C9"/>
    <w:rsid w:val="00DB1D3D"/>
    <w:rsid w:val="00DB290A"/>
    <w:rsid w:val="00DB6E0F"/>
    <w:rsid w:val="00DC0156"/>
    <w:rsid w:val="00DC1517"/>
    <w:rsid w:val="00DC4B1F"/>
    <w:rsid w:val="00DC5586"/>
    <w:rsid w:val="00DD70B9"/>
    <w:rsid w:val="00DE5172"/>
    <w:rsid w:val="00DE5E0C"/>
    <w:rsid w:val="00E01413"/>
    <w:rsid w:val="00E04FCB"/>
    <w:rsid w:val="00E05155"/>
    <w:rsid w:val="00E06AA5"/>
    <w:rsid w:val="00E1018F"/>
    <w:rsid w:val="00E11425"/>
    <w:rsid w:val="00E1167F"/>
    <w:rsid w:val="00E142C9"/>
    <w:rsid w:val="00E1772D"/>
    <w:rsid w:val="00E25B1D"/>
    <w:rsid w:val="00E3163D"/>
    <w:rsid w:val="00E35E82"/>
    <w:rsid w:val="00E36175"/>
    <w:rsid w:val="00E3719E"/>
    <w:rsid w:val="00E45870"/>
    <w:rsid w:val="00E460F8"/>
    <w:rsid w:val="00E47058"/>
    <w:rsid w:val="00E47A68"/>
    <w:rsid w:val="00E50141"/>
    <w:rsid w:val="00E548CD"/>
    <w:rsid w:val="00E5495F"/>
    <w:rsid w:val="00E61FA1"/>
    <w:rsid w:val="00E66E9F"/>
    <w:rsid w:val="00E830D8"/>
    <w:rsid w:val="00E91691"/>
    <w:rsid w:val="00E922AB"/>
    <w:rsid w:val="00E93EEC"/>
    <w:rsid w:val="00E965C0"/>
    <w:rsid w:val="00EA4FFC"/>
    <w:rsid w:val="00EB08AB"/>
    <w:rsid w:val="00EB39B1"/>
    <w:rsid w:val="00EB4044"/>
    <w:rsid w:val="00EB4602"/>
    <w:rsid w:val="00EC026C"/>
    <w:rsid w:val="00EC088A"/>
    <w:rsid w:val="00EC2466"/>
    <w:rsid w:val="00EC2BF2"/>
    <w:rsid w:val="00ED33E3"/>
    <w:rsid w:val="00ED45BA"/>
    <w:rsid w:val="00ED4E88"/>
    <w:rsid w:val="00ED5E79"/>
    <w:rsid w:val="00EE4E3F"/>
    <w:rsid w:val="00EE753C"/>
    <w:rsid w:val="00EF37FA"/>
    <w:rsid w:val="00EF7370"/>
    <w:rsid w:val="00F0174B"/>
    <w:rsid w:val="00F1541D"/>
    <w:rsid w:val="00F2055D"/>
    <w:rsid w:val="00F24EA4"/>
    <w:rsid w:val="00F3177A"/>
    <w:rsid w:val="00F36D37"/>
    <w:rsid w:val="00F4065A"/>
    <w:rsid w:val="00F40E47"/>
    <w:rsid w:val="00F55174"/>
    <w:rsid w:val="00F57D3C"/>
    <w:rsid w:val="00F6016E"/>
    <w:rsid w:val="00F63A90"/>
    <w:rsid w:val="00F64F49"/>
    <w:rsid w:val="00F66A26"/>
    <w:rsid w:val="00F67F2C"/>
    <w:rsid w:val="00F837A9"/>
    <w:rsid w:val="00F92847"/>
    <w:rsid w:val="00F934C1"/>
    <w:rsid w:val="00F9420A"/>
    <w:rsid w:val="00F974E8"/>
    <w:rsid w:val="00F979FC"/>
    <w:rsid w:val="00FA3C4D"/>
    <w:rsid w:val="00FA5494"/>
    <w:rsid w:val="00FA6A33"/>
    <w:rsid w:val="00FA7C91"/>
    <w:rsid w:val="00FB1326"/>
    <w:rsid w:val="00FB2C5F"/>
    <w:rsid w:val="00FB4F64"/>
    <w:rsid w:val="00FB55EF"/>
    <w:rsid w:val="00FB5F3A"/>
    <w:rsid w:val="00FB653C"/>
    <w:rsid w:val="00FB6EB2"/>
    <w:rsid w:val="00FC1381"/>
    <w:rsid w:val="00FC5356"/>
    <w:rsid w:val="00FC57D6"/>
    <w:rsid w:val="00FD179F"/>
    <w:rsid w:val="00FD7A7A"/>
    <w:rsid w:val="00FE0CB1"/>
    <w:rsid w:val="00FE3B55"/>
    <w:rsid w:val="00FF0B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003C38"/>
  <w15:docId w15:val="{11EABBD7-61A0-4F19-85BF-BF40DF9F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Paragraphedeliste"/>
    <w:next w:val="Normal"/>
    <w:link w:val="Titre2Car"/>
    <w:uiPriority w:val="9"/>
    <w:unhideWhenUsed/>
    <w:qFormat/>
    <w:rsid w:val="00790F26"/>
    <w:pPr>
      <w:numPr>
        <w:numId w:val="1"/>
      </w:numPr>
      <w:spacing w:before="240" w:after="240" w:line="240" w:lineRule="auto"/>
      <w:ind w:left="284" w:hanging="284"/>
      <w:contextualSpacing w:val="0"/>
      <w:jc w:val="both"/>
      <w:outlineLvl w:val="1"/>
    </w:pPr>
    <w:rPr>
      <w:rFonts w:cstheme="minorHAnsi"/>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864AA"/>
    <w:pPr>
      <w:spacing w:after="0" w:line="240" w:lineRule="auto"/>
    </w:pPr>
  </w:style>
  <w:style w:type="paragraph" w:styleId="Paragraphedeliste">
    <w:name w:val="List Paragraph"/>
    <w:aliases w:val="Paragraphe  revu,Paragraphe de liste1,Bullets,Liste 1,- List tir,Puces,References,style11,List Paragraph (numbered (a)),Use Case List Paragraph,Desmond 2,Texte Général,List Paragraph1,List Paragraph11,Puces 1,Liste à puce,lp1,Figures"/>
    <w:basedOn w:val="Normal"/>
    <w:link w:val="ParagraphedelisteCar"/>
    <w:uiPriority w:val="34"/>
    <w:qFormat/>
    <w:rsid w:val="00BC459A"/>
    <w:pPr>
      <w:ind w:left="720"/>
      <w:contextualSpacing/>
    </w:pPr>
  </w:style>
  <w:style w:type="paragraph" w:styleId="Textedebulles">
    <w:name w:val="Balloon Text"/>
    <w:basedOn w:val="Normal"/>
    <w:link w:val="TextedebullesCar"/>
    <w:uiPriority w:val="99"/>
    <w:semiHidden/>
    <w:unhideWhenUsed/>
    <w:rsid w:val="00274E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4EB3"/>
    <w:rPr>
      <w:rFonts w:ascii="Segoe UI" w:hAnsi="Segoe UI" w:cs="Segoe UI"/>
      <w:sz w:val="18"/>
      <w:szCs w:val="18"/>
    </w:rPr>
  </w:style>
  <w:style w:type="paragraph" w:styleId="En-tte">
    <w:name w:val="header"/>
    <w:basedOn w:val="Normal"/>
    <w:link w:val="En-tteCar"/>
    <w:uiPriority w:val="99"/>
    <w:unhideWhenUsed/>
    <w:rsid w:val="000D12F1"/>
    <w:pPr>
      <w:tabs>
        <w:tab w:val="center" w:pos="4536"/>
        <w:tab w:val="right" w:pos="9072"/>
      </w:tabs>
      <w:spacing w:after="0" w:line="240" w:lineRule="auto"/>
    </w:pPr>
  </w:style>
  <w:style w:type="character" w:customStyle="1" w:styleId="En-tteCar">
    <w:name w:val="En-tête Car"/>
    <w:basedOn w:val="Policepardfaut"/>
    <w:link w:val="En-tte"/>
    <w:uiPriority w:val="99"/>
    <w:rsid w:val="000D12F1"/>
  </w:style>
  <w:style w:type="paragraph" w:styleId="Pieddepage">
    <w:name w:val="footer"/>
    <w:basedOn w:val="Normal"/>
    <w:link w:val="PieddepageCar"/>
    <w:uiPriority w:val="99"/>
    <w:unhideWhenUsed/>
    <w:rsid w:val="000D12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2F1"/>
  </w:style>
  <w:style w:type="character" w:styleId="Marquedecommentaire">
    <w:name w:val="annotation reference"/>
    <w:basedOn w:val="Policepardfaut"/>
    <w:uiPriority w:val="99"/>
    <w:semiHidden/>
    <w:unhideWhenUsed/>
    <w:rsid w:val="00810EA0"/>
    <w:rPr>
      <w:sz w:val="16"/>
      <w:szCs w:val="16"/>
    </w:rPr>
  </w:style>
  <w:style w:type="paragraph" w:styleId="Commentaire">
    <w:name w:val="annotation text"/>
    <w:basedOn w:val="Normal"/>
    <w:link w:val="CommentaireCar"/>
    <w:uiPriority w:val="99"/>
    <w:semiHidden/>
    <w:unhideWhenUsed/>
    <w:rsid w:val="00810EA0"/>
    <w:pPr>
      <w:spacing w:line="240" w:lineRule="auto"/>
    </w:pPr>
    <w:rPr>
      <w:sz w:val="20"/>
      <w:szCs w:val="20"/>
    </w:rPr>
  </w:style>
  <w:style w:type="character" w:customStyle="1" w:styleId="CommentaireCar">
    <w:name w:val="Commentaire Car"/>
    <w:basedOn w:val="Policepardfaut"/>
    <w:link w:val="Commentaire"/>
    <w:uiPriority w:val="99"/>
    <w:semiHidden/>
    <w:rsid w:val="00810EA0"/>
    <w:rPr>
      <w:sz w:val="20"/>
      <w:szCs w:val="20"/>
    </w:rPr>
  </w:style>
  <w:style w:type="paragraph" w:styleId="Objetducommentaire">
    <w:name w:val="annotation subject"/>
    <w:basedOn w:val="Commentaire"/>
    <w:next w:val="Commentaire"/>
    <w:link w:val="ObjetducommentaireCar"/>
    <w:uiPriority w:val="99"/>
    <w:semiHidden/>
    <w:unhideWhenUsed/>
    <w:rsid w:val="00810EA0"/>
    <w:rPr>
      <w:b/>
      <w:bCs/>
    </w:rPr>
  </w:style>
  <w:style w:type="character" w:customStyle="1" w:styleId="ObjetducommentaireCar">
    <w:name w:val="Objet du commentaire Car"/>
    <w:basedOn w:val="CommentaireCar"/>
    <w:link w:val="Objetducommentaire"/>
    <w:uiPriority w:val="99"/>
    <w:semiHidden/>
    <w:rsid w:val="00810EA0"/>
    <w:rPr>
      <w:b/>
      <w:bCs/>
      <w:sz w:val="20"/>
      <w:szCs w:val="20"/>
    </w:rPr>
  </w:style>
  <w:style w:type="paragraph" w:styleId="Rvision">
    <w:name w:val="Revision"/>
    <w:hidden/>
    <w:uiPriority w:val="99"/>
    <w:semiHidden/>
    <w:rsid w:val="00762EE0"/>
    <w:pPr>
      <w:spacing w:after="0" w:line="240" w:lineRule="auto"/>
    </w:pPr>
  </w:style>
  <w:style w:type="character" w:customStyle="1" w:styleId="Titre2Car">
    <w:name w:val="Titre 2 Car"/>
    <w:basedOn w:val="Policepardfaut"/>
    <w:link w:val="Titre2"/>
    <w:uiPriority w:val="9"/>
    <w:rsid w:val="00790F26"/>
    <w:rPr>
      <w:rFonts w:cstheme="minorHAnsi"/>
      <w:b/>
      <w:sz w:val="24"/>
      <w:szCs w:val="20"/>
    </w:rPr>
  </w:style>
  <w:style w:type="paragraph" w:customStyle="1" w:styleId="Puce1">
    <w:name w:val="Puce 1"/>
    <w:qFormat/>
    <w:rsid w:val="00790F26"/>
    <w:pPr>
      <w:numPr>
        <w:numId w:val="2"/>
      </w:numPr>
      <w:spacing w:before="120" w:after="0" w:line="240" w:lineRule="auto"/>
      <w:jc w:val="both"/>
    </w:pPr>
  </w:style>
  <w:style w:type="table" w:styleId="Grilledutableau">
    <w:name w:val="Table Grid"/>
    <w:basedOn w:val="TableauNormal"/>
    <w:rsid w:val="00790F26"/>
    <w:pPr>
      <w:spacing w:after="0" w:line="240" w:lineRule="auto"/>
      <w:ind w:left="284"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5061C"/>
    <w:rPr>
      <w:color w:val="0563C1" w:themeColor="hyperlink"/>
      <w:u w:val="single"/>
    </w:rPr>
  </w:style>
  <w:style w:type="paragraph" w:customStyle="1" w:styleId="Default">
    <w:name w:val="Default"/>
    <w:rsid w:val="00A454A2"/>
    <w:pPr>
      <w:autoSpaceDE w:val="0"/>
      <w:autoSpaceDN w:val="0"/>
      <w:adjustRightInd w:val="0"/>
      <w:spacing w:after="0" w:line="240" w:lineRule="auto"/>
    </w:pPr>
    <w:rPr>
      <w:rFonts w:ascii="Arial" w:hAnsi="Arial" w:cs="Arial"/>
      <w:color w:val="000000"/>
      <w:sz w:val="24"/>
      <w:szCs w:val="24"/>
    </w:rPr>
  </w:style>
  <w:style w:type="paragraph" w:customStyle="1" w:styleId="EXP-Titre3">
    <w:name w:val="EXP - Titre 3"/>
    <w:basedOn w:val="Normal"/>
    <w:link w:val="EXP-Titre3Car"/>
    <w:qFormat/>
    <w:rsid w:val="00A26B43"/>
    <w:pPr>
      <w:spacing w:after="200" w:line="240" w:lineRule="auto"/>
      <w:ind w:left="709"/>
    </w:pPr>
    <w:rPr>
      <w:rFonts w:ascii="Arial" w:eastAsiaTheme="minorEastAsia" w:hAnsi="Arial" w:cs="Arial"/>
      <w:b/>
      <w:color w:val="004979"/>
      <w:shd w:val="clear" w:color="auto" w:fill="E9E4DE"/>
      <w:lang w:eastAsia="ja-JP"/>
    </w:rPr>
  </w:style>
  <w:style w:type="character" w:customStyle="1" w:styleId="EXP-Titre3Car">
    <w:name w:val="EXP - Titre 3 Car"/>
    <w:basedOn w:val="Policepardfaut"/>
    <w:link w:val="EXP-Titre3"/>
    <w:rsid w:val="00A26B43"/>
    <w:rPr>
      <w:rFonts w:ascii="Arial" w:eastAsiaTheme="minorEastAsia" w:hAnsi="Arial" w:cs="Arial"/>
      <w:b/>
      <w:color w:val="004979"/>
      <w:lang w:eastAsia="ja-JP"/>
    </w:rPr>
  </w:style>
  <w:style w:type="paragraph" w:customStyle="1" w:styleId="EXP-Contenu">
    <w:name w:val="EXP - Contenu"/>
    <w:basedOn w:val="Normal"/>
    <w:link w:val="EXP-ContenuCar"/>
    <w:qFormat/>
    <w:rsid w:val="00A26B43"/>
    <w:pPr>
      <w:tabs>
        <w:tab w:val="right" w:leader="dot" w:pos="9923"/>
      </w:tabs>
      <w:spacing w:after="240" w:line="240" w:lineRule="auto"/>
      <w:ind w:left="709"/>
      <w:jc w:val="both"/>
    </w:pPr>
    <w:rPr>
      <w:rFonts w:ascii="Arial" w:eastAsiaTheme="minorEastAsia" w:hAnsi="Arial" w:cs="Arial"/>
      <w:lang w:eastAsia="ja-JP"/>
    </w:rPr>
  </w:style>
  <w:style w:type="character" w:customStyle="1" w:styleId="EXP-ContenuCar">
    <w:name w:val="EXP - Contenu Car"/>
    <w:basedOn w:val="Policepardfaut"/>
    <w:link w:val="EXP-Contenu"/>
    <w:rsid w:val="00A26B43"/>
    <w:rPr>
      <w:rFonts w:ascii="Arial" w:eastAsiaTheme="minorEastAsia" w:hAnsi="Arial" w:cs="Arial"/>
      <w:lang w:eastAsia="ja-JP"/>
    </w:rPr>
  </w:style>
  <w:style w:type="paragraph" w:styleId="Notedebasdepage">
    <w:name w:val="footnote text"/>
    <w:basedOn w:val="Normal"/>
    <w:link w:val="NotedebasdepageCar"/>
    <w:uiPriority w:val="99"/>
    <w:semiHidden/>
    <w:unhideWhenUsed/>
    <w:rsid w:val="00A26B43"/>
    <w:pPr>
      <w:spacing w:after="0" w:line="240" w:lineRule="auto"/>
    </w:pPr>
    <w:rPr>
      <w:rFonts w:eastAsiaTheme="minorEastAsia"/>
      <w:sz w:val="20"/>
      <w:szCs w:val="20"/>
      <w:lang w:eastAsia="ja-JP"/>
    </w:rPr>
  </w:style>
  <w:style w:type="character" w:customStyle="1" w:styleId="NotedebasdepageCar">
    <w:name w:val="Note de bas de page Car"/>
    <w:basedOn w:val="Policepardfaut"/>
    <w:link w:val="Notedebasdepage"/>
    <w:uiPriority w:val="99"/>
    <w:semiHidden/>
    <w:rsid w:val="00A26B43"/>
    <w:rPr>
      <w:rFonts w:eastAsiaTheme="minorEastAsia"/>
      <w:sz w:val="20"/>
      <w:szCs w:val="20"/>
      <w:lang w:eastAsia="ja-JP"/>
    </w:rPr>
  </w:style>
  <w:style w:type="character" w:styleId="Appelnotedebasdep">
    <w:name w:val="footnote reference"/>
    <w:basedOn w:val="Policepardfaut"/>
    <w:uiPriority w:val="99"/>
    <w:semiHidden/>
    <w:unhideWhenUsed/>
    <w:rsid w:val="00A26B43"/>
    <w:rPr>
      <w:vertAlign w:val="superscript"/>
    </w:rPr>
  </w:style>
  <w:style w:type="numbering" w:styleId="111111">
    <w:name w:val="Outline List 2"/>
    <w:basedOn w:val="Aucuneliste"/>
    <w:uiPriority w:val="99"/>
    <w:semiHidden/>
    <w:unhideWhenUsed/>
    <w:rsid w:val="003062B2"/>
    <w:pPr>
      <w:numPr>
        <w:numId w:val="13"/>
      </w:numPr>
    </w:pPr>
  </w:style>
  <w:style w:type="paragraph" w:customStyle="1" w:styleId="EXP-Titre1">
    <w:name w:val="EXP - Titre 1"/>
    <w:basedOn w:val="Paragraphedeliste"/>
    <w:next w:val="EXP-Contenu"/>
    <w:autoRedefine/>
    <w:qFormat/>
    <w:rsid w:val="003062B2"/>
    <w:pPr>
      <w:numPr>
        <w:numId w:val="14"/>
      </w:numPr>
      <w:tabs>
        <w:tab w:val="right" w:leader="dot" w:pos="9923"/>
      </w:tabs>
      <w:spacing w:after="0" w:line="276" w:lineRule="auto"/>
      <w:contextualSpacing w:val="0"/>
    </w:pPr>
    <w:rPr>
      <w:rFonts w:ascii="Arial" w:eastAsiaTheme="minorEastAsia" w:hAnsi="Arial" w:cs="Arial"/>
      <w:caps/>
      <w:color w:val="FFFFFF" w:themeColor="background1"/>
      <w:sz w:val="24"/>
      <w:szCs w:val="24"/>
      <w:shd w:val="clear" w:color="auto" w:fill="004979"/>
      <w:lang w:eastAsia="ja-JP"/>
    </w:rPr>
  </w:style>
  <w:style w:type="character" w:customStyle="1" w:styleId="ParagraphedelisteCar">
    <w:name w:val="Paragraphe de liste Car"/>
    <w:aliases w:val="Paragraphe  revu Car,Paragraphe de liste1 Car,Bullets Car,Liste 1 Car,- List tir Car,Puces Car,References Car,style11 Car,List Paragraph (numbered (a)) Car,Use Case List Paragraph Car,Desmond 2 Car,Texte Général Car,Puces 1 Car"/>
    <w:basedOn w:val="Policepardfaut"/>
    <w:link w:val="Paragraphedeliste"/>
    <w:qFormat/>
    <w:rsid w:val="00E142C9"/>
  </w:style>
  <w:style w:type="paragraph" w:styleId="NormalWeb">
    <w:name w:val="Normal (Web)"/>
    <w:basedOn w:val="Normal"/>
    <w:uiPriority w:val="99"/>
    <w:unhideWhenUsed/>
    <w:rsid w:val="00594D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1183">
      <w:bodyDiv w:val="1"/>
      <w:marLeft w:val="0"/>
      <w:marRight w:val="0"/>
      <w:marTop w:val="0"/>
      <w:marBottom w:val="0"/>
      <w:divBdr>
        <w:top w:val="none" w:sz="0" w:space="0" w:color="auto"/>
        <w:left w:val="none" w:sz="0" w:space="0" w:color="auto"/>
        <w:bottom w:val="none" w:sz="0" w:space="0" w:color="auto"/>
        <w:right w:val="none" w:sz="0" w:space="0" w:color="auto"/>
      </w:divBdr>
    </w:div>
    <w:div w:id="183053695">
      <w:bodyDiv w:val="1"/>
      <w:marLeft w:val="0"/>
      <w:marRight w:val="0"/>
      <w:marTop w:val="0"/>
      <w:marBottom w:val="0"/>
      <w:divBdr>
        <w:top w:val="none" w:sz="0" w:space="0" w:color="auto"/>
        <w:left w:val="none" w:sz="0" w:space="0" w:color="auto"/>
        <w:bottom w:val="none" w:sz="0" w:space="0" w:color="auto"/>
        <w:right w:val="none" w:sz="0" w:space="0" w:color="auto"/>
      </w:divBdr>
      <w:divsChild>
        <w:div w:id="886644939">
          <w:marLeft w:val="274"/>
          <w:marRight w:val="0"/>
          <w:marTop w:val="0"/>
          <w:marBottom w:val="0"/>
          <w:divBdr>
            <w:top w:val="none" w:sz="0" w:space="0" w:color="auto"/>
            <w:left w:val="none" w:sz="0" w:space="0" w:color="auto"/>
            <w:bottom w:val="none" w:sz="0" w:space="0" w:color="auto"/>
            <w:right w:val="none" w:sz="0" w:space="0" w:color="auto"/>
          </w:divBdr>
        </w:div>
      </w:divsChild>
    </w:div>
    <w:div w:id="413628837">
      <w:bodyDiv w:val="1"/>
      <w:marLeft w:val="0"/>
      <w:marRight w:val="0"/>
      <w:marTop w:val="0"/>
      <w:marBottom w:val="0"/>
      <w:divBdr>
        <w:top w:val="none" w:sz="0" w:space="0" w:color="auto"/>
        <w:left w:val="none" w:sz="0" w:space="0" w:color="auto"/>
        <w:bottom w:val="none" w:sz="0" w:space="0" w:color="auto"/>
        <w:right w:val="none" w:sz="0" w:space="0" w:color="auto"/>
      </w:divBdr>
    </w:div>
    <w:div w:id="764612102">
      <w:bodyDiv w:val="1"/>
      <w:marLeft w:val="0"/>
      <w:marRight w:val="0"/>
      <w:marTop w:val="0"/>
      <w:marBottom w:val="0"/>
      <w:divBdr>
        <w:top w:val="none" w:sz="0" w:space="0" w:color="auto"/>
        <w:left w:val="none" w:sz="0" w:space="0" w:color="auto"/>
        <w:bottom w:val="none" w:sz="0" w:space="0" w:color="auto"/>
        <w:right w:val="none" w:sz="0" w:space="0" w:color="auto"/>
      </w:divBdr>
    </w:div>
    <w:div w:id="775174119">
      <w:bodyDiv w:val="1"/>
      <w:marLeft w:val="0"/>
      <w:marRight w:val="0"/>
      <w:marTop w:val="0"/>
      <w:marBottom w:val="0"/>
      <w:divBdr>
        <w:top w:val="none" w:sz="0" w:space="0" w:color="auto"/>
        <w:left w:val="none" w:sz="0" w:space="0" w:color="auto"/>
        <w:bottom w:val="none" w:sz="0" w:space="0" w:color="auto"/>
        <w:right w:val="none" w:sz="0" w:space="0" w:color="auto"/>
      </w:divBdr>
    </w:div>
    <w:div w:id="810368479">
      <w:bodyDiv w:val="1"/>
      <w:marLeft w:val="0"/>
      <w:marRight w:val="0"/>
      <w:marTop w:val="0"/>
      <w:marBottom w:val="0"/>
      <w:divBdr>
        <w:top w:val="none" w:sz="0" w:space="0" w:color="auto"/>
        <w:left w:val="none" w:sz="0" w:space="0" w:color="auto"/>
        <w:bottom w:val="none" w:sz="0" w:space="0" w:color="auto"/>
        <w:right w:val="none" w:sz="0" w:space="0" w:color="auto"/>
      </w:divBdr>
    </w:div>
    <w:div w:id="1257323203">
      <w:bodyDiv w:val="1"/>
      <w:marLeft w:val="0"/>
      <w:marRight w:val="0"/>
      <w:marTop w:val="0"/>
      <w:marBottom w:val="0"/>
      <w:divBdr>
        <w:top w:val="none" w:sz="0" w:space="0" w:color="auto"/>
        <w:left w:val="none" w:sz="0" w:space="0" w:color="auto"/>
        <w:bottom w:val="none" w:sz="0" w:space="0" w:color="auto"/>
        <w:right w:val="none" w:sz="0" w:space="0" w:color="auto"/>
      </w:divBdr>
    </w:div>
    <w:div w:id="1300454497">
      <w:bodyDiv w:val="1"/>
      <w:marLeft w:val="0"/>
      <w:marRight w:val="0"/>
      <w:marTop w:val="0"/>
      <w:marBottom w:val="0"/>
      <w:divBdr>
        <w:top w:val="none" w:sz="0" w:space="0" w:color="auto"/>
        <w:left w:val="none" w:sz="0" w:space="0" w:color="auto"/>
        <w:bottom w:val="none" w:sz="0" w:space="0" w:color="auto"/>
        <w:right w:val="none" w:sz="0" w:space="0" w:color="auto"/>
      </w:divBdr>
      <w:divsChild>
        <w:div w:id="118382729">
          <w:marLeft w:val="274"/>
          <w:marRight w:val="0"/>
          <w:marTop w:val="0"/>
          <w:marBottom w:val="0"/>
          <w:divBdr>
            <w:top w:val="none" w:sz="0" w:space="0" w:color="auto"/>
            <w:left w:val="none" w:sz="0" w:space="0" w:color="auto"/>
            <w:bottom w:val="none" w:sz="0" w:space="0" w:color="auto"/>
            <w:right w:val="none" w:sz="0" w:space="0" w:color="auto"/>
          </w:divBdr>
        </w:div>
        <w:div w:id="1002010325">
          <w:marLeft w:val="274"/>
          <w:marRight w:val="0"/>
          <w:marTop w:val="0"/>
          <w:marBottom w:val="0"/>
          <w:divBdr>
            <w:top w:val="none" w:sz="0" w:space="0" w:color="auto"/>
            <w:left w:val="none" w:sz="0" w:space="0" w:color="auto"/>
            <w:bottom w:val="none" w:sz="0" w:space="0" w:color="auto"/>
            <w:right w:val="none" w:sz="0" w:space="0" w:color="auto"/>
          </w:divBdr>
        </w:div>
        <w:div w:id="1664359399">
          <w:marLeft w:val="274"/>
          <w:marRight w:val="0"/>
          <w:marTop w:val="0"/>
          <w:marBottom w:val="0"/>
          <w:divBdr>
            <w:top w:val="none" w:sz="0" w:space="0" w:color="auto"/>
            <w:left w:val="none" w:sz="0" w:space="0" w:color="auto"/>
            <w:bottom w:val="none" w:sz="0" w:space="0" w:color="auto"/>
            <w:right w:val="none" w:sz="0" w:space="0" w:color="auto"/>
          </w:divBdr>
        </w:div>
        <w:div w:id="1259827909">
          <w:marLeft w:val="274"/>
          <w:marRight w:val="0"/>
          <w:marTop w:val="0"/>
          <w:marBottom w:val="0"/>
          <w:divBdr>
            <w:top w:val="none" w:sz="0" w:space="0" w:color="auto"/>
            <w:left w:val="none" w:sz="0" w:space="0" w:color="auto"/>
            <w:bottom w:val="none" w:sz="0" w:space="0" w:color="auto"/>
            <w:right w:val="none" w:sz="0" w:space="0" w:color="auto"/>
          </w:divBdr>
        </w:div>
        <w:div w:id="71776672">
          <w:marLeft w:val="274"/>
          <w:marRight w:val="0"/>
          <w:marTop w:val="0"/>
          <w:marBottom w:val="0"/>
          <w:divBdr>
            <w:top w:val="none" w:sz="0" w:space="0" w:color="auto"/>
            <w:left w:val="none" w:sz="0" w:space="0" w:color="auto"/>
            <w:bottom w:val="none" w:sz="0" w:space="0" w:color="auto"/>
            <w:right w:val="none" w:sz="0" w:space="0" w:color="auto"/>
          </w:divBdr>
        </w:div>
      </w:divsChild>
    </w:div>
    <w:div w:id="1489321741">
      <w:bodyDiv w:val="1"/>
      <w:marLeft w:val="0"/>
      <w:marRight w:val="0"/>
      <w:marTop w:val="0"/>
      <w:marBottom w:val="0"/>
      <w:divBdr>
        <w:top w:val="none" w:sz="0" w:space="0" w:color="auto"/>
        <w:left w:val="none" w:sz="0" w:space="0" w:color="auto"/>
        <w:bottom w:val="none" w:sz="0" w:space="0" w:color="auto"/>
        <w:right w:val="none" w:sz="0" w:space="0" w:color="auto"/>
      </w:divBdr>
    </w:div>
    <w:div w:id="1694381306">
      <w:bodyDiv w:val="1"/>
      <w:marLeft w:val="0"/>
      <w:marRight w:val="0"/>
      <w:marTop w:val="0"/>
      <w:marBottom w:val="0"/>
      <w:divBdr>
        <w:top w:val="none" w:sz="0" w:space="0" w:color="auto"/>
        <w:left w:val="none" w:sz="0" w:space="0" w:color="auto"/>
        <w:bottom w:val="none" w:sz="0" w:space="0" w:color="auto"/>
        <w:right w:val="none" w:sz="0" w:space="0" w:color="auto"/>
      </w:divBdr>
    </w:div>
    <w:div w:id="2020428490">
      <w:bodyDiv w:val="1"/>
      <w:marLeft w:val="0"/>
      <w:marRight w:val="0"/>
      <w:marTop w:val="0"/>
      <w:marBottom w:val="0"/>
      <w:divBdr>
        <w:top w:val="none" w:sz="0" w:space="0" w:color="auto"/>
        <w:left w:val="none" w:sz="0" w:space="0" w:color="auto"/>
        <w:bottom w:val="none" w:sz="0" w:space="0" w:color="auto"/>
        <w:right w:val="none" w:sz="0" w:space="0" w:color="auto"/>
      </w:divBdr>
    </w:div>
    <w:div w:id="20628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DAC799A0"/></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01F2C-779D-4C84-9FC0-10D3FCF5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1157</Words>
  <Characters>6366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DESPONS</dc:creator>
  <cp:lastModifiedBy>Sophie LE GOT</cp:lastModifiedBy>
  <cp:revision>19</cp:revision>
  <cp:lastPrinted>2019-04-25T14:53:00Z</cp:lastPrinted>
  <dcterms:created xsi:type="dcterms:W3CDTF">2023-02-02T09:57:00Z</dcterms:created>
  <dcterms:modified xsi:type="dcterms:W3CDTF">2025-06-30T07:38:00Z</dcterms:modified>
</cp:coreProperties>
</file>