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3CE0" w14:textId="0F19AB7E" w:rsidR="00070210" w:rsidRPr="006E66FE" w:rsidRDefault="00070210" w:rsidP="00070210">
      <w:r w:rsidRPr="006E66FE">
        <w:rPr>
          <w:noProof/>
          <w:lang w:eastAsia="fr-FR"/>
        </w:rPr>
        <w:drawing>
          <wp:anchor distT="0" distB="0" distL="114300" distR="114300" simplePos="0" relativeHeight="251697152" behindDoc="0" locked="0" layoutInCell="1" allowOverlap="1" wp14:anchorId="455743B3" wp14:editId="5893727A">
            <wp:simplePos x="0" y="0"/>
            <wp:positionH relativeFrom="margin">
              <wp:posOffset>280670</wp:posOffset>
            </wp:positionH>
            <wp:positionV relativeFrom="margin">
              <wp:posOffset>-181610</wp:posOffset>
            </wp:positionV>
            <wp:extent cx="5191125" cy="2057400"/>
            <wp:effectExtent l="0" t="0" r="9525" b="0"/>
            <wp:wrapSquare wrapText="bothSides"/>
            <wp:docPr id="14" name="Image 14" descr="C:\Users\oceane.dore\AppData\Local\Microsoft\Windows\INetCache\Content.Word\PAMSI - Logo principal horizontal - Fond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ceane.dore\AppData\Local\Microsoft\Windows\INetCache\Content.Word\PAMSI - Logo principal horizontal - Fond blanc.png"/>
                    <pic:cNvPicPr>
                      <a:picLocks noChangeAspect="1" noChangeArrowheads="1"/>
                    </pic:cNvPicPr>
                  </pic:nvPicPr>
                  <pic:blipFill>
                    <a:blip r:embed="rId8" cstate="print">
                      <a:extLst>
                        <a:ext uri="{28A0092B-C50C-407E-A947-70E740481C1C}">
                          <a14:useLocalDpi xmlns:a14="http://schemas.microsoft.com/office/drawing/2010/main" val="0"/>
                        </a:ext>
                      </a:extLst>
                    </a:blip>
                    <a:srcRect l="12323" t="21123" r="10481" b="21123"/>
                    <a:stretch>
                      <a:fillRect/>
                    </a:stretch>
                  </pic:blipFill>
                  <pic:spPr bwMode="auto">
                    <a:xfrm>
                      <a:off x="0" y="0"/>
                      <a:ext cx="519112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C50B0" w14:textId="77777777" w:rsidR="00070210" w:rsidRPr="006E66FE" w:rsidRDefault="00070210" w:rsidP="00070210">
      <w:pPr>
        <w:jc w:val="center"/>
        <w:rPr>
          <w:b/>
          <w:bCs/>
          <w:kern w:val="28"/>
          <w:sz w:val="32"/>
          <w:szCs w:val="32"/>
        </w:rPr>
      </w:pPr>
    </w:p>
    <w:p w14:paraId="57205EAE" w14:textId="77777777" w:rsidR="00070210" w:rsidRPr="006E66FE" w:rsidRDefault="00070210" w:rsidP="00070210">
      <w:pPr>
        <w:jc w:val="center"/>
        <w:rPr>
          <w:sz w:val="28"/>
        </w:rPr>
      </w:pPr>
      <w:r w:rsidRPr="006E66FE">
        <w:rPr>
          <w:b/>
          <w:bCs/>
          <w:kern w:val="28"/>
          <w:sz w:val="40"/>
          <w:szCs w:val="32"/>
        </w:rPr>
        <w:t>TERMES DE REFERENCE</w:t>
      </w:r>
    </w:p>
    <w:p w14:paraId="0FDD2509" w14:textId="77777777" w:rsidR="00070210" w:rsidRPr="006E66FE" w:rsidRDefault="00070210" w:rsidP="00070210">
      <w:pPr>
        <w:jc w:val="center"/>
      </w:pPr>
    </w:p>
    <w:p w14:paraId="31E28C5C" w14:textId="77777777" w:rsidR="00070210" w:rsidRPr="006E66FE" w:rsidRDefault="00070210" w:rsidP="00070210">
      <w:pPr>
        <w:jc w:val="center"/>
      </w:pPr>
    </w:p>
    <w:p w14:paraId="5B2F60D7" w14:textId="77777777" w:rsidR="00070210" w:rsidRPr="006E66FE" w:rsidRDefault="00070210" w:rsidP="00070210">
      <w:pPr>
        <w:jc w:val="center"/>
      </w:pPr>
      <w:r w:rsidRPr="006E66FE">
        <w:t>AFD CBJ 1280 02 F</w:t>
      </w:r>
    </w:p>
    <w:p w14:paraId="43A2F385" w14:textId="77777777" w:rsidR="00070210" w:rsidRPr="006E66FE" w:rsidRDefault="00070210" w:rsidP="00070210">
      <w:r w:rsidRPr="006E66FE">
        <w:rPr>
          <w:noProof/>
          <w:lang w:eastAsia="fr-FR"/>
        </w:rPr>
        <mc:AlternateContent>
          <mc:Choice Requires="wps">
            <w:drawing>
              <wp:anchor distT="4294967293" distB="4294967293" distL="114300" distR="114300" simplePos="0" relativeHeight="251693056" behindDoc="0" locked="0" layoutInCell="1" allowOverlap="1" wp14:anchorId="6CF132E2" wp14:editId="7C39EB27">
                <wp:simplePos x="0" y="0"/>
                <wp:positionH relativeFrom="column">
                  <wp:posOffset>440055</wp:posOffset>
                </wp:positionH>
                <wp:positionV relativeFrom="paragraph">
                  <wp:posOffset>120014</wp:posOffset>
                </wp:positionV>
                <wp:extent cx="5012055" cy="0"/>
                <wp:effectExtent l="0" t="12700" r="17145" b="12700"/>
                <wp:wrapNone/>
                <wp:docPr id="1958498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2055" cy="0"/>
                        </a:xfrm>
                        <a:prstGeom prst="line">
                          <a:avLst/>
                        </a:prstGeom>
                        <a:noFill/>
                        <a:ln w="31750">
                          <a:solidFill>
                            <a:srgbClr val="00206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6A0915" id="Straight Connector 3" o:spid="_x0000_s1026" style="position:absolute;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65pt,9.45pt" to="429.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3hygEAAHgDAAAOAAAAZHJzL2Uyb0RvYy54bWysU02P0zAQvSPxHyzfadIuWbpR0z10WS4L&#10;VCr8gKntJBaOx7Ldpv33jN2msHBDXKz5fJl5b7J6PA2GHZUPGm3D57OSM2UFSm27hn//9vxuyVmI&#10;YCUYtKrhZxX44/rtm9XoarXAHo1UnhGIDfXoGt7H6OqiCKJXA4QZOmUp2aIfIJLru0J6GAl9MMWi&#10;LO+LEb10HoUKgaJPlyRfZ/y2VSJ+bdugIjMNp9lifn1+9+kt1iuoOw+u1+I6BvzDFANoSx+9QT1B&#10;BHbw+i+oQQuPAds4EzgU2LZaqLwDbTMv/9hm14NTeRciJ7gbTeH/wYovx61nWpJ2D9Xy/cNyOefM&#10;wkBS7aIH3fWRbdBaIhI9u0t8jS7U1LaxW582Fie7cy8ofgTKFa+SyQmO8PfjZ5QECYeImaZT64fU&#10;TASwU1bjfFNDnSITFKzK+aKsKs7ElCugnhqdD/GTwoElo+FG20QU1HB8CTENAvVUksIWn7UxWWxj&#10;2djwu/mHqswdAY2WKZvqgu/2G+PZEdK9lIvyPp8Iob0q83iwMqP1CuTHqx1Bm4tN9cYmPJVP8DrS&#10;RMeFwj3K89ZPnJG8eejrKab7+d3PzP76YdY/AQAA//8DAFBLAwQUAAYACAAAACEAgQ1JTdsAAAAI&#10;AQAADwAAAGRycy9kb3ducmV2LnhtbEyPwU7DMBBE70j8g7VI3KgDFZEb4lQoCgcOHCh8gBu7cSBe&#10;W7bThn49izjAcWdGs2/q7eImdjQxjR4l3K4KYAZ7r0ccJLy/Pd0IYCkr1GryaCR8mQTb5vKiVpX2&#10;J3w1x10eGJVgqpQEm3OoOE+9NU6llQ8GyTv46FSmMw5cR3Wicjfxu6IouVMj0gergmmt6T93s5MQ&#10;ohXrw0f3guOZz8/nuWvb0El5fbU8PgDLZsl/YfjBJ3RoiGnvZ9SJTRLKzZqSpIsNMPLFvSiB7X8F&#10;3tT8/4DmGwAA//8DAFBLAQItABQABgAIAAAAIQC2gziS/gAAAOEBAAATAAAAAAAAAAAAAAAAAAAA&#10;AABbQ29udGVudF9UeXBlc10ueG1sUEsBAi0AFAAGAAgAAAAhADj9If/WAAAAlAEAAAsAAAAAAAAA&#10;AAAAAAAALwEAAF9yZWxzLy5yZWxzUEsBAi0AFAAGAAgAAAAhALZh/eHKAQAAeAMAAA4AAAAAAAAA&#10;AAAAAAAALgIAAGRycy9lMm9Eb2MueG1sUEsBAi0AFAAGAAgAAAAhAIENSU3bAAAACAEAAA8AAAAA&#10;AAAAAAAAAAAAJAQAAGRycy9kb3ducmV2LnhtbFBLBQYAAAAABAAEAPMAAAAsBQAAAAA=&#10;" strokecolor="#002060" strokeweight="2.5pt">
                <o:lock v:ext="edit" shapetype="f"/>
              </v:line>
            </w:pict>
          </mc:Fallback>
        </mc:AlternateContent>
      </w:r>
    </w:p>
    <w:p w14:paraId="5D64FFDE" w14:textId="77777777" w:rsidR="00070210" w:rsidRPr="006E66FE" w:rsidRDefault="00070210" w:rsidP="00070210">
      <w:r w:rsidRPr="006E66FE">
        <w:rPr>
          <w:noProof/>
          <w:lang w:eastAsia="fr-FR"/>
        </w:rPr>
        <mc:AlternateContent>
          <mc:Choice Requires="wps">
            <w:drawing>
              <wp:anchor distT="36576" distB="36576" distL="36576" distR="36576" simplePos="0" relativeHeight="251694080" behindDoc="0" locked="0" layoutInCell="1" allowOverlap="1" wp14:anchorId="54FF3C77" wp14:editId="17F27F46">
                <wp:simplePos x="0" y="0"/>
                <wp:positionH relativeFrom="column">
                  <wp:posOffset>290195</wp:posOffset>
                </wp:positionH>
                <wp:positionV relativeFrom="paragraph">
                  <wp:posOffset>81279</wp:posOffset>
                </wp:positionV>
                <wp:extent cx="5257165" cy="2466975"/>
                <wp:effectExtent l="0" t="0" r="635" b="9525"/>
                <wp:wrapNone/>
                <wp:docPr id="489082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165" cy="2466975"/>
                        </a:xfrm>
                        <a:prstGeom prst="rect">
                          <a:avLst/>
                        </a:prstGeom>
                        <a:solidFill>
                          <a:srgbClr val="FFFFFF"/>
                        </a:solidFill>
                        <a:ln>
                          <a:noFill/>
                        </a:ln>
                        <a:effectLst/>
                      </wps:spPr>
                      <wps:txbx>
                        <w:txbxContent>
                          <w:p w14:paraId="3FCCFE06" w14:textId="6E8AC698" w:rsidR="005B4AD4" w:rsidRPr="00F619B1" w:rsidRDefault="005B4AD4" w:rsidP="00070210">
                            <w:pPr>
                              <w:jc w:val="center"/>
                              <w:rPr>
                                <w:sz w:val="28"/>
                              </w:rPr>
                            </w:pPr>
                            <w:r w:rsidRPr="00F619B1">
                              <w:rPr>
                                <w:sz w:val="28"/>
                              </w:rPr>
                              <w:t xml:space="preserve">MISSION D’EXPERTISE </w:t>
                            </w:r>
                            <w:r>
                              <w:rPr>
                                <w:sz w:val="28"/>
                              </w:rPr>
                              <w:t>PERLEE</w:t>
                            </w:r>
                            <w:r w:rsidRPr="00F619B1">
                              <w:rPr>
                                <w:sz w:val="28"/>
                              </w:rPr>
                              <w:t xml:space="preserve"> </w:t>
                            </w:r>
                          </w:p>
                          <w:p w14:paraId="3639F769" w14:textId="77777777" w:rsidR="005B4AD4" w:rsidRPr="00AC1631" w:rsidRDefault="005B4AD4" w:rsidP="00070210">
                            <w:pPr>
                              <w:jc w:val="center"/>
                              <w:rPr>
                                <w:sz w:val="28"/>
                                <w:highlight w:val="yellow"/>
                              </w:rPr>
                            </w:pPr>
                          </w:p>
                          <w:p w14:paraId="56ED4F1F" w14:textId="2C6A340F" w:rsidR="005B4AD4" w:rsidRPr="00F619B1" w:rsidRDefault="005B4AD4" w:rsidP="00F619B1">
                            <w:pPr>
                              <w:jc w:val="center"/>
                              <w:rPr>
                                <w:b/>
                                <w:sz w:val="28"/>
                                <w:highlight w:val="yellow"/>
                              </w:rPr>
                            </w:pPr>
                            <w:r w:rsidRPr="00F619B1">
                              <w:rPr>
                                <w:b/>
                                <w:sz w:val="28"/>
                              </w:rPr>
                              <w:t>Termes de référence pour le recrutement d’un</w:t>
                            </w:r>
                            <w:r>
                              <w:rPr>
                                <w:b/>
                                <w:sz w:val="28"/>
                              </w:rPr>
                              <w:t>e compétence pour évaluations à mi-parcours et finale</w:t>
                            </w:r>
                          </w:p>
                          <w:p w14:paraId="69012A28" w14:textId="77777777" w:rsidR="005B4AD4" w:rsidRPr="00AC1631" w:rsidRDefault="005B4AD4" w:rsidP="00070210">
                            <w:pPr>
                              <w:jc w:val="center"/>
                              <w:rPr>
                                <w:sz w:val="28"/>
                                <w:highlight w:val="yellow"/>
                              </w:rPr>
                            </w:pPr>
                          </w:p>
                          <w:p w14:paraId="6CBB2ED3" w14:textId="5C0AF241" w:rsidR="005B4AD4" w:rsidRPr="00D0139F" w:rsidRDefault="005B4AD4" w:rsidP="00070210">
                            <w:pPr>
                              <w:jc w:val="center"/>
                              <w:rPr>
                                <w:sz w:val="2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F3C77" id="_x0000_t202" coordsize="21600,21600" o:spt="202" path="m,l,21600r21600,l21600,xe">
                <v:stroke joinstyle="miter"/>
                <v:path gradientshapeok="t" o:connecttype="rect"/>
              </v:shapetype>
              <v:shape id="Text Box 2" o:spid="_x0000_s1026" type="#_x0000_t202" style="position:absolute;margin-left:22.85pt;margin-top:6.4pt;width:413.95pt;height:194.2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3m/wEAAO8DAAAOAAAAZHJzL2Uyb0RvYy54bWysU8Fu2zAMvQ/YPwi6L07cxE2MOMXWIsOA&#10;rhvQ9gNkWY6F2aJGKbGzrx8lp2m23YrpIIjU0yMfSa1vhq5lB4VOgyn4bDLlTBkJlTa7gj8/bT8s&#10;OXNemEq0YFTBj8rxm837d+ve5iqFBtpKISMS4/LeFrzx3uZJ4mSjOuEmYJWhyxqwE55M3CUVip7Y&#10;uzZJp9Ms6QEriyCVc+S9Gy/5JvLXtZL+W1075VlbcMrNxx3jXoY92axFvkNhGy1PaYg3ZNEJbSjo&#10;mepOeMH2qP+h6rREcFD7iYQugbrWUkUNpGY2/UvNYyOsilqoOM6ey+T+H618OHxHpquCz5er6TLN&#10;5lecGdFRq57U4NknGFgaqtRblxP40RLcD+SmbkfFzt6D/OEIklxgxgcuoMv+K1TEJ/Ye4ouhxi7U&#10;itQzoqG2HM+tCDElORfp4nqWLTiTdJfOs2x1vQhpJCJ/eW7R+c8KOhYOBUfqdaQXh3vnR+gLJERz&#10;0Opqq9s2Grgrb1tkB0FzsY3rxP4HrDUBbCA8GxlHj4qTdQoTVAeho2Q/lANBg7OE6kj6Ecapo19C&#10;hwbwF2c9TVzB3c+9QMVZ+8VQS6+y2YoE+0sDL43y0hBGElXBPWfj8daPY723qHcNRRrbY+Aj1b3W&#10;sSKvWZ26RVMVa3r6AWFsL+2Iev2nm98AAAD//wMAUEsDBBQABgAIAAAAIQBKxHmw3wAAAAkBAAAP&#10;AAAAZHJzL2Rvd25yZXYueG1sTI/BTsMwEETvSPyDtUhcUOs0LWkV4lRVVThxIRTE0bWXJDReR7Hb&#10;hr9nOcFx541mZ4r16DpxxiG0nhTMpgkIJONtS7WC/evjZAUiRE1Wd55QwTcGWJfXV4XOrb/QC56r&#10;WAsOoZBrBU2MfS5lMA06Haa+R2L26QenI59DLe2gLxzuOpkmSSadbok/NLrHbYPmWJ2cgl1MvzbP&#10;d9s2ezqa3ZupFu92/FDq9mbcPICIOMY/M/zW5+pQcqeDP5ENolOwuF+yk/WUFzBfLecZiAODZDYH&#10;WRby/4LyBwAA//8DAFBLAQItABQABgAIAAAAIQC2gziS/gAAAOEBAAATAAAAAAAAAAAAAAAAAAAA&#10;AABbQ29udGVudF9UeXBlc10ueG1sUEsBAi0AFAAGAAgAAAAhADj9If/WAAAAlAEAAAsAAAAAAAAA&#10;AAAAAAAALwEAAF9yZWxzLy5yZWxzUEsBAi0AFAAGAAgAAAAhACIJTeb/AQAA7wMAAA4AAAAAAAAA&#10;AAAAAAAALgIAAGRycy9lMm9Eb2MueG1sUEsBAi0AFAAGAAgAAAAhAErEebDfAAAACQEAAA8AAAAA&#10;AAAAAAAAAAAAWQQAAGRycy9kb3ducmV2LnhtbFBLBQYAAAAABAAEAPMAAABlBQAAAAA=&#10;" stroked="f">
                <v:path arrowok="t"/>
                <v:textbox inset="2.85pt,2.85pt,2.85pt,2.85pt">
                  <w:txbxContent>
                    <w:p w14:paraId="3FCCFE06" w14:textId="6E8AC698" w:rsidR="005B4AD4" w:rsidRPr="00F619B1" w:rsidRDefault="005B4AD4" w:rsidP="00070210">
                      <w:pPr>
                        <w:jc w:val="center"/>
                        <w:rPr>
                          <w:sz w:val="28"/>
                        </w:rPr>
                      </w:pPr>
                      <w:r w:rsidRPr="00F619B1">
                        <w:rPr>
                          <w:sz w:val="28"/>
                        </w:rPr>
                        <w:t xml:space="preserve">MISSION D’EXPERTISE </w:t>
                      </w:r>
                      <w:r>
                        <w:rPr>
                          <w:sz w:val="28"/>
                        </w:rPr>
                        <w:t>PERLEE</w:t>
                      </w:r>
                      <w:r w:rsidRPr="00F619B1">
                        <w:rPr>
                          <w:sz w:val="28"/>
                        </w:rPr>
                        <w:t xml:space="preserve"> </w:t>
                      </w:r>
                    </w:p>
                    <w:p w14:paraId="3639F769" w14:textId="77777777" w:rsidR="005B4AD4" w:rsidRPr="00AC1631" w:rsidRDefault="005B4AD4" w:rsidP="00070210">
                      <w:pPr>
                        <w:jc w:val="center"/>
                        <w:rPr>
                          <w:sz w:val="28"/>
                          <w:highlight w:val="yellow"/>
                        </w:rPr>
                      </w:pPr>
                    </w:p>
                    <w:p w14:paraId="56ED4F1F" w14:textId="2C6A340F" w:rsidR="005B4AD4" w:rsidRPr="00F619B1" w:rsidRDefault="005B4AD4" w:rsidP="00F619B1">
                      <w:pPr>
                        <w:jc w:val="center"/>
                        <w:rPr>
                          <w:b/>
                          <w:sz w:val="28"/>
                          <w:highlight w:val="yellow"/>
                        </w:rPr>
                      </w:pPr>
                      <w:r w:rsidRPr="00F619B1">
                        <w:rPr>
                          <w:b/>
                          <w:sz w:val="28"/>
                        </w:rPr>
                        <w:t>Termes de référence pour le recrutement d’un</w:t>
                      </w:r>
                      <w:r>
                        <w:rPr>
                          <w:b/>
                          <w:sz w:val="28"/>
                        </w:rPr>
                        <w:t>e compétence pour évaluations à mi-parcours et finale</w:t>
                      </w:r>
                    </w:p>
                    <w:p w14:paraId="69012A28" w14:textId="77777777" w:rsidR="005B4AD4" w:rsidRPr="00AC1631" w:rsidRDefault="005B4AD4" w:rsidP="00070210">
                      <w:pPr>
                        <w:jc w:val="center"/>
                        <w:rPr>
                          <w:sz w:val="28"/>
                          <w:highlight w:val="yellow"/>
                        </w:rPr>
                      </w:pPr>
                    </w:p>
                    <w:p w14:paraId="6CBB2ED3" w14:textId="5C0AF241" w:rsidR="005B4AD4" w:rsidRPr="00D0139F" w:rsidRDefault="005B4AD4" w:rsidP="00070210">
                      <w:pPr>
                        <w:jc w:val="center"/>
                        <w:rPr>
                          <w:sz w:val="28"/>
                        </w:rPr>
                      </w:pPr>
                    </w:p>
                  </w:txbxContent>
                </v:textbox>
              </v:shape>
            </w:pict>
          </mc:Fallback>
        </mc:AlternateContent>
      </w:r>
    </w:p>
    <w:p w14:paraId="06B8DD97" w14:textId="77777777" w:rsidR="00070210" w:rsidRPr="006E66FE" w:rsidRDefault="00070210" w:rsidP="00070210"/>
    <w:p w14:paraId="7D199995" w14:textId="77777777" w:rsidR="00070210" w:rsidRPr="006E66FE" w:rsidRDefault="00070210" w:rsidP="00070210"/>
    <w:p w14:paraId="5A25DE04" w14:textId="77777777" w:rsidR="00070210" w:rsidRPr="006E66FE" w:rsidRDefault="00070210" w:rsidP="00070210"/>
    <w:p w14:paraId="79C32713" w14:textId="77777777" w:rsidR="00070210" w:rsidRPr="006E66FE" w:rsidRDefault="00070210" w:rsidP="00070210"/>
    <w:p w14:paraId="4EBF0C1F" w14:textId="77777777" w:rsidR="00070210" w:rsidRPr="006E66FE" w:rsidRDefault="00070210" w:rsidP="00070210"/>
    <w:p w14:paraId="1240E3CC" w14:textId="77777777" w:rsidR="00070210" w:rsidRPr="006E66FE" w:rsidRDefault="00070210" w:rsidP="00070210"/>
    <w:p w14:paraId="5E6FB71D" w14:textId="77777777" w:rsidR="00070210" w:rsidRPr="006E66FE" w:rsidRDefault="00070210" w:rsidP="00070210">
      <w:pPr>
        <w:rPr>
          <w:u w:val="single"/>
        </w:rPr>
      </w:pPr>
    </w:p>
    <w:p w14:paraId="7ED0C19A" w14:textId="77777777" w:rsidR="00070210" w:rsidRPr="006E66FE" w:rsidRDefault="00070210" w:rsidP="00070210"/>
    <w:p w14:paraId="7F8C6C9C" w14:textId="60FE8DD1" w:rsidR="00070210" w:rsidRPr="006E66FE" w:rsidRDefault="00070210" w:rsidP="00070210">
      <w:r w:rsidRPr="006E66FE">
        <w:rPr>
          <w:noProof/>
          <w:lang w:eastAsia="fr-FR"/>
        </w:rPr>
        <mc:AlternateContent>
          <mc:Choice Requires="wps">
            <w:drawing>
              <wp:anchor distT="4294967293" distB="4294967293" distL="114300" distR="114300" simplePos="0" relativeHeight="251695104" behindDoc="0" locked="0" layoutInCell="1" allowOverlap="1" wp14:anchorId="73B029E6" wp14:editId="48444022">
                <wp:simplePos x="0" y="0"/>
                <wp:positionH relativeFrom="margin">
                  <wp:align>center</wp:align>
                </wp:positionH>
                <wp:positionV relativeFrom="paragraph">
                  <wp:posOffset>137160</wp:posOffset>
                </wp:positionV>
                <wp:extent cx="5018405" cy="0"/>
                <wp:effectExtent l="0" t="19050" r="29845" b="19050"/>
                <wp:wrapNone/>
                <wp:docPr id="14204042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8405" cy="0"/>
                        </a:xfrm>
                        <a:prstGeom prst="line">
                          <a:avLst/>
                        </a:prstGeom>
                        <a:noFill/>
                        <a:ln w="31750">
                          <a:solidFill>
                            <a:srgbClr val="00206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020BDD" id="Straight Connector 1" o:spid="_x0000_s1026" style="position:absolute;z-index:25169510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0.8pt" to="395.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0NywEAAHkDAAAOAAAAZHJzL2Uyb0RvYy54bWysU02PEzEMvSPxH6Lc6aSlXapRp3voslwW&#10;qFT4AW6S6URk4ihJO9N/j5N+wMINcbHi2H6x33NWj2Nv2UmHaNA1fDoRnGknURl3aPj3b8/vlpzF&#10;BE6BRacbftaRP67fvlkNvtYz7NAqHRiBuFgPvuFdSr6uqig73UOcoNeOgi2GHhK54VCpAAOh97aa&#10;CfFQDRiUDyh1jHT7dAnydcFvWy3T17aNOjHbcOotFRuK3WdbrVdQHwL4zshrG/APXfRgHD16h3qC&#10;BOwYzF9QvZEBI7ZpIrGvsG2N1GUGmmYq/phm14HXZRYiJ/o7TfH/wcovp21gRpF285mYi/lsSYo5&#10;6EmrXQpgDl1iG3SOmMTAppmwwcea6jZuG/LIcnQ7/4LyR6RY9SqYnejpgf3wGRVBwjFh4WlsQ5+L&#10;iQE2FjnOdzn0mJiky4WYLudiwZm8xSqob4U+xPRJY8/yoeHWuMwU1HB6iSk3AvUtJV87fDbWFrWt&#10;Y0PD308/LESpiGiNytGcF8Nhv7GBnSAvjJiJh7IjhPYqLeDRqYLWaVAfr+cExl7OlG9dxtNlB68t&#10;3ei4ULhHdd6GG2ekb2n6uot5gX73C7O/fsz6JwAAAP//AwBQSwMEFAAGAAgAAAAhAJJpe7rbAAAA&#10;BgEAAA8AAABkcnMvZG93bnJldi54bWxMj8FuwjAQRO9I/IO1SL0VB5AoTeMgFKWHHnoo9ANMvMQp&#10;8dqyHUj5+rrqoRx3ZjTzttiOpmcX9KGzJGAxz4AhNVZ11Ar4PLw+boCFKEnJ3hIK+MYA23I6KWSu&#10;7JU+8LKPLUslFHIpQMfocs5Do9HIMLcOKXkn642M6fQtV15eU7np+TLL1tzIjtKClg4rjc15PxgB&#10;zuvN6vRVv1N348PbbairytVCPMzG3QuwiGP8D8MvfkKHMjEd7UAqsF5AeiQKWC7WwJL79JytgB3/&#10;BF4W/B6//AEAAP//AwBQSwECLQAUAAYACAAAACEAtoM4kv4AAADhAQAAEwAAAAAAAAAAAAAAAAAA&#10;AAAAW0NvbnRlbnRfVHlwZXNdLnhtbFBLAQItABQABgAIAAAAIQA4/SH/1gAAAJQBAAALAAAAAAAA&#10;AAAAAAAAAC8BAABfcmVscy8ucmVsc1BLAQItABQABgAIAAAAIQBGLm0NywEAAHkDAAAOAAAAAAAA&#10;AAAAAAAAAC4CAABkcnMvZTJvRG9jLnhtbFBLAQItABQABgAIAAAAIQCSaXu62wAAAAYBAAAPAAAA&#10;AAAAAAAAAAAAACUEAABkcnMvZG93bnJldi54bWxQSwUGAAAAAAQABADzAAAALQUAAAAA&#10;" strokecolor="#002060" strokeweight="2.5pt">
                <o:lock v:ext="edit" shapetype="f"/>
                <w10:wrap anchorx="margin"/>
              </v:line>
            </w:pict>
          </mc:Fallback>
        </mc:AlternateContent>
      </w:r>
    </w:p>
    <w:p w14:paraId="492F90A9" w14:textId="77777777" w:rsidR="00070210" w:rsidRPr="006E66FE" w:rsidRDefault="00070210" w:rsidP="00070210"/>
    <w:p w14:paraId="40CD8421" w14:textId="77777777" w:rsidR="00070210" w:rsidRPr="006E66FE" w:rsidRDefault="00070210" w:rsidP="00070210"/>
    <w:p w14:paraId="2752AC93" w14:textId="77777777" w:rsidR="00070210" w:rsidRPr="006E66FE" w:rsidRDefault="00070210" w:rsidP="00070210">
      <w:pPr>
        <w:jc w:val="right"/>
      </w:pPr>
    </w:p>
    <w:p w14:paraId="5BE8606D" w14:textId="735648C8" w:rsidR="00070210" w:rsidRPr="006E66FE" w:rsidRDefault="00070210" w:rsidP="00070210">
      <w:pPr>
        <w:sectPr w:rsidR="00070210" w:rsidRPr="006E66FE" w:rsidSect="008256B3">
          <w:footerReference w:type="even" r:id="rId9"/>
          <w:footerReference w:type="default" r:id="rId10"/>
          <w:footerReference w:type="first" r:id="rId11"/>
          <w:pgSz w:w="11906" w:h="16838" w:code="9"/>
          <w:pgMar w:top="1418" w:right="1418" w:bottom="851" w:left="1418" w:header="709" w:footer="323" w:gutter="0"/>
          <w:cols w:space="708"/>
          <w:titlePg/>
          <w:docGrid w:linePitch="360"/>
        </w:sectPr>
      </w:pPr>
      <w:r w:rsidRPr="006E66FE">
        <w:rPr>
          <w:noProof/>
          <w:lang w:eastAsia="fr-FR"/>
        </w:rPr>
        <w:drawing>
          <wp:anchor distT="0" distB="0" distL="114300" distR="114300" simplePos="0" relativeHeight="251696128" behindDoc="0" locked="0" layoutInCell="1" allowOverlap="1" wp14:anchorId="7D5D419F" wp14:editId="7DAB78D4">
            <wp:simplePos x="0" y="0"/>
            <wp:positionH relativeFrom="margin">
              <wp:posOffset>-198120</wp:posOffset>
            </wp:positionH>
            <wp:positionV relativeFrom="margin">
              <wp:posOffset>7710170</wp:posOffset>
            </wp:positionV>
            <wp:extent cx="8074025" cy="1047750"/>
            <wp:effectExtent l="0" t="0" r="3175" b="0"/>
            <wp:wrapSquare wrapText="bothSides"/>
            <wp:docPr id="2" name="Image 2" descr="C:\Users\oceane.dore\Desktop\charte grahique\Logo PAMSI\bandeau logos_\Pied de page - PAMSI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ceane.dore\Desktop\charte grahique\Logo PAMSI\bandeau logos_\Pied de page - PAMSI 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740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F04F69" w14:textId="68208781" w:rsidR="00F619B1" w:rsidRPr="006E66FE" w:rsidRDefault="00F619B1" w:rsidP="00614F7B">
      <w:pPr>
        <w:jc w:val="both"/>
        <w:rPr>
          <w:color w:val="222A35" w:themeColor="text2" w:themeShade="80"/>
          <w:sz w:val="20"/>
          <w:szCs w:val="20"/>
        </w:rPr>
      </w:pPr>
    </w:p>
    <w:bookmarkStart w:id="0" w:name="_Toc70668746" w:displacedByCustomXml="next"/>
    <w:sdt>
      <w:sdtPr>
        <w:rPr>
          <w:rFonts w:eastAsiaTheme="minorHAnsi" w:cstheme="minorBidi"/>
          <w:b w:val="0"/>
          <w:color w:val="auto"/>
          <w:sz w:val="22"/>
          <w:szCs w:val="22"/>
          <w:lang w:val="fr-FR"/>
        </w:rPr>
        <w:id w:val="-1199855828"/>
        <w:docPartObj>
          <w:docPartGallery w:val="Table of Contents"/>
          <w:docPartUnique/>
        </w:docPartObj>
      </w:sdtPr>
      <w:sdtEndPr>
        <w:rPr>
          <w:bCs/>
        </w:rPr>
      </w:sdtEndPr>
      <w:sdtContent>
        <w:p w14:paraId="254CF0C2" w14:textId="2B3A8149" w:rsidR="00252308" w:rsidRDefault="00252308" w:rsidP="00252308">
          <w:pPr>
            <w:pStyle w:val="En-ttedetabledesmatires"/>
            <w:numPr>
              <w:ilvl w:val="0"/>
              <w:numId w:val="0"/>
            </w:numPr>
            <w:ind w:left="360" w:hanging="360"/>
          </w:pPr>
          <w:r>
            <w:rPr>
              <w:lang w:val="fr-FR"/>
            </w:rPr>
            <w:t>Table des matières</w:t>
          </w:r>
        </w:p>
        <w:p w14:paraId="5D2E5D25" w14:textId="46FA58A3" w:rsidR="000D1675" w:rsidRPr="000D1675" w:rsidRDefault="00252308" w:rsidP="000D1675">
          <w:pPr>
            <w:pStyle w:val="TM1"/>
            <w:spacing w:after="0"/>
            <w:rPr>
              <w:rFonts w:asciiTheme="minorHAnsi" w:eastAsiaTheme="minorEastAsia" w:hAnsiTheme="minorHAnsi"/>
              <w:b w:val="0"/>
              <w:bCs w:val="0"/>
              <w:caps w:val="0"/>
              <w:noProof/>
              <w:sz w:val="18"/>
              <w:u w:val="none"/>
              <w:lang w:eastAsia="fr-FR"/>
            </w:rPr>
          </w:pPr>
          <w:r>
            <w:fldChar w:fldCharType="begin"/>
          </w:r>
          <w:r>
            <w:instrText xml:space="preserve"> TOC \o "1-3" \h \z \u </w:instrText>
          </w:r>
          <w:r>
            <w:fldChar w:fldCharType="separate"/>
          </w:r>
          <w:hyperlink w:anchor="_Toc198818889" w:history="1">
            <w:r w:rsidR="000D1675" w:rsidRPr="000D1675">
              <w:rPr>
                <w:rStyle w:val="Lienhypertexte"/>
                <w:noProof/>
                <w:sz w:val="18"/>
              </w:rPr>
              <w:t>1.</w:t>
            </w:r>
            <w:r w:rsidR="000D1675" w:rsidRPr="000D1675">
              <w:rPr>
                <w:rFonts w:asciiTheme="minorHAnsi" w:eastAsiaTheme="minorEastAsia" w:hAnsiTheme="minorHAnsi"/>
                <w:b w:val="0"/>
                <w:bCs w:val="0"/>
                <w:caps w:val="0"/>
                <w:noProof/>
                <w:sz w:val="18"/>
                <w:u w:val="none"/>
                <w:lang w:eastAsia="fr-FR"/>
              </w:rPr>
              <w:tab/>
            </w:r>
            <w:r w:rsidR="000D1675" w:rsidRPr="000D1675">
              <w:rPr>
                <w:rStyle w:val="Lienhypertexte"/>
                <w:noProof/>
                <w:sz w:val="18"/>
              </w:rPr>
              <w:t>Information générales</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_Toc198818889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4</w:t>
            </w:r>
            <w:r w:rsidR="000D1675" w:rsidRPr="000D1675">
              <w:rPr>
                <w:noProof/>
                <w:webHidden/>
                <w:sz w:val="18"/>
              </w:rPr>
              <w:fldChar w:fldCharType="end"/>
            </w:r>
          </w:hyperlink>
        </w:p>
        <w:p w14:paraId="56B84BE0" w14:textId="5376C480" w:rsidR="000D1675" w:rsidRPr="000D1675" w:rsidRDefault="00B54A35" w:rsidP="000D1675">
          <w:pPr>
            <w:pStyle w:val="TM1"/>
            <w:spacing w:after="0"/>
            <w:rPr>
              <w:rFonts w:asciiTheme="minorHAnsi" w:eastAsiaTheme="minorEastAsia" w:hAnsiTheme="minorHAnsi"/>
              <w:b w:val="0"/>
              <w:bCs w:val="0"/>
              <w:caps w:val="0"/>
              <w:noProof/>
              <w:sz w:val="18"/>
              <w:u w:val="none"/>
              <w:lang w:eastAsia="fr-FR"/>
            </w:rPr>
          </w:pPr>
          <w:hyperlink w:anchor="_Toc198818890" w:history="1">
            <w:r w:rsidR="000D1675" w:rsidRPr="000D1675">
              <w:rPr>
                <w:rStyle w:val="Lienhypertexte"/>
                <w:noProof/>
                <w:sz w:val="18"/>
              </w:rPr>
              <w:t>2.</w:t>
            </w:r>
            <w:r w:rsidR="000D1675" w:rsidRPr="000D1675">
              <w:rPr>
                <w:rFonts w:asciiTheme="minorHAnsi" w:eastAsiaTheme="minorEastAsia" w:hAnsiTheme="minorHAnsi"/>
                <w:b w:val="0"/>
                <w:bCs w:val="0"/>
                <w:caps w:val="0"/>
                <w:noProof/>
                <w:sz w:val="18"/>
                <w:u w:val="none"/>
                <w:lang w:eastAsia="fr-FR"/>
              </w:rPr>
              <w:tab/>
            </w:r>
            <w:r w:rsidR="000D1675" w:rsidRPr="000D1675">
              <w:rPr>
                <w:rStyle w:val="Lienhypertexte"/>
                <w:noProof/>
                <w:sz w:val="18"/>
              </w:rPr>
              <w:t>Contexte</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_Toc198818890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4</w:t>
            </w:r>
            <w:r w:rsidR="000D1675" w:rsidRPr="000D1675">
              <w:rPr>
                <w:noProof/>
                <w:webHidden/>
                <w:sz w:val="18"/>
              </w:rPr>
              <w:fldChar w:fldCharType="end"/>
            </w:r>
          </w:hyperlink>
        </w:p>
        <w:p w14:paraId="7743BEBE" w14:textId="0EE56649" w:rsidR="000D1675" w:rsidRPr="000D1675" w:rsidRDefault="00B54A35" w:rsidP="000D1675">
          <w:pPr>
            <w:pStyle w:val="TM2"/>
            <w:tabs>
              <w:tab w:val="left" w:pos="660"/>
              <w:tab w:val="right" w:leader="dot" w:pos="9061"/>
            </w:tabs>
            <w:rPr>
              <w:rFonts w:asciiTheme="minorHAnsi" w:eastAsiaTheme="minorEastAsia" w:hAnsiTheme="minorHAnsi"/>
              <w:b w:val="0"/>
              <w:bCs w:val="0"/>
              <w:smallCaps w:val="0"/>
              <w:noProof/>
              <w:sz w:val="18"/>
              <w:lang w:eastAsia="fr-FR"/>
            </w:rPr>
          </w:pPr>
          <w:hyperlink w:anchor="_Toc198818891" w:history="1">
            <w:r w:rsidR="000D1675" w:rsidRPr="000D1675">
              <w:rPr>
                <w:rStyle w:val="Lienhypertexte"/>
                <w:noProof/>
                <w:sz w:val="18"/>
              </w:rPr>
              <w:t>2.1.</w:t>
            </w:r>
            <w:r w:rsidR="000D1675" w:rsidRPr="000D1675">
              <w:rPr>
                <w:rFonts w:asciiTheme="minorHAnsi" w:eastAsiaTheme="minorEastAsia" w:hAnsiTheme="minorHAnsi"/>
                <w:b w:val="0"/>
                <w:bCs w:val="0"/>
                <w:smallCaps w:val="0"/>
                <w:noProof/>
                <w:sz w:val="18"/>
                <w:lang w:eastAsia="fr-FR"/>
              </w:rPr>
              <w:tab/>
            </w:r>
            <w:r w:rsidR="000D1675" w:rsidRPr="000D1675">
              <w:rPr>
                <w:rStyle w:val="Lienhypertexte"/>
                <w:noProof/>
                <w:sz w:val="18"/>
              </w:rPr>
              <w:t>Contexte général</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_Toc198818891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4</w:t>
            </w:r>
            <w:r w:rsidR="000D1675" w:rsidRPr="000D1675">
              <w:rPr>
                <w:noProof/>
                <w:webHidden/>
                <w:sz w:val="18"/>
              </w:rPr>
              <w:fldChar w:fldCharType="end"/>
            </w:r>
          </w:hyperlink>
        </w:p>
        <w:p w14:paraId="7CF96E37" w14:textId="0C9FE421" w:rsidR="000D1675" w:rsidRPr="000D1675" w:rsidRDefault="00B54A35" w:rsidP="000D1675">
          <w:pPr>
            <w:pStyle w:val="TM2"/>
            <w:tabs>
              <w:tab w:val="left" w:pos="660"/>
              <w:tab w:val="right" w:leader="dot" w:pos="9061"/>
            </w:tabs>
            <w:rPr>
              <w:rFonts w:asciiTheme="minorHAnsi" w:eastAsiaTheme="minorEastAsia" w:hAnsiTheme="minorHAnsi"/>
              <w:b w:val="0"/>
              <w:bCs w:val="0"/>
              <w:smallCaps w:val="0"/>
              <w:noProof/>
              <w:sz w:val="18"/>
              <w:lang w:eastAsia="fr-FR"/>
            </w:rPr>
          </w:pPr>
          <w:hyperlink w:anchor="_Toc198818892" w:history="1">
            <w:r w:rsidR="000D1675" w:rsidRPr="000D1675">
              <w:rPr>
                <w:rStyle w:val="Lienhypertexte"/>
                <w:noProof/>
                <w:sz w:val="18"/>
              </w:rPr>
              <w:t>2.2.</w:t>
            </w:r>
            <w:r w:rsidR="000D1675" w:rsidRPr="000D1675">
              <w:rPr>
                <w:rFonts w:asciiTheme="minorHAnsi" w:eastAsiaTheme="minorEastAsia" w:hAnsiTheme="minorHAnsi"/>
                <w:b w:val="0"/>
                <w:bCs w:val="0"/>
                <w:smallCaps w:val="0"/>
                <w:noProof/>
                <w:sz w:val="18"/>
                <w:lang w:eastAsia="fr-FR"/>
              </w:rPr>
              <w:tab/>
            </w:r>
            <w:r w:rsidR="000D1675" w:rsidRPr="000D1675">
              <w:rPr>
                <w:rStyle w:val="Lienhypertexte"/>
                <w:noProof/>
                <w:sz w:val="18"/>
              </w:rPr>
              <w:t>Présentation du projet</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_Toc198818892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4</w:t>
            </w:r>
            <w:r w:rsidR="000D1675" w:rsidRPr="000D1675">
              <w:rPr>
                <w:noProof/>
                <w:webHidden/>
                <w:sz w:val="18"/>
              </w:rPr>
              <w:fldChar w:fldCharType="end"/>
            </w:r>
          </w:hyperlink>
        </w:p>
        <w:p w14:paraId="0806231A" w14:textId="475D1013" w:rsidR="000D1675" w:rsidRPr="000D1675" w:rsidRDefault="00B54A35" w:rsidP="000D1675">
          <w:pPr>
            <w:pStyle w:val="TM3"/>
            <w:tabs>
              <w:tab w:val="right" w:leader="dot" w:pos="9061"/>
            </w:tabs>
            <w:rPr>
              <w:rFonts w:asciiTheme="minorHAnsi" w:eastAsiaTheme="minorEastAsia" w:hAnsiTheme="minorHAnsi"/>
              <w:smallCaps w:val="0"/>
              <w:noProof/>
              <w:sz w:val="18"/>
              <w:lang w:eastAsia="fr-FR"/>
            </w:rPr>
          </w:pPr>
          <w:hyperlink w:anchor="_Toc198818893" w:history="1">
            <w:r w:rsidR="000D1675" w:rsidRPr="000D1675">
              <w:rPr>
                <w:rStyle w:val="Lienhypertexte"/>
                <w:noProof/>
                <w:sz w:val="18"/>
              </w:rPr>
              <w:t>2.1.1. Projet</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_Toc198818893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4</w:t>
            </w:r>
            <w:r w:rsidR="000D1675" w:rsidRPr="000D1675">
              <w:rPr>
                <w:noProof/>
                <w:webHidden/>
                <w:sz w:val="18"/>
              </w:rPr>
              <w:fldChar w:fldCharType="end"/>
            </w:r>
          </w:hyperlink>
        </w:p>
        <w:p w14:paraId="6E7D5E4E" w14:textId="3646A695" w:rsidR="000D1675" w:rsidRPr="000D1675" w:rsidRDefault="00B54A35" w:rsidP="000D1675">
          <w:pPr>
            <w:pStyle w:val="TM3"/>
            <w:tabs>
              <w:tab w:val="right" w:leader="dot" w:pos="9061"/>
            </w:tabs>
            <w:rPr>
              <w:rFonts w:asciiTheme="minorHAnsi" w:eastAsiaTheme="minorEastAsia" w:hAnsiTheme="minorHAnsi"/>
              <w:smallCaps w:val="0"/>
              <w:noProof/>
              <w:sz w:val="18"/>
              <w:lang w:eastAsia="fr-FR"/>
            </w:rPr>
          </w:pPr>
          <w:hyperlink w:anchor="_Toc198818894" w:history="1">
            <w:r w:rsidR="000D1675" w:rsidRPr="000D1675">
              <w:rPr>
                <w:rStyle w:val="Lienhypertexte"/>
                <w:noProof/>
                <w:sz w:val="18"/>
              </w:rPr>
              <w:t>2.1.2. Le Dispositif de Suivi évaluation</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_Toc198818894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5</w:t>
            </w:r>
            <w:r w:rsidR="000D1675" w:rsidRPr="000D1675">
              <w:rPr>
                <w:noProof/>
                <w:webHidden/>
                <w:sz w:val="18"/>
              </w:rPr>
              <w:fldChar w:fldCharType="end"/>
            </w:r>
          </w:hyperlink>
        </w:p>
        <w:p w14:paraId="5A97C993" w14:textId="08CEC592" w:rsidR="000D1675" w:rsidRPr="000D1675" w:rsidRDefault="00B54A35" w:rsidP="000D1675">
          <w:pPr>
            <w:pStyle w:val="TM1"/>
            <w:spacing w:after="0"/>
            <w:rPr>
              <w:rFonts w:asciiTheme="minorHAnsi" w:eastAsiaTheme="minorEastAsia" w:hAnsiTheme="minorHAnsi"/>
              <w:b w:val="0"/>
              <w:bCs w:val="0"/>
              <w:caps w:val="0"/>
              <w:noProof/>
              <w:sz w:val="18"/>
              <w:u w:val="none"/>
              <w:lang w:eastAsia="fr-FR"/>
            </w:rPr>
          </w:pPr>
          <w:hyperlink w:anchor="_Toc198818895" w:history="1">
            <w:r w:rsidR="000D1675" w:rsidRPr="000D1675">
              <w:rPr>
                <w:rStyle w:val="Lienhypertexte"/>
                <w:noProof/>
                <w:sz w:val="18"/>
              </w:rPr>
              <w:t>3.</w:t>
            </w:r>
            <w:r w:rsidR="000D1675" w:rsidRPr="000D1675">
              <w:rPr>
                <w:rFonts w:asciiTheme="minorHAnsi" w:eastAsiaTheme="minorEastAsia" w:hAnsiTheme="minorHAnsi"/>
                <w:b w:val="0"/>
                <w:bCs w:val="0"/>
                <w:caps w:val="0"/>
                <w:noProof/>
                <w:sz w:val="18"/>
                <w:u w:val="none"/>
                <w:lang w:eastAsia="fr-FR"/>
              </w:rPr>
              <w:tab/>
            </w:r>
            <w:r w:rsidR="000D1675" w:rsidRPr="000D1675">
              <w:rPr>
                <w:rStyle w:val="Lienhypertexte"/>
                <w:noProof/>
                <w:sz w:val="18"/>
              </w:rPr>
              <w:t>OBJECTIFS ET RESULTATS POURSUIVIS</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_Toc198818895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5</w:t>
            </w:r>
            <w:r w:rsidR="000D1675" w:rsidRPr="000D1675">
              <w:rPr>
                <w:noProof/>
                <w:webHidden/>
                <w:sz w:val="18"/>
              </w:rPr>
              <w:fldChar w:fldCharType="end"/>
            </w:r>
          </w:hyperlink>
        </w:p>
        <w:p w14:paraId="0C1CF455" w14:textId="4E091371" w:rsidR="000D1675" w:rsidRPr="000D1675" w:rsidRDefault="00B54A35" w:rsidP="000D1675">
          <w:pPr>
            <w:pStyle w:val="TM2"/>
            <w:tabs>
              <w:tab w:val="left" w:pos="660"/>
              <w:tab w:val="right" w:leader="dot" w:pos="9061"/>
            </w:tabs>
            <w:rPr>
              <w:rFonts w:asciiTheme="minorHAnsi" w:eastAsiaTheme="minorEastAsia" w:hAnsiTheme="minorHAnsi"/>
              <w:b w:val="0"/>
              <w:bCs w:val="0"/>
              <w:smallCaps w:val="0"/>
              <w:noProof/>
              <w:sz w:val="18"/>
              <w:lang w:eastAsia="fr-FR"/>
            </w:rPr>
          </w:pPr>
          <w:hyperlink w:anchor="_Toc198818896" w:history="1">
            <w:r w:rsidR="000D1675" w:rsidRPr="000D1675">
              <w:rPr>
                <w:rStyle w:val="Lienhypertexte"/>
                <w:noProof/>
                <w:sz w:val="18"/>
              </w:rPr>
              <w:t>3.1.</w:t>
            </w:r>
            <w:r w:rsidR="000D1675" w:rsidRPr="000D1675">
              <w:rPr>
                <w:rFonts w:asciiTheme="minorHAnsi" w:eastAsiaTheme="minorEastAsia" w:hAnsiTheme="minorHAnsi"/>
                <w:b w:val="0"/>
                <w:bCs w:val="0"/>
                <w:smallCaps w:val="0"/>
                <w:noProof/>
                <w:sz w:val="18"/>
                <w:lang w:eastAsia="fr-FR"/>
              </w:rPr>
              <w:tab/>
            </w:r>
            <w:r w:rsidR="000D1675" w:rsidRPr="000D1675">
              <w:rPr>
                <w:rStyle w:val="Lienhypertexte"/>
                <w:noProof/>
                <w:sz w:val="18"/>
              </w:rPr>
              <w:t>Objectifs spécifiques de l’évaluation intermédiaire</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_Toc198818896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6</w:t>
            </w:r>
            <w:r w:rsidR="000D1675" w:rsidRPr="000D1675">
              <w:rPr>
                <w:noProof/>
                <w:webHidden/>
                <w:sz w:val="18"/>
              </w:rPr>
              <w:fldChar w:fldCharType="end"/>
            </w:r>
          </w:hyperlink>
        </w:p>
        <w:p w14:paraId="4DD611E2" w14:textId="2CA98395" w:rsidR="000D1675" w:rsidRPr="000D1675" w:rsidRDefault="00B54A35" w:rsidP="000D1675">
          <w:pPr>
            <w:pStyle w:val="TM2"/>
            <w:tabs>
              <w:tab w:val="left" w:pos="660"/>
              <w:tab w:val="right" w:leader="dot" w:pos="9061"/>
            </w:tabs>
            <w:rPr>
              <w:rFonts w:asciiTheme="minorHAnsi" w:eastAsiaTheme="minorEastAsia" w:hAnsiTheme="minorHAnsi"/>
              <w:b w:val="0"/>
              <w:bCs w:val="0"/>
              <w:smallCaps w:val="0"/>
              <w:noProof/>
              <w:sz w:val="18"/>
              <w:lang w:eastAsia="fr-FR"/>
            </w:rPr>
          </w:pPr>
          <w:hyperlink w:anchor="_Toc198818897" w:history="1">
            <w:r w:rsidR="000D1675" w:rsidRPr="000D1675">
              <w:rPr>
                <w:rStyle w:val="Lienhypertexte"/>
                <w:noProof/>
                <w:sz w:val="18"/>
              </w:rPr>
              <w:t>3.2.</w:t>
            </w:r>
            <w:r w:rsidR="000D1675" w:rsidRPr="000D1675">
              <w:rPr>
                <w:rFonts w:asciiTheme="minorHAnsi" w:eastAsiaTheme="minorEastAsia" w:hAnsiTheme="minorHAnsi"/>
                <w:b w:val="0"/>
                <w:bCs w:val="0"/>
                <w:smallCaps w:val="0"/>
                <w:noProof/>
                <w:sz w:val="18"/>
                <w:lang w:eastAsia="fr-FR"/>
              </w:rPr>
              <w:tab/>
            </w:r>
            <w:r w:rsidR="000D1675" w:rsidRPr="000D1675">
              <w:rPr>
                <w:rStyle w:val="Lienhypertexte"/>
                <w:noProof/>
                <w:sz w:val="18"/>
              </w:rPr>
              <w:t>Objectifs spécifiques de l’évaluation finale</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_Toc198818897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6</w:t>
            </w:r>
            <w:r w:rsidR="000D1675" w:rsidRPr="000D1675">
              <w:rPr>
                <w:noProof/>
                <w:webHidden/>
                <w:sz w:val="18"/>
              </w:rPr>
              <w:fldChar w:fldCharType="end"/>
            </w:r>
          </w:hyperlink>
        </w:p>
        <w:p w14:paraId="2878DD00" w14:textId="2ACB8C54" w:rsidR="000D1675" w:rsidRPr="000D1675" w:rsidRDefault="00B54A35" w:rsidP="000D1675">
          <w:pPr>
            <w:pStyle w:val="TM1"/>
            <w:spacing w:after="0"/>
            <w:rPr>
              <w:rFonts w:asciiTheme="minorHAnsi" w:eastAsiaTheme="minorEastAsia" w:hAnsiTheme="minorHAnsi"/>
              <w:b w:val="0"/>
              <w:bCs w:val="0"/>
              <w:caps w:val="0"/>
              <w:noProof/>
              <w:sz w:val="18"/>
              <w:u w:val="none"/>
              <w:lang w:eastAsia="fr-FR"/>
            </w:rPr>
          </w:pPr>
          <w:hyperlink w:anchor="_Toc198818898" w:history="1">
            <w:r w:rsidR="000D1675" w:rsidRPr="000D1675">
              <w:rPr>
                <w:rStyle w:val="Lienhypertexte"/>
                <w:noProof/>
                <w:sz w:val="18"/>
              </w:rPr>
              <w:t>4.</w:t>
            </w:r>
            <w:r w:rsidR="000D1675" w:rsidRPr="000D1675">
              <w:rPr>
                <w:rFonts w:asciiTheme="minorHAnsi" w:eastAsiaTheme="minorEastAsia" w:hAnsiTheme="minorHAnsi"/>
                <w:b w:val="0"/>
                <w:bCs w:val="0"/>
                <w:caps w:val="0"/>
                <w:noProof/>
                <w:sz w:val="18"/>
                <w:u w:val="none"/>
                <w:lang w:eastAsia="fr-FR"/>
              </w:rPr>
              <w:tab/>
            </w:r>
            <w:r w:rsidR="000D1675" w:rsidRPr="000D1675">
              <w:rPr>
                <w:rStyle w:val="Lienhypertexte"/>
                <w:noProof/>
                <w:sz w:val="18"/>
              </w:rPr>
              <w:t>Critères et questions évaluatives</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_Toc198818898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6</w:t>
            </w:r>
            <w:r w:rsidR="000D1675" w:rsidRPr="000D1675">
              <w:rPr>
                <w:noProof/>
                <w:webHidden/>
                <w:sz w:val="18"/>
              </w:rPr>
              <w:fldChar w:fldCharType="end"/>
            </w:r>
          </w:hyperlink>
        </w:p>
        <w:p w14:paraId="3FC310EE" w14:textId="616A151F" w:rsidR="000D1675" w:rsidRPr="000D1675" w:rsidRDefault="00B54A35" w:rsidP="000D1675">
          <w:pPr>
            <w:pStyle w:val="TM2"/>
            <w:tabs>
              <w:tab w:val="left" w:pos="660"/>
              <w:tab w:val="right" w:leader="dot" w:pos="9061"/>
            </w:tabs>
            <w:rPr>
              <w:rFonts w:asciiTheme="minorHAnsi" w:eastAsiaTheme="minorEastAsia" w:hAnsiTheme="minorHAnsi"/>
              <w:b w:val="0"/>
              <w:bCs w:val="0"/>
              <w:smallCaps w:val="0"/>
              <w:noProof/>
              <w:sz w:val="18"/>
              <w:lang w:eastAsia="fr-FR"/>
            </w:rPr>
          </w:pPr>
          <w:hyperlink w:anchor="_Toc198818899" w:history="1">
            <w:r w:rsidR="000D1675" w:rsidRPr="000D1675">
              <w:rPr>
                <w:rStyle w:val="Lienhypertexte"/>
                <w:noProof/>
                <w:sz w:val="18"/>
              </w:rPr>
              <w:t>4.1.</w:t>
            </w:r>
            <w:r w:rsidR="000D1675" w:rsidRPr="000D1675">
              <w:rPr>
                <w:rFonts w:asciiTheme="minorHAnsi" w:eastAsiaTheme="minorEastAsia" w:hAnsiTheme="minorHAnsi"/>
                <w:b w:val="0"/>
                <w:bCs w:val="0"/>
                <w:smallCaps w:val="0"/>
                <w:noProof/>
                <w:sz w:val="18"/>
                <w:lang w:eastAsia="fr-FR"/>
              </w:rPr>
              <w:tab/>
            </w:r>
            <w:r w:rsidR="000D1675" w:rsidRPr="000D1675">
              <w:rPr>
                <w:rStyle w:val="Lienhypertexte"/>
                <w:noProof/>
                <w:sz w:val="18"/>
              </w:rPr>
              <w:t>Evaluation intermédiaire</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_Toc198818899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7</w:t>
            </w:r>
            <w:r w:rsidR="000D1675" w:rsidRPr="000D1675">
              <w:rPr>
                <w:noProof/>
                <w:webHidden/>
                <w:sz w:val="18"/>
              </w:rPr>
              <w:fldChar w:fldCharType="end"/>
            </w:r>
          </w:hyperlink>
        </w:p>
        <w:p w14:paraId="396D62B0" w14:textId="3CDE4CAB" w:rsidR="000D1675" w:rsidRPr="000D1675" w:rsidRDefault="00B54A35" w:rsidP="000D1675">
          <w:pPr>
            <w:pStyle w:val="TM2"/>
            <w:tabs>
              <w:tab w:val="left" w:pos="660"/>
              <w:tab w:val="right" w:leader="dot" w:pos="9061"/>
            </w:tabs>
            <w:rPr>
              <w:rFonts w:asciiTheme="minorHAnsi" w:eastAsiaTheme="minorEastAsia" w:hAnsiTheme="minorHAnsi"/>
              <w:b w:val="0"/>
              <w:bCs w:val="0"/>
              <w:smallCaps w:val="0"/>
              <w:noProof/>
              <w:sz w:val="18"/>
              <w:lang w:eastAsia="fr-FR"/>
            </w:rPr>
          </w:pPr>
          <w:hyperlink w:anchor="_Toc198818900" w:history="1">
            <w:r w:rsidR="000D1675" w:rsidRPr="000D1675">
              <w:rPr>
                <w:rStyle w:val="Lienhypertexte"/>
                <w:noProof/>
                <w:sz w:val="18"/>
              </w:rPr>
              <w:t>4.2.</w:t>
            </w:r>
            <w:r w:rsidR="000D1675" w:rsidRPr="000D1675">
              <w:rPr>
                <w:rFonts w:asciiTheme="minorHAnsi" w:eastAsiaTheme="minorEastAsia" w:hAnsiTheme="minorHAnsi"/>
                <w:b w:val="0"/>
                <w:bCs w:val="0"/>
                <w:smallCaps w:val="0"/>
                <w:noProof/>
                <w:sz w:val="18"/>
                <w:lang w:eastAsia="fr-FR"/>
              </w:rPr>
              <w:tab/>
            </w:r>
            <w:r w:rsidR="000D1675" w:rsidRPr="000D1675">
              <w:rPr>
                <w:rStyle w:val="Lienhypertexte"/>
                <w:noProof/>
                <w:sz w:val="18"/>
              </w:rPr>
              <w:t>Evaluation finale</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_Toc198818900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7</w:t>
            </w:r>
            <w:r w:rsidR="000D1675" w:rsidRPr="000D1675">
              <w:rPr>
                <w:noProof/>
                <w:webHidden/>
                <w:sz w:val="18"/>
              </w:rPr>
              <w:fldChar w:fldCharType="end"/>
            </w:r>
          </w:hyperlink>
        </w:p>
        <w:p w14:paraId="346FC6D1" w14:textId="2604C421" w:rsidR="000D1675" w:rsidRPr="000D1675" w:rsidRDefault="00B54A35" w:rsidP="000D1675">
          <w:pPr>
            <w:pStyle w:val="TM1"/>
            <w:spacing w:after="0"/>
            <w:rPr>
              <w:rFonts w:asciiTheme="minorHAnsi" w:eastAsiaTheme="minorEastAsia" w:hAnsiTheme="minorHAnsi"/>
              <w:b w:val="0"/>
              <w:bCs w:val="0"/>
              <w:caps w:val="0"/>
              <w:noProof/>
              <w:sz w:val="18"/>
              <w:u w:val="none"/>
              <w:lang w:eastAsia="fr-FR"/>
            </w:rPr>
          </w:pPr>
          <w:hyperlink w:anchor="_Toc198818901" w:history="1">
            <w:r w:rsidR="000D1675" w:rsidRPr="000D1675">
              <w:rPr>
                <w:rStyle w:val="Lienhypertexte"/>
                <w:noProof/>
                <w:sz w:val="18"/>
              </w:rPr>
              <w:t>5.</w:t>
            </w:r>
            <w:r w:rsidR="000D1675" w:rsidRPr="000D1675">
              <w:rPr>
                <w:rFonts w:asciiTheme="minorHAnsi" w:eastAsiaTheme="minorEastAsia" w:hAnsiTheme="minorHAnsi"/>
                <w:b w:val="0"/>
                <w:bCs w:val="0"/>
                <w:caps w:val="0"/>
                <w:noProof/>
                <w:sz w:val="18"/>
                <w:u w:val="none"/>
                <w:lang w:eastAsia="fr-FR"/>
              </w:rPr>
              <w:tab/>
            </w:r>
            <w:r w:rsidR="000D1675" w:rsidRPr="000D1675">
              <w:rPr>
                <w:rStyle w:val="Lienhypertexte"/>
                <w:noProof/>
                <w:sz w:val="18"/>
              </w:rPr>
              <w:t>Description de la mission</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_Toc198818901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8</w:t>
            </w:r>
            <w:r w:rsidR="000D1675" w:rsidRPr="000D1675">
              <w:rPr>
                <w:noProof/>
                <w:webHidden/>
                <w:sz w:val="18"/>
              </w:rPr>
              <w:fldChar w:fldCharType="end"/>
            </w:r>
          </w:hyperlink>
        </w:p>
        <w:p w14:paraId="3F2B0157" w14:textId="49EAA865" w:rsidR="000D1675" w:rsidRPr="000D1675" w:rsidRDefault="00B54A35" w:rsidP="000D1675">
          <w:pPr>
            <w:pStyle w:val="TM2"/>
            <w:tabs>
              <w:tab w:val="left" w:pos="660"/>
              <w:tab w:val="right" w:leader="dot" w:pos="9061"/>
            </w:tabs>
            <w:rPr>
              <w:rFonts w:asciiTheme="minorHAnsi" w:eastAsiaTheme="minorEastAsia" w:hAnsiTheme="minorHAnsi"/>
              <w:b w:val="0"/>
              <w:bCs w:val="0"/>
              <w:smallCaps w:val="0"/>
              <w:noProof/>
              <w:sz w:val="18"/>
              <w:lang w:eastAsia="fr-FR"/>
            </w:rPr>
          </w:pPr>
          <w:hyperlink w:anchor="_Toc198818902" w:history="1">
            <w:r w:rsidR="000D1675" w:rsidRPr="000D1675">
              <w:rPr>
                <w:rStyle w:val="Lienhypertexte"/>
                <w:noProof/>
                <w:sz w:val="18"/>
              </w:rPr>
              <w:t>5.1.</w:t>
            </w:r>
            <w:r w:rsidR="000D1675" w:rsidRPr="000D1675">
              <w:rPr>
                <w:rFonts w:asciiTheme="minorHAnsi" w:eastAsiaTheme="minorEastAsia" w:hAnsiTheme="minorHAnsi"/>
                <w:b w:val="0"/>
                <w:bCs w:val="0"/>
                <w:smallCaps w:val="0"/>
                <w:noProof/>
                <w:sz w:val="18"/>
                <w:lang w:eastAsia="fr-FR"/>
              </w:rPr>
              <w:tab/>
            </w:r>
            <w:r w:rsidR="000D1675" w:rsidRPr="000D1675">
              <w:rPr>
                <w:rStyle w:val="Lienhypertexte"/>
                <w:noProof/>
                <w:sz w:val="18"/>
              </w:rPr>
              <w:t>Déroulement</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_Toc198818902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8</w:t>
            </w:r>
            <w:r w:rsidR="000D1675" w:rsidRPr="000D1675">
              <w:rPr>
                <w:noProof/>
                <w:webHidden/>
                <w:sz w:val="18"/>
              </w:rPr>
              <w:fldChar w:fldCharType="end"/>
            </w:r>
          </w:hyperlink>
        </w:p>
        <w:p w14:paraId="6FDF3008" w14:textId="54E74FB7" w:rsidR="000D1675" w:rsidRPr="000D1675" w:rsidRDefault="00B54A35" w:rsidP="000D1675">
          <w:pPr>
            <w:pStyle w:val="TM3"/>
            <w:tabs>
              <w:tab w:val="right" w:leader="dot" w:pos="9061"/>
            </w:tabs>
            <w:rPr>
              <w:rFonts w:asciiTheme="minorHAnsi" w:eastAsiaTheme="minorEastAsia" w:hAnsiTheme="minorHAnsi"/>
              <w:smallCaps w:val="0"/>
              <w:noProof/>
              <w:sz w:val="18"/>
              <w:lang w:eastAsia="fr-FR"/>
            </w:rPr>
          </w:pPr>
          <w:hyperlink w:anchor="_Toc198818903" w:history="1">
            <w:r w:rsidR="000D1675" w:rsidRPr="000D1675">
              <w:rPr>
                <w:rStyle w:val="Lienhypertexte"/>
                <w:noProof/>
                <w:sz w:val="18"/>
              </w:rPr>
              <w:t>5.1.1. Phase de cadrage</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_Toc198818903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9</w:t>
            </w:r>
            <w:r w:rsidR="000D1675" w:rsidRPr="000D1675">
              <w:rPr>
                <w:noProof/>
                <w:webHidden/>
                <w:sz w:val="18"/>
              </w:rPr>
              <w:fldChar w:fldCharType="end"/>
            </w:r>
          </w:hyperlink>
        </w:p>
        <w:p w14:paraId="6042A368" w14:textId="51BC0A3D" w:rsidR="000D1675" w:rsidRPr="000D1675" w:rsidRDefault="00B54A35" w:rsidP="000D1675">
          <w:pPr>
            <w:pStyle w:val="TM3"/>
            <w:tabs>
              <w:tab w:val="right" w:leader="dot" w:pos="9061"/>
            </w:tabs>
            <w:rPr>
              <w:rFonts w:asciiTheme="minorHAnsi" w:eastAsiaTheme="minorEastAsia" w:hAnsiTheme="minorHAnsi"/>
              <w:smallCaps w:val="0"/>
              <w:noProof/>
              <w:sz w:val="18"/>
              <w:lang w:eastAsia="fr-FR"/>
            </w:rPr>
          </w:pPr>
          <w:hyperlink w:anchor="_Toc198818904" w:history="1">
            <w:r w:rsidR="000D1675" w:rsidRPr="000D1675">
              <w:rPr>
                <w:rStyle w:val="Lienhypertexte"/>
                <w:noProof/>
                <w:sz w:val="18"/>
              </w:rPr>
              <w:t>5.1.2. Phase documentaire</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_Toc198818904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9</w:t>
            </w:r>
            <w:r w:rsidR="000D1675" w:rsidRPr="000D1675">
              <w:rPr>
                <w:noProof/>
                <w:webHidden/>
                <w:sz w:val="18"/>
              </w:rPr>
              <w:fldChar w:fldCharType="end"/>
            </w:r>
          </w:hyperlink>
        </w:p>
        <w:p w14:paraId="7783BA66" w14:textId="004CE2FB" w:rsidR="000D1675" w:rsidRPr="000D1675" w:rsidRDefault="00B54A35" w:rsidP="000D1675">
          <w:pPr>
            <w:pStyle w:val="TM3"/>
            <w:tabs>
              <w:tab w:val="right" w:leader="dot" w:pos="9061"/>
            </w:tabs>
            <w:rPr>
              <w:rFonts w:asciiTheme="minorHAnsi" w:eastAsiaTheme="minorEastAsia" w:hAnsiTheme="minorHAnsi"/>
              <w:smallCaps w:val="0"/>
              <w:noProof/>
              <w:sz w:val="18"/>
              <w:lang w:eastAsia="fr-FR"/>
            </w:rPr>
          </w:pPr>
          <w:hyperlink w:anchor="_Toc198818905" w:history="1">
            <w:r w:rsidR="000D1675" w:rsidRPr="000D1675">
              <w:rPr>
                <w:rStyle w:val="Lienhypertexte"/>
                <w:noProof/>
                <w:sz w:val="18"/>
              </w:rPr>
              <w:t>5.1.3. Phase de collecte</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_Toc198818905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10</w:t>
            </w:r>
            <w:r w:rsidR="000D1675" w:rsidRPr="000D1675">
              <w:rPr>
                <w:noProof/>
                <w:webHidden/>
                <w:sz w:val="18"/>
              </w:rPr>
              <w:fldChar w:fldCharType="end"/>
            </w:r>
          </w:hyperlink>
        </w:p>
        <w:p w14:paraId="1392D14B" w14:textId="5820B8BB" w:rsidR="000D1675" w:rsidRPr="000D1675" w:rsidRDefault="00B54A35" w:rsidP="000D1675">
          <w:pPr>
            <w:pStyle w:val="TM3"/>
            <w:tabs>
              <w:tab w:val="right" w:leader="dot" w:pos="9061"/>
            </w:tabs>
            <w:rPr>
              <w:rFonts w:asciiTheme="minorHAnsi" w:eastAsiaTheme="minorEastAsia" w:hAnsiTheme="minorHAnsi"/>
              <w:smallCaps w:val="0"/>
              <w:noProof/>
              <w:sz w:val="18"/>
              <w:lang w:eastAsia="fr-FR"/>
            </w:rPr>
          </w:pPr>
          <w:hyperlink w:anchor="_Toc198818906" w:history="1">
            <w:r w:rsidR="000D1675" w:rsidRPr="000D1675">
              <w:rPr>
                <w:rStyle w:val="Lienhypertexte"/>
                <w:noProof/>
                <w:sz w:val="18"/>
              </w:rPr>
              <w:t>5.1.4. Phase de restitution</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_Toc198818906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10</w:t>
            </w:r>
            <w:r w:rsidR="000D1675" w:rsidRPr="000D1675">
              <w:rPr>
                <w:noProof/>
                <w:webHidden/>
                <w:sz w:val="18"/>
              </w:rPr>
              <w:fldChar w:fldCharType="end"/>
            </w:r>
          </w:hyperlink>
        </w:p>
        <w:p w14:paraId="0273F601" w14:textId="50F85398" w:rsidR="000D1675" w:rsidRPr="000D1675" w:rsidRDefault="00B54A35" w:rsidP="000D1675">
          <w:pPr>
            <w:pStyle w:val="TM2"/>
            <w:tabs>
              <w:tab w:val="left" w:pos="660"/>
              <w:tab w:val="right" w:leader="dot" w:pos="9061"/>
            </w:tabs>
            <w:rPr>
              <w:rFonts w:asciiTheme="minorHAnsi" w:eastAsiaTheme="minorEastAsia" w:hAnsiTheme="minorHAnsi"/>
              <w:b w:val="0"/>
              <w:bCs w:val="0"/>
              <w:smallCaps w:val="0"/>
              <w:noProof/>
              <w:sz w:val="18"/>
              <w:lang w:eastAsia="fr-FR"/>
            </w:rPr>
          </w:pPr>
          <w:hyperlink w:anchor="_Toc198818907" w:history="1">
            <w:r w:rsidR="000D1675" w:rsidRPr="000D1675">
              <w:rPr>
                <w:rStyle w:val="Lienhypertexte"/>
                <w:noProof/>
                <w:sz w:val="18"/>
              </w:rPr>
              <w:t>5.2.</w:t>
            </w:r>
            <w:r w:rsidR="000D1675" w:rsidRPr="000D1675">
              <w:rPr>
                <w:rFonts w:asciiTheme="minorHAnsi" w:eastAsiaTheme="minorEastAsia" w:hAnsiTheme="minorHAnsi"/>
                <w:b w:val="0"/>
                <w:bCs w:val="0"/>
                <w:smallCaps w:val="0"/>
                <w:noProof/>
                <w:sz w:val="18"/>
                <w:lang w:eastAsia="fr-FR"/>
              </w:rPr>
              <w:tab/>
            </w:r>
            <w:r w:rsidR="000D1675" w:rsidRPr="000D1675">
              <w:rPr>
                <w:rStyle w:val="Lienhypertexte"/>
                <w:noProof/>
                <w:sz w:val="18"/>
              </w:rPr>
              <w:t>Livrables attendus</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_Toc198818907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10</w:t>
            </w:r>
            <w:r w:rsidR="000D1675" w:rsidRPr="000D1675">
              <w:rPr>
                <w:noProof/>
                <w:webHidden/>
                <w:sz w:val="18"/>
              </w:rPr>
              <w:fldChar w:fldCharType="end"/>
            </w:r>
          </w:hyperlink>
        </w:p>
        <w:p w14:paraId="35B129FA" w14:textId="36AC4F36" w:rsidR="000D1675" w:rsidRPr="000D1675" w:rsidRDefault="00B54A35" w:rsidP="000D1675">
          <w:pPr>
            <w:pStyle w:val="TM1"/>
            <w:spacing w:after="0"/>
            <w:rPr>
              <w:rFonts w:asciiTheme="minorHAnsi" w:eastAsiaTheme="minorEastAsia" w:hAnsiTheme="minorHAnsi"/>
              <w:b w:val="0"/>
              <w:bCs w:val="0"/>
              <w:caps w:val="0"/>
              <w:noProof/>
              <w:sz w:val="18"/>
              <w:u w:val="none"/>
              <w:lang w:eastAsia="fr-FR"/>
            </w:rPr>
          </w:pPr>
          <w:hyperlink w:anchor="_Toc198818908" w:history="1">
            <w:r w:rsidR="000D1675" w:rsidRPr="000D1675">
              <w:rPr>
                <w:rStyle w:val="Lienhypertexte"/>
                <w:noProof/>
                <w:sz w:val="18"/>
              </w:rPr>
              <w:t>6.</w:t>
            </w:r>
            <w:r w:rsidR="000D1675" w:rsidRPr="000D1675">
              <w:rPr>
                <w:rFonts w:asciiTheme="minorHAnsi" w:eastAsiaTheme="minorEastAsia" w:hAnsiTheme="minorHAnsi"/>
                <w:b w:val="0"/>
                <w:bCs w:val="0"/>
                <w:caps w:val="0"/>
                <w:noProof/>
                <w:sz w:val="18"/>
                <w:u w:val="none"/>
                <w:lang w:eastAsia="fr-FR"/>
              </w:rPr>
              <w:tab/>
            </w:r>
            <w:r w:rsidR="000D1675" w:rsidRPr="000D1675">
              <w:rPr>
                <w:rStyle w:val="Lienhypertexte"/>
                <w:noProof/>
                <w:sz w:val="18"/>
              </w:rPr>
              <w:t>Organisation des travaux</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_Toc198818908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11</w:t>
            </w:r>
            <w:r w:rsidR="000D1675" w:rsidRPr="000D1675">
              <w:rPr>
                <w:noProof/>
                <w:webHidden/>
                <w:sz w:val="18"/>
              </w:rPr>
              <w:fldChar w:fldCharType="end"/>
            </w:r>
          </w:hyperlink>
        </w:p>
        <w:p w14:paraId="68A43CB4" w14:textId="4283AFF3" w:rsidR="000D1675" w:rsidRPr="000D1675" w:rsidRDefault="00B54A35" w:rsidP="000D1675">
          <w:pPr>
            <w:pStyle w:val="TM2"/>
            <w:tabs>
              <w:tab w:val="left" w:pos="660"/>
              <w:tab w:val="right" w:leader="dot" w:pos="9061"/>
            </w:tabs>
            <w:rPr>
              <w:rFonts w:asciiTheme="minorHAnsi" w:eastAsiaTheme="minorEastAsia" w:hAnsiTheme="minorHAnsi"/>
              <w:b w:val="0"/>
              <w:bCs w:val="0"/>
              <w:smallCaps w:val="0"/>
              <w:noProof/>
              <w:sz w:val="18"/>
              <w:lang w:eastAsia="fr-FR"/>
            </w:rPr>
          </w:pPr>
          <w:hyperlink w:anchor="_Toc198818909" w:history="1">
            <w:r w:rsidR="000D1675" w:rsidRPr="000D1675">
              <w:rPr>
                <w:rStyle w:val="Lienhypertexte"/>
                <w:noProof/>
                <w:sz w:val="18"/>
              </w:rPr>
              <w:t>6.1.</w:t>
            </w:r>
            <w:r w:rsidR="000D1675" w:rsidRPr="000D1675">
              <w:rPr>
                <w:rFonts w:asciiTheme="minorHAnsi" w:eastAsiaTheme="minorEastAsia" w:hAnsiTheme="minorHAnsi"/>
                <w:b w:val="0"/>
                <w:bCs w:val="0"/>
                <w:smallCaps w:val="0"/>
                <w:noProof/>
                <w:sz w:val="18"/>
                <w:lang w:eastAsia="fr-FR"/>
              </w:rPr>
              <w:tab/>
            </w:r>
            <w:r w:rsidR="000D1675" w:rsidRPr="000D1675">
              <w:rPr>
                <w:rStyle w:val="Lienhypertexte"/>
                <w:noProof/>
                <w:sz w:val="18"/>
              </w:rPr>
              <w:t>Modalités de coordination</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_Toc198818909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11</w:t>
            </w:r>
            <w:r w:rsidR="000D1675" w:rsidRPr="000D1675">
              <w:rPr>
                <w:noProof/>
                <w:webHidden/>
                <w:sz w:val="18"/>
              </w:rPr>
              <w:fldChar w:fldCharType="end"/>
            </w:r>
          </w:hyperlink>
        </w:p>
        <w:p w14:paraId="7FB9B0E9" w14:textId="23C0F8F4" w:rsidR="000D1675" w:rsidRPr="000D1675" w:rsidRDefault="00B54A35" w:rsidP="000D1675">
          <w:pPr>
            <w:pStyle w:val="TM2"/>
            <w:tabs>
              <w:tab w:val="left" w:pos="660"/>
              <w:tab w:val="right" w:leader="dot" w:pos="9061"/>
            </w:tabs>
            <w:rPr>
              <w:rFonts w:asciiTheme="minorHAnsi" w:eastAsiaTheme="minorEastAsia" w:hAnsiTheme="minorHAnsi"/>
              <w:b w:val="0"/>
              <w:bCs w:val="0"/>
              <w:smallCaps w:val="0"/>
              <w:noProof/>
              <w:sz w:val="18"/>
              <w:lang w:eastAsia="fr-FR"/>
            </w:rPr>
          </w:pPr>
          <w:hyperlink w:anchor="_Toc198818910" w:history="1">
            <w:r w:rsidR="000D1675" w:rsidRPr="000D1675">
              <w:rPr>
                <w:rStyle w:val="Lienhypertexte"/>
                <w:noProof/>
                <w:sz w:val="18"/>
              </w:rPr>
              <w:t>6.2.</w:t>
            </w:r>
            <w:r w:rsidR="000D1675" w:rsidRPr="000D1675">
              <w:rPr>
                <w:rFonts w:asciiTheme="minorHAnsi" w:eastAsiaTheme="minorEastAsia" w:hAnsiTheme="minorHAnsi"/>
                <w:b w:val="0"/>
                <w:bCs w:val="0"/>
                <w:smallCaps w:val="0"/>
                <w:noProof/>
                <w:sz w:val="18"/>
                <w:lang w:eastAsia="fr-FR"/>
              </w:rPr>
              <w:tab/>
            </w:r>
            <w:r w:rsidR="000D1675" w:rsidRPr="000D1675">
              <w:rPr>
                <w:rStyle w:val="Lienhypertexte"/>
                <w:noProof/>
                <w:sz w:val="18"/>
              </w:rPr>
              <w:t>Organisation des missions terrain</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_Toc198818910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11</w:t>
            </w:r>
            <w:r w:rsidR="000D1675" w:rsidRPr="000D1675">
              <w:rPr>
                <w:noProof/>
                <w:webHidden/>
                <w:sz w:val="18"/>
              </w:rPr>
              <w:fldChar w:fldCharType="end"/>
            </w:r>
          </w:hyperlink>
        </w:p>
        <w:p w14:paraId="11C4CD96" w14:textId="6FB02CFA" w:rsidR="000D1675" w:rsidRPr="000D1675" w:rsidRDefault="00B54A35" w:rsidP="000D1675">
          <w:pPr>
            <w:pStyle w:val="TM2"/>
            <w:tabs>
              <w:tab w:val="left" w:pos="660"/>
              <w:tab w:val="right" w:leader="dot" w:pos="9061"/>
            </w:tabs>
            <w:rPr>
              <w:rFonts w:asciiTheme="minorHAnsi" w:eastAsiaTheme="minorEastAsia" w:hAnsiTheme="minorHAnsi"/>
              <w:b w:val="0"/>
              <w:bCs w:val="0"/>
              <w:smallCaps w:val="0"/>
              <w:noProof/>
              <w:sz w:val="18"/>
              <w:lang w:eastAsia="fr-FR"/>
            </w:rPr>
          </w:pPr>
          <w:hyperlink w:anchor="_Toc198818911" w:history="1">
            <w:r w:rsidR="000D1675" w:rsidRPr="000D1675">
              <w:rPr>
                <w:rStyle w:val="Lienhypertexte"/>
                <w:noProof/>
                <w:sz w:val="18"/>
              </w:rPr>
              <w:t>6.3.</w:t>
            </w:r>
            <w:r w:rsidR="000D1675" w:rsidRPr="000D1675">
              <w:rPr>
                <w:rFonts w:asciiTheme="minorHAnsi" w:eastAsiaTheme="minorEastAsia" w:hAnsiTheme="minorHAnsi"/>
                <w:b w:val="0"/>
                <w:bCs w:val="0"/>
                <w:smallCaps w:val="0"/>
                <w:noProof/>
                <w:sz w:val="18"/>
                <w:lang w:eastAsia="fr-FR"/>
              </w:rPr>
              <w:tab/>
            </w:r>
            <w:r w:rsidR="000D1675" w:rsidRPr="000D1675">
              <w:rPr>
                <w:rStyle w:val="Lienhypertexte"/>
                <w:noProof/>
                <w:sz w:val="18"/>
              </w:rPr>
              <w:t>Calendrier</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_Toc198818911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11</w:t>
            </w:r>
            <w:r w:rsidR="000D1675" w:rsidRPr="000D1675">
              <w:rPr>
                <w:noProof/>
                <w:webHidden/>
                <w:sz w:val="18"/>
              </w:rPr>
              <w:fldChar w:fldCharType="end"/>
            </w:r>
          </w:hyperlink>
        </w:p>
        <w:p w14:paraId="460FBF8B" w14:textId="12D935DA" w:rsidR="000D1675" w:rsidRPr="000D1675" w:rsidRDefault="00B54A35" w:rsidP="000D1675">
          <w:pPr>
            <w:pStyle w:val="TM1"/>
            <w:spacing w:after="0"/>
            <w:rPr>
              <w:rFonts w:asciiTheme="minorHAnsi" w:eastAsiaTheme="minorEastAsia" w:hAnsiTheme="minorHAnsi"/>
              <w:b w:val="0"/>
              <w:bCs w:val="0"/>
              <w:caps w:val="0"/>
              <w:noProof/>
              <w:sz w:val="18"/>
              <w:u w:val="none"/>
              <w:lang w:eastAsia="fr-FR"/>
            </w:rPr>
          </w:pPr>
          <w:hyperlink w:anchor="_Toc198818912" w:history="1">
            <w:r w:rsidR="000D1675" w:rsidRPr="000D1675">
              <w:rPr>
                <w:rStyle w:val="Lienhypertexte"/>
                <w:noProof/>
                <w:sz w:val="18"/>
              </w:rPr>
              <w:t>7.</w:t>
            </w:r>
            <w:r w:rsidR="000D1675" w:rsidRPr="000D1675">
              <w:rPr>
                <w:rFonts w:asciiTheme="minorHAnsi" w:eastAsiaTheme="minorEastAsia" w:hAnsiTheme="minorHAnsi"/>
                <w:b w:val="0"/>
                <w:bCs w:val="0"/>
                <w:caps w:val="0"/>
                <w:noProof/>
                <w:sz w:val="18"/>
                <w:u w:val="none"/>
                <w:lang w:eastAsia="fr-FR"/>
              </w:rPr>
              <w:tab/>
            </w:r>
            <w:r w:rsidR="000D1675" w:rsidRPr="000D1675">
              <w:rPr>
                <w:rStyle w:val="Lienhypertexte"/>
                <w:noProof/>
                <w:sz w:val="18"/>
              </w:rPr>
              <w:t>Moyens</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_Toc198818912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12</w:t>
            </w:r>
            <w:r w:rsidR="000D1675" w:rsidRPr="000D1675">
              <w:rPr>
                <w:noProof/>
                <w:webHidden/>
                <w:sz w:val="18"/>
              </w:rPr>
              <w:fldChar w:fldCharType="end"/>
            </w:r>
          </w:hyperlink>
        </w:p>
        <w:p w14:paraId="65341F58" w14:textId="402A038C" w:rsidR="000D1675" w:rsidRPr="000D1675" w:rsidRDefault="00B54A35" w:rsidP="000D1675">
          <w:pPr>
            <w:pStyle w:val="TM2"/>
            <w:tabs>
              <w:tab w:val="left" w:pos="660"/>
              <w:tab w:val="right" w:leader="dot" w:pos="9061"/>
            </w:tabs>
            <w:rPr>
              <w:rFonts w:asciiTheme="minorHAnsi" w:eastAsiaTheme="minorEastAsia" w:hAnsiTheme="minorHAnsi"/>
              <w:b w:val="0"/>
              <w:bCs w:val="0"/>
              <w:smallCaps w:val="0"/>
              <w:noProof/>
              <w:sz w:val="18"/>
              <w:lang w:eastAsia="fr-FR"/>
            </w:rPr>
          </w:pPr>
          <w:hyperlink w:anchor="_Toc198818913" w:history="1">
            <w:r w:rsidR="000D1675" w:rsidRPr="000D1675">
              <w:rPr>
                <w:rStyle w:val="Lienhypertexte"/>
                <w:noProof/>
                <w:sz w:val="18"/>
              </w:rPr>
              <w:t>7.1.</w:t>
            </w:r>
            <w:r w:rsidR="000D1675" w:rsidRPr="000D1675">
              <w:rPr>
                <w:rFonts w:asciiTheme="minorHAnsi" w:eastAsiaTheme="minorEastAsia" w:hAnsiTheme="minorHAnsi"/>
                <w:b w:val="0"/>
                <w:bCs w:val="0"/>
                <w:smallCaps w:val="0"/>
                <w:noProof/>
                <w:sz w:val="18"/>
                <w:lang w:eastAsia="fr-FR"/>
              </w:rPr>
              <w:tab/>
            </w:r>
            <w:r w:rsidR="000D1675" w:rsidRPr="000D1675">
              <w:rPr>
                <w:rStyle w:val="Lienhypertexte"/>
                <w:noProof/>
                <w:sz w:val="18"/>
              </w:rPr>
              <w:t>Profil(s) demandé(s)</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_Toc198818913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12</w:t>
            </w:r>
            <w:r w:rsidR="000D1675" w:rsidRPr="000D1675">
              <w:rPr>
                <w:noProof/>
                <w:webHidden/>
                <w:sz w:val="18"/>
              </w:rPr>
              <w:fldChar w:fldCharType="end"/>
            </w:r>
          </w:hyperlink>
        </w:p>
        <w:p w14:paraId="1BA369BC" w14:textId="5B03EF15" w:rsidR="000D1675" w:rsidRPr="000D1675" w:rsidRDefault="00B54A35" w:rsidP="000D1675">
          <w:pPr>
            <w:pStyle w:val="TM3"/>
            <w:tabs>
              <w:tab w:val="right" w:leader="dot" w:pos="9061"/>
            </w:tabs>
            <w:rPr>
              <w:rFonts w:asciiTheme="minorHAnsi" w:eastAsiaTheme="minorEastAsia" w:hAnsiTheme="minorHAnsi"/>
              <w:smallCaps w:val="0"/>
              <w:noProof/>
              <w:sz w:val="18"/>
              <w:lang w:eastAsia="fr-FR"/>
            </w:rPr>
          </w:pPr>
          <w:hyperlink w:anchor="_Toc198818914" w:history="1">
            <w:r w:rsidR="000D1675" w:rsidRPr="000D1675">
              <w:rPr>
                <w:rStyle w:val="Lienhypertexte"/>
                <w:noProof/>
                <w:sz w:val="18"/>
              </w:rPr>
              <w:t>7.1.1. Qualifications et expérience</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_Toc198818914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12</w:t>
            </w:r>
            <w:r w:rsidR="000D1675" w:rsidRPr="000D1675">
              <w:rPr>
                <w:noProof/>
                <w:webHidden/>
                <w:sz w:val="18"/>
              </w:rPr>
              <w:fldChar w:fldCharType="end"/>
            </w:r>
          </w:hyperlink>
        </w:p>
        <w:p w14:paraId="671C00F3" w14:textId="3A5A528D" w:rsidR="000D1675" w:rsidRPr="000D1675" w:rsidRDefault="00B54A35" w:rsidP="000D1675">
          <w:pPr>
            <w:pStyle w:val="TM3"/>
            <w:tabs>
              <w:tab w:val="right" w:leader="dot" w:pos="9061"/>
            </w:tabs>
            <w:rPr>
              <w:rFonts w:asciiTheme="minorHAnsi" w:eastAsiaTheme="minorEastAsia" w:hAnsiTheme="minorHAnsi"/>
              <w:smallCaps w:val="0"/>
              <w:noProof/>
              <w:sz w:val="18"/>
              <w:lang w:eastAsia="fr-FR"/>
            </w:rPr>
          </w:pPr>
          <w:hyperlink w:anchor="_Toc198818915" w:history="1">
            <w:r w:rsidR="000D1675" w:rsidRPr="000D1675">
              <w:rPr>
                <w:rStyle w:val="Lienhypertexte"/>
                <w:noProof/>
                <w:sz w:val="18"/>
              </w:rPr>
              <w:t>7.1.2. Compétences métier :</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_Toc198818915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12</w:t>
            </w:r>
            <w:r w:rsidR="000D1675" w:rsidRPr="000D1675">
              <w:rPr>
                <w:noProof/>
                <w:webHidden/>
                <w:sz w:val="18"/>
              </w:rPr>
              <w:fldChar w:fldCharType="end"/>
            </w:r>
          </w:hyperlink>
        </w:p>
        <w:p w14:paraId="385D5833" w14:textId="7DAC801B" w:rsidR="000D1675" w:rsidRPr="000D1675" w:rsidRDefault="00B54A35" w:rsidP="000D1675">
          <w:pPr>
            <w:pStyle w:val="TM3"/>
            <w:tabs>
              <w:tab w:val="right" w:leader="dot" w:pos="9061"/>
            </w:tabs>
            <w:rPr>
              <w:rFonts w:asciiTheme="minorHAnsi" w:eastAsiaTheme="minorEastAsia" w:hAnsiTheme="minorHAnsi"/>
              <w:smallCaps w:val="0"/>
              <w:noProof/>
              <w:sz w:val="18"/>
              <w:lang w:eastAsia="fr-FR"/>
            </w:rPr>
          </w:pPr>
          <w:hyperlink w:anchor="_Toc198818916" w:history="1">
            <w:r w:rsidR="000D1675" w:rsidRPr="000D1675">
              <w:rPr>
                <w:rStyle w:val="Lienhypertexte"/>
                <w:noProof/>
                <w:sz w:val="18"/>
              </w:rPr>
              <w:t>7.1.3. Compétences administratives :</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_Toc198818916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12</w:t>
            </w:r>
            <w:r w:rsidR="000D1675" w:rsidRPr="000D1675">
              <w:rPr>
                <w:noProof/>
                <w:webHidden/>
                <w:sz w:val="18"/>
              </w:rPr>
              <w:fldChar w:fldCharType="end"/>
            </w:r>
          </w:hyperlink>
        </w:p>
        <w:p w14:paraId="700D61E9" w14:textId="6FE0D019" w:rsidR="000D1675" w:rsidRPr="000D1675" w:rsidRDefault="00B54A35" w:rsidP="000D1675">
          <w:pPr>
            <w:pStyle w:val="TM3"/>
            <w:tabs>
              <w:tab w:val="right" w:leader="dot" w:pos="9061"/>
            </w:tabs>
            <w:rPr>
              <w:rFonts w:asciiTheme="minorHAnsi" w:eastAsiaTheme="minorEastAsia" w:hAnsiTheme="minorHAnsi"/>
              <w:smallCaps w:val="0"/>
              <w:noProof/>
              <w:sz w:val="18"/>
              <w:lang w:eastAsia="fr-FR"/>
            </w:rPr>
          </w:pPr>
          <w:hyperlink w:anchor="_Toc198818917" w:history="1">
            <w:r w:rsidR="000D1675" w:rsidRPr="000D1675">
              <w:rPr>
                <w:rStyle w:val="Lienhypertexte"/>
                <w:noProof/>
                <w:sz w:val="18"/>
              </w:rPr>
              <w:t>7.1.4. Organisation attendue de l’équipe</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_Toc198818917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12</w:t>
            </w:r>
            <w:r w:rsidR="000D1675" w:rsidRPr="000D1675">
              <w:rPr>
                <w:noProof/>
                <w:webHidden/>
                <w:sz w:val="18"/>
              </w:rPr>
              <w:fldChar w:fldCharType="end"/>
            </w:r>
          </w:hyperlink>
        </w:p>
        <w:p w14:paraId="4C720920" w14:textId="237F6FD8" w:rsidR="000D1675" w:rsidRPr="000D1675" w:rsidRDefault="00B54A35" w:rsidP="000D1675">
          <w:pPr>
            <w:pStyle w:val="TM2"/>
            <w:tabs>
              <w:tab w:val="left" w:pos="660"/>
              <w:tab w:val="right" w:leader="dot" w:pos="9061"/>
            </w:tabs>
            <w:rPr>
              <w:rFonts w:asciiTheme="minorHAnsi" w:eastAsiaTheme="minorEastAsia" w:hAnsiTheme="minorHAnsi"/>
              <w:b w:val="0"/>
              <w:bCs w:val="0"/>
              <w:smallCaps w:val="0"/>
              <w:noProof/>
              <w:sz w:val="18"/>
              <w:lang w:eastAsia="fr-FR"/>
            </w:rPr>
          </w:pPr>
          <w:hyperlink w:anchor="_Toc198818918" w:history="1">
            <w:r w:rsidR="000D1675" w:rsidRPr="000D1675">
              <w:rPr>
                <w:rStyle w:val="Lienhypertexte"/>
                <w:noProof/>
                <w:sz w:val="18"/>
              </w:rPr>
              <w:t>7.2.</w:t>
            </w:r>
            <w:r w:rsidR="000D1675" w:rsidRPr="000D1675">
              <w:rPr>
                <w:rFonts w:asciiTheme="minorHAnsi" w:eastAsiaTheme="minorEastAsia" w:hAnsiTheme="minorHAnsi"/>
                <w:b w:val="0"/>
                <w:bCs w:val="0"/>
                <w:smallCaps w:val="0"/>
                <w:noProof/>
                <w:sz w:val="18"/>
                <w:lang w:eastAsia="fr-FR"/>
              </w:rPr>
              <w:tab/>
            </w:r>
            <w:r w:rsidR="000D1675" w:rsidRPr="000D1675">
              <w:rPr>
                <w:rStyle w:val="Lienhypertexte"/>
                <w:noProof/>
                <w:sz w:val="18"/>
              </w:rPr>
              <w:t>Contenu des offres</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_Toc198818918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12</w:t>
            </w:r>
            <w:r w:rsidR="000D1675" w:rsidRPr="000D1675">
              <w:rPr>
                <w:noProof/>
                <w:webHidden/>
                <w:sz w:val="18"/>
              </w:rPr>
              <w:fldChar w:fldCharType="end"/>
            </w:r>
          </w:hyperlink>
        </w:p>
        <w:p w14:paraId="2D728199" w14:textId="756CB8B0" w:rsidR="000D1675" w:rsidRPr="000D1675" w:rsidRDefault="00B54A35" w:rsidP="000D1675">
          <w:pPr>
            <w:pStyle w:val="TM2"/>
            <w:tabs>
              <w:tab w:val="left" w:pos="660"/>
              <w:tab w:val="right" w:leader="dot" w:pos="9061"/>
            </w:tabs>
            <w:rPr>
              <w:rFonts w:asciiTheme="minorHAnsi" w:eastAsiaTheme="minorEastAsia" w:hAnsiTheme="minorHAnsi"/>
              <w:b w:val="0"/>
              <w:bCs w:val="0"/>
              <w:smallCaps w:val="0"/>
              <w:noProof/>
              <w:sz w:val="18"/>
              <w:lang w:eastAsia="fr-FR"/>
            </w:rPr>
          </w:pPr>
          <w:hyperlink w:anchor="_Toc198818919" w:history="1">
            <w:r w:rsidR="000D1675" w:rsidRPr="000D1675">
              <w:rPr>
                <w:rStyle w:val="Lienhypertexte"/>
                <w:noProof/>
                <w:sz w:val="18"/>
              </w:rPr>
              <w:t>7.3.</w:t>
            </w:r>
            <w:r w:rsidR="000D1675" w:rsidRPr="000D1675">
              <w:rPr>
                <w:rFonts w:asciiTheme="minorHAnsi" w:eastAsiaTheme="minorEastAsia" w:hAnsiTheme="minorHAnsi"/>
                <w:b w:val="0"/>
                <w:bCs w:val="0"/>
                <w:smallCaps w:val="0"/>
                <w:noProof/>
                <w:sz w:val="18"/>
                <w:lang w:eastAsia="fr-FR"/>
              </w:rPr>
              <w:tab/>
            </w:r>
            <w:r w:rsidR="000D1675" w:rsidRPr="000D1675">
              <w:rPr>
                <w:rStyle w:val="Lienhypertexte"/>
                <w:noProof/>
                <w:sz w:val="18"/>
              </w:rPr>
              <w:t>Modalités d’évaluation des offres</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_Toc198818919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13</w:t>
            </w:r>
            <w:r w:rsidR="000D1675" w:rsidRPr="000D1675">
              <w:rPr>
                <w:noProof/>
                <w:webHidden/>
                <w:sz w:val="18"/>
              </w:rPr>
              <w:fldChar w:fldCharType="end"/>
            </w:r>
          </w:hyperlink>
        </w:p>
        <w:p w14:paraId="1CE288DA" w14:textId="7A9B6541" w:rsidR="000D1675" w:rsidRPr="000D1675" w:rsidRDefault="00B54A35" w:rsidP="000D1675">
          <w:pPr>
            <w:pStyle w:val="TM1"/>
            <w:spacing w:after="0"/>
            <w:rPr>
              <w:rFonts w:asciiTheme="minorHAnsi" w:eastAsiaTheme="minorEastAsia" w:hAnsiTheme="minorHAnsi"/>
              <w:b w:val="0"/>
              <w:bCs w:val="0"/>
              <w:caps w:val="0"/>
              <w:noProof/>
              <w:sz w:val="18"/>
              <w:u w:val="none"/>
              <w:lang w:eastAsia="fr-FR"/>
            </w:rPr>
          </w:pPr>
          <w:hyperlink w:anchor="_Toc198818922" w:history="1">
            <w:r w:rsidR="000D1675" w:rsidRPr="000D1675">
              <w:rPr>
                <w:rStyle w:val="Lienhypertexte"/>
                <w:noProof/>
                <w:sz w:val="18"/>
              </w:rPr>
              <w:t>8.</w:t>
            </w:r>
            <w:r w:rsidR="000D1675" w:rsidRPr="000D1675">
              <w:rPr>
                <w:rFonts w:asciiTheme="minorHAnsi" w:eastAsiaTheme="minorEastAsia" w:hAnsiTheme="minorHAnsi"/>
                <w:b w:val="0"/>
                <w:bCs w:val="0"/>
                <w:caps w:val="0"/>
                <w:noProof/>
                <w:sz w:val="18"/>
                <w:u w:val="none"/>
                <w:lang w:eastAsia="fr-FR"/>
              </w:rPr>
              <w:tab/>
            </w:r>
            <w:r w:rsidR="000D1675" w:rsidRPr="000D1675">
              <w:rPr>
                <w:rStyle w:val="Lienhypertexte"/>
                <w:noProof/>
                <w:sz w:val="18"/>
              </w:rPr>
              <w:t>Annexes DES TERMES DE REFERENCE</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_Toc198818922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14</w:t>
            </w:r>
            <w:r w:rsidR="000D1675" w:rsidRPr="000D1675">
              <w:rPr>
                <w:noProof/>
                <w:webHidden/>
                <w:sz w:val="18"/>
              </w:rPr>
              <w:fldChar w:fldCharType="end"/>
            </w:r>
          </w:hyperlink>
        </w:p>
        <w:p w14:paraId="39A8C480" w14:textId="2BA22674" w:rsidR="000D1675" w:rsidRPr="000D1675" w:rsidRDefault="00B54A35" w:rsidP="000D1675">
          <w:pPr>
            <w:pStyle w:val="TM2"/>
            <w:tabs>
              <w:tab w:val="right" w:leader="dot" w:pos="9061"/>
            </w:tabs>
            <w:rPr>
              <w:rFonts w:asciiTheme="minorHAnsi" w:eastAsiaTheme="minorEastAsia" w:hAnsiTheme="minorHAnsi"/>
              <w:b w:val="0"/>
              <w:bCs w:val="0"/>
              <w:smallCaps w:val="0"/>
              <w:noProof/>
              <w:sz w:val="18"/>
              <w:lang w:eastAsia="fr-FR"/>
            </w:rPr>
          </w:pPr>
          <w:hyperlink w:anchor="_Toc198818923" w:history="1">
            <w:r w:rsidR="000D1675" w:rsidRPr="000D1675">
              <w:rPr>
                <w:rStyle w:val="Lienhypertexte"/>
                <w:noProof/>
                <w:sz w:val="18"/>
              </w:rPr>
              <w:t>Annexe 1 – Plan type du rapport d’évaluation</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_Toc198818923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14</w:t>
            </w:r>
            <w:r w:rsidR="000D1675" w:rsidRPr="000D1675">
              <w:rPr>
                <w:noProof/>
                <w:webHidden/>
                <w:sz w:val="18"/>
              </w:rPr>
              <w:fldChar w:fldCharType="end"/>
            </w:r>
          </w:hyperlink>
        </w:p>
        <w:p w14:paraId="1A8729E9" w14:textId="6D1DF2FE" w:rsidR="000D1675" w:rsidRPr="000D1675" w:rsidRDefault="00B54A35" w:rsidP="000D1675">
          <w:pPr>
            <w:pStyle w:val="TM2"/>
            <w:tabs>
              <w:tab w:val="right" w:leader="dot" w:pos="9061"/>
            </w:tabs>
            <w:rPr>
              <w:rFonts w:asciiTheme="minorHAnsi" w:eastAsiaTheme="minorEastAsia" w:hAnsiTheme="minorHAnsi"/>
              <w:b w:val="0"/>
              <w:bCs w:val="0"/>
              <w:smallCaps w:val="0"/>
              <w:noProof/>
              <w:sz w:val="18"/>
              <w:lang w:eastAsia="fr-FR"/>
            </w:rPr>
          </w:pPr>
          <w:hyperlink w:anchor="_Toc198818924" w:history="1">
            <w:r w:rsidR="000D1675" w:rsidRPr="000D1675">
              <w:rPr>
                <w:rStyle w:val="Lienhypertexte"/>
                <w:noProof/>
                <w:sz w:val="18"/>
              </w:rPr>
              <w:t>Annexe 2 – Théorie du changement</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_Toc198818924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17</w:t>
            </w:r>
            <w:r w:rsidR="000D1675" w:rsidRPr="000D1675">
              <w:rPr>
                <w:noProof/>
                <w:webHidden/>
                <w:sz w:val="18"/>
              </w:rPr>
              <w:fldChar w:fldCharType="end"/>
            </w:r>
          </w:hyperlink>
        </w:p>
        <w:p w14:paraId="4E5F8717" w14:textId="5105290B" w:rsidR="000D1675" w:rsidRDefault="00B54A35" w:rsidP="000D1675">
          <w:pPr>
            <w:pStyle w:val="TM2"/>
            <w:tabs>
              <w:tab w:val="right" w:leader="dot" w:pos="9061"/>
            </w:tabs>
            <w:rPr>
              <w:rFonts w:asciiTheme="minorHAnsi" w:eastAsiaTheme="minorEastAsia" w:hAnsiTheme="minorHAnsi"/>
              <w:b w:val="0"/>
              <w:bCs w:val="0"/>
              <w:smallCaps w:val="0"/>
              <w:noProof/>
              <w:lang w:eastAsia="fr-FR"/>
            </w:rPr>
          </w:pPr>
          <w:hyperlink w:anchor="_Toc198818925" w:history="1">
            <w:r w:rsidR="000D1675" w:rsidRPr="000D1675">
              <w:rPr>
                <w:rStyle w:val="Lienhypertexte"/>
                <w:noProof/>
                <w:sz w:val="18"/>
              </w:rPr>
              <w:t>Annexe 3 – Cadre logique</w:t>
            </w:r>
            <w:r w:rsidR="000D1675" w:rsidRPr="000D1675">
              <w:rPr>
                <w:noProof/>
                <w:webHidden/>
                <w:sz w:val="18"/>
              </w:rPr>
              <w:tab/>
            </w:r>
            <w:r w:rsidR="000D1675" w:rsidRPr="000D1675">
              <w:rPr>
                <w:noProof/>
                <w:webHidden/>
                <w:sz w:val="18"/>
              </w:rPr>
              <w:fldChar w:fldCharType="begin"/>
            </w:r>
            <w:r w:rsidR="000D1675" w:rsidRPr="000D1675">
              <w:rPr>
                <w:noProof/>
                <w:webHidden/>
                <w:sz w:val="18"/>
              </w:rPr>
              <w:instrText xml:space="preserve"> PAGEREF _Toc198818925 \h </w:instrText>
            </w:r>
            <w:r w:rsidR="000D1675" w:rsidRPr="000D1675">
              <w:rPr>
                <w:noProof/>
                <w:webHidden/>
                <w:sz w:val="18"/>
              </w:rPr>
            </w:r>
            <w:r w:rsidR="000D1675" w:rsidRPr="000D1675">
              <w:rPr>
                <w:noProof/>
                <w:webHidden/>
                <w:sz w:val="18"/>
              </w:rPr>
              <w:fldChar w:fldCharType="separate"/>
            </w:r>
            <w:r w:rsidR="000D1675" w:rsidRPr="000D1675">
              <w:rPr>
                <w:noProof/>
                <w:webHidden/>
                <w:sz w:val="18"/>
              </w:rPr>
              <w:t>18</w:t>
            </w:r>
            <w:r w:rsidR="000D1675" w:rsidRPr="000D1675">
              <w:rPr>
                <w:noProof/>
                <w:webHidden/>
                <w:sz w:val="18"/>
              </w:rPr>
              <w:fldChar w:fldCharType="end"/>
            </w:r>
          </w:hyperlink>
        </w:p>
        <w:p w14:paraId="13BD180C" w14:textId="248D5624" w:rsidR="00252308" w:rsidRDefault="00252308" w:rsidP="000D1675">
          <w:pPr>
            <w:spacing w:after="0"/>
          </w:pPr>
          <w:r>
            <w:rPr>
              <w:b/>
              <w:bCs/>
            </w:rPr>
            <w:fldChar w:fldCharType="end"/>
          </w:r>
        </w:p>
      </w:sdtContent>
    </w:sdt>
    <w:p w14:paraId="26FC86D0" w14:textId="77777777" w:rsidR="00252308" w:rsidRDefault="00252308" w:rsidP="00252308">
      <w:pPr>
        <w:pStyle w:val="Titre1"/>
        <w:numPr>
          <w:ilvl w:val="0"/>
          <w:numId w:val="0"/>
        </w:numPr>
        <w:ind w:left="360" w:hanging="360"/>
        <w:rPr>
          <w:bCs/>
        </w:rPr>
      </w:pPr>
    </w:p>
    <w:p w14:paraId="21FBF4A6" w14:textId="77777777" w:rsidR="00252308" w:rsidRDefault="00252308">
      <w:pPr>
        <w:rPr>
          <w:rFonts w:eastAsiaTheme="majorEastAsia" w:cstheme="majorBidi"/>
          <w:b/>
          <w:bCs/>
          <w:color w:val="001747" w:themeColor="accent1" w:themeShade="BF"/>
          <w:sz w:val="28"/>
          <w:szCs w:val="32"/>
        </w:rPr>
      </w:pPr>
      <w:r>
        <w:rPr>
          <w:bCs/>
        </w:rPr>
        <w:br w:type="page"/>
      </w:r>
    </w:p>
    <w:p w14:paraId="6A7EAD5C" w14:textId="251E99B8" w:rsidR="00F619B1" w:rsidRPr="006E66FE" w:rsidRDefault="00F619B1" w:rsidP="00F619B1">
      <w:pPr>
        <w:pStyle w:val="Titre1"/>
        <w:rPr>
          <w:bCs/>
        </w:rPr>
      </w:pPr>
      <w:bookmarkStart w:id="1" w:name="_Toc198818889"/>
      <w:r w:rsidRPr="006E66FE">
        <w:rPr>
          <w:bCs/>
        </w:rPr>
        <w:lastRenderedPageBreak/>
        <w:t>Information générales</w:t>
      </w:r>
      <w:bookmarkEnd w:id="0"/>
      <w:bookmarkEnd w:id="1"/>
    </w:p>
    <w:p w14:paraId="18CD937E" w14:textId="77777777" w:rsidR="00F619B1" w:rsidRPr="006E66FE" w:rsidRDefault="00F619B1" w:rsidP="00F619B1"/>
    <w:tbl>
      <w:tblPr>
        <w:tblStyle w:val="Grilledutableau"/>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61"/>
        <w:gridCol w:w="4450"/>
      </w:tblGrid>
      <w:tr w:rsidR="00F619B1" w:rsidRPr="006E66FE" w14:paraId="68E71FC4" w14:textId="77777777" w:rsidTr="001F541A">
        <w:tc>
          <w:tcPr>
            <w:tcW w:w="4597" w:type="dxa"/>
          </w:tcPr>
          <w:p w14:paraId="219FFFEC" w14:textId="77777777" w:rsidR="00F619B1" w:rsidRPr="006E66FE" w:rsidRDefault="00F619B1" w:rsidP="008256B3">
            <w:r w:rsidRPr="006E66FE">
              <w:t>Intitulé de la mission</w:t>
            </w:r>
          </w:p>
        </w:tc>
        <w:tc>
          <w:tcPr>
            <w:tcW w:w="4814" w:type="dxa"/>
            <w:shd w:val="clear" w:color="auto" w:fill="auto"/>
          </w:tcPr>
          <w:p w14:paraId="1229CE97" w14:textId="220FEA26" w:rsidR="00F619B1" w:rsidRPr="006E66FE" w:rsidRDefault="001F541A" w:rsidP="008256B3">
            <w:r w:rsidRPr="006E66FE">
              <w:t>Evaluation intermédiaire et finale</w:t>
            </w:r>
          </w:p>
        </w:tc>
      </w:tr>
      <w:tr w:rsidR="00F619B1" w:rsidRPr="006E66FE" w14:paraId="0ACA4AAC" w14:textId="77777777" w:rsidTr="001F541A">
        <w:tc>
          <w:tcPr>
            <w:tcW w:w="4597" w:type="dxa"/>
          </w:tcPr>
          <w:p w14:paraId="05BA82CA" w14:textId="77777777" w:rsidR="00F619B1" w:rsidRPr="006E66FE" w:rsidRDefault="00F619B1" w:rsidP="008256B3">
            <w:r w:rsidRPr="006E66FE">
              <w:t>Bénéficiaire(s)</w:t>
            </w:r>
          </w:p>
        </w:tc>
        <w:tc>
          <w:tcPr>
            <w:tcW w:w="4814" w:type="dxa"/>
            <w:shd w:val="clear" w:color="auto" w:fill="auto"/>
          </w:tcPr>
          <w:p w14:paraId="5F383807" w14:textId="053B0634" w:rsidR="00F619B1" w:rsidRPr="006E66FE" w:rsidRDefault="001F541A" w:rsidP="008256B3">
            <w:r w:rsidRPr="006E66FE">
              <w:t xml:space="preserve">Direction Générale des Impôts </w:t>
            </w:r>
          </w:p>
        </w:tc>
      </w:tr>
      <w:tr w:rsidR="00F619B1" w:rsidRPr="006E66FE" w14:paraId="2C8664C5" w14:textId="77777777" w:rsidTr="001F541A">
        <w:tc>
          <w:tcPr>
            <w:tcW w:w="4597" w:type="dxa"/>
          </w:tcPr>
          <w:p w14:paraId="0D9F7211" w14:textId="77777777" w:rsidR="00F619B1" w:rsidRPr="006E66FE" w:rsidRDefault="00F619B1" w:rsidP="008256B3">
            <w:r w:rsidRPr="006E66FE">
              <w:t>Pays</w:t>
            </w:r>
          </w:p>
        </w:tc>
        <w:tc>
          <w:tcPr>
            <w:tcW w:w="4814" w:type="dxa"/>
            <w:shd w:val="clear" w:color="auto" w:fill="auto"/>
          </w:tcPr>
          <w:p w14:paraId="38E7B7E3" w14:textId="10406BB4" w:rsidR="00F619B1" w:rsidRPr="006E66FE" w:rsidRDefault="001F541A" w:rsidP="008256B3">
            <w:r w:rsidRPr="006E66FE">
              <w:t>Bénin</w:t>
            </w:r>
          </w:p>
        </w:tc>
      </w:tr>
      <w:tr w:rsidR="00F619B1" w:rsidRPr="006E66FE" w14:paraId="6677D925" w14:textId="77777777" w:rsidTr="001F541A">
        <w:tc>
          <w:tcPr>
            <w:tcW w:w="4597" w:type="dxa"/>
          </w:tcPr>
          <w:p w14:paraId="3AD4A339" w14:textId="2EF03BDA" w:rsidR="00F619B1" w:rsidRPr="006E66FE" w:rsidRDefault="00F619B1" w:rsidP="00900DB1">
            <w:r w:rsidRPr="006E66FE">
              <w:t xml:space="preserve">Budget estimé </w:t>
            </w:r>
            <w:bookmarkStart w:id="2" w:name="_GoBack"/>
            <w:bookmarkEnd w:id="2"/>
          </w:p>
        </w:tc>
        <w:tc>
          <w:tcPr>
            <w:tcW w:w="4814" w:type="dxa"/>
            <w:shd w:val="clear" w:color="auto" w:fill="auto"/>
          </w:tcPr>
          <w:p w14:paraId="0A868A64" w14:textId="411999A8" w:rsidR="00F619B1" w:rsidRPr="006E66FE" w:rsidRDefault="001F541A" w:rsidP="002A4B48">
            <w:r w:rsidRPr="006E66FE">
              <w:t>23 000€</w:t>
            </w:r>
            <w:r w:rsidR="002A4B48">
              <w:t xml:space="preserve">, </w:t>
            </w:r>
            <w:r w:rsidR="00387036" w:rsidRPr="002A4B48">
              <w:rPr>
                <w:u w:val="single"/>
              </w:rPr>
              <w:t>hors frais de déplacements et missions</w:t>
            </w:r>
            <w:r w:rsidR="002A4B48">
              <w:rPr>
                <w:u w:val="single"/>
              </w:rPr>
              <w:t>, pris en charge en supplément</w:t>
            </w:r>
          </w:p>
        </w:tc>
      </w:tr>
    </w:tbl>
    <w:p w14:paraId="1ED250D6" w14:textId="77777777" w:rsidR="00F619B1" w:rsidRPr="006E66FE" w:rsidRDefault="00F619B1" w:rsidP="00F619B1"/>
    <w:p w14:paraId="0573E6E8" w14:textId="77777777" w:rsidR="00F619B1" w:rsidRPr="006E66FE" w:rsidRDefault="00F619B1" w:rsidP="00F619B1">
      <w:pPr>
        <w:pStyle w:val="Titre1"/>
        <w:rPr>
          <w:bCs/>
        </w:rPr>
      </w:pPr>
      <w:bookmarkStart w:id="3" w:name="_Toc70668747"/>
      <w:bookmarkStart w:id="4" w:name="_Toc198818890"/>
      <w:r w:rsidRPr="006E66FE">
        <w:rPr>
          <w:bCs/>
        </w:rPr>
        <w:t>Contexte</w:t>
      </w:r>
      <w:bookmarkEnd w:id="3"/>
      <w:bookmarkEnd w:id="4"/>
      <w:r w:rsidRPr="006E66FE">
        <w:rPr>
          <w:bCs/>
        </w:rPr>
        <w:t xml:space="preserve"> </w:t>
      </w:r>
    </w:p>
    <w:p w14:paraId="4A6DF87F" w14:textId="77777777" w:rsidR="00F619B1" w:rsidRPr="006E66FE" w:rsidRDefault="00F619B1" w:rsidP="001F541A">
      <w:pPr>
        <w:pStyle w:val="Titre2"/>
      </w:pPr>
      <w:bookmarkStart w:id="5" w:name="_Toc70668748"/>
      <w:bookmarkStart w:id="6" w:name="_Toc198818891"/>
      <w:r w:rsidRPr="006E66FE">
        <w:t>Contexte général</w:t>
      </w:r>
      <w:bookmarkEnd w:id="5"/>
      <w:bookmarkEnd w:id="6"/>
    </w:p>
    <w:p w14:paraId="47393BA0" w14:textId="1D7DF853" w:rsidR="003265A8" w:rsidRPr="006E66FE" w:rsidRDefault="003265A8" w:rsidP="003265A8">
      <w:pPr>
        <w:jc w:val="both"/>
      </w:pPr>
      <w:r w:rsidRPr="006E66FE">
        <w:t xml:space="preserve">Expertise France recrute </w:t>
      </w:r>
      <w:proofErr w:type="spellStart"/>
      <w:proofErr w:type="gramStart"/>
      <w:r w:rsidRPr="006E66FE">
        <w:t>un.e</w:t>
      </w:r>
      <w:proofErr w:type="spellEnd"/>
      <w:proofErr w:type="gramEnd"/>
      <w:r w:rsidRPr="006E66FE">
        <w:t xml:space="preserve"> </w:t>
      </w:r>
      <w:proofErr w:type="spellStart"/>
      <w:r w:rsidRPr="006E66FE">
        <w:t>expert.e</w:t>
      </w:r>
      <w:proofErr w:type="spellEnd"/>
      <w:r w:rsidRPr="006E66FE">
        <w:t xml:space="preserve"> en suivi-évaluation pour une mission</w:t>
      </w:r>
      <w:r w:rsidR="009252A6">
        <w:t xml:space="preserve"> en deux phases : évaluation intermédiaire et finale, </w:t>
      </w:r>
      <w:r w:rsidRPr="006E66FE">
        <w:t>dans le cadre du projet PAMSI au BENIN, financé par le Ministère des Finances du Bénin sur une subvention de l’AFD.</w:t>
      </w:r>
    </w:p>
    <w:p w14:paraId="642DB3E4" w14:textId="3E9D9E9E" w:rsidR="003265A8" w:rsidRPr="006E66FE" w:rsidRDefault="003265A8" w:rsidP="003265A8">
      <w:pPr>
        <w:jc w:val="both"/>
      </w:pPr>
      <w:r w:rsidRPr="006E66FE">
        <w:t xml:space="preserve">La personne retenue, en étroite collaboration avec le chef de projet, ainsi que la chargée de mission basée à Cotonou, assurera la tenue des </w:t>
      </w:r>
      <w:r w:rsidRPr="006E66FE">
        <w:rPr>
          <w:u w:val="single"/>
        </w:rPr>
        <w:t>évaluations intermédiaires et finales</w:t>
      </w:r>
      <w:r w:rsidRPr="006E66FE">
        <w:t xml:space="preserve"> du projet vis-à-vis de la Direction Générale des Impôts (DGI) du Bénin, </w:t>
      </w:r>
      <w:r w:rsidR="005F5312" w:rsidRPr="006E66FE">
        <w:t>Maitrise d’Ouvrage (</w:t>
      </w:r>
      <w:proofErr w:type="spellStart"/>
      <w:r w:rsidR="005F5312" w:rsidRPr="006E66FE">
        <w:t>MoA</w:t>
      </w:r>
      <w:proofErr w:type="spellEnd"/>
      <w:r w:rsidR="005F5312" w:rsidRPr="006E66FE">
        <w:t xml:space="preserve">) et </w:t>
      </w:r>
      <w:r w:rsidRPr="006E66FE">
        <w:t>bénéficiair</w:t>
      </w:r>
      <w:r w:rsidR="008256B3" w:rsidRPr="006E66FE">
        <w:t>e principal du projet, et de l’AFD</w:t>
      </w:r>
      <w:r w:rsidRPr="006E66FE">
        <w:t xml:space="preserve">. </w:t>
      </w:r>
    </w:p>
    <w:p w14:paraId="5786158C" w14:textId="65A3D702" w:rsidR="00F619B1" w:rsidRPr="006E66FE" w:rsidRDefault="00F619B1" w:rsidP="001F541A">
      <w:pPr>
        <w:pStyle w:val="Titre2"/>
      </w:pPr>
      <w:bookmarkStart w:id="7" w:name="_Toc70668749"/>
      <w:bookmarkStart w:id="8" w:name="_Toc198818892"/>
      <w:r w:rsidRPr="006E66FE">
        <w:t>Présentation du projet</w:t>
      </w:r>
      <w:bookmarkEnd w:id="7"/>
      <w:bookmarkEnd w:id="8"/>
      <w:r w:rsidRPr="006E66FE">
        <w:t xml:space="preserve"> </w:t>
      </w:r>
    </w:p>
    <w:p w14:paraId="3116135C" w14:textId="6D062BA3" w:rsidR="005F5312" w:rsidRPr="006E66FE" w:rsidRDefault="00D170A1" w:rsidP="006F7C91">
      <w:pPr>
        <w:pStyle w:val="Titre3"/>
        <w:numPr>
          <w:ilvl w:val="0"/>
          <w:numId w:val="0"/>
        </w:numPr>
        <w:ind w:left="425"/>
      </w:pPr>
      <w:bookmarkStart w:id="9" w:name="_Toc198818893"/>
      <w:r w:rsidRPr="006E66FE">
        <w:t xml:space="preserve">2.1.1. </w:t>
      </w:r>
      <w:r w:rsidR="005F5312" w:rsidRPr="006E66FE">
        <w:t>Projet</w:t>
      </w:r>
      <w:bookmarkEnd w:id="9"/>
    </w:p>
    <w:p w14:paraId="6DE31827" w14:textId="4DA0E0ED" w:rsidR="003265A8" w:rsidRDefault="003265A8" w:rsidP="003265A8">
      <w:pPr>
        <w:jc w:val="both"/>
      </w:pPr>
      <w:r w:rsidRPr="006E66FE">
        <w:t>Le Projet d’Appui à la Modernisation des Systèmes d’Information (PAMSI) est un programme financé par l’</w:t>
      </w:r>
      <w:r w:rsidR="00DB2B39" w:rsidRPr="006E66FE">
        <w:t>Agence Française de Développement (</w:t>
      </w:r>
      <w:r w:rsidRPr="006E66FE">
        <w:t>AFD</w:t>
      </w:r>
      <w:r w:rsidR="00DB2B39" w:rsidRPr="006E66FE">
        <w:t>)</w:t>
      </w:r>
      <w:r w:rsidRPr="006E66FE">
        <w:t xml:space="preserve">, d’une durée de 36 mois pour un montant total de 4 millions d'euros, dont la Direction Générale des Impôt du Bénin est le principal bénéficiaire. </w:t>
      </w:r>
      <w:r w:rsidR="005F5312" w:rsidRPr="006E66FE">
        <w:t xml:space="preserve">Le projet a débuté le 09/08/2023. </w:t>
      </w:r>
      <w:r w:rsidRPr="006E66FE">
        <w:t xml:space="preserve">Le montant du financement de 4 millions d'euros est réparti équitablement entre achat d'équipement et assistance technique. </w:t>
      </w:r>
    </w:p>
    <w:p w14:paraId="5A94205F" w14:textId="43FAA0C3" w:rsidR="008C7EEF" w:rsidRPr="006E66FE" w:rsidRDefault="008707EF" w:rsidP="003265A8">
      <w:pPr>
        <w:jc w:val="both"/>
      </w:pPr>
      <w:r>
        <w:t>Le projet est placé sous la maîtrise d’ouvrage du Ministère des Finances, avec une délégation à la Direction Générale des Impôts (DGI). Dans le cadre de cette convention de financement, un contrat d’assistance technique d’un montant de 2 millions d’euros a été signé avec Expertise France. Le pilotage du projet est assuré par un Coordonnateur au sein de la DGI, appuyé par une Unité de Gestion de Projet (UGP) composée d’un Spécialiste en passation de marchés et d’un Spécialiste administratif et financier. L’assistance technique est mise en œuvre par une équipe dédiée, comprenant un Chef de projet, une Chargée de mission, ainsi que des experts perlés et des experts court terme.</w:t>
      </w:r>
      <w:r w:rsidR="008C7EEF">
        <w:t xml:space="preserve"> Le manuel de procédure précise les tâches et les responsabilités de chaque partie prenante et sera mis à la disposition des évaluateurs.</w:t>
      </w:r>
    </w:p>
    <w:p w14:paraId="5702065C" w14:textId="0923935B" w:rsidR="003265A8" w:rsidRPr="006E66FE" w:rsidRDefault="00DB2B39" w:rsidP="003265A8">
      <w:pPr>
        <w:spacing w:after="0"/>
        <w:jc w:val="both"/>
      </w:pPr>
      <w:r w:rsidRPr="006E66FE">
        <w:t>Le projet PAMSI vise à moderniser les systèmes d’information de la Direction Générale des Impôts (DGI) en vue d’accroître les performances de l’administration fiscale et améliorer la mobilisation des ressources intérieures. Il</w:t>
      </w:r>
      <w:r w:rsidR="003265A8" w:rsidRPr="006E66FE">
        <w:t xml:space="preserve"> vise l’atteinte des objectifs spécifiques suivants :</w:t>
      </w:r>
    </w:p>
    <w:p w14:paraId="03BAE3B2" w14:textId="07FF7AA3" w:rsidR="003265A8" w:rsidRPr="006E66FE" w:rsidRDefault="003265A8" w:rsidP="007A4A7B">
      <w:pPr>
        <w:pStyle w:val="Paragraphedeliste"/>
        <w:numPr>
          <w:ilvl w:val="0"/>
          <w:numId w:val="14"/>
        </w:numPr>
        <w:jc w:val="both"/>
      </w:pPr>
      <w:r w:rsidRPr="006E66FE">
        <w:t>Amélioration des échanges et de l’analyse des données dans le SI (Composante 1) ;</w:t>
      </w:r>
    </w:p>
    <w:p w14:paraId="33BDE933" w14:textId="2D25E35A" w:rsidR="003265A8" w:rsidRPr="006E66FE" w:rsidRDefault="003265A8" w:rsidP="007A4A7B">
      <w:pPr>
        <w:pStyle w:val="Paragraphedeliste"/>
        <w:numPr>
          <w:ilvl w:val="0"/>
          <w:numId w:val="14"/>
        </w:numPr>
        <w:jc w:val="both"/>
      </w:pPr>
      <w:r w:rsidRPr="006E66FE">
        <w:lastRenderedPageBreak/>
        <w:t>Renforcement de la dématérialisation des procédures et services (Composante 2) ;</w:t>
      </w:r>
    </w:p>
    <w:p w14:paraId="17A81296" w14:textId="789378FB" w:rsidR="003265A8" w:rsidRPr="006E66FE" w:rsidRDefault="003265A8" w:rsidP="007A4A7B">
      <w:pPr>
        <w:pStyle w:val="Paragraphedeliste"/>
        <w:numPr>
          <w:ilvl w:val="0"/>
          <w:numId w:val="14"/>
        </w:numPr>
        <w:jc w:val="both"/>
      </w:pPr>
      <w:r w:rsidRPr="006E66FE">
        <w:t>Amélioration des performances, de la fiabilité et de la sécurité du système d’information (Composante 3).</w:t>
      </w:r>
    </w:p>
    <w:p w14:paraId="25DDBBCB" w14:textId="77777777" w:rsidR="003265A8" w:rsidRPr="006E66FE" w:rsidRDefault="003265A8" w:rsidP="00941EAD">
      <w:pPr>
        <w:spacing w:before="240" w:after="0"/>
        <w:jc w:val="both"/>
      </w:pPr>
      <w:r w:rsidRPr="006E66FE">
        <w:t>Plus largement, le projet entend contribuer à :</w:t>
      </w:r>
    </w:p>
    <w:p w14:paraId="467A102B" w14:textId="67492394" w:rsidR="003265A8" w:rsidRPr="006E66FE" w:rsidRDefault="003265A8" w:rsidP="007A4A7B">
      <w:pPr>
        <w:pStyle w:val="Paragraphedeliste"/>
        <w:numPr>
          <w:ilvl w:val="0"/>
          <w:numId w:val="14"/>
        </w:numPr>
        <w:jc w:val="both"/>
      </w:pPr>
      <w:r w:rsidRPr="006E66FE">
        <w:t>Favoriser l’accès à des données fiables, compréhensibles et comparables ;</w:t>
      </w:r>
    </w:p>
    <w:p w14:paraId="53CB2F04" w14:textId="7B6FCBED" w:rsidR="003265A8" w:rsidRPr="006E66FE" w:rsidRDefault="003265A8" w:rsidP="007A4A7B">
      <w:pPr>
        <w:pStyle w:val="Paragraphedeliste"/>
        <w:numPr>
          <w:ilvl w:val="0"/>
          <w:numId w:val="14"/>
        </w:numPr>
        <w:jc w:val="both"/>
      </w:pPr>
      <w:r w:rsidRPr="006E66FE">
        <w:t>Promouvoir le recours aux nouvelles technologies afin d’accroître le recouvrement de l’impôt et de lutter contre la fraude : opérationnaliser une plateforme de Business Intelligence et permettre des analyses approfondies (prévision, typologie des contribuables, détection des anomalies, fraudes…) ;</w:t>
      </w:r>
    </w:p>
    <w:p w14:paraId="34D78DC9" w14:textId="38EFDCB4" w:rsidR="003265A8" w:rsidRPr="006E66FE" w:rsidRDefault="003265A8" w:rsidP="007A4A7B">
      <w:pPr>
        <w:pStyle w:val="Paragraphedeliste"/>
        <w:numPr>
          <w:ilvl w:val="0"/>
          <w:numId w:val="14"/>
        </w:numPr>
        <w:jc w:val="both"/>
      </w:pPr>
      <w:r w:rsidRPr="006E66FE">
        <w:t xml:space="preserve">Poursuivre la dématérialisation de la chaîne des recettes ; </w:t>
      </w:r>
    </w:p>
    <w:p w14:paraId="4C672FFC" w14:textId="361277C1" w:rsidR="003265A8" w:rsidRPr="006E66FE" w:rsidRDefault="003265A8" w:rsidP="007A4A7B">
      <w:pPr>
        <w:pStyle w:val="Paragraphedeliste"/>
        <w:numPr>
          <w:ilvl w:val="0"/>
          <w:numId w:val="14"/>
        </w:numPr>
        <w:jc w:val="both"/>
      </w:pPr>
      <w:r w:rsidRPr="006E66FE">
        <w:t>Améliorer la sécurisation des données ;</w:t>
      </w:r>
    </w:p>
    <w:p w14:paraId="0F480CF9" w14:textId="258C079F" w:rsidR="00F87267" w:rsidRDefault="003265A8" w:rsidP="00F87267">
      <w:pPr>
        <w:pStyle w:val="Paragraphedeliste"/>
        <w:numPr>
          <w:ilvl w:val="0"/>
          <w:numId w:val="14"/>
        </w:numPr>
        <w:jc w:val="both"/>
      </w:pPr>
      <w:r w:rsidRPr="006E66FE">
        <w:t>Promouvoir la transparence et lutter contre l’évasion fiscale, les pratiques abusives et les flux financiers illicites.</w:t>
      </w:r>
    </w:p>
    <w:p w14:paraId="080D2486" w14:textId="77777777" w:rsidR="00CF74A2" w:rsidRPr="006E66FE" w:rsidRDefault="00CF74A2" w:rsidP="00CF74A2">
      <w:pPr>
        <w:jc w:val="both"/>
      </w:pPr>
    </w:p>
    <w:p w14:paraId="3F2BEC47" w14:textId="4EAA60F0" w:rsidR="005F5312" w:rsidRPr="006E66FE" w:rsidRDefault="00F87267" w:rsidP="005946A8">
      <w:pPr>
        <w:spacing w:after="0"/>
        <w:jc w:val="both"/>
      </w:pPr>
      <w:r w:rsidRPr="006E66FE">
        <w:t xml:space="preserve">La théorie du changement et le cadre logique sont joints en annexe 2.  </w:t>
      </w:r>
    </w:p>
    <w:p w14:paraId="7955AB07" w14:textId="77777777" w:rsidR="005946A8" w:rsidRPr="006E66FE" w:rsidRDefault="005946A8" w:rsidP="00941EAD">
      <w:pPr>
        <w:jc w:val="both"/>
      </w:pPr>
    </w:p>
    <w:p w14:paraId="5DDC3D5A" w14:textId="03D8FF6D" w:rsidR="005F5312" w:rsidRPr="006E66FE" w:rsidRDefault="00D170A1" w:rsidP="006F7C91">
      <w:pPr>
        <w:pStyle w:val="Titre3"/>
        <w:numPr>
          <w:ilvl w:val="0"/>
          <w:numId w:val="0"/>
        </w:numPr>
        <w:ind w:left="425"/>
      </w:pPr>
      <w:bookmarkStart w:id="10" w:name="_Toc198818894"/>
      <w:r w:rsidRPr="006E66FE">
        <w:t xml:space="preserve">2.1.2. </w:t>
      </w:r>
      <w:r w:rsidR="005F5312" w:rsidRPr="006E66FE">
        <w:t>Le Dispositif de Suivi évaluation</w:t>
      </w:r>
      <w:bookmarkEnd w:id="10"/>
    </w:p>
    <w:p w14:paraId="4B82FC8D" w14:textId="34745329" w:rsidR="003265A8" w:rsidRPr="006E66FE" w:rsidRDefault="005F5312" w:rsidP="00941EAD">
      <w:pPr>
        <w:jc w:val="both"/>
      </w:pPr>
      <w:r w:rsidRPr="006E66FE">
        <w:t>Un dispositif de Suivi évaluation a été mis en place au début du projet</w:t>
      </w:r>
      <w:r w:rsidR="004838B7">
        <w:t xml:space="preserve">. Il sera remis à </w:t>
      </w:r>
      <w:proofErr w:type="gramStart"/>
      <w:r w:rsidR="004838B7">
        <w:t>l’</w:t>
      </w:r>
      <w:proofErr w:type="spellStart"/>
      <w:r w:rsidR="004838B7">
        <w:t>évaluateur</w:t>
      </w:r>
      <w:r w:rsidR="009252A6">
        <w:t>.</w:t>
      </w:r>
      <w:r w:rsidR="004838B7">
        <w:t>trice</w:t>
      </w:r>
      <w:proofErr w:type="spellEnd"/>
      <w:proofErr w:type="gramEnd"/>
      <w:r w:rsidR="004838B7">
        <w:t xml:space="preserve"> </w:t>
      </w:r>
      <w:r w:rsidR="0031796A" w:rsidRPr="006E66FE">
        <w:t>qui sera retenu</w:t>
      </w:r>
      <w:r w:rsidR="00387036" w:rsidRPr="006E66FE">
        <w:t xml:space="preserve">. </w:t>
      </w:r>
    </w:p>
    <w:p w14:paraId="1C781609" w14:textId="77777777" w:rsidR="00F01919" w:rsidRPr="006E66FE" w:rsidRDefault="00F01919" w:rsidP="00941EAD">
      <w:pPr>
        <w:jc w:val="both"/>
      </w:pPr>
      <w:r w:rsidRPr="006E66FE">
        <w:t>Le dispositif en place comprend :</w:t>
      </w:r>
    </w:p>
    <w:p w14:paraId="3B7D3190" w14:textId="67552DDE" w:rsidR="00F01919" w:rsidRPr="006E66FE" w:rsidRDefault="00F01919" w:rsidP="007A4A7B">
      <w:pPr>
        <w:pStyle w:val="Paragraphedeliste"/>
        <w:numPr>
          <w:ilvl w:val="0"/>
          <w:numId w:val="14"/>
        </w:numPr>
        <w:jc w:val="both"/>
      </w:pPr>
      <w:r w:rsidRPr="006E66FE">
        <w:t>Dispositif de Suivi Evaluation ;</w:t>
      </w:r>
    </w:p>
    <w:p w14:paraId="6E6A1A46" w14:textId="3D46B0E1" w:rsidR="00F01919" w:rsidRPr="006E66FE" w:rsidRDefault="00F01919" w:rsidP="007A4A7B">
      <w:pPr>
        <w:pStyle w:val="Paragraphedeliste"/>
        <w:numPr>
          <w:ilvl w:val="0"/>
          <w:numId w:val="14"/>
        </w:numPr>
        <w:jc w:val="both"/>
      </w:pPr>
      <w:r w:rsidRPr="006E66FE">
        <w:t>Théorie du changement ;</w:t>
      </w:r>
    </w:p>
    <w:p w14:paraId="5978BCA5" w14:textId="5082D9E5" w:rsidR="00F01919" w:rsidRPr="006E66FE" w:rsidRDefault="00F01919" w:rsidP="007A4A7B">
      <w:pPr>
        <w:pStyle w:val="Paragraphedeliste"/>
        <w:numPr>
          <w:ilvl w:val="0"/>
          <w:numId w:val="14"/>
        </w:numPr>
        <w:jc w:val="both"/>
      </w:pPr>
      <w:r w:rsidRPr="006E66FE">
        <w:t>Cadre Logique ;</w:t>
      </w:r>
    </w:p>
    <w:p w14:paraId="0B015AF7" w14:textId="026F8329" w:rsidR="00F01919" w:rsidRPr="006E66FE" w:rsidRDefault="00F01919" w:rsidP="007A4A7B">
      <w:pPr>
        <w:pStyle w:val="Paragraphedeliste"/>
        <w:numPr>
          <w:ilvl w:val="0"/>
          <w:numId w:val="14"/>
        </w:numPr>
        <w:jc w:val="both"/>
      </w:pPr>
      <w:r w:rsidRPr="006E66FE">
        <w:t xml:space="preserve">Fiches indicateurs (définition, métrique, source, fréquence d’évaluation, valeur initiale, valeur intermédiaire, valeur cible </w:t>
      </w:r>
      <w:proofErr w:type="spellStart"/>
      <w:r w:rsidRPr="006E66FE">
        <w:t>etc</w:t>
      </w:r>
      <w:proofErr w:type="spellEnd"/>
      <w:r w:rsidRPr="006E66FE">
        <w:t>) ;</w:t>
      </w:r>
    </w:p>
    <w:p w14:paraId="41E67086" w14:textId="5941CED9" w:rsidR="00F01919" w:rsidRPr="006E66FE" w:rsidRDefault="002C31E3" w:rsidP="007A4A7B">
      <w:pPr>
        <w:pStyle w:val="Paragraphedeliste"/>
        <w:numPr>
          <w:ilvl w:val="0"/>
          <w:numId w:val="14"/>
        </w:numPr>
        <w:jc w:val="both"/>
      </w:pPr>
      <w:r w:rsidRPr="006E66FE">
        <w:t xml:space="preserve">Application </w:t>
      </w:r>
      <w:r w:rsidR="00F01919" w:rsidRPr="006E66FE">
        <w:t>en ligne de gestion des connaissances</w:t>
      </w:r>
      <w:r w:rsidR="00941EAD" w:rsidRPr="006E66FE">
        <w:t xml:space="preserve"> permettant le suivi des indicateurs et la production d’informations relatives à la mise en œuvre du projet (suivi des participants, suivi des activités, </w:t>
      </w:r>
      <w:proofErr w:type="spellStart"/>
      <w:r w:rsidR="00941EAD" w:rsidRPr="006E66FE">
        <w:t>etc</w:t>
      </w:r>
      <w:proofErr w:type="spellEnd"/>
      <w:r w:rsidR="007F774B" w:rsidRPr="006E66FE">
        <w:t>)</w:t>
      </w:r>
      <w:r w:rsidR="00941EAD" w:rsidRPr="006E66FE">
        <w:t>.</w:t>
      </w:r>
    </w:p>
    <w:p w14:paraId="7285D3E7" w14:textId="0EB1C917" w:rsidR="00F01919" w:rsidRPr="006E66FE" w:rsidRDefault="00F01919" w:rsidP="00941EAD">
      <w:pPr>
        <w:ind w:left="360"/>
        <w:jc w:val="both"/>
      </w:pPr>
      <w:r w:rsidRPr="006E66FE">
        <w:t xml:space="preserve"> </w:t>
      </w:r>
    </w:p>
    <w:p w14:paraId="0A41F445" w14:textId="6979173A" w:rsidR="00252308" w:rsidRPr="00252308" w:rsidRDefault="00F619B1" w:rsidP="00252308">
      <w:pPr>
        <w:pStyle w:val="Titre1"/>
        <w:rPr>
          <w:bCs/>
        </w:rPr>
      </w:pPr>
      <w:bookmarkStart w:id="11" w:name="_Toc70668750"/>
      <w:bookmarkStart w:id="12" w:name="_Toc198818895"/>
      <w:r w:rsidRPr="006E66FE">
        <w:rPr>
          <w:bCs/>
        </w:rPr>
        <w:t>OBJECTIFS ET RESULTATS POURSUIVIS</w:t>
      </w:r>
      <w:bookmarkEnd w:id="11"/>
      <w:bookmarkEnd w:id="12"/>
    </w:p>
    <w:p w14:paraId="43CB5064" w14:textId="77777777" w:rsidR="008C7EEF" w:rsidRDefault="008C7EEF" w:rsidP="0084099E">
      <w:pPr>
        <w:jc w:val="both"/>
        <w:rPr>
          <w:rFonts w:eastAsia="Calibri"/>
        </w:rPr>
      </w:pPr>
    </w:p>
    <w:p w14:paraId="0D3E86D2" w14:textId="75D35D25" w:rsidR="00F619B1" w:rsidRPr="006E66FE" w:rsidRDefault="00DB2B39" w:rsidP="0084099E">
      <w:pPr>
        <w:jc w:val="both"/>
        <w:rPr>
          <w:rFonts w:eastAsia="Calibri"/>
        </w:rPr>
      </w:pPr>
      <w:r w:rsidRPr="006E66FE">
        <w:rPr>
          <w:rFonts w:eastAsia="Calibri"/>
        </w:rPr>
        <w:t>Les</w:t>
      </w:r>
      <w:r w:rsidR="00F619B1" w:rsidRPr="006E66FE">
        <w:rPr>
          <w:rFonts w:eastAsia="Calibri"/>
        </w:rPr>
        <w:t xml:space="preserve"> évaluation</w:t>
      </w:r>
      <w:r w:rsidRPr="006E66FE">
        <w:rPr>
          <w:rFonts w:eastAsia="Calibri"/>
        </w:rPr>
        <w:t>s ont</w:t>
      </w:r>
      <w:r w:rsidR="00F619B1" w:rsidRPr="006E66FE">
        <w:rPr>
          <w:rFonts w:eastAsia="Calibri"/>
        </w:rPr>
        <w:t xml:space="preserve"> pour principal objectif de fournir</w:t>
      </w:r>
      <w:r w:rsidR="008256B3" w:rsidRPr="006E66FE">
        <w:rPr>
          <w:rFonts w:eastAsia="Calibri"/>
        </w:rPr>
        <w:t xml:space="preserve"> à la DGI du Bénin</w:t>
      </w:r>
      <w:r w:rsidR="00F619B1" w:rsidRPr="006E66FE">
        <w:rPr>
          <w:rFonts w:eastAsia="Calibri"/>
        </w:rPr>
        <w:t>, à l’agence</w:t>
      </w:r>
      <w:r w:rsidR="008256B3" w:rsidRPr="006E66FE">
        <w:rPr>
          <w:rFonts w:eastAsia="Calibri"/>
        </w:rPr>
        <w:t xml:space="preserve"> de mise en œuvre de l’Assistance Technique,</w:t>
      </w:r>
      <w:r w:rsidR="00F619B1" w:rsidRPr="006E66FE">
        <w:rPr>
          <w:rFonts w:eastAsia="Calibri"/>
        </w:rPr>
        <w:t xml:space="preserve"> Expertise France (équipes terrain et siège), </w:t>
      </w:r>
      <w:r w:rsidRPr="006E66FE">
        <w:rPr>
          <w:rFonts w:eastAsia="Calibri"/>
        </w:rPr>
        <w:t>ainsi qu’</w:t>
      </w:r>
      <w:r w:rsidR="00F619B1" w:rsidRPr="006E66FE">
        <w:rPr>
          <w:rFonts w:eastAsia="Calibri"/>
        </w:rPr>
        <w:t xml:space="preserve">à </w:t>
      </w:r>
      <w:r w:rsidR="008256B3" w:rsidRPr="006E66FE">
        <w:rPr>
          <w:rFonts w:eastAsia="Calibri"/>
        </w:rPr>
        <w:t>l’AFD</w:t>
      </w:r>
      <w:r w:rsidR="0084099E">
        <w:rPr>
          <w:rFonts w:eastAsia="Calibri"/>
        </w:rPr>
        <w:t xml:space="preserve"> u</w:t>
      </w:r>
      <w:r w:rsidR="008256B3" w:rsidRPr="0084099E">
        <w:rPr>
          <w:rFonts w:eastAsia="Calibri"/>
        </w:rPr>
        <w:t>ne</w:t>
      </w:r>
      <w:r w:rsidR="00F619B1" w:rsidRPr="0084099E">
        <w:rPr>
          <w:rFonts w:eastAsia="Calibri"/>
        </w:rPr>
        <w:t xml:space="preserve"> analyse globale et indépendante de la </w:t>
      </w:r>
      <w:r w:rsidR="009466CE" w:rsidRPr="0084099E">
        <w:rPr>
          <w:rFonts w:eastAsia="Calibri"/>
        </w:rPr>
        <w:t>performance du</w:t>
      </w:r>
      <w:r w:rsidR="00055348">
        <w:rPr>
          <w:rFonts w:eastAsia="Calibri"/>
        </w:rPr>
        <w:t xml:space="preserve"> </w:t>
      </w:r>
      <w:r w:rsidR="005946A8" w:rsidRPr="0084099E">
        <w:rPr>
          <w:rFonts w:eastAsia="Calibri"/>
        </w:rPr>
        <w:t>projet</w:t>
      </w:r>
      <w:r w:rsidR="00B81812">
        <w:rPr>
          <w:rFonts w:eastAsia="Calibri"/>
        </w:rPr>
        <w:t>.</w:t>
      </w:r>
    </w:p>
    <w:p w14:paraId="01658B15" w14:textId="48ED84B3" w:rsidR="00CA6E9E" w:rsidRPr="006E66FE" w:rsidRDefault="00CA6E9E" w:rsidP="00CA6E9E">
      <w:pPr>
        <w:spacing w:after="0" w:line="240" w:lineRule="auto"/>
        <w:jc w:val="both"/>
        <w:rPr>
          <w:rFonts w:eastAsia="Calibri"/>
        </w:rPr>
      </w:pPr>
      <w:r w:rsidRPr="006E66FE">
        <w:t xml:space="preserve">Les évaluations produites dans le cadre de la mission </w:t>
      </w:r>
      <w:r w:rsidR="0084099E">
        <w:t xml:space="preserve">viseront à répondre aux besoins </w:t>
      </w:r>
      <w:r w:rsidRPr="006E66FE">
        <w:t>de chaque acteur impliqué, comme suit :</w:t>
      </w:r>
    </w:p>
    <w:p w14:paraId="3A29737D" w14:textId="44E592DF" w:rsidR="00CA6E9E" w:rsidRPr="006E66FE" w:rsidRDefault="00CA6E9E" w:rsidP="007A4A7B">
      <w:pPr>
        <w:pStyle w:val="Paragraphedeliste"/>
        <w:numPr>
          <w:ilvl w:val="0"/>
          <w:numId w:val="18"/>
        </w:numPr>
        <w:jc w:val="both"/>
        <w:rPr>
          <w:rFonts w:eastAsia="Calibri"/>
        </w:rPr>
      </w:pPr>
      <w:r w:rsidRPr="006E66FE">
        <w:rPr>
          <w:rFonts w:eastAsia="Calibri"/>
        </w:rPr>
        <w:t>AFD : les évaluations permettront de vérifier que les fonds alloués ont effectivement contribué à l’atteinte des objectifs fixés, dans une logique de redevabilité et d’efficacité ;</w:t>
      </w:r>
    </w:p>
    <w:p w14:paraId="3750B2B9" w14:textId="737EAC78" w:rsidR="00CA6E9E" w:rsidRPr="006E66FE" w:rsidRDefault="00CA6E9E" w:rsidP="007A4A7B">
      <w:pPr>
        <w:pStyle w:val="Paragraphedeliste"/>
        <w:numPr>
          <w:ilvl w:val="0"/>
          <w:numId w:val="18"/>
        </w:numPr>
        <w:jc w:val="both"/>
        <w:rPr>
          <w:rFonts w:eastAsia="Calibri"/>
        </w:rPr>
      </w:pPr>
      <w:r w:rsidRPr="006E66FE">
        <w:rPr>
          <w:rFonts w:eastAsia="Calibri"/>
        </w:rPr>
        <w:t xml:space="preserve">DGI : </w:t>
      </w:r>
      <w:r w:rsidR="00B81812">
        <w:rPr>
          <w:rFonts w:eastAsia="Calibri"/>
        </w:rPr>
        <w:t>l</w:t>
      </w:r>
      <w:r w:rsidRPr="006E66FE">
        <w:rPr>
          <w:rFonts w:eastAsia="Calibri"/>
        </w:rPr>
        <w:t>es évaluations serviront de base pour rendre compte, auprès des administrés, des progrès réalisés en faveur des bénéficiaires indirects ;</w:t>
      </w:r>
    </w:p>
    <w:p w14:paraId="595E3E4D" w14:textId="4E2D6304" w:rsidR="00CA6E9E" w:rsidRPr="006E66FE" w:rsidRDefault="00CA6E9E" w:rsidP="007A4A7B">
      <w:pPr>
        <w:pStyle w:val="Paragraphedeliste"/>
        <w:numPr>
          <w:ilvl w:val="0"/>
          <w:numId w:val="18"/>
        </w:numPr>
        <w:jc w:val="both"/>
      </w:pPr>
      <w:r w:rsidRPr="006E66FE">
        <w:rPr>
          <w:rFonts w:eastAsia="Calibri"/>
        </w:rPr>
        <w:t xml:space="preserve">Expertise France : les évaluations constitueront un outil de pilotage complémentaire, permettant d’identifier d’éventuelles difficultés et de s’assurer </w:t>
      </w:r>
      <w:r w:rsidRPr="006E66FE">
        <w:rPr>
          <w:rFonts w:eastAsia="Calibri"/>
        </w:rPr>
        <w:lastRenderedPageBreak/>
        <w:t>que le projet reste conforme à ses objectifs, dans une démarche d’amélioration continue.</w:t>
      </w:r>
    </w:p>
    <w:p w14:paraId="4FC3887F" w14:textId="61FB43F3" w:rsidR="00CA6E9E" w:rsidRDefault="00CA6E9E" w:rsidP="00B64159"/>
    <w:p w14:paraId="59CE1F30" w14:textId="157DF1DB" w:rsidR="00B64159" w:rsidRDefault="00B64159" w:rsidP="009466CE">
      <w:pPr>
        <w:spacing w:after="120"/>
        <w:jc w:val="both"/>
      </w:pPr>
      <w:r w:rsidRPr="006E66FE">
        <w:rPr>
          <w:rFonts w:eastAsia="Calibri"/>
        </w:rPr>
        <w:t>L’évaluateur devra fournir les éléments de preuves expliquant les analyses, les liens de cause à effet et tenter d’identifier les facteurs générant ou entravant le progrès. Les évaluations devront encourager</w:t>
      </w:r>
      <w:r w:rsidRPr="006E66FE">
        <w:t xml:space="preserve"> la responsabilisation, la prise de décisions, </w:t>
      </w:r>
      <w:r w:rsidRPr="006E66FE">
        <w:rPr>
          <w:rFonts w:eastAsia="Calibri"/>
        </w:rPr>
        <w:t>l’apprentissage et permettre une forme de capitalisation, c’est-à-dire d’accumuler une somme de connaissances réutilisables dans le futur et permettre la montée en compétence de tous les acteurs impliqués : bailleur, opérateur de mise en œuvre, bénéficiaire.</w:t>
      </w:r>
    </w:p>
    <w:p w14:paraId="4E802068" w14:textId="39EC0850" w:rsidR="00B81812" w:rsidRDefault="00CB4C64" w:rsidP="00CF74A2">
      <w:pPr>
        <w:jc w:val="both"/>
      </w:pPr>
      <w:r>
        <w:t>L</w:t>
      </w:r>
      <w:r w:rsidR="00B81812">
        <w:t xml:space="preserve">es objectifs </w:t>
      </w:r>
      <w:r>
        <w:t xml:space="preserve">spécifiques </w:t>
      </w:r>
      <w:r w:rsidR="00B81812">
        <w:t>des évaluations à mi-parcours et finaux sont donnés ci-dessous.</w:t>
      </w:r>
    </w:p>
    <w:p w14:paraId="2F30C76A" w14:textId="782476B0" w:rsidR="008C7EEF" w:rsidRPr="006E66FE" w:rsidRDefault="00B81812" w:rsidP="008C7EEF">
      <w:pPr>
        <w:pStyle w:val="Titre2"/>
      </w:pPr>
      <w:bookmarkStart w:id="13" w:name="_Toc198818896"/>
      <w:r>
        <w:t xml:space="preserve">Objectifs </w:t>
      </w:r>
      <w:r w:rsidR="00CB4C64">
        <w:t xml:space="preserve">spécifiques </w:t>
      </w:r>
      <w:r>
        <w:t>de l’é</w:t>
      </w:r>
      <w:r w:rsidR="008C7EEF">
        <w:t>valuation intermédiaire</w:t>
      </w:r>
      <w:bookmarkEnd w:id="13"/>
    </w:p>
    <w:p w14:paraId="78F9674B" w14:textId="72FDFB2F" w:rsidR="008C7EEF" w:rsidRPr="009466CE" w:rsidRDefault="008C7EEF" w:rsidP="009466CE">
      <w:pPr>
        <w:jc w:val="both"/>
        <w:rPr>
          <w:rFonts w:eastAsia="Calibri"/>
        </w:rPr>
      </w:pPr>
      <w:r>
        <w:rPr>
          <w:rFonts w:eastAsia="Calibri"/>
        </w:rPr>
        <w:t>L</w:t>
      </w:r>
      <w:r w:rsidRPr="006E66FE">
        <w:rPr>
          <w:rFonts w:eastAsia="Calibri"/>
        </w:rPr>
        <w:t xml:space="preserve">’évaluation </w:t>
      </w:r>
      <w:r>
        <w:rPr>
          <w:rFonts w:eastAsia="Calibri"/>
        </w:rPr>
        <w:t>à mi-parcours</w:t>
      </w:r>
      <w:r w:rsidRPr="006E66FE">
        <w:rPr>
          <w:rFonts w:eastAsia="Calibri"/>
        </w:rPr>
        <w:t xml:space="preserve"> fournira des éléments utiles à la validation ou à l’ajustement de l’approche mise en œuvre.</w:t>
      </w:r>
      <w:r>
        <w:rPr>
          <w:rFonts w:eastAsia="Calibri"/>
        </w:rPr>
        <w:t xml:space="preserve"> Elle</w:t>
      </w:r>
      <w:r w:rsidRPr="00414833">
        <w:rPr>
          <w:rFonts w:eastAsia="Calibri"/>
        </w:rPr>
        <w:t xml:space="preserve"> servir</w:t>
      </w:r>
      <w:r>
        <w:rPr>
          <w:rFonts w:eastAsia="Calibri"/>
        </w:rPr>
        <w:t>a</w:t>
      </w:r>
      <w:r w:rsidRPr="00414833">
        <w:rPr>
          <w:rFonts w:eastAsia="Calibri"/>
        </w:rPr>
        <w:t xml:space="preserve"> également de base pour rendre compte, auprès des administrés, des progrès réalisés en faveur des bénéficiaires indirects</w:t>
      </w:r>
      <w:r>
        <w:rPr>
          <w:rFonts w:eastAsia="Calibri"/>
        </w:rPr>
        <w:t>.</w:t>
      </w:r>
    </w:p>
    <w:p w14:paraId="046C9A93" w14:textId="004AA69B" w:rsidR="008C7EEF" w:rsidRDefault="0084099E" w:rsidP="00391EC9">
      <w:pPr>
        <w:spacing w:after="120"/>
        <w:jc w:val="both"/>
        <w:rPr>
          <w:rFonts w:eastAsia="Calibri"/>
        </w:rPr>
      </w:pPr>
      <w:r>
        <w:rPr>
          <w:rFonts w:eastAsia="Calibri"/>
        </w:rPr>
        <w:t>S</w:t>
      </w:r>
      <w:r w:rsidR="00391EC9" w:rsidRPr="00391EC9">
        <w:rPr>
          <w:rFonts w:eastAsia="Calibri"/>
        </w:rPr>
        <w:t>pécifiquement, l’évaluation à mi-parcours visera à formuler des recommandations opérationnelles concrètes, directement exploitables durant la période restante du projet. Elle permettra d’identifier les éventuels freins à l’exécution, de proposer des ajustements dans la mise en œuvre et d’optimiser l’a</w:t>
      </w:r>
      <w:r w:rsidR="00391EC9">
        <w:rPr>
          <w:rFonts w:eastAsia="Calibri"/>
        </w:rPr>
        <w:t>tteinte des résultats attendus.</w:t>
      </w:r>
    </w:p>
    <w:p w14:paraId="16E01B4D" w14:textId="077E5F2A" w:rsidR="008C7EEF" w:rsidRPr="009466CE" w:rsidRDefault="00B81812" w:rsidP="009466CE">
      <w:pPr>
        <w:pStyle w:val="Titre2"/>
      </w:pPr>
      <w:bookmarkStart w:id="14" w:name="_Toc198818897"/>
      <w:r>
        <w:t xml:space="preserve">Objectifs </w:t>
      </w:r>
      <w:r w:rsidR="00CB4C64">
        <w:t xml:space="preserve">spécifiques </w:t>
      </w:r>
      <w:r>
        <w:t>de l’é</w:t>
      </w:r>
      <w:r w:rsidR="008C7EEF" w:rsidRPr="009466CE">
        <w:t>valuation finale</w:t>
      </w:r>
      <w:bookmarkEnd w:id="14"/>
    </w:p>
    <w:p w14:paraId="0035DF5C" w14:textId="06598FDA" w:rsidR="00B81812" w:rsidRDefault="00B81812" w:rsidP="009466CE">
      <w:pPr>
        <w:jc w:val="both"/>
        <w:rPr>
          <w:rFonts w:eastAsia="Calibri"/>
        </w:rPr>
      </w:pPr>
      <w:r w:rsidRPr="006E66FE">
        <w:rPr>
          <w:rFonts w:eastAsia="Calibri"/>
        </w:rPr>
        <w:t>L</w:t>
      </w:r>
      <w:r>
        <w:rPr>
          <w:rFonts w:eastAsia="Calibri"/>
        </w:rPr>
        <w:t xml:space="preserve">’évaluation finale a </w:t>
      </w:r>
      <w:r w:rsidRPr="006E66FE">
        <w:rPr>
          <w:rFonts w:eastAsia="Calibri"/>
        </w:rPr>
        <w:t xml:space="preserve">pour principal objectif de fournir </w:t>
      </w:r>
      <w:r>
        <w:rPr>
          <w:rFonts w:eastAsia="Calibri"/>
        </w:rPr>
        <w:t>u</w:t>
      </w:r>
      <w:r w:rsidRPr="0084099E">
        <w:rPr>
          <w:rFonts w:eastAsia="Calibri"/>
        </w:rPr>
        <w:t xml:space="preserve">ne analyse globale et indépendante de la </w:t>
      </w:r>
      <w:r w:rsidR="000D1675">
        <w:rPr>
          <w:rFonts w:eastAsia="Calibri"/>
        </w:rPr>
        <w:t>performance qu’a</w:t>
      </w:r>
      <w:r>
        <w:rPr>
          <w:rFonts w:eastAsia="Calibri"/>
        </w:rPr>
        <w:t xml:space="preserve"> eu le </w:t>
      </w:r>
      <w:r w:rsidRPr="0084099E">
        <w:rPr>
          <w:rFonts w:eastAsia="Calibri"/>
        </w:rPr>
        <w:t>projet en prêtant une attention particulière à ses résultats intermédiaires et finaux, en comparaison avec les objectifs fixés ainsi qu’aux effets et changements produits par le projet, en comparaiso</w:t>
      </w:r>
      <w:r>
        <w:rPr>
          <w:rFonts w:eastAsia="Calibri"/>
        </w:rPr>
        <w:t xml:space="preserve">n avec la théorie du changement. </w:t>
      </w:r>
      <w:r w:rsidR="009466CE">
        <w:rPr>
          <w:rFonts w:eastAsia="Calibri"/>
        </w:rPr>
        <w:t>Elle</w:t>
      </w:r>
      <w:r w:rsidR="009466CE" w:rsidRPr="00414833">
        <w:rPr>
          <w:rFonts w:eastAsia="Calibri"/>
        </w:rPr>
        <w:t xml:space="preserve"> servir</w:t>
      </w:r>
      <w:r w:rsidR="009466CE">
        <w:rPr>
          <w:rFonts w:eastAsia="Calibri"/>
        </w:rPr>
        <w:t>a</w:t>
      </w:r>
      <w:r w:rsidR="009466CE" w:rsidRPr="00414833">
        <w:rPr>
          <w:rFonts w:eastAsia="Calibri"/>
        </w:rPr>
        <w:t xml:space="preserve"> également de base pour rendre compte, auprès des administrés, des progrès réalisés en faveur des bénéficiaires indirects</w:t>
      </w:r>
      <w:r w:rsidR="009466CE">
        <w:rPr>
          <w:rFonts w:eastAsia="Calibri"/>
        </w:rPr>
        <w:t>.</w:t>
      </w:r>
    </w:p>
    <w:p w14:paraId="3A7FCFD4" w14:textId="75941AA2" w:rsidR="00631BE4" w:rsidRDefault="00391EC9" w:rsidP="00391EC9">
      <w:pPr>
        <w:spacing w:after="120"/>
        <w:jc w:val="both"/>
        <w:rPr>
          <w:rFonts w:eastAsia="Calibri"/>
        </w:rPr>
      </w:pPr>
      <w:r w:rsidRPr="00391EC9">
        <w:rPr>
          <w:rFonts w:eastAsia="Calibri"/>
        </w:rPr>
        <w:t>Dans une p</w:t>
      </w:r>
      <w:r w:rsidR="0084099E">
        <w:rPr>
          <w:rFonts w:eastAsia="Calibri"/>
        </w:rPr>
        <w:t>erspective d’apprentissage</w:t>
      </w:r>
      <w:r w:rsidRPr="00391EC9">
        <w:rPr>
          <w:rFonts w:eastAsia="Calibri"/>
        </w:rPr>
        <w:t xml:space="preserve">, l’évaluation finale formulera des recommandations à caractère stratégique. Celles-ci porteront notamment sur la pertinence des objectifs, la structuration et les modalités de mise en œuvre du projet. L’analyse se positionnera au-delà du cadre strict du projet afin d’alimenter la réflexion sur d’éventuelles suites ou </w:t>
      </w:r>
      <w:proofErr w:type="spellStart"/>
      <w:r w:rsidRPr="00391EC9">
        <w:rPr>
          <w:rFonts w:eastAsia="Calibri"/>
        </w:rPr>
        <w:t>réplicabilités</w:t>
      </w:r>
      <w:proofErr w:type="spellEnd"/>
      <w:r w:rsidRPr="00391EC9">
        <w:rPr>
          <w:rFonts w:eastAsia="Calibri"/>
        </w:rPr>
        <w:t>, et sur les orientations futures à privilégier pour des interventions similaires.</w:t>
      </w:r>
    </w:p>
    <w:p w14:paraId="58102F09" w14:textId="4F890541" w:rsidR="00F619B1" w:rsidRPr="006E66FE" w:rsidRDefault="00F619B1" w:rsidP="00252308">
      <w:pPr>
        <w:autoSpaceDE w:val="0"/>
        <w:autoSpaceDN w:val="0"/>
        <w:adjustRightInd w:val="0"/>
        <w:spacing w:after="0"/>
        <w:jc w:val="both"/>
        <w:rPr>
          <w:rFonts w:ascii="Calibri" w:hAnsi="Calibri" w:cs="Calibri"/>
          <w:i/>
          <w:iCs/>
        </w:rPr>
      </w:pPr>
    </w:p>
    <w:p w14:paraId="245CF182" w14:textId="3B755A67" w:rsidR="00252308" w:rsidRDefault="00F619B1" w:rsidP="00252308">
      <w:pPr>
        <w:pStyle w:val="Titre1"/>
        <w:rPr>
          <w:bCs/>
        </w:rPr>
      </w:pPr>
      <w:bookmarkStart w:id="15" w:name="_Toc70668754"/>
      <w:bookmarkStart w:id="16" w:name="_Toc198818898"/>
      <w:r w:rsidRPr="006E66FE">
        <w:rPr>
          <w:bCs/>
        </w:rPr>
        <w:t>Critères et questions évaluative</w:t>
      </w:r>
      <w:bookmarkEnd w:id="15"/>
      <w:r w:rsidR="00252308">
        <w:rPr>
          <w:bCs/>
        </w:rPr>
        <w:t>s</w:t>
      </w:r>
      <w:bookmarkEnd w:id="16"/>
    </w:p>
    <w:p w14:paraId="2019ED9F" w14:textId="77777777" w:rsidR="00252308" w:rsidRPr="00252308" w:rsidRDefault="00252308" w:rsidP="00252308"/>
    <w:p w14:paraId="35445A0C" w14:textId="339AE54A" w:rsidR="00F619B1" w:rsidRPr="006E66FE" w:rsidRDefault="00F619B1" w:rsidP="001F541A">
      <w:pPr>
        <w:jc w:val="both"/>
        <w:rPr>
          <w:i/>
        </w:rPr>
      </w:pPr>
      <w:r w:rsidRPr="006E66FE">
        <w:t>L’évaluation utilisera les critères définis par le Comité d’Assistance au Développement (CAD) de l’Organisation de Coopération et de Développement Économiques (OCDE) : cohérence, pertinence, efficacité, efficience, impact, viabilité</w:t>
      </w:r>
      <w:r w:rsidR="003A64CC" w:rsidRPr="006E66FE">
        <w:t xml:space="preserve">. </w:t>
      </w:r>
      <w:r w:rsidRPr="006E66FE">
        <w:t xml:space="preserve"> </w:t>
      </w:r>
    </w:p>
    <w:p w14:paraId="1A3F60E5" w14:textId="4324BDFA" w:rsidR="00F619B1" w:rsidRDefault="00F619B1" w:rsidP="003A64CC">
      <w:pPr>
        <w:spacing w:after="0" w:line="240" w:lineRule="auto"/>
        <w:jc w:val="both"/>
      </w:pPr>
      <w:r w:rsidRPr="006E66FE">
        <w:t xml:space="preserve">Les questions d’évaluation </w:t>
      </w:r>
      <w:r w:rsidR="003A64CC" w:rsidRPr="006E66FE">
        <w:t xml:space="preserve">sont </w:t>
      </w:r>
      <w:r w:rsidRPr="006E66FE">
        <w:t>détaillé</w:t>
      </w:r>
      <w:r w:rsidR="003A64CC" w:rsidRPr="006E66FE">
        <w:t xml:space="preserve">es ci-dessous. </w:t>
      </w:r>
      <w:r w:rsidRPr="006E66FE">
        <w:t>Elles seront revues par l</w:t>
      </w:r>
      <w:r w:rsidR="00CA6E9E" w:rsidRPr="006E66FE">
        <w:t>’</w:t>
      </w:r>
      <w:r w:rsidRPr="006E66FE">
        <w:t xml:space="preserve">évaluateur au moment de la phase de démarrage de l’évaluation, afin de proposer </w:t>
      </w:r>
      <w:r w:rsidRPr="006E66FE">
        <w:lastRenderedPageBreak/>
        <w:t>une version finale dans le rapport de démarrage validé par</w:t>
      </w:r>
      <w:r w:rsidR="00CF74A2">
        <w:t xml:space="preserve"> la DGI, l’équipe projet et l’AFD</w:t>
      </w:r>
      <w:r w:rsidRPr="006E66FE">
        <w:t>.</w:t>
      </w:r>
    </w:p>
    <w:p w14:paraId="7398E786" w14:textId="77777777" w:rsidR="00CF74A2" w:rsidRDefault="00CF74A2" w:rsidP="003A64CC">
      <w:pPr>
        <w:spacing w:after="0" w:line="240" w:lineRule="auto"/>
        <w:jc w:val="both"/>
      </w:pPr>
    </w:p>
    <w:p w14:paraId="58D0B0D5" w14:textId="423FAB05" w:rsidR="00252308" w:rsidRPr="00CF74A2" w:rsidRDefault="00CF74A2" w:rsidP="00CF74A2">
      <w:pPr>
        <w:jc w:val="both"/>
        <w:rPr>
          <w:i/>
        </w:rPr>
      </w:pPr>
      <w:r w:rsidRPr="006E66FE">
        <w:t>Le consultant devra impérativement fournir un jugement de valeur sur chacune des questions d’évaluation soulevées par l’examen des critères.  Dans le cadre de cette analyse, le consultant s’assurera que les jugements formulés pour chacun des critères d’évaluation permettent de couvrir l’ensemble des étapes marquantes du cycle du projet.</w:t>
      </w:r>
    </w:p>
    <w:p w14:paraId="43619F88" w14:textId="79296ED5" w:rsidR="00252308" w:rsidRDefault="00252308" w:rsidP="00252308">
      <w:pPr>
        <w:pStyle w:val="Titre2"/>
      </w:pPr>
      <w:bookmarkStart w:id="17" w:name="_Toc198818899"/>
      <w:r w:rsidRPr="006E66FE">
        <w:t>Evaluation intermédiaire</w:t>
      </w:r>
      <w:bookmarkEnd w:id="17"/>
    </w:p>
    <w:p w14:paraId="7165136A" w14:textId="77777777" w:rsidR="00252308" w:rsidRPr="006E66FE" w:rsidRDefault="00252308" w:rsidP="00252308">
      <w:pPr>
        <w:jc w:val="both"/>
      </w:pPr>
      <w:r w:rsidRPr="006E66FE">
        <w:t xml:space="preserve">L’évaluation portera sur les éléments suivants : </w:t>
      </w:r>
    </w:p>
    <w:p w14:paraId="4DA6C3F1" w14:textId="5F0240E5" w:rsidR="00252308" w:rsidRPr="006E66FE" w:rsidRDefault="00706CDF" w:rsidP="007A4A7B">
      <w:pPr>
        <w:pStyle w:val="Paragraphedeliste"/>
        <w:numPr>
          <w:ilvl w:val="0"/>
          <w:numId w:val="15"/>
        </w:numPr>
        <w:jc w:val="both"/>
      </w:pPr>
      <w:r>
        <w:t>Période : 09/08/2023 – 31</w:t>
      </w:r>
      <w:r w:rsidR="00252308" w:rsidRPr="006E66FE">
        <w:t>/0</w:t>
      </w:r>
      <w:r w:rsidR="009252A6">
        <w:t>5</w:t>
      </w:r>
      <w:r w:rsidR="00252308" w:rsidRPr="006E66FE">
        <w:t xml:space="preserve">/2025 ; </w:t>
      </w:r>
    </w:p>
    <w:p w14:paraId="11B7C6E6" w14:textId="77777777" w:rsidR="00252308" w:rsidRPr="006E66FE" w:rsidRDefault="00252308" w:rsidP="007A4A7B">
      <w:pPr>
        <w:pStyle w:val="Paragraphedeliste"/>
        <w:numPr>
          <w:ilvl w:val="0"/>
          <w:numId w:val="15"/>
        </w:numPr>
        <w:jc w:val="both"/>
      </w:pPr>
      <w:r w:rsidRPr="006E66FE">
        <w:t>Composantes : toutes les composantes.</w:t>
      </w:r>
    </w:p>
    <w:p w14:paraId="458DE241" w14:textId="6969177F" w:rsidR="00252308" w:rsidRDefault="00252308" w:rsidP="00252308"/>
    <w:p w14:paraId="7FB7539A" w14:textId="3A4186AA" w:rsidR="00252308" w:rsidRDefault="00E903C3" w:rsidP="00943DB6">
      <w:pPr>
        <w:jc w:val="both"/>
      </w:pPr>
      <w:r w:rsidRPr="00943DB6">
        <w:t>Questions évaluatives spécifiques :</w:t>
      </w:r>
    </w:p>
    <w:p w14:paraId="25DED91A" w14:textId="77777777" w:rsidR="00CE16A3" w:rsidRPr="00943DB6" w:rsidRDefault="00CE16A3" w:rsidP="00943DB6">
      <w:pPr>
        <w:jc w:val="both"/>
      </w:pPr>
      <w:r w:rsidRPr="00943DB6">
        <w:t>Q1 : quels sont les premiers effets, directs et/ou indirects, des actions du PAMSI en matière d’amélioration de la mobilisation des ressources intérieures ?</w:t>
      </w:r>
    </w:p>
    <w:p w14:paraId="713B81B3" w14:textId="36258FAE" w:rsidR="00CE16A3" w:rsidRPr="00943DB6" w:rsidRDefault="00CE16A3" w:rsidP="00943DB6">
      <w:pPr>
        <w:jc w:val="both"/>
      </w:pPr>
      <w:r w:rsidRPr="00943DB6">
        <w:t xml:space="preserve">Q2 : la mobilisation de l’expertise s’est-elle déroulée de manière synchronisée avec les acquisitions d’équipements et de logiciels ? Quels sont les effets de cette synchronisation / désynchronisation ? </w:t>
      </w:r>
    </w:p>
    <w:p w14:paraId="12EBA644" w14:textId="32A777EA" w:rsidR="00CE16A3" w:rsidRPr="00943DB6" w:rsidRDefault="00CE16A3" w:rsidP="00943DB6">
      <w:pPr>
        <w:jc w:val="both"/>
      </w:pPr>
      <w:r w:rsidRPr="00943DB6">
        <w:t>Q3 : qu’est-ce qui explique les principaux délais en matière de passation des marchés ?</w:t>
      </w:r>
      <w:r w:rsidR="00E903C3" w:rsidRPr="00943DB6">
        <w:t xml:space="preserve"> Comment y remédier?</w:t>
      </w:r>
    </w:p>
    <w:p w14:paraId="3400C11D" w14:textId="266B2608" w:rsidR="00E903C3" w:rsidRDefault="00E903C3" w:rsidP="00943DB6">
      <w:pPr>
        <w:jc w:val="both"/>
      </w:pPr>
      <w:r>
        <w:t xml:space="preserve">Q4 : </w:t>
      </w:r>
      <w:r w:rsidR="00AD7B41">
        <w:t>l</w:t>
      </w:r>
      <w:r w:rsidRPr="001A1DF6">
        <w:t>a gestion du projet telle qu’elle est mise en place (ressources humaines, partage des rôles et responsabilités, organigramme, interactions, arbitrages financiers en lien avec les choix stratégiques) a-t-elle permis une utilisation optimale des ressources pour atteindre les résultats visés</w:t>
      </w:r>
      <w:r>
        <w:t> ?</w:t>
      </w:r>
    </w:p>
    <w:p w14:paraId="01889BEE" w14:textId="715931ED" w:rsidR="00FC2CD0" w:rsidRPr="00943DB6" w:rsidRDefault="00FC2CD0" w:rsidP="00943DB6">
      <w:pPr>
        <w:jc w:val="both"/>
      </w:pPr>
      <w:r w:rsidRPr="00943DB6">
        <w:t>Q5 : quel est le niveau de progression dans la réalisation de l'urbanisation et de l'architecture d'échanges de données</w:t>
      </w:r>
      <w:r>
        <w:t> ?</w:t>
      </w:r>
      <w:r w:rsidR="00AD7B41">
        <w:t xml:space="preserve"> Q</w:t>
      </w:r>
      <w:r w:rsidRPr="00943DB6">
        <w:t>uel est le niveau de progression dans la mise en œuvre de l'architecture haute disponibilité</w:t>
      </w:r>
      <w:r w:rsidR="00AD7B41">
        <w:t> ? Q</w:t>
      </w:r>
      <w:r w:rsidRPr="00943DB6">
        <w:t>uel est le niveau de progression dans la mise en œuvre de la plateforme BI et le pourcentage d'indicateurs déjà implémentés</w:t>
      </w:r>
      <w:r>
        <w:t> ?</w:t>
      </w:r>
    </w:p>
    <w:p w14:paraId="37ACCF59" w14:textId="13611FF8" w:rsidR="00FC2CD0" w:rsidRDefault="00AD7B41" w:rsidP="00943DB6">
      <w:pPr>
        <w:jc w:val="both"/>
      </w:pPr>
      <w:r>
        <w:t>Q6</w:t>
      </w:r>
      <w:r w:rsidR="00FC2CD0" w:rsidRPr="00943DB6">
        <w:t xml:space="preserve"> : quels sont les premiers effets sur l'amélioration des capacités de gouvernance du SI par la DI</w:t>
      </w:r>
      <w:r w:rsidR="00FC2CD0">
        <w:t xml:space="preserve"> ? </w:t>
      </w:r>
    </w:p>
    <w:p w14:paraId="677737D5" w14:textId="73564DC1" w:rsidR="00FC2CD0" w:rsidRDefault="00AD7B41" w:rsidP="00FC2CD0">
      <w:pPr>
        <w:jc w:val="both"/>
      </w:pPr>
      <w:r>
        <w:t>Q7</w:t>
      </w:r>
      <w:r w:rsidR="00FC2CD0">
        <w:t xml:space="preserve"> : quels sont les premiers effets sur la compréhension des défis de sécurité par les agents de la DGI</w:t>
      </w:r>
    </w:p>
    <w:p w14:paraId="42C6E084" w14:textId="033CB946" w:rsidR="00CE16A3" w:rsidRDefault="00AD7B41" w:rsidP="00252308">
      <w:r>
        <w:t>Q8</w:t>
      </w:r>
      <w:r w:rsidR="00FC2CD0">
        <w:t>: le temps consacré à la formation (faite ou programmée) était-il suffisant ?</w:t>
      </w:r>
    </w:p>
    <w:p w14:paraId="5EB53386" w14:textId="1C04A631" w:rsidR="00AD7B41" w:rsidRDefault="00AD7B41" w:rsidP="00252308">
      <w:r>
        <w:t xml:space="preserve">Q9 : quel est le niveau d’atteinte des objectifs de réalisation ? </w:t>
      </w:r>
    </w:p>
    <w:p w14:paraId="158787B8" w14:textId="77777777" w:rsidR="00943DB6" w:rsidRPr="00252308" w:rsidRDefault="00943DB6" w:rsidP="00252308"/>
    <w:p w14:paraId="6B040DB9" w14:textId="77777777" w:rsidR="00252308" w:rsidRPr="006E66FE" w:rsidRDefault="00252308" w:rsidP="00252308">
      <w:pPr>
        <w:pStyle w:val="Titre2"/>
      </w:pPr>
      <w:bookmarkStart w:id="18" w:name="_Toc198818900"/>
      <w:r w:rsidRPr="006E66FE">
        <w:t>Evaluation finale</w:t>
      </w:r>
      <w:bookmarkEnd w:id="18"/>
    </w:p>
    <w:p w14:paraId="5D73D05A" w14:textId="77777777" w:rsidR="00252308" w:rsidRPr="006E66FE" w:rsidRDefault="00252308" w:rsidP="00252308">
      <w:pPr>
        <w:jc w:val="both"/>
      </w:pPr>
      <w:r w:rsidRPr="006E66FE">
        <w:t xml:space="preserve">L’évaluation portera sur les éléments suivants : </w:t>
      </w:r>
    </w:p>
    <w:p w14:paraId="3F0D076E" w14:textId="77777777" w:rsidR="00252308" w:rsidRPr="006E66FE" w:rsidRDefault="00252308" w:rsidP="007A4A7B">
      <w:pPr>
        <w:pStyle w:val="Paragraphedeliste"/>
        <w:numPr>
          <w:ilvl w:val="0"/>
          <w:numId w:val="15"/>
        </w:numPr>
        <w:jc w:val="both"/>
      </w:pPr>
      <w:r w:rsidRPr="006E66FE">
        <w:lastRenderedPageBreak/>
        <w:t xml:space="preserve">Période : 09/08/2023 – 30/06/2026 ; </w:t>
      </w:r>
    </w:p>
    <w:p w14:paraId="71E2CEAA" w14:textId="77777777" w:rsidR="00252308" w:rsidRPr="006E66FE" w:rsidRDefault="00252308" w:rsidP="007A4A7B">
      <w:pPr>
        <w:pStyle w:val="Paragraphedeliste"/>
        <w:numPr>
          <w:ilvl w:val="0"/>
          <w:numId w:val="15"/>
        </w:numPr>
        <w:jc w:val="both"/>
      </w:pPr>
      <w:r w:rsidRPr="006E66FE">
        <w:t>Composantes : toutes les composantes.</w:t>
      </w:r>
    </w:p>
    <w:p w14:paraId="09CD8AAC" w14:textId="658938C6" w:rsidR="00EC361F" w:rsidRDefault="00EC361F" w:rsidP="003A64CC">
      <w:pPr>
        <w:spacing w:after="0" w:line="240" w:lineRule="auto"/>
        <w:jc w:val="both"/>
      </w:pPr>
    </w:p>
    <w:p w14:paraId="66558B65" w14:textId="6B0F7DB8" w:rsidR="00FC2CD0" w:rsidRDefault="009466CE" w:rsidP="003A64CC">
      <w:pPr>
        <w:spacing w:after="0" w:line="240" w:lineRule="auto"/>
        <w:jc w:val="both"/>
      </w:pPr>
      <w:r>
        <w:t>L’évaluation finale prendra</w:t>
      </w:r>
      <w:r w:rsidR="00EC361F">
        <w:t xml:space="preserve"> en compte l’évaluation de tous les indicateurs décrit dans le dossier de suivi-évaluation du projet. </w:t>
      </w:r>
      <w:r w:rsidR="00631BE4" w:rsidRPr="00631BE4">
        <w:t>Vous trouverez ci-dessous des exemples de questions évaluatives. Les Termes de Référence de l’évaluation finale seront élaborés en amont de l’exercice, en tenant compte des évolutions du projet, et préciseront les questions évaluatives retenues</w:t>
      </w:r>
      <w:r w:rsidR="00EC361F">
        <w:t> :</w:t>
      </w:r>
    </w:p>
    <w:p w14:paraId="591725BB" w14:textId="274966E9" w:rsidR="00FC2CD0" w:rsidRDefault="00FC2CD0" w:rsidP="003A64CC">
      <w:pPr>
        <w:spacing w:after="0" w:line="240" w:lineRule="auto"/>
        <w:jc w:val="both"/>
      </w:pPr>
    </w:p>
    <w:p w14:paraId="74F132AD" w14:textId="4EDC1A9B" w:rsidR="00FC2CD0" w:rsidRDefault="00FC2CD0" w:rsidP="00943DB6">
      <w:pPr>
        <w:jc w:val="both"/>
      </w:pPr>
      <w:r>
        <w:t>Q1 : quels sont les effets, directs et/ou indirects, des actions du PAMSI en matière d’amélioration de la mobilisation des ressources intérieures ?</w:t>
      </w:r>
    </w:p>
    <w:p w14:paraId="0EF08950" w14:textId="7BBEA54A" w:rsidR="00FC2CD0" w:rsidRDefault="00FC2CD0" w:rsidP="00943DB6">
      <w:pPr>
        <w:jc w:val="both"/>
      </w:pPr>
      <w:r>
        <w:t>Q</w:t>
      </w:r>
      <w:r w:rsidR="00943DB6">
        <w:t>2</w:t>
      </w:r>
      <w:r>
        <w:t xml:space="preserve"> : quel est le niveau d’atteinte </w:t>
      </w:r>
      <w:r w:rsidR="00AD7B41">
        <w:t>des indicateurs de réalisation</w:t>
      </w:r>
      <w:r>
        <w:t xml:space="preserve"> ?</w:t>
      </w:r>
      <w:r w:rsidRPr="00943DB6">
        <w:t xml:space="preserve"> </w:t>
      </w:r>
      <w:r>
        <w:t>Quel est le niveau d’atteinte des indicateurs de résultat?</w:t>
      </w:r>
    </w:p>
    <w:p w14:paraId="14121E15" w14:textId="1DA6AD91" w:rsidR="00943DB6" w:rsidRDefault="00943DB6" w:rsidP="00943DB6">
      <w:pPr>
        <w:jc w:val="both"/>
      </w:pPr>
      <w:r>
        <w:t>Q3</w:t>
      </w:r>
      <w:r w:rsidRPr="001B2148">
        <w:t> : la mobilisation de l’expertise s’est-elle déroulée de manière synchronisée avec les acquisitions d’équipements et de logiciels ? Quels sont les effets de cette synchronisation / désynchronisation ?</w:t>
      </w:r>
    </w:p>
    <w:p w14:paraId="66590845" w14:textId="793531E9" w:rsidR="00943DB6" w:rsidRDefault="00943DB6" w:rsidP="00943DB6">
      <w:pPr>
        <w:jc w:val="both"/>
      </w:pPr>
      <w:r>
        <w:t>Q4 : l</w:t>
      </w:r>
      <w:r w:rsidR="00391EC9">
        <w:t xml:space="preserve">es objectifs, </w:t>
      </w:r>
      <w:r w:rsidRPr="006E66FE">
        <w:t>l’approche</w:t>
      </w:r>
      <w:r w:rsidR="00391EC9">
        <w:t>, le montage et les modalités</w:t>
      </w:r>
      <w:r w:rsidRPr="006E66FE">
        <w:t xml:space="preserve"> retenu</w:t>
      </w:r>
      <w:r>
        <w:t>s</w:t>
      </w:r>
      <w:r w:rsidRPr="006E66FE">
        <w:t xml:space="preserve"> pour le Projet étaient-il</w:t>
      </w:r>
      <w:r>
        <w:t>s</w:t>
      </w:r>
      <w:r w:rsidRPr="006E66FE">
        <w:t xml:space="preserve"> </w:t>
      </w:r>
      <w:r>
        <w:t>adaptés aux</w:t>
      </w:r>
      <w:r w:rsidRPr="006E66FE">
        <w:t xml:space="preserve"> capacités initiales et </w:t>
      </w:r>
      <w:r>
        <w:t>à l’évolution prévisible</w:t>
      </w:r>
      <w:r w:rsidRPr="006E66FE">
        <w:t xml:space="preserve"> des acteurs nationaux ?</w:t>
      </w:r>
    </w:p>
    <w:p w14:paraId="3346A8C6" w14:textId="7A7F9746" w:rsidR="00943DB6" w:rsidRDefault="00943DB6" w:rsidP="00943DB6">
      <w:pPr>
        <w:jc w:val="both"/>
      </w:pPr>
      <w:r>
        <w:t>Q5 : l</w:t>
      </w:r>
      <w:r w:rsidRPr="00943DB6">
        <w:t>es objectifs du Projet étaient-ils pertinents au regard des besoins exprimés par les administrations bénéficiaires et des problèmes diagnostiqués ?</w:t>
      </w:r>
    </w:p>
    <w:p w14:paraId="516B975C" w14:textId="2176C22A" w:rsidR="00943DB6" w:rsidRDefault="00943DB6" w:rsidP="00943DB6">
      <w:pPr>
        <w:jc w:val="both"/>
      </w:pPr>
      <w:r>
        <w:t>Q6 : q</w:t>
      </w:r>
      <w:r w:rsidRPr="00943DB6">
        <w:t>uels sont les signaux, forts ou faibles, d’une évolution des pratiques et des comportements des acteurs au sein des institutions bénéficiaires ?</w:t>
      </w:r>
    </w:p>
    <w:p w14:paraId="455B8F53" w14:textId="63AB9665" w:rsidR="00943DB6" w:rsidRDefault="00943DB6" w:rsidP="00943DB6">
      <w:pPr>
        <w:jc w:val="both"/>
      </w:pPr>
      <w:r>
        <w:t>Q7 : est-ce que les connaissances acquises lors des formations permettent une gestion du SI de manière plus autonome ? Est-ce que les connaissances acquises lors des formations permettent de continuer le développement de la plateforme BI de manière autonome ?</w:t>
      </w:r>
    </w:p>
    <w:p w14:paraId="355F5D30" w14:textId="5D4975D5" w:rsidR="00943DB6" w:rsidRDefault="00943DB6" w:rsidP="00943DB6">
      <w:pPr>
        <w:jc w:val="both"/>
      </w:pPr>
      <w:r>
        <w:t>Q8 : dans quelle mesure les partenaires nationaux, en particulier la Direction Générale des Impôts, se sont-ils appropriés les dispositifs, outils et méthodes introduits par le projet pour en garantir la pérennité après son achèvement ?</w:t>
      </w:r>
    </w:p>
    <w:p w14:paraId="0C74DF33" w14:textId="72E264D2" w:rsidR="00F619B1" w:rsidRPr="00CF74A2" w:rsidRDefault="00943DB6" w:rsidP="00CF74A2">
      <w:pPr>
        <w:jc w:val="both"/>
      </w:pPr>
      <w:r>
        <w:t>Q9 : comment les actions du PAMSI (équipements, assistance technique, études) se sont-elles articulées avec les autres réformes en cours dans le secteur fiscal et numérique au Bénin ?</w:t>
      </w:r>
    </w:p>
    <w:p w14:paraId="2FADCE0D" w14:textId="77777777" w:rsidR="00F619B1" w:rsidRPr="006E66FE" w:rsidRDefault="00F619B1" w:rsidP="001F541A">
      <w:pPr>
        <w:autoSpaceDE w:val="0"/>
        <w:autoSpaceDN w:val="0"/>
        <w:adjustRightInd w:val="0"/>
        <w:spacing w:after="0"/>
        <w:jc w:val="both"/>
        <w:rPr>
          <w:i/>
        </w:rPr>
      </w:pPr>
    </w:p>
    <w:p w14:paraId="7A981171" w14:textId="74783D63" w:rsidR="00F619B1" w:rsidRPr="006E66FE" w:rsidRDefault="00F619B1" w:rsidP="001F541A">
      <w:pPr>
        <w:pStyle w:val="Titre1"/>
        <w:rPr>
          <w:bCs/>
        </w:rPr>
      </w:pPr>
      <w:bookmarkStart w:id="19" w:name="_Toc70668755"/>
      <w:bookmarkStart w:id="20" w:name="_Toc198818901"/>
      <w:r w:rsidRPr="006E66FE">
        <w:rPr>
          <w:bCs/>
        </w:rPr>
        <w:t>Description de la mission</w:t>
      </w:r>
      <w:bookmarkEnd w:id="19"/>
      <w:bookmarkEnd w:id="20"/>
    </w:p>
    <w:p w14:paraId="2C577616" w14:textId="23889778" w:rsidR="00F619B1" w:rsidRPr="006E66FE" w:rsidRDefault="00F619B1" w:rsidP="001F541A">
      <w:pPr>
        <w:pStyle w:val="Titre2"/>
      </w:pPr>
      <w:bookmarkStart w:id="21" w:name="_Toc198818902"/>
      <w:bookmarkStart w:id="22" w:name="_Toc70668757"/>
      <w:r w:rsidRPr="006E66FE">
        <w:t>Déroulement</w:t>
      </w:r>
      <w:bookmarkEnd w:id="21"/>
      <w:r w:rsidRPr="006E66FE">
        <w:t xml:space="preserve"> </w:t>
      </w:r>
      <w:bookmarkEnd w:id="22"/>
    </w:p>
    <w:p w14:paraId="325A03E8" w14:textId="1081373B" w:rsidR="00F619B1" w:rsidRPr="006E66FE" w:rsidRDefault="00F619B1" w:rsidP="003A64CC">
      <w:pPr>
        <w:jc w:val="both"/>
      </w:pPr>
      <w:r w:rsidRPr="006E66FE">
        <w:t>Il est demandé au consultant d’associer étroitement Expertise France à la construction de son raisonnement, par des liens réguliers tout au long de la mission, de la note de cadrage jusqu’à la réunion de présentation du rapport provisoire. En particulier, un partage des constats et des premiers éléments d’analyse doit se faire dès la fin de la mission, avant la rédaction du rapport provisoire. </w:t>
      </w:r>
    </w:p>
    <w:p w14:paraId="4254B3EC" w14:textId="337AB5CA" w:rsidR="00F619B1" w:rsidRPr="006E66FE" w:rsidRDefault="00E13A31" w:rsidP="006F7C91">
      <w:pPr>
        <w:pStyle w:val="Titre3"/>
        <w:numPr>
          <w:ilvl w:val="0"/>
          <w:numId w:val="0"/>
        </w:numPr>
        <w:ind w:left="425"/>
      </w:pPr>
      <w:bookmarkStart w:id="23" w:name="_Toc198818903"/>
      <w:r w:rsidRPr="006E66FE">
        <w:lastRenderedPageBreak/>
        <w:t xml:space="preserve">5.1.1. </w:t>
      </w:r>
      <w:r w:rsidR="00F619B1" w:rsidRPr="006E66FE">
        <w:t>Phase de cadrage</w:t>
      </w:r>
      <w:bookmarkEnd w:id="23"/>
    </w:p>
    <w:p w14:paraId="46873A01" w14:textId="3AABE585" w:rsidR="00F619B1" w:rsidRPr="006E66FE" w:rsidRDefault="00631BE4" w:rsidP="003A64CC">
      <w:pPr>
        <w:jc w:val="both"/>
      </w:pPr>
      <w:r>
        <w:t>Au</w:t>
      </w:r>
      <w:r w:rsidR="00F619B1" w:rsidRPr="006E66FE">
        <w:t xml:space="preserve"> cours de cette phase préparatoire, le consultant doit : </w:t>
      </w:r>
    </w:p>
    <w:p w14:paraId="4CC906F6" w14:textId="27BA79B3" w:rsidR="00F619B1" w:rsidRPr="006E66FE" w:rsidRDefault="003A64CC" w:rsidP="007A4A7B">
      <w:pPr>
        <w:pStyle w:val="Paragraphedeliste"/>
        <w:numPr>
          <w:ilvl w:val="0"/>
          <w:numId w:val="16"/>
        </w:numPr>
        <w:jc w:val="both"/>
      </w:pPr>
      <w:r w:rsidRPr="006E66FE">
        <w:t>Rassembler</w:t>
      </w:r>
      <w:r w:rsidR="00F619B1" w:rsidRPr="006E66FE">
        <w:t xml:space="preserve"> et consulter toutes les informations et tous les documents relatifs au projet à évaluer (instruction, exécution, suivi) et à la compréhension de son contexte. Les documents à consulter seront disponibles auprès des structures suivantes : </w:t>
      </w:r>
      <w:r w:rsidR="000D1675">
        <w:t>UGP, Expertise France</w:t>
      </w:r>
      <w:r w:rsidR="00F619B1" w:rsidRPr="006E66FE">
        <w:t> ;</w:t>
      </w:r>
    </w:p>
    <w:p w14:paraId="571CF9F6" w14:textId="141574E9" w:rsidR="00F619B1" w:rsidRPr="006E66FE" w:rsidRDefault="003A64CC" w:rsidP="007A4A7B">
      <w:pPr>
        <w:pStyle w:val="Paragraphedeliste"/>
        <w:numPr>
          <w:ilvl w:val="0"/>
          <w:numId w:val="16"/>
        </w:numPr>
        <w:jc w:val="both"/>
      </w:pPr>
      <w:r w:rsidRPr="006E66FE">
        <w:t>Identifier</w:t>
      </w:r>
      <w:r w:rsidR="00F619B1" w:rsidRPr="006E66FE">
        <w:t xml:space="preserve"> toutes les parties prenantes du projet ; </w:t>
      </w:r>
    </w:p>
    <w:p w14:paraId="0DAE301B" w14:textId="738F0528" w:rsidR="00F619B1" w:rsidRPr="006E66FE" w:rsidRDefault="003A64CC" w:rsidP="007A4A7B">
      <w:pPr>
        <w:pStyle w:val="Paragraphedeliste"/>
        <w:numPr>
          <w:ilvl w:val="0"/>
          <w:numId w:val="16"/>
        </w:numPr>
        <w:jc w:val="both"/>
      </w:pPr>
      <w:r w:rsidRPr="006E66FE">
        <w:t>Reconstruire</w:t>
      </w:r>
      <w:r w:rsidR="00F619B1" w:rsidRPr="006E66FE">
        <w:t xml:space="preserve"> la logique d’intervention du projet en </w:t>
      </w:r>
      <w:r w:rsidRPr="006E66FE">
        <w:t>étudiant le</w:t>
      </w:r>
      <w:r w:rsidR="00F619B1" w:rsidRPr="006E66FE">
        <w:t xml:space="preserve"> cadre logique du projet afin de : (i) de clarifier les objectifs de l’intervention et de les traduire en une hiérarchie de changements attendus et (ii) d’aider à juger la cohérence </w:t>
      </w:r>
      <w:r w:rsidR="00864C1E" w:rsidRPr="006E66FE">
        <w:t>interne de l’intervention et (iii</w:t>
      </w:r>
      <w:r w:rsidR="00F619B1" w:rsidRPr="006E66FE">
        <w:t xml:space="preserve">) à identifier les hypothèses de départ (ou postulats, souvent implicites) qui ont guidé </w:t>
      </w:r>
      <w:r w:rsidR="000C5D51" w:rsidRPr="006E66FE">
        <w:t xml:space="preserve">à </w:t>
      </w:r>
      <w:r w:rsidR="00F619B1" w:rsidRPr="006E66FE">
        <w:t xml:space="preserve">priori le montage du projet, et d’en évaluer </w:t>
      </w:r>
      <w:r w:rsidR="000C5D51" w:rsidRPr="006E66FE">
        <w:t xml:space="preserve">à </w:t>
      </w:r>
      <w:r w:rsidR="00F619B1" w:rsidRPr="006E66FE">
        <w:t>posteriori le bien-fondé ;</w:t>
      </w:r>
    </w:p>
    <w:p w14:paraId="6E783833" w14:textId="417BB78F" w:rsidR="00F619B1" w:rsidRPr="006E66FE" w:rsidRDefault="003A64CC" w:rsidP="007A4A7B">
      <w:pPr>
        <w:pStyle w:val="Paragraphedeliste"/>
        <w:numPr>
          <w:ilvl w:val="0"/>
          <w:numId w:val="16"/>
        </w:numPr>
        <w:jc w:val="both"/>
      </w:pPr>
      <w:r w:rsidRPr="006E66FE">
        <w:t>Approfondir</w:t>
      </w:r>
      <w:r w:rsidR="00F619B1" w:rsidRPr="006E66FE">
        <w:t xml:space="preserve"> le cadre de l’évaluation sur la base des termes de référence, des documents collectés et de la logique d’intervention reconstruite. Plus particulièrement, il s’agira : (i) de préciser les principales questions qui serviront à focaliser le travail d’évaluation sur un nombre restreint de points </w:t>
      </w:r>
      <w:r w:rsidRPr="006E66FE">
        <w:t>clés ;</w:t>
      </w:r>
      <w:r w:rsidR="00F619B1" w:rsidRPr="006E66FE">
        <w:t xml:space="preserve"> (ii) d’établir les étapes du raisonnement qui permettront de répondre aux questions (critères de jugement) ; (iii) de préciser les indicateurs à utiliser pour répondre aux questions et les sources d’informations correspondantes (documentation, entretiens, focus group, enquêtes, …).</w:t>
      </w:r>
    </w:p>
    <w:p w14:paraId="6CD0F77F" w14:textId="77777777" w:rsidR="003A64CC" w:rsidRPr="006E66FE" w:rsidRDefault="003A64CC" w:rsidP="003A64CC">
      <w:pPr>
        <w:jc w:val="both"/>
      </w:pPr>
    </w:p>
    <w:p w14:paraId="1510E5CE" w14:textId="319CDBE0" w:rsidR="00F619B1" w:rsidRPr="006E66FE" w:rsidRDefault="00F619B1" w:rsidP="003A64CC">
      <w:pPr>
        <w:jc w:val="both"/>
      </w:pPr>
      <w:r w:rsidRPr="006E66FE">
        <w:t xml:space="preserve">A partir de ce travail méthodologique le consultant proposera un document synthétique de cadrage de l’évaluation (qui ne devra pas faire plus de </w:t>
      </w:r>
      <w:r w:rsidR="004451C8" w:rsidRPr="006E66FE">
        <w:t>10</w:t>
      </w:r>
      <w:r w:rsidRPr="006E66FE">
        <w:t xml:space="preserve"> pages) après le démarrage de ses travaux.  Ce cadrage fera l’objet </w:t>
      </w:r>
      <w:r w:rsidR="00706CDF">
        <w:t>d’une réunion de cadrage</w:t>
      </w:r>
      <w:r w:rsidRPr="006E66FE">
        <w:t xml:space="preserve"> entre le </w:t>
      </w:r>
      <w:r w:rsidR="003A64CC" w:rsidRPr="006E66FE">
        <w:t>chef</w:t>
      </w:r>
      <w:r w:rsidRPr="006E66FE">
        <w:t xml:space="preserve"> de projet</w:t>
      </w:r>
      <w:r w:rsidR="003A64CC" w:rsidRPr="006E66FE">
        <w:t>, la chargée de mission</w:t>
      </w:r>
      <w:r w:rsidR="00706CDF">
        <w:t>, la DGI</w:t>
      </w:r>
      <w:r w:rsidR="00A85865">
        <w:t>, l’AFD</w:t>
      </w:r>
      <w:r w:rsidR="003A64CC" w:rsidRPr="006E66FE">
        <w:t xml:space="preserve"> </w:t>
      </w:r>
      <w:r w:rsidRPr="006E66FE">
        <w:t xml:space="preserve">et le consultant et permettra de discuter avec le consultant de la manière dont il entend structurer la démarche évaluative et d’en vérifier la faisabilité. </w:t>
      </w:r>
    </w:p>
    <w:p w14:paraId="10958850" w14:textId="7222D7F4" w:rsidR="004451C8" w:rsidRPr="006E66FE" w:rsidRDefault="00F619B1" w:rsidP="003A64CC">
      <w:pPr>
        <w:jc w:val="both"/>
      </w:pPr>
      <w:r w:rsidRPr="006E66FE">
        <w:t xml:space="preserve">Cette phase préparatoire est clé et permettra de valider la méthodologie proposée par les consultants. </w:t>
      </w:r>
    </w:p>
    <w:p w14:paraId="3CCCC1A8" w14:textId="6048E2E6" w:rsidR="00F619B1" w:rsidRPr="006E66FE" w:rsidRDefault="000C5D51" w:rsidP="006F7C91">
      <w:pPr>
        <w:pStyle w:val="Titre3"/>
        <w:numPr>
          <w:ilvl w:val="0"/>
          <w:numId w:val="0"/>
        </w:numPr>
        <w:ind w:left="425"/>
      </w:pPr>
      <w:bookmarkStart w:id="24" w:name="_Toc198818904"/>
      <w:r w:rsidRPr="006E66FE">
        <w:t xml:space="preserve">5.1.2. </w:t>
      </w:r>
      <w:r w:rsidR="00F619B1" w:rsidRPr="006E66FE">
        <w:t>Phase documentaire</w:t>
      </w:r>
      <w:bookmarkEnd w:id="24"/>
    </w:p>
    <w:p w14:paraId="162E2020" w14:textId="50C5B715" w:rsidR="00F619B1" w:rsidRPr="006E66FE" w:rsidRDefault="00F619B1" w:rsidP="001F541A">
      <w:pPr>
        <w:jc w:val="both"/>
      </w:pPr>
      <w:r w:rsidRPr="006E66FE">
        <w:t>Dans un premier temps</w:t>
      </w:r>
      <w:r w:rsidR="004451C8" w:rsidRPr="006E66FE">
        <w:t>, et ce pour chaque évaluation</w:t>
      </w:r>
      <w:r w:rsidRPr="006E66FE">
        <w:t xml:space="preserve">, le consultant établira un récit précis et analytique du projet, dans une note d’analyse descriptive du projet qui devra être partagée avec Expertise France impérativement avant le </w:t>
      </w:r>
      <w:r w:rsidR="00D01858" w:rsidRPr="006E66FE">
        <w:t>démarrage</w:t>
      </w:r>
      <w:r w:rsidR="00856C9E" w:rsidRPr="006E66FE">
        <w:t xml:space="preserve"> de la</w:t>
      </w:r>
      <w:r w:rsidRPr="006E66FE">
        <w:t xml:space="preserve"> mission. Cette note devra notamment comprendre :</w:t>
      </w:r>
    </w:p>
    <w:p w14:paraId="02933A27" w14:textId="77777777" w:rsidR="00F619B1" w:rsidRPr="006E66FE" w:rsidRDefault="00F619B1" w:rsidP="001F541A">
      <w:pPr>
        <w:jc w:val="both"/>
      </w:pPr>
      <w:r w:rsidRPr="006E66FE">
        <w:t>- une brève présentation du contexte et de son évolution ;</w:t>
      </w:r>
    </w:p>
    <w:p w14:paraId="652AAB6E" w14:textId="6A5EF746" w:rsidR="00F619B1" w:rsidRPr="006E66FE" w:rsidRDefault="00F619B1" w:rsidP="001F541A">
      <w:pPr>
        <w:jc w:val="both"/>
      </w:pPr>
      <w:r w:rsidRPr="006E66FE">
        <w:t>- une description du projet (objectifs, contenu, intervenants, mode opératoire, etc</w:t>
      </w:r>
      <w:r w:rsidR="00D82663" w:rsidRPr="006E66FE">
        <w:t>.</w:t>
      </w:r>
      <w:r w:rsidRPr="006E66FE">
        <w:t>) ;</w:t>
      </w:r>
    </w:p>
    <w:p w14:paraId="30FF7CD2" w14:textId="4C0D7BAB" w:rsidR="00F619B1" w:rsidRPr="006E66FE" w:rsidRDefault="00F619B1" w:rsidP="001F541A">
      <w:pPr>
        <w:jc w:val="both"/>
      </w:pPr>
      <w:r w:rsidRPr="006E66FE">
        <w:t>- un résumé analytique du déroulement du projet depuis son identification jusqu’à la date de l’évaluation mett</w:t>
      </w:r>
      <w:r w:rsidR="00D82663" w:rsidRPr="006E66FE">
        <w:t>a</w:t>
      </w:r>
      <w:r w:rsidRPr="006E66FE">
        <w:t xml:space="preserve">nt ainsi en évidence les principaux évènements qui l’ont marqué, présentant l’affectation et le volume des financements mobilisés, rappelant les principales difficultés rencontrées et mentionnant le cas échéant les réorientations survenues. </w:t>
      </w:r>
    </w:p>
    <w:p w14:paraId="2876556E" w14:textId="7F54277A" w:rsidR="00F619B1" w:rsidRPr="006E66FE" w:rsidRDefault="00F619B1" w:rsidP="001F541A">
      <w:pPr>
        <w:jc w:val="both"/>
      </w:pPr>
      <w:r w:rsidRPr="006E66FE">
        <w:t xml:space="preserve">Cette présentation dans le rapport final ne devra pas dépasser </w:t>
      </w:r>
      <w:r w:rsidR="00384C2F" w:rsidRPr="006E66FE">
        <w:t>5</w:t>
      </w:r>
      <w:r w:rsidRPr="006E66FE">
        <w:t xml:space="preserve"> pages. Les compléme</w:t>
      </w:r>
      <w:r w:rsidR="002A4B48">
        <w:t>nts pourront figurer en annexe.</w:t>
      </w:r>
    </w:p>
    <w:p w14:paraId="5EB82DBB" w14:textId="43DD21D7" w:rsidR="00F619B1" w:rsidRPr="006E66FE" w:rsidRDefault="001E4DC3" w:rsidP="006F7C91">
      <w:pPr>
        <w:pStyle w:val="Titre3"/>
        <w:numPr>
          <w:ilvl w:val="0"/>
          <w:numId w:val="0"/>
        </w:numPr>
        <w:ind w:left="425"/>
      </w:pPr>
      <w:bookmarkStart w:id="25" w:name="_Toc198818905"/>
      <w:r w:rsidRPr="006E66FE">
        <w:lastRenderedPageBreak/>
        <w:t xml:space="preserve">5.1.3. </w:t>
      </w:r>
      <w:r w:rsidR="00F619B1" w:rsidRPr="006E66FE">
        <w:t>Phase de collecte</w:t>
      </w:r>
      <w:bookmarkEnd w:id="25"/>
    </w:p>
    <w:p w14:paraId="5ABF57CB" w14:textId="3C4E1D32" w:rsidR="00F619B1" w:rsidRPr="006E66FE" w:rsidRDefault="004451C8" w:rsidP="001F541A">
      <w:pPr>
        <w:jc w:val="both"/>
      </w:pPr>
      <w:r w:rsidRPr="006E66FE">
        <w:t>Pour chaque évaluation, une</w:t>
      </w:r>
      <w:r w:rsidR="00F619B1" w:rsidRPr="006E66FE">
        <w:t xml:space="preserve"> collecte de données primaires </w:t>
      </w:r>
      <w:r w:rsidR="00384C2F" w:rsidRPr="006E66FE">
        <w:t>sera prévue</w:t>
      </w:r>
      <w:r w:rsidR="00F619B1" w:rsidRPr="006E66FE">
        <w:t xml:space="preserve"> à l’occasion d’</w:t>
      </w:r>
      <w:r w:rsidR="00384C2F" w:rsidRPr="006E66FE">
        <w:t>une mission terrain du consultant</w:t>
      </w:r>
      <w:r w:rsidR="00F619B1" w:rsidRPr="006E66FE">
        <w:t xml:space="preserve"> proposé sur le lieu d’intervention </w:t>
      </w:r>
      <w:r w:rsidR="00384C2F" w:rsidRPr="006E66FE">
        <w:t>d’une durée</w:t>
      </w:r>
      <w:r w:rsidR="00F619B1" w:rsidRPr="006E66FE">
        <w:t xml:space="preserve"> de </w:t>
      </w:r>
      <w:r w:rsidR="00384C2F" w:rsidRPr="006E66FE">
        <w:t>5</w:t>
      </w:r>
      <w:r w:rsidR="00F619B1" w:rsidRPr="006E66FE">
        <w:t xml:space="preserve"> jours. Elle </w:t>
      </w:r>
      <w:r w:rsidR="00384C2F" w:rsidRPr="006E66FE">
        <w:t>pourra inclure</w:t>
      </w:r>
      <w:r w:rsidR="00F619B1" w:rsidRPr="006E66FE">
        <w:t xml:space="preserve"> : </w:t>
      </w:r>
    </w:p>
    <w:p w14:paraId="7997E00F" w14:textId="77777777" w:rsidR="00F619B1" w:rsidRPr="006E66FE" w:rsidRDefault="00F619B1" w:rsidP="007A4A7B">
      <w:pPr>
        <w:pStyle w:val="Paragraphedeliste"/>
        <w:numPr>
          <w:ilvl w:val="0"/>
          <w:numId w:val="9"/>
        </w:numPr>
        <w:tabs>
          <w:tab w:val="right" w:leader="dot" w:pos="9923"/>
        </w:tabs>
        <w:spacing w:after="120"/>
        <w:ind w:left="720"/>
        <w:contextualSpacing w:val="0"/>
        <w:jc w:val="both"/>
      </w:pPr>
      <w:r w:rsidRPr="006E66FE">
        <w:t xml:space="preserve">L’utilisation de méthodes de collecte qualitatives et quantitatives proposées par l’évaluateur avec toutes les parties prenantes du projet, selon un échantillon proposé par l’évaluateur. </w:t>
      </w:r>
    </w:p>
    <w:p w14:paraId="68DFBB7C" w14:textId="77777777" w:rsidR="00F619B1" w:rsidRPr="006E66FE" w:rsidRDefault="00F619B1" w:rsidP="007A4A7B">
      <w:pPr>
        <w:pStyle w:val="Paragraphedeliste"/>
        <w:numPr>
          <w:ilvl w:val="0"/>
          <w:numId w:val="9"/>
        </w:numPr>
        <w:tabs>
          <w:tab w:val="right" w:leader="dot" w:pos="9923"/>
        </w:tabs>
        <w:spacing w:after="120"/>
        <w:ind w:left="720"/>
        <w:contextualSpacing w:val="0"/>
        <w:jc w:val="both"/>
      </w:pPr>
      <w:r w:rsidRPr="006E66FE">
        <w:t>Des enquêtes</w:t>
      </w:r>
    </w:p>
    <w:p w14:paraId="6A287CFB" w14:textId="77777777" w:rsidR="00F619B1" w:rsidRPr="006E66FE" w:rsidRDefault="00F619B1" w:rsidP="007A4A7B">
      <w:pPr>
        <w:pStyle w:val="Paragraphedeliste"/>
        <w:numPr>
          <w:ilvl w:val="0"/>
          <w:numId w:val="9"/>
        </w:numPr>
        <w:tabs>
          <w:tab w:val="right" w:leader="dot" w:pos="9923"/>
        </w:tabs>
        <w:spacing w:after="120"/>
        <w:ind w:left="720"/>
        <w:contextualSpacing w:val="0"/>
        <w:jc w:val="both"/>
      </w:pPr>
      <w:r w:rsidRPr="006E66FE">
        <w:t>Des focus groupes</w:t>
      </w:r>
    </w:p>
    <w:p w14:paraId="2E4F8978" w14:textId="77777777" w:rsidR="00F619B1" w:rsidRPr="006E66FE" w:rsidRDefault="00F619B1" w:rsidP="007A4A7B">
      <w:pPr>
        <w:pStyle w:val="Paragraphedeliste"/>
        <w:numPr>
          <w:ilvl w:val="0"/>
          <w:numId w:val="9"/>
        </w:numPr>
        <w:tabs>
          <w:tab w:val="right" w:leader="dot" w:pos="9923"/>
        </w:tabs>
        <w:spacing w:after="120"/>
        <w:ind w:left="720"/>
        <w:contextualSpacing w:val="0"/>
        <w:jc w:val="both"/>
      </w:pPr>
      <w:r w:rsidRPr="006E66FE">
        <w:t xml:space="preserve">Des entretiens </w:t>
      </w:r>
    </w:p>
    <w:p w14:paraId="3C5983BB" w14:textId="77777777" w:rsidR="00F619B1" w:rsidRPr="006E66FE" w:rsidRDefault="00F619B1" w:rsidP="007A4A7B">
      <w:pPr>
        <w:pStyle w:val="Paragraphedeliste"/>
        <w:numPr>
          <w:ilvl w:val="0"/>
          <w:numId w:val="9"/>
        </w:numPr>
        <w:tabs>
          <w:tab w:val="right" w:leader="dot" w:pos="9923"/>
        </w:tabs>
        <w:spacing w:after="120"/>
        <w:ind w:left="720"/>
        <w:contextualSpacing w:val="0"/>
        <w:jc w:val="both"/>
      </w:pPr>
      <w:r w:rsidRPr="006E66FE">
        <w:t>Une revue documentaire</w:t>
      </w:r>
    </w:p>
    <w:p w14:paraId="511F6D2E" w14:textId="77777777" w:rsidR="00F619B1" w:rsidRPr="006E66FE" w:rsidRDefault="00F619B1" w:rsidP="007A4A7B">
      <w:pPr>
        <w:pStyle w:val="Paragraphedeliste"/>
        <w:numPr>
          <w:ilvl w:val="0"/>
          <w:numId w:val="9"/>
        </w:numPr>
        <w:tabs>
          <w:tab w:val="right" w:leader="dot" w:pos="9923"/>
        </w:tabs>
        <w:spacing w:after="120"/>
        <w:ind w:left="720"/>
        <w:contextualSpacing w:val="0"/>
        <w:jc w:val="both"/>
      </w:pPr>
      <w:r w:rsidRPr="006E66FE">
        <w:t xml:space="preserve">Un atelier rassemblant les parties prenantes du projet </w:t>
      </w:r>
    </w:p>
    <w:p w14:paraId="1ABE0A55" w14:textId="3988FE85" w:rsidR="00F619B1" w:rsidRPr="006E66FE" w:rsidRDefault="00F619B1" w:rsidP="007A4A7B">
      <w:pPr>
        <w:pStyle w:val="Paragraphedeliste"/>
        <w:numPr>
          <w:ilvl w:val="0"/>
          <w:numId w:val="9"/>
        </w:numPr>
        <w:tabs>
          <w:tab w:val="right" w:leader="dot" w:pos="9923"/>
        </w:tabs>
        <w:spacing w:after="120"/>
        <w:ind w:left="720"/>
        <w:contextualSpacing w:val="0"/>
        <w:jc w:val="both"/>
      </w:pPr>
      <w:r w:rsidRPr="006E66FE">
        <w:t>Une réunion de restitution à chaud par l’évaluateur des résultats préliminaires suite à la phase de collecte.</w:t>
      </w:r>
    </w:p>
    <w:p w14:paraId="57991319" w14:textId="77777777" w:rsidR="006E5A54" w:rsidRPr="006E66FE" w:rsidRDefault="006E5A54" w:rsidP="006E5A54">
      <w:pPr>
        <w:tabs>
          <w:tab w:val="right" w:leader="dot" w:pos="9923"/>
        </w:tabs>
        <w:spacing w:after="120"/>
        <w:jc w:val="both"/>
      </w:pPr>
    </w:p>
    <w:p w14:paraId="079F2384" w14:textId="4627A233" w:rsidR="00F619B1" w:rsidRPr="006E66FE" w:rsidRDefault="003C2C52" w:rsidP="006F7C91">
      <w:pPr>
        <w:pStyle w:val="Titre3"/>
        <w:numPr>
          <w:ilvl w:val="0"/>
          <w:numId w:val="0"/>
        </w:numPr>
        <w:ind w:left="425"/>
      </w:pPr>
      <w:bookmarkStart w:id="26" w:name="_Toc198818906"/>
      <w:r w:rsidRPr="006E66FE">
        <w:t xml:space="preserve">5.1.4. </w:t>
      </w:r>
      <w:r w:rsidR="00F619B1" w:rsidRPr="006E66FE">
        <w:t>Phase de restitution</w:t>
      </w:r>
      <w:bookmarkEnd w:id="26"/>
    </w:p>
    <w:p w14:paraId="7F22411C" w14:textId="66246E26" w:rsidR="00F619B1" w:rsidRPr="006E66FE" w:rsidRDefault="004451C8" w:rsidP="001F541A">
      <w:pPr>
        <w:jc w:val="both"/>
      </w:pPr>
      <w:r w:rsidRPr="006E66FE">
        <w:t>Pour chaque évaluation, u</w:t>
      </w:r>
      <w:r w:rsidR="00384C2F" w:rsidRPr="006E66FE">
        <w:t>n atelier de</w:t>
      </w:r>
      <w:r w:rsidR="00F619B1" w:rsidRPr="006E66FE">
        <w:t xml:space="preserve"> restitution </w:t>
      </w:r>
      <w:r w:rsidR="00384C2F" w:rsidRPr="006E66FE">
        <w:t xml:space="preserve">sera </w:t>
      </w:r>
      <w:r w:rsidR="00F619B1" w:rsidRPr="006E66FE">
        <w:t>pré</w:t>
      </w:r>
      <w:r w:rsidR="00384C2F" w:rsidRPr="006E66FE">
        <w:t>vu</w:t>
      </w:r>
      <w:r w:rsidR="00F619B1" w:rsidRPr="006E66FE">
        <w:t xml:space="preserve"> </w:t>
      </w:r>
      <w:r w:rsidR="00384C2F" w:rsidRPr="006E66FE">
        <w:t xml:space="preserve">avec la DGI, Expertise France et l’AFD. </w:t>
      </w:r>
    </w:p>
    <w:p w14:paraId="6028DE49" w14:textId="09E86D7C" w:rsidR="00F619B1" w:rsidRPr="006E66FE" w:rsidRDefault="00F619B1" w:rsidP="001F541A">
      <w:pPr>
        <w:jc w:val="both"/>
      </w:pPr>
      <w:r w:rsidRPr="006E66FE">
        <w:t xml:space="preserve">Après avoir, de manière progressive, exposé ses observations, puis formulé ses constats et porté des jugements sur le projet à l’aune de chaque critère d’évaluation et questions évaluatives, le consultant devra livrer ses conclusions générales de façon à porter une appréciation d’ensemble sur l’intervention évaluée. Ces conclusions doivent être </w:t>
      </w:r>
      <w:r w:rsidR="00384C2F" w:rsidRPr="006E66FE">
        <w:t>hiérarchisées</w:t>
      </w:r>
      <w:r w:rsidRPr="006E66FE">
        <w:t xml:space="preserve"> par ordre d’importance et classées par ordre de fiabilité. </w:t>
      </w:r>
    </w:p>
    <w:p w14:paraId="56B546E8" w14:textId="4F63299D" w:rsidR="00F619B1" w:rsidRPr="006E66FE" w:rsidRDefault="00F619B1" w:rsidP="001F541A">
      <w:pPr>
        <w:jc w:val="both"/>
      </w:pPr>
      <w:r w:rsidRPr="006E66FE">
        <w:t xml:space="preserve">Le consultant identifiera des leçons et/ou des recommandations stratégiques et/ou opérationnelles. Ces dernières doivent être liées aux conclusions, regroupées et classées par ordre de priorité.  </w:t>
      </w:r>
    </w:p>
    <w:p w14:paraId="036E2201" w14:textId="60465180" w:rsidR="00F619B1" w:rsidRPr="006E66FE" w:rsidRDefault="00F619B1" w:rsidP="001F541A">
      <w:pPr>
        <w:pStyle w:val="Titre2"/>
      </w:pPr>
      <w:bookmarkStart w:id="27" w:name="_Toc70668758"/>
      <w:bookmarkStart w:id="28" w:name="_Toc198818907"/>
      <w:r w:rsidRPr="006E66FE">
        <w:t>Livrables attendus</w:t>
      </w:r>
      <w:bookmarkEnd w:id="27"/>
      <w:bookmarkEnd w:id="28"/>
    </w:p>
    <w:p w14:paraId="331B2D2C" w14:textId="2F82C955" w:rsidR="00F619B1" w:rsidRPr="006E66FE" w:rsidRDefault="00F619B1" w:rsidP="001F541A">
      <w:pPr>
        <w:jc w:val="both"/>
      </w:pPr>
      <w:r w:rsidRPr="006E66FE">
        <w:t xml:space="preserve">Les livrables devront être soumis par email sous format Word aux destinataires qui seront indiqués à l’équipe d’évaluation lors de la phase de démarrage. Ils devront être rédigés en </w:t>
      </w:r>
      <w:r w:rsidR="00384C2F" w:rsidRPr="006E66FE">
        <w:t>français.</w:t>
      </w:r>
      <w:r w:rsidRPr="006E66FE">
        <w:t xml:space="preserve"> </w:t>
      </w:r>
    </w:p>
    <w:tbl>
      <w:tblPr>
        <w:tblStyle w:val="TableauGrille1Clair-Accentuation1"/>
        <w:tblW w:w="0" w:type="auto"/>
        <w:tblInd w:w="421" w:type="dxa"/>
        <w:tblLook w:val="04A0" w:firstRow="1" w:lastRow="0" w:firstColumn="1" w:lastColumn="0" w:noHBand="0" w:noVBand="1"/>
      </w:tblPr>
      <w:tblGrid>
        <w:gridCol w:w="4310"/>
        <w:gridCol w:w="1285"/>
        <w:gridCol w:w="3045"/>
      </w:tblGrid>
      <w:tr w:rsidR="00F619B1" w:rsidRPr="006E66FE" w14:paraId="0BDA4263" w14:textId="77777777" w:rsidTr="004451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Pr>
          <w:p w14:paraId="34A0BC4A" w14:textId="77777777" w:rsidR="00F619B1" w:rsidRPr="006E66FE" w:rsidRDefault="00F619B1" w:rsidP="001F541A">
            <w:pPr>
              <w:jc w:val="both"/>
              <w:rPr>
                <w:lang w:val="fr-FR"/>
              </w:rPr>
            </w:pPr>
            <w:r w:rsidRPr="006E66FE">
              <w:rPr>
                <w:lang w:val="fr-FR"/>
              </w:rPr>
              <w:t>Livrables</w:t>
            </w:r>
          </w:p>
        </w:tc>
        <w:tc>
          <w:tcPr>
            <w:tcW w:w="1285" w:type="dxa"/>
          </w:tcPr>
          <w:p w14:paraId="15642B6B" w14:textId="77777777" w:rsidR="00F619B1" w:rsidRPr="006E66FE" w:rsidRDefault="00F619B1" w:rsidP="001F541A">
            <w:pPr>
              <w:jc w:val="both"/>
              <w:cnfStyle w:val="100000000000" w:firstRow="1" w:lastRow="0" w:firstColumn="0" w:lastColumn="0" w:oddVBand="0" w:evenVBand="0" w:oddHBand="0" w:evenHBand="0" w:firstRowFirstColumn="0" w:firstRowLastColumn="0" w:lastRowFirstColumn="0" w:lastRowLastColumn="0"/>
              <w:rPr>
                <w:lang w:val="fr-FR"/>
              </w:rPr>
            </w:pPr>
            <w:r w:rsidRPr="006E66FE">
              <w:rPr>
                <w:lang w:val="fr-FR"/>
              </w:rPr>
              <w:t># pages max.</w:t>
            </w:r>
          </w:p>
        </w:tc>
        <w:tc>
          <w:tcPr>
            <w:tcW w:w="3045" w:type="dxa"/>
          </w:tcPr>
          <w:p w14:paraId="3EE254C1" w14:textId="77777777" w:rsidR="00F619B1" w:rsidRPr="006E66FE" w:rsidRDefault="00F619B1" w:rsidP="001F541A">
            <w:pPr>
              <w:jc w:val="both"/>
              <w:cnfStyle w:val="100000000000" w:firstRow="1" w:lastRow="0" w:firstColumn="0" w:lastColumn="0" w:oddVBand="0" w:evenVBand="0" w:oddHBand="0" w:evenHBand="0" w:firstRowFirstColumn="0" w:firstRowLastColumn="0" w:lastRowFirstColumn="0" w:lastRowLastColumn="0"/>
              <w:rPr>
                <w:lang w:val="fr-FR"/>
              </w:rPr>
            </w:pPr>
            <w:r w:rsidRPr="006E66FE">
              <w:rPr>
                <w:lang w:val="fr-FR"/>
              </w:rPr>
              <w:t>Date de livraison</w:t>
            </w:r>
          </w:p>
        </w:tc>
      </w:tr>
      <w:tr w:rsidR="00F619B1" w:rsidRPr="006E66FE" w14:paraId="1C56E2A3" w14:textId="77777777" w:rsidTr="004451C8">
        <w:tc>
          <w:tcPr>
            <w:cnfStyle w:val="001000000000" w:firstRow="0" w:lastRow="0" w:firstColumn="1" w:lastColumn="0" w:oddVBand="0" w:evenVBand="0" w:oddHBand="0" w:evenHBand="0" w:firstRowFirstColumn="0" w:firstRowLastColumn="0" w:lastRowFirstColumn="0" w:lastRowLastColumn="0"/>
            <w:tcW w:w="4310" w:type="dxa"/>
          </w:tcPr>
          <w:p w14:paraId="4F319460" w14:textId="77777777" w:rsidR="00F619B1" w:rsidRPr="006E66FE" w:rsidRDefault="00F619B1" w:rsidP="007A4A7B">
            <w:pPr>
              <w:pStyle w:val="Paragraphedeliste"/>
              <w:numPr>
                <w:ilvl w:val="0"/>
                <w:numId w:val="6"/>
              </w:numPr>
              <w:tabs>
                <w:tab w:val="right" w:leader="dot" w:pos="9923"/>
              </w:tabs>
              <w:spacing w:after="120"/>
              <w:contextualSpacing w:val="0"/>
              <w:jc w:val="both"/>
              <w:rPr>
                <w:lang w:val="fr-FR"/>
              </w:rPr>
            </w:pPr>
            <w:r w:rsidRPr="006E66FE">
              <w:rPr>
                <w:lang w:val="fr-FR"/>
              </w:rPr>
              <w:t>Note de cadrage</w:t>
            </w:r>
          </w:p>
        </w:tc>
        <w:tc>
          <w:tcPr>
            <w:tcW w:w="1285" w:type="dxa"/>
          </w:tcPr>
          <w:p w14:paraId="3C15FA7F" w14:textId="60188EB9" w:rsidR="00F619B1" w:rsidRPr="006E66FE" w:rsidRDefault="004451C8" w:rsidP="001F541A">
            <w:pPr>
              <w:jc w:val="both"/>
              <w:cnfStyle w:val="000000000000" w:firstRow="0" w:lastRow="0" w:firstColumn="0" w:lastColumn="0" w:oddVBand="0" w:evenVBand="0" w:oddHBand="0" w:evenHBand="0" w:firstRowFirstColumn="0" w:firstRowLastColumn="0" w:lastRowFirstColumn="0" w:lastRowLastColumn="0"/>
              <w:rPr>
                <w:lang w:val="fr-FR"/>
              </w:rPr>
            </w:pPr>
            <w:r w:rsidRPr="006E66FE">
              <w:rPr>
                <w:lang w:val="fr-FR"/>
              </w:rPr>
              <w:t>10</w:t>
            </w:r>
          </w:p>
        </w:tc>
        <w:tc>
          <w:tcPr>
            <w:tcW w:w="3045" w:type="dxa"/>
          </w:tcPr>
          <w:p w14:paraId="3237A8E3" w14:textId="6C13696C" w:rsidR="00F619B1" w:rsidRPr="006E66FE" w:rsidRDefault="00F619B1" w:rsidP="004451C8">
            <w:pPr>
              <w:jc w:val="both"/>
              <w:cnfStyle w:val="000000000000" w:firstRow="0" w:lastRow="0" w:firstColumn="0" w:lastColumn="0" w:oddVBand="0" w:evenVBand="0" w:oddHBand="0" w:evenHBand="0" w:firstRowFirstColumn="0" w:firstRowLastColumn="0" w:lastRowFirstColumn="0" w:lastRowLastColumn="0"/>
              <w:rPr>
                <w:lang w:val="fr-FR"/>
              </w:rPr>
            </w:pPr>
            <w:r w:rsidRPr="006E66FE">
              <w:rPr>
                <w:lang w:val="fr-FR"/>
              </w:rPr>
              <w:t xml:space="preserve">T0 + </w:t>
            </w:r>
            <w:r w:rsidR="004451C8" w:rsidRPr="006E66FE">
              <w:rPr>
                <w:lang w:val="fr-FR"/>
              </w:rPr>
              <w:t>15</w:t>
            </w:r>
            <w:r w:rsidRPr="006E66FE">
              <w:rPr>
                <w:lang w:val="fr-FR"/>
              </w:rPr>
              <w:t xml:space="preserve"> jours</w:t>
            </w:r>
          </w:p>
        </w:tc>
      </w:tr>
      <w:tr w:rsidR="00F619B1" w:rsidRPr="006E66FE" w14:paraId="35E67D5F" w14:textId="77777777" w:rsidTr="004451C8">
        <w:tc>
          <w:tcPr>
            <w:cnfStyle w:val="001000000000" w:firstRow="0" w:lastRow="0" w:firstColumn="1" w:lastColumn="0" w:oddVBand="0" w:evenVBand="0" w:oddHBand="0" w:evenHBand="0" w:firstRowFirstColumn="0" w:firstRowLastColumn="0" w:lastRowFirstColumn="0" w:lastRowLastColumn="0"/>
            <w:tcW w:w="4310" w:type="dxa"/>
          </w:tcPr>
          <w:p w14:paraId="4C413658" w14:textId="77777777" w:rsidR="00F619B1" w:rsidRPr="006E66FE" w:rsidRDefault="00F619B1" w:rsidP="007A4A7B">
            <w:pPr>
              <w:pStyle w:val="Paragraphedeliste"/>
              <w:numPr>
                <w:ilvl w:val="0"/>
                <w:numId w:val="6"/>
              </w:numPr>
              <w:tabs>
                <w:tab w:val="right" w:leader="dot" w:pos="9923"/>
              </w:tabs>
              <w:spacing w:after="120"/>
              <w:contextualSpacing w:val="0"/>
              <w:jc w:val="both"/>
              <w:rPr>
                <w:lang w:val="fr-FR"/>
              </w:rPr>
            </w:pPr>
            <w:r w:rsidRPr="006E66FE">
              <w:rPr>
                <w:lang w:val="fr-FR"/>
              </w:rPr>
              <w:t>Note documentaire</w:t>
            </w:r>
          </w:p>
        </w:tc>
        <w:tc>
          <w:tcPr>
            <w:tcW w:w="1285" w:type="dxa"/>
          </w:tcPr>
          <w:p w14:paraId="7CCEB178" w14:textId="60AC2B1B" w:rsidR="00F619B1" w:rsidRPr="006E66FE" w:rsidRDefault="004451C8" w:rsidP="001F541A">
            <w:pPr>
              <w:jc w:val="both"/>
              <w:cnfStyle w:val="000000000000" w:firstRow="0" w:lastRow="0" w:firstColumn="0" w:lastColumn="0" w:oddVBand="0" w:evenVBand="0" w:oddHBand="0" w:evenHBand="0" w:firstRowFirstColumn="0" w:firstRowLastColumn="0" w:lastRowFirstColumn="0" w:lastRowLastColumn="0"/>
              <w:rPr>
                <w:lang w:val="fr-FR"/>
              </w:rPr>
            </w:pPr>
            <w:r w:rsidRPr="006E66FE">
              <w:rPr>
                <w:lang w:val="fr-FR"/>
              </w:rPr>
              <w:t>5</w:t>
            </w:r>
          </w:p>
        </w:tc>
        <w:tc>
          <w:tcPr>
            <w:tcW w:w="3045" w:type="dxa"/>
          </w:tcPr>
          <w:p w14:paraId="207B5131" w14:textId="32D88F99" w:rsidR="00F619B1" w:rsidRPr="006E66FE" w:rsidRDefault="004451C8" w:rsidP="004451C8">
            <w:pPr>
              <w:jc w:val="both"/>
              <w:cnfStyle w:val="000000000000" w:firstRow="0" w:lastRow="0" w:firstColumn="0" w:lastColumn="0" w:oddVBand="0" w:evenVBand="0" w:oddHBand="0" w:evenHBand="0" w:firstRowFirstColumn="0" w:firstRowLastColumn="0" w:lastRowFirstColumn="0" w:lastRowLastColumn="0"/>
              <w:rPr>
                <w:lang w:val="fr-FR"/>
              </w:rPr>
            </w:pPr>
            <w:r w:rsidRPr="006E66FE">
              <w:rPr>
                <w:lang w:val="fr-FR"/>
              </w:rPr>
              <w:t>T0 + 15</w:t>
            </w:r>
            <w:r w:rsidR="00F619B1" w:rsidRPr="006E66FE">
              <w:rPr>
                <w:lang w:val="fr-FR"/>
              </w:rPr>
              <w:t xml:space="preserve"> jours</w:t>
            </w:r>
          </w:p>
        </w:tc>
      </w:tr>
      <w:tr w:rsidR="00F619B1" w:rsidRPr="006E66FE" w14:paraId="72FA46C0" w14:textId="77777777" w:rsidTr="004451C8">
        <w:tc>
          <w:tcPr>
            <w:cnfStyle w:val="001000000000" w:firstRow="0" w:lastRow="0" w:firstColumn="1" w:lastColumn="0" w:oddVBand="0" w:evenVBand="0" w:oddHBand="0" w:evenHBand="0" w:firstRowFirstColumn="0" w:firstRowLastColumn="0" w:lastRowFirstColumn="0" w:lastRowLastColumn="0"/>
            <w:tcW w:w="4310" w:type="dxa"/>
          </w:tcPr>
          <w:p w14:paraId="666484AB" w14:textId="7066CD9E" w:rsidR="00F619B1" w:rsidRPr="006E66FE" w:rsidRDefault="00F619B1" w:rsidP="00706CDF">
            <w:pPr>
              <w:pStyle w:val="Paragraphedeliste"/>
              <w:numPr>
                <w:ilvl w:val="0"/>
                <w:numId w:val="6"/>
              </w:numPr>
              <w:tabs>
                <w:tab w:val="right" w:leader="dot" w:pos="9923"/>
              </w:tabs>
              <w:spacing w:after="120"/>
              <w:contextualSpacing w:val="0"/>
              <w:rPr>
                <w:lang w:val="fr-FR"/>
              </w:rPr>
            </w:pPr>
            <w:r w:rsidRPr="006E66FE">
              <w:rPr>
                <w:lang w:val="fr-FR"/>
              </w:rPr>
              <w:t>Rapport</w:t>
            </w:r>
            <w:r w:rsidR="00252308">
              <w:rPr>
                <w:lang w:val="fr-FR"/>
              </w:rPr>
              <w:t xml:space="preserve"> d’évaluation</w:t>
            </w:r>
            <w:r w:rsidR="00706CDF">
              <w:rPr>
                <w:lang w:val="fr-FR"/>
              </w:rPr>
              <w:t xml:space="preserve"> intermédiaire</w:t>
            </w:r>
          </w:p>
        </w:tc>
        <w:tc>
          <w:tcPr>
            <w:tcW w:w="1285" w:type="dxa"/>
          </w:tcPr>
          <w:p w14:paraId="39428830" w14:textId="77777777" w:rsidR="00F619B1" w:rsidRPr="006E66FE" w:rsidRDefault="00F619B1" w:rsidP="001F541A">
            <w:pPr>
              <w:jc w:val="both"/>
              <w:cnfStyle w:val="000000000000" w:firstRow="0" w:lastRow="0" w:firstColumn="0" w:lastColumn="0" w:oddVBand="0" w:evenVBand="0" w:oddHBand="0" w:evenHBand="0" w:firstRowFirstColumn="0" w:firstRowLastColumn="0" w:lastRowFirstColumn="0" w:lastRowLastColumn="0"/>
              <w:rPr>
                <w:lang w:val="fr-FR"/>
              </w:rPr>
            </w:pPr>
            <w:r w:rsidRPr="006E66FE">
              <w:rPr>
                <w:lang w:val="fr-FR"/>
              </w:rPr>
              <w:t>30</w:t>
            </w:r>
          </w:p>
        </w:tc>
        <w:tc>
          <w:tcPr>
            <w:tcW w:w="3045" w:type="dxa"/>
          </w:tcPr>
          <w:p w14:paraId="486F5AC6" w14:textId="3725CF16" w:rsidR="00F619B1" w:rsidRPr="006E66FE" w:rsidRDefault="00F619B1" w:rsidP="004451C8">
            <w:pPr>
              <w:jc w:val="both"/>
              <w:cnfStyle w:val="000000000000" w:firstRow="0" w:lastRow="0" w:firstColumn="0" w:lastColumn="0" w:oddVBand="0" w:evenVBand="0" w:oddHBand="0" w:evenHBand="0" w:firstRowFirstColumn="0" w:firstRowLastColumn="0" w:lastRowFirstColumn="0" w:lastRowLastColumn="0"/>
              <w:rPr>
                <w:lang w:val="fr-FR"/>
              </w:rPr>
            </w:pPr>
            <w:r w:rsidRPr="006E66FE">
              <w:rPr>
                <w:lang w:val="fr-FR"/>
              </w:rPr>
              <w:t xml:space="preserve">T0 + </w:t>
            </w:r>
            <w:r w:rsidR="004451C8" w:rsidRPr="006E66FE">
              <w:rPr>
                <w:lang w:val="fr-FR"/>
              </w:rPr>
              <w:t>2</w:t>
            </w:r>
            <w:r w:rsidRPr="006E66FE">
              <w:rPr>
                <w:lang w:val="fr-FR"/>
              </w:rPr>
              <w:t xml:space="preserve"> mois</w:t>
            </w:r>
          </w:p>
        </w:tc>
      </w:tr>
      <w:tr w:rsidR="00706CDF" w:rsidRPr="006E66FE" w14:paraId="3BD72106" w14:textId="77777777" w:rsidTr="004451C8">
        <w:tc>
          <w:tcPr>
            <w:cnfStyle w:val="001000000000" w:firstRow="0" w:lastRow="0" w:firstColumn="1" w:lastColumn="0" w:oddVBand="0" w:evenVBand="0" w:oddHBand="0" w:evenHBand="0" w:firstRowFirstColumn="0" w:firstRowLastColumn="0" w:lastRowFirstColumn="0" w:lastRowLastColumn="0"/>
            <w:tcW w:w="4310" w:type="dxa"/>
          </w:tcPr>
          <w:p w14:paraId="7290FC2E" w14:textId="05AC6387" w:rsidR="00706CDF" w:rsidRPr="00631BE4" w:rsidRDefault="00706CDF" w:rsidP="00706CDF">
            <w:pPr>
              <w:pStyle w:val="Paragraphedeliste"/>
              <w:numPr>
                <w:ilvl w:val="0"/>
                <w:numId w:val="6"/>
              </w:numPr>
              <w:tabs>
                <w:tab w:val="right" w:leader="dot" w:pos="9923"/>
              </w:tabs>
              <w:spacing w:after="120"/>
              <w:contextualSpacing w:val="0"/>
              <w:jc w:val="both"/>
              <w:rPr>
                <w:lang w:val="fr-FR"/>
              </w:rPr>
            </w:pPr>
            <w:r>
              <w:rPr>
                <w:lang w:val="fr-FR"/>
              </w:rPr>
              <w:t>Présentation PPT de l’évaluation intermédiaire</w:t>
            </w:r>
          </w:p>
        </w:tc>
        <w:tc>
          <w:tcPr>
            <w:tcW w:w="1285" w:type="dxa"/>
          </w:tcPr>
          <w:p w14:paraId="3F27593C" w14:textId="0DD98D66" w:rsidR="00706CDF" w:rsidRPr="006E66FE" w:rsidRDefault="00706CDF" w:rsidP="00706CDF">
            <w:pPr>
              <w:jc w:val="both"/>
              <w:cnfStyle w:val="000000000000" w:firstRow="0" w:lastRow="0" w:firstColumn="0" w:lastColumn="0" w:oddVBand="0" w:evenVBand="0" w:oddHBand="0" w:evenHBand="0" w:firstRowFirstColumn="0" w:firstRowLastColumn="0" w:lastRowFirstColumn="0" w:lastRowLastColumn="0"/>
            </w:pPr>
            <w:r>
              <w:rPr>
                <w:lang w:val="fr-FR"/>
              </w:rPr>
              <w:t>20</w:t>
            </w:r>
          </w:p>
        </w:tc>
        <w:tc>
          <w:tcPr>
            <w:tcW w:w="3045" w:type="dxa"/>
          </w:tcPr>
          <w:p w14:paraId="63973B9F" w14:textId="78B9499C" w:rsidR="00706CDF" w:rsidRPr="006E66FE" w:rsidRDefault="00706CDF" w:rsidP="00706CDF">
            <w:pPr>
              <w:jc w:val="both"/>
              <w:cnfStyle w:val="000000000000" w:firstRow="0" w:lastRow="0" w:firstColumn="0" w:lastColumn="0" w:oddVBand="0" w:evenVBand="0" w:oddHBand="0" w:evenHBand="0" w:firstRowFirstColumn="0" w:firstRowLastColumn="0" w:lastRowFirstColumn="0" w:lastRowLastColumn="0"/>
            </w:pPr>
            <w:r w:rsidRPr="006E66FE">
              <w:rPr>
                <w:lang w:val="fr-FR"/>
              </w:rPr>
              <w:t>T0 + 2 mois</w:t>
            </w:r>
          </w:p>
        </w:tc>
      </w:tr>
      <w:tr w:rsidR="00706CDF" w:rsidRPr="006E66FE" w14:paraId="08612F44" w14:textId="77777777" w:rsidTr="004451C8">
        <w:tc>
          <w:tcPr>
            <w:cnfStyle w:val="001000000000" w:firstRow="0" w:lastRow="0" w:firstColumn="1" w:lastColumn="0" w:oddVBand="0" w:evenVBand="0" w:oddHBand="0" w:evenHBand="0" w:firstRowFirstColumn="0" w:firstRowLastColumn="0" w:lastRowFirstColumn="0" w:lastRowLastColumn="0"/>
            <w:tcW w:w="4310" w:type="dxa"/>
          </w:tcPr>
          <w:p w14:paraId="06793860" w14:textId="542B61C9" w:rsidR="00706CDF" w:rsidRPr="006E66FE" w:rsidRDefault="00706CDF" w:rsidP="00706CDF">
            <w:pPr>
              <w:pStyle w:val="Paragraphedeliste"/>
              <w:numPr>
                <w:ilvl w:val="0"/>
                <w:numId w:val="6"/>
              </w:numPr>
              <w:tabs>
                <w:tab w:val="right" w:leader="dot" w:pos="9923"/>
              </w:tabs>
              <w:spacing w:after="120"/>
              <w:contextualSpacing w:val="0"/>
              <w:jc w:val="both"/>
              <w:rPr>
                <w:lang w:val="fr-FR"/>
              </w:rPr>
            </w:pPr>
            <w:r w:rsidRPr="006E66FE">
              <w:rPr>
                <w:lang w:val="fr-FR"/>
              </w:rPr>
              <w:t>Rapport</w:t>
            </w:r>
            <w:r>
              <w:rPr>
                <w:lang w:val="fr-FR"/>
              </w:rPr>
              <w:t xml:space="preserve"> d’évaluation</w:t>
            </w:r>
            <w:r w:rsidRPr="006E66FE">
              <w:rPr>
                <w:lang w:val="fr-FR"/>
              </w:rPr>
              <w:t xml:space="preserve"> final</w:t>
            </w:r>
            <w:r>
              <w:rPr>
                <w:lang w:val="fr-FR"/>
              </w:rPr>
              <w:t>e</w:t>
            </w:r>
            <w:r w:rsidRPr="006E66FE">
              <w:rPr>
                <w:lang w:val="fr-FR"/>
              </w:rPr>
              <w:t xml:space="preserve"> (provisoire puis définitif) </w:t>
            </w:r>
            <w:r w:rsidRPr="006E66FE">
              <w:rPr>
                <w:lang w:val="fr-FR"/>
              </w:rPr>
              <w:lastRenderedPageBreak/>
              <w:t>incluant une synthèse d’env. 4 pages</w:t>
            </w:r>
          </w:p>
        </w:tc>
        <w:tc>
          <w:tcPr>
            <w:tcW w:w="1285" w:type="dxa"/>
          </w:tcPr>
          <w:p w14:paraId="737481D4" w14:textId="77777777" w:rsidR="00706CDF" w:rsidRPr="006E66FE" w:rsidRDefault="00706CDF" w:rsidP="00706CDF">
            <w:pPr>
              <w:jc w:val="both"/>
              <w:cnfStyle w:val="000000000000" w:firstRow="0" w:lastRow="0" w:firstColumn="0" w:lastColumn="0" w:oddVBand="0" w:evenVBand="0" w:oddHBand="0" w:evenHBand="0" w:firstRowFirstColumn="0" w:firstRowLastColumn="0" w:lastRowFirstColumn="0" w:lastRowLastColumn="0"/>
              <w:rPr>
                <w:lang w:val="fr-FR"/>
              </w:rPr>
            </w:pPr>
            <w:r w:rsidRPr="006E66FE">
              <w:rPr>
                <w:lang w:val="fr-FR"/>
              </w:rPr>
              <w:lastRenderedPageBreak/>
              <w:t>40</w:t>
            </w:r>
          </w:p>
        </w:tc>
        <w:tc>
          <w:tcPr>
            <w:tcW w:w="3045" w:type="dxa"/>
          </w:tcPr>
          <w:p w14:paraId="57A5A2BE" w14:textId="056DDE39" w:rsidR="00706CDF" w:rsidRPr="006E66FE" w:rsidRDefault="00706CDF" w:rsidP="00706CDF">
            <w:pPr>
              <w:jc w:val="both"/>
              <w:cnfStyle w:val="000000000000" w:firstRow="0" w:lastRow="0" w:firstColumn="0" w:lastColumn="0" w:oddVBand="0" w:evenVBand="0" w:oddHBand="0" w:evenHBand="0" w:firstRowFirstColumn="0" w:firstRowLastColumn="0" w:lastRowFirstColumn="0" w:lastRowLastColumn="0"/>
              <w:rPr>
                <w:lang w:val="fr-FR"/>
              </w:rPr>
            </w:pPr>
            <w:r w:rsidRPr="006E66FE">
              <w:rPr>
                <w:lang w:val="fr-FR"/>
              </w:rPr>
              <w:t>Juin 2026</w:t>
            </w:r>
          </w:p>
        </w:tc>
      </w:tr>
      <w:tr w:rsidR="00706CDF" w:rsidRPr="006E66FE" w14:paraId="70970CCC" w14:textId="77777777" w:rsidTr="004451C8">
        <w:tc>
          <w:tcPr>
            <w:cnfStyle w:val="001000000000" w:firstRow="0" w:lastRow="0" w:firstColumn="1" w:lastColumn="0" w:oddVBand="0" w:evenVBand="0" w:oddHBand="0" w:evenHBand="0" w:firstRowFirstColumn="0" w:firstRowLastColumn="0" w:lastRowFirstColumn="0" w:lastRowLastColumn="0"/>
            <w:tcW w:w="4310" w:type="dxa"/>
          </w:tcPr>
          <w:p w14:paraId="46400027" w14:textId="3CFE1C6C" w:rsidR="00706CDF" w:rsidRPr="00631BE4" w:rsidRDefault="00706CDF" w:rsidP="00706CDF">
            <w:pPr>
              <w:pStyle w:val="Paragraphedeliste"/>
              <w:numPr>
                <w:ilvl w:val="0"/>
                <w:numId w:val="6"/>
              </w:numPr>
              <w:tabs>
                <w:tab w:val="right" w:leader="dot" w:pos="9923"/>
              </w:tabs>
              <w:spacing w:after="120"/>
              <w:contextualSpacing w:val="0"/>
              <w:jc w:val="both"/>
              <w:rPr>
                <w:lang w:val="fr-FR"/>
              </w:rPr>
            </w:pPr>
            <w:r>
              <w:rPr>
                <w:lang w:val="fr-FR"/>
              </w:rPr>
              <w:t>Présentation PPT de l’évaluation finale</w:t>
            </w:r>
          </w:p>
        </w:tc>
        <w:tc>
          <w:tcPr>
            <w:tcW w:w="1285" w:type="dxa"/>
          </w:tcPr>
          <w:p w14:paraId="2052A98B" w14:textId="1146DDCC" w:rsidR="00706CDF" w:rsidRPr="006E66FE" w:rsidRDefault="00706CDF" w:rsidP="00706CDF">
            <w:pPr>
              <w:jc w:val="both"/>
              <w:cnfStyle w:val="000000000000" w:firstRow="0" w:lastRow="0" w:firstColumn="0" w:lastColumn="0" w:oddVBand="0" w:evenVBand="0" w:oddHBand="0" w:evenHBand="0" w:firstRowFirstColumn="0" w:firstRowLastColumn="0" w:lastRowFirstColumn="0" w:lastRowLastColumn="0"/>
            </w:pPr>
            <w:r>
              <w:rPr>
                <w:lang w:val="fr-FR"/>
              </w:rPr>
              <w:t>20</w:t>
            </w:r>
          </w:p>
        </w:tc>
        <w:tc>
          <w:tcPr>
            <w:tcW w:w="3045" w:type="dxa"/>
          </w:tcPr>
          <w:p w14:paraId="1E3EF704" w14:textId="551B2D80" w:rsidR="00706CDF" w:rsidRPr="006E66FE" w:rsidRDefault="00706CDF" w:rsidP="00706CDF">
            <w:pPr>
              <w:jc w:val="both"/>
              <w:cnfStyle w:val="000000000000" w:firstRow="0" w:lastRow="0" w:firstColumn="0" w:lastColumn="0" w:oddVBand="0" w:evenVBand="0" w:oddHBand="0" w:evenHBand="0" w:firstRowFirstColumn="0" w:firstRowLastColumn="0" w:lastRowFirstColumn="0" w:lastRowLastColumn="0"/>
            </w:pPr>
            <w:r w:rsidRPr="006E66FE">
              <w:rPr>
                <w:lang w:val="fr-FR"/>
              </w:rPr>
              <w:t>Juin 2026</w:t>
            </w:r>
          </w:p>
        </w:tc>
      </w:tr>
    </w:tbl>
    <w:p w14:paraId="2443269C" w14:textId="77777777" w:rsidR="00F619B1" w:rsidRPr="006E66FE" w:rsidRDefault="00F619B1" w:rsidP="001F541A">
      <w:pPr>
        <w:jc w:val="both"/>
      </w:pPr>
    </w:p>
    <w:p w14:paraId="3C36AC13" w14:textId="086AA054" w:rsidR="00F619B1" w:rsidRPr="006E66FE" w:rsidRDefault="00F619B1" w:rsidP="001F541A">
      <w:pPr>
        <w:jc w:val="both"/>
      </w:pPr>
      <w:r w:rsidRPr="006E66FE">
        <w:t xml:space="preserve">Un rapport final provisoire qui ne devra pas dépasser 40 pages hors annexes (cf. plan proposé en annexe 1) sera produit à l’issue des travaux du consultant ainsi qu’un support de présentation sous format Power Point. Expertise France formulera ses remarques et observations au consultant dans les trois semaines suivant la réception du rapport provisoire. </w:t>
      </w:r>
    </w:p>
    <w:p w14:paraId="3BED03CD" w14:textId="5613C167" w:rsidR="00F619B1" w:rsidRPr="006E66FE" w:rsidRDefault="00F619B1" w:rsidP="001F541A">
      <w:pPr>
        <w:jc w:val="both"/>
      </w:pPr>
      <w:r w:rsidRPr="006E66FE">
        <w:t xml:space="preserve">Le rapport définitif, intégrant ces observations, devra être disponible dans les 15 jours suivant la réception des commentaires. Si ces observations expriment des différences d’appréciation non partagées par les consultants, celles-ci peuvent être annexées au rapport définitif et commentées par les consultants. </w:t>
      </w:r>
    </w:p>
    <w:p w14:paraId="0EB798AE" w14:textId="77777777" w:rsidR="00F619B1" w:rsidRPr="006E66FE" w:rsidRDefault="00F619B1" w:rsidP="001F541A">
      <w:pPr>
        <w:pStyle w:val="Titre1"/>
        <w:rPr>
          <w:bCs/>
        </w:rPr>
      </w:pPr>
      <w:bookmarkStart w:id="29" w:name="_Toc70668759"/>
      <w:bookmarkStart w:id="30" w:name="_Toc198818908"/>
      <w:r w:rsidRPr="006E66FE">
        <w:rPr>
          <w:bCs/>
        </w:rPr>
        <w:t>Organisation des travaux</w:t>
      </w:r>
      <w:bookmarkEnd w:id="29"/>
      <w:bookmarkEnd w:id="30"/>
    </w:p>
    <w:p w14:paraId="5F1F0ED9" w14:textId="2604C32E" w:rsidR="00F619B1" w:rsidRPr="006E66FE" w:rsidRDefault="00F619B1" w:rsidP="001F541A">
      <w:pPr>
        <w:jc w:val="both"/>
      </w:pPr>
    </w:p>
    <w:p w14:paraId="45897DF6" w14:textId="77777777" w:rsidR="00F619B1" w:rsidRPr="006E66FE" w:rsidRDefault="00F619B1" w:rsidP="001F541A">
      <w:pPr>
        <w:pStyle w:val="Titre2"/>
      </w:pPr>
      <w:bookmarkStart w:id="31" w:name="_Toc70668761"/>
      <w:bookmarkStart w:id="32" w:name="_Toc198818909"/>
      <w:r w:rsidRPr="006E66FE">
        <w:t>Modalités de coordination</w:t>
      </w:r>
      <w:bookmarkEnd w:id="31"/>
      <w:bookmarkEnd w:id="32"/>
    </w:p>
    <w:p w14:paraId="3C536E5D" w14:textId="5FA171FC" w:rsidR="00F619B1" w:rsidRPr="006E66FE" w:rsidRDefault="00F619B1" w:rsidP="007F774B">
      <w:pPr>
        <w:spacing w:after="0"/>
        <w:jc w:val="both"/>
      </w:pPr>
      <w:r w:rsidRPr="006E66FE">
        <w:t>Il est demandé au consultant d’associer étroitement Expertise France à la construction de son raisonnement, par des liens réguliers tout au long de la mission, de la note de cadrage jusqu’à la réunion de présent</w:t>
      </w:r>
      <w:r w:rsidR="007F774B" w:rsidRPr="006E66FE">
        <w:t xml:space="preserve">ation du rapport provisoire. En </w:t>
      </w:r>
      <w:r w:rsidRPr="006E66FE">
        <w:t>particulier, un partage des constats et des premiers éléments d’analyse doit se faire dès la fin de la mission, avant la rédaction du rapport provisoire.</w:t>
      </w:r>
    </w:p>
    <w:p w14:paraId="67BDBC1A" w14:textId="5D032149" w:rsidR="00F619B1" w:rsidRPr="006E66FE" w:rsidRDefault="00F619B1" w:rsidP="001F541A">
      <w:pPr>
        <w:pStyle w:val="Titre2"/>
      </w:pPr>
      <w:bookmarkStart w:id="33" w:name="_Toc70668762"/>
      <w:bookmarkStart w:id="34" w:name="_Toc198818910"/>
      <w:r w:rsidRPr="006E66FE">
        <w:t>Organisation des missions terrain</w:t>
      </w:r>
      <w:bookmarkEnd w:id="33"/>
      <w:bookmarkEnd w:id="34"/>
      <w:r w:rsidR="00384C2F" w:rsidRPr="006E66FE">
        <w:t xml:space="preserve"> </w:t>
      </w:r>
    </w:p>
    <w:p w14:paraId="0016466F" w14:textId="65D92732" w:rsidR="00D9147C" w:rsidRPr="006E66FE" w:rsidRDefault="00D9147C" w:rsidP="001F541A">
      <w:pPr>
        <w:jc w:val="both"/>
      </w:pPr>
      <w:r w:rsidRPr="006E66FE">
        <w:t xml:space="preserve">Les dates des missions terrain seront convenues </w:t>
      </w:r>
      <w:r w:rsidR="00B85C4B" w:rsidRPr="006E66FE">
        <w:t>conjointement</w:t>
      </w:r>
      <w:r w:rsidRPr="006E66FE">
        <w:t xml:space="preserve"> entre </w:t>
      </w:r>
      <w:r w:rsidR="007F774B" w:rsidRPr="006E66FE">
        <w:t>Expertise France, la DGI, et l’e</w:t>
      </w:r>
      <w:r w:rsidRPr="006E66FE">
        <w:t xml:space="preserve">xpert SE. Elles seront organisées par l’équipe projet. </w:t>
      </w:r>
      <w:r w:rsidR="00B85C4B" w:rsidRPr="006E66FE">
        <w:t>L’expert proposera un emploi du temps. Les entretiens/ateliers et les séances de restitutions seront ensuite sollicités par l’équipe projet.</w:t>
      </w:r>
    </w:p>
    <w:p w14:paraId="5BF0DF0D" w14:textId="63C306E9" w:rsidR="00D9147C" w:rsidRPr="006E66FE" w:rsidRDefault="008707EF" w:rsidP="001F541A">
      <w:pPr>
        <w:jc w:val="both"/>
      </w:pPr>
      <w:r>
        <w:t>Si l’expert est international,</w:t>
      </w:r>
      <w:r w:rsidRPr="006E66FE">
        <w:t xml:space="preserve"> </w:t>
      </w:r>
      <w:r>
        <w:t>l</w:t>
      </w:r>
      <w:r w:rsidR="002A4B48">
        <w:t xml:space="preserve">’ensemble des frais relatifs aux missions seront couverts par le projet. </w:t>
      </w:r>
      <w:r w:rsidR="00D9147C" w:rsidRPr="006E66FE">
        <w:t xml:space="preserve">L’expert sera en charge de la réservation de son hôtel, de l’obtention de son visa, ainsi que des déplacements à Cotonou. L’équipe projet réservera le vol </w:t>
      </w:r>
      <w:r w:rsidR="00B85C4B" w:rsidRPr="006E66FE">
        <w:t>aller-retour</w:t>
      </w:r>
      <w:r w:rsidR="00D9147C" w:rsidRPr="006E66FE">
        <w:t xml:space="preserve">. Les frais </w:t>
      </w:r>
      <w:r w:rsidR="00B85C4B" w:rsidRPr="006E66FE">
        <w:t xml:space="preserve">(hébergement, frais de bouche, transport sur place, téléphonie) </w:t>
      </w:r>
      <w:r w:rsidR="00D9147C" w:rsidRPr="006E66FE">
        <w:t xml:space="preserve">seront couverts par des </w:t>
      </w:r>
      <w:r w:rsidR="00B85C4B" w:rsidRPr="006E66FE">
        <w:t>per diem</w:t>
      </w:r>
      <w:r w:rsidR="00D9147C" w:rsidRPr="006E66FE">
        <w:t xml:space="preserve"> au taux </w:t>
      </w:r>
      <w:proofErr w:type="spellStart"/>
      <w:r w:rsidR="00D9147C" w:rsidRPr="006E66FE">
        <w:t>DGFiP</w:t>
      </w:r>
      <w:proofErr w:type="spellEnd"/>
      <w:r w:rsidR="00B85C4B" w:rsidRPr="006E66FE">
        <w:t xml:space="preserve"> (145€)</w:t>
      </w:r>
      <w:r w:rsidR="00D9147C" w:rsidRPr="006E66FE">
        <w:t xml:space="preserve">. </w:t>
      </w:r>
      <w:r w:rsidR="00B85C4B" w:rsidRPr="006E66FE">
        <w:t xml:space="preserve">Le visa est remboursé au réel. Les billets d’avion sont directement pris en charge par Expertise France. </w:t>
      </w:r>
    </w:p>
    <w:p w14:paraId="36D555B9" w14:textId="77777777" w:rsidR="00F619B1" w:rsidRPr="006E66FE" w:rsidRDefault="00F619B1" w:rsidP="001F541A">
      <w:pPr>
        <w:pStyle w:val="Titre2"/>
      </w:pPr>
      <w:bookmarkStart w:id="35" w:name="_Toc70668763"/>
      <w:bookmarkStart w:id="36" w:name="_Toc198818911"/>
      <w:r w:rsidRPr="006E66FE">
        <w:t>Calendrier</w:t>
      </w:r>
      <w:bookmarkEnd w:id="35"/>
      <w:bookmarkEnd w:id="36"/>
    </w:p>
    <w:p w14:paraId="31466776" w14:textId="7CD7552B" w:rsidR="00F619B1" w:rsidRPr="006E66FE" w:rsidRDefault="00F619B1" w:rsidP="001F541A">
      <w:pPr>
        <w:jc w:val="both"/>
      </w:pPr>
      <w:r w:rsidRPr="006E66FE">
        <w:t>La durée totale de la mission</w:t>
      </w:r>
      <w:r w:rsidR="00384C2F" w:rsidRPr="006E66FE">
        <w:t xml:space="preserve"> est estimée entre trente et quarante</w:t>
      </w:r>
      <w:r w:rsidRPr="006E66FE">
        <w:t xml:space="preserve"> </w:t>
      </w:r>
      <w:r w:rsidR="00384C2F" w:rsidRPr="006E66FE">
        <w:t xml:space="preserve">homme/jours, tel </w:t>
      </w:r>
      <w:r w:rsidRPr="006E66FE">
        <w:t xml:space="preserve">que détaillée ci-dessous à titre indicatif :  </w:t>
      </w:r>
    </w:p>
    <w:tbl>
      <w:tblPr>
        <w:tblStyle w:val="TableauGrille1Clair-Accentuation1"/>
        <w:tblW w:w="0" w:type="auto"/>
        <w:tblLayout w:type="fixed"/>
        <w:tblLook w:val="04A0" w:firstRow="1" w:lastRow="0" w:firstColumn="1" w:lastColumn="0" w:noHBand="0" w:noVBand="1"/>
      </w:tblPr>
      <w:tblGrid>
        <w:gridCol w:w="3758"/>
        <w:gridCol w:w="1482"/>
        <w:gridCol w:w="2126"/>
      </w:tblGrid>
      <w:tr w:rsidR="002A4B48" w:rsidRPr="006E66FE" w14:paraId="10239599" w14:textId="77777777" w:rsidTr="00772C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8" w:type="dxa"/>
          </w:tcPr>
          <w:p w14:paraId="74FBD7C1" w14:textId="77777777" w:rsidR="002A4B48" w:rsidRPr="006E66FE" w:rsidRDefault="002A4B48" w:rsidP="001F541A">
            <w:pPr>
              <w:jc w:val="both"/>
              <w:rPr>
                <w:lang w:val="fr-FR"/>
              </w:rPr>
            </w:pPr>
            <w:r w:rsidRPr="006E66FE">
              <w:rPr>
                <w:lang w:val="fr-FR"/>
              </w:rPr>
              <w:t>Activités</w:t>
            </w:r>
          </w:p>
        </w:tc>
        <w:tc>
          <w:tcPr>
            <w:tcW w:w="1482" w:type="dxa"/>
          </w:tcPr>
          <w:p w14:paraId="7C9108A9" w14:textId="77777777" w:rsidR="002A4B48" w:rsidRPr="006E66FE" w:rsidRDefault="002A4B48" w:rsidP="001F541A">
            <w:pPr>
              <w:jc w:val="both"/>
              <w:cnfStyle w:val="100000000000" w:firstRow="1" w:lastRow="0" w:firstColumn="0" w:lastColumn="0" w:oddVBand="0" w:evenVBand="0" w:oddHBand="0" w:evenHBand="0" w:firstRowFirstColumn="0" w:firstRowLastColumn="0" w:lastRowFirstColumn="0" w:lastRowLastColumn="0"/>
              <w:rPr>
                <w:lang w:val="fr-FR"/>
              </w:rPr>
            </w:pPr>
            <w:r w:rsidRPr="006E66FE">
              <w:rPr>
                <w:lang w:val="fr-FR"/>
              </w:rPr>
              <w:t>Lieu</w:t>
            </w:r>
          </w:p>
        </w:tc>
        <w:tc>
          <w:tcPr>
            <w:tcW w:w="2126" w:type="dxa"/>
          </w:tcPr>
          <w:p w14:paraId="63063DD8" w14:textId="77777777" w:rsidR="002A4B48" w:rsidRPr="006E66FE" w:rsidRDefault="002A4B48" w:rsidP="001F541A">
            <w:pPr>
              <w:jc w:val="both"/>
              <w:cnfStyle w:val="100000000000" w:firstRow="1" w:lastRow="0" w:firstColumn="0" w:lastColumn="0" w:oddVBand="0" w:evenVBand="0" w:oddHBand="0" w:evenHBand="0" w:firstRowFirstColumn="0" w:firstRowLastColumn="0" w:lastRowFirstColumn="0" w:lastRowLastColumn="0"/>
              <w:rPr>
                <w:lang w:val="fr-FR"/>
              </w:rPr>
            </w:pPr>
            <w:r w:rsidRPr="006E66FE">
              <w:rPr>
                <w:lang w:val="fr-FR"/>
              </w:rPr>
              <w:t>Période</w:t>
            </w:r>
          </w:p>
        </w:tc>
      </w:tr>
      <w:tr w:rsidR="002A4B48" w:rsidRPr="006E66FE" w14:paraId="7D612E0E" w14:textId="77777777" w:rsidTr="00772C9C">
        <w:tc>
          <w:tcPr>
            <w:cnfStyle w:val="001000000000" w:firstRow="0" w:lastRow="0" w:firstColumn="1" w:lastColumn="0" w:oddVBand="0" w:evenVBand="0" w:oddHBand="0" w:evenHBand="0" w:firstRowFirstColumn="0" w:firstRowLastColumn="0" w:lastRowFirstColumn="0" w:lastRowLastColumn="0"/>
            <w:tcW w:w="3758" w:type="dxa"/>
          </w:tcPr>
          <w:p w14:paraId="402EBD90" w14:textId="3E2ACBDE" w:rsidR="002A4B48" w:rsidRPr="006E66FE" w:rsidRDefault="002A4B48" w:rsidP="007A4A7B">
            <w:pPr>
              <w:pStyle w:val="Paragraphedeliste"/>
              <w:numPr>
                <w:ilvl w:val="0"/>
                <w:numId w:val="7"/>
              </w:numPr>
              <w:tabs>
                <w:tab w:val="right" w:leader="dot" w:pos="9923"/>
              </w:tabs>
              <w:spacing w:after="120"/>
              <w:contextualSpacing w:val="0"/>
              <w:jc w:val="both"/>
              <w:rPr>
                <w:lang w:val="fr-FR"/>
              </w:rPr>
            </w:pPr>
            <w:r w:rsidRPr="006E66FE">
              <w:rPr>
                <w:lang w:val="fr-FR"/>
              </w:rPr>
              <w:t>Evaluation intermédiaire</w:t>
            </w:r>
          </w:p>
        </w:tc>
        <w:tc>
          <w:tcPr>
            <w:tcW w:w="1482" w:type="dxa"/>
          </w:tcPr>
          <w:p w14:paraId="5C2B1E61" w14:textId="6FFBA1A6" w:rsidR="002A4B48" w:rsidRPr="006E66FE" w:rsidRDefault="002A4B48" w:rsidP="001F541A">
            <w:pPr>
              <w:jc w:val="both"/>
              <w:cnfStyle w:val="000000000000" w:firstRow="0" w:lastRow="0" w:firstColumn="0" w:lastColumn="0" w:oddVBand="0" w:evenVBand="0" w:oddHBand="0" w:evenHBand="0" w:firstRowFirstColumn="0" w:firstRowLastColumn="0" w:lastRowFirstColumn="0" w:lastRowLastColumn="0"/>
              <w:rPr>
                <w:lang w:val="fr-FR"/>
              </w:rPr>
            </w:pPr>
            <w:proofErr w:type="spellStart"/>
            <w:r w:rsidRPr="006E66FE">
              <w:rPr>
                <w:lang w:val="fr-FR"/>
              </w:rPr>
              <w:t>Distanciel</w:t>
            </w:r>
            <w:proofErr w:type="spellEnd"/>
            <w:r w:rsidRPr="006E66FE">
              <w:rPr>
                <w:lang w:val="fr-FR"/>
              </w:rPr>
              <w:t xml:space="preserve"> et Cotonou</w:t>
            </w:r>
          </w:p>
        </w:tc>
        <w:tc>
          <w:tcPr>
            <w:tcW w:w="2126" w:type="dxa"/>
          </w:tcPr>
          <w:p w14:paraId="7D396852" w14:textId="55C2938D" w:rsidR="002A4B48" w:rsidRPr="006E66FE" w:rsidRDefault="002A4B48" w:rsidP="001F541A">
            <w:pPr>
              <w:jc w:val="both"/>
              <w:cnfStyle w:val="000000000000" w:firstRow="0" w:lastRow="0" w:firstColumn="0" w:lastColumn="0" w:oddVBand="0" w:evenVBand="0" w:oddHBand="0" w:evenHBand="0" w:firstRowFirstColumn="0" w:firstRowLastColumn="0" w:lastRowFirstColumn="0" w:lastRowLastColumn="0"/>
              <w:rPr>
                <w:lang w:val="fr-FR"/>
              </w:rPr>
            </w:pPr>
            <w:r w:rsidRPr="006E66FE">
              <w:rPr>
                <w:lang w:val="fr-FR"/>
              </w:rPr>
              <w:t>Juin-Septembre 2025</w:t>
            </w:r>
          </w:p>
        </w:tc>
      </w:tr>
      <w:tr w:rsidR="002A4B48" w:rsidRPr="006E66FE" w14:paraId="1EB7E84B" w14:textId="77777777" w:rsidTr="00772C9C">
        <w:tc>
          <w:tcPr>
            <w:cnfStyle w:val="001000000000" w:firstRow="0" w:lastRow="0" w:firstColumn="1" w:lastColumn="0" w:oddVBand="0" w:evenVBand="0" w:oddHBand="0" w:evenHBand="0" w:firstRowFirstColumn="0" w:firstRowLastColumn="0" w:lastRowFirstColumn="0" w:lastRowLastColumn="0"/>
            <w:tcW w:w="3758" w:type="dxa"/>
          </w:tcPr>
          <w:p w14:paraId="1430CD6B" w14:textId="744BC6B0" w:rsidR="002A4B48" w:rsidRPr="006E66FE" w:rsidRDefault="002A4B48" w:rsidP="007A4A7B">
            <w:pPr>
              <w:pStyle w:val="Paragraphedeliste"/>
              <w:numPr>
                <w:ilvl w:val="0"/>
                <w:numId w:val="7"/>
              </w:numPr>
              <w:tabs>
                <w:tab w:val="right" w:leader="dot" w:pos="9923"/>
              </w:tabs>
              <w:spacing w:after="120"/>
              <w:contextualSpacing w:val="0"/>
              <w:jc w:val="both"/>
              <w:rPr>
                <w:lang w:val="fr-FR"/>
              </w:rPr>
            </w:pPr>
            <w:r w:rsidRPr="006E66FE">
              <w:rPr>
                <w:lang w:val="fr-FR"/>
              </w:rPr>
              <w:t>Evaluation finale</w:t>
            </w:r>
          </w:p>
        </w:tc>
        <w:tc>
          <w:tcPr>
            <w:tcW w:w="1482" w:type="dxa"/>
          </w:tcPr>
          <w:p w14:paraId="2F453EF0" w14:textId="5D428F46" w:rsidR="002A4B48" w:rsidRPr="006E66FE" w:rsidRDefault="002A4B48" w:rsidP="001F541A">
            <w:pPr>
              <w:jc w:val="both"/>
              <w:cnfStyle w:val="000000000000" w:firstRow="0" w:lastRow="0" w:firstColumn="0" w:lastColumn="0" w:oddVBand="0" w:evenVBand="0" w:oddHBand="0" w:evenHBand="0" w:firstRowFirstColumn="0" w:firstRowLastColumn="0" w:lastRowFirstColumn="0" w:lastRowLastColumn="0"/>
              <w:rPr>
                <w:lang w:val="fr-FR"/>
              </w:rPr>
            </w:pPr>
            <w:proofErr w:type="spellStart"/>
            <w:r w:rsidRPr="006E66FE">
              <w:rPr>
                <w:lang w:val="fr-FR"/>
              </w:rPr>
              <w:t>Distanciel</w:t>
            </w:r>
            <w:proofErr w:type="spellEnd"/>
            <w:r w:rsidRPr="006E66FE">
              <w:rPr>
                <w:lang w:val="fr-FR"/>
              </w:rPr>
              <w:t xml:space="preserve"> et Cotonou</w:t>
            </w:r>
          </w:p>
        </w:tc>
        <w:tc>
          <w:tcPr>
            <w:tcW w:w="2126" w:type="dxa"/>
          </w:tcPr>
          <w:p w14:paraId="0E8C5874" w14:textId="3E71B31A" w:rsidR="002A4B48" w:rsidRPr="006E66FE" w:rsidRDefault="002A4B48" w:rsidP="001F541A">
            <w:pPr>
              <w:jc w:val="both"/>
              <w:cnfStyle w:val="000000000000" w:firstRow="0" w:lastRow="0" w:firstColumn="0" w:lastColumn="0" w:oddVBand="0" w:evenVBand="0" w:oddHBand="0" w:evenHBand="0" w:firstRowFirstColumn="0" w:firstRowLastColumn="0" w:lastRowFirstColumn="0" w:lastRowLastColumn="0"/>
              <w:rPr>
                <w:lang w:val="fr-FR"/>
              </w:rPr>
            </w:pPr>
            <w:r w:rsidRPr="006E66FE">
              <w:rPr>
                <w:lang w:val="fr-FR"/>
              </w:rPr>
              <w:t>Mai-Juin 2026</w:t>
            </w:r>
          </w:p>
        </w:tc>
      </w:tr>
    </w:tbl>
    <w:p w14:paraId="398477D1" w14:textId="77777777" w:rsidR="002A4B48" w:rsidRDefault="002A4B48" w:rsidP="001F541A">
      <w:pPr>
        <w:jc w:val="both"/>
      </w:pPr>
    </w:p>
    <w:p w14:paraId="18F2BD0C" w14:textId="17BC9A9F" w:rsidR="00F619B1" w:rsidRPr="006E66FE" w:rsidRDefault="00F619B1" w:rsidP="001F541A">
      <w:pPr>
        <w:jc w:val="both"/>
      </w:pPr>
      <w:r w:rsidRPr="006E66FE">
        <w:lastRenderedPageBreak/>
        <w:t>L’équipe d’évaluation sélectionnée devra proposer dans son offre un plan de travail détaillé incluant les jours travaillés par activité et par membre de l’équipe d’évaluation, ainsi que les dates et lieux indicatifs. Ce plan de travail sera discuté et validé lo</w:t>
      </w:r>
      <w:r w:rsidR="002A4B48">
        <w:t xml:space="preserve">rs de la réunion de démarrage. </w:t>
      </w:r>
    </w:p>
    <w:p w14:paraId="334B2FBB" w14:textId="77777777" w:rsidR="00F619B1" w:rsidRPr="006E66FE" w:rsidRDefault="00F619B1" w:rsidP="001F541A">
      <w:pPr>
        <w:pStyle w:val="Titre1"/>
        <w:rPr>
          <w:bCs/>
        </w:rPr>
      </w:pPr>
      <w:bookmarkStart w:id="37" w:name="_Toc70668764"/>
      <w:bookmarkStart w:id="38" w:name="_Toc198818912"/>
      <w:r w:rsidRPr="006E66FE">
        <w:rPr>
          <w:bCs/>
        </w:rPr>
        <w:t>Moyens</w:t>
      </w:r>
      <w:bookmarkEnd w:id="37"/>
      <w:bookmarkEnd w:id="38"/>
    </w:p>
    <w:p w14:paraId="6672DF84" w14:textId="77777777" w:rsidR="00F619B1" w:rsidRPr="006E66FE" w:rsidRDefault="00F619B1" w:rsidP="001F541A">
      <w:pPr>
        <w:pStyle w:val="Titre2"/>
      </w:pPr>
      <w:bookmarkStart w:id="39" w:name="_Toc70668765"/>
      <w:bookmarkStart w:id="40" w:name="_Toc198818913"/>
      <w:r w:rsidRPr="006E66FE">
        <w:t>Profil(s) demandé(s)</w:t>
      </w:r>
      <w:bookmarkEnd w:id="39"/>
      <w:bookmarkEnd w:id="40"/>
    </w:p>
    <w:p w14:paraId="599D1FC7" w14:textId="3AA63E5B" w:rsidR="00F619B1" w:rsidRPr="006E66FE" w:rsidRDefault="008E2538" w:rsidP="006F7C91">
      <w:pPr>
        <w:pStyle w:val="Titre3"/>
        <w:numPr>
          <w:ilvl w:val="0"/>
          <w:numId w:val="0"/>
        </w:numPr>
        <w:ind w:left="425"/>
      </w:pPr>
      <w:bookmarkStart w:id="41" w:name="_Toc198544050"/>
      <w:bookmarkStart w:id="42" w:name="_Toc198818914"/>
      <w:r>
        <w:t xml:space="preserve">7.1.1. </w:t>
      </w:r>
      <w:r w:rsidR="00F619B1" w:rsidRPr="006E66FE">
        <w:t>Qualifications et expérience</w:t>
      </w:r>
      <w:bookmarkEnd w:id="41"/>
      <w:bookmarkEnd w:id="42"/>
    </w:p>
    <w:p w14:paraId="206A34A6" w14:textId="1BC2EB59" w:rsidR="0086427E" w:rsidRPr="006E66FE" w:rsidRDefault="0086427E" w:rsidP="005F639B">
      <w:pPr>
        <w:pStyle w:val="Paragraphedeliste"/>
        <w:numPr>
          <w:ilvl w:val="0"/>
          <w:numId w:val="22"/>
        </w:numPr>
        <w:jc w:val="both"/>
      </w:pPr>
      <w:r w:rsidRPr="006E66FE">
        <w:t>Titulaire d’un diplôme universitaire (3eme cycle) dans un domaine pertinent à la mission : en finances publiques, en systèmes d’information, en coopération internationale, ou en évaluation.</w:t>
      </w:r>
    </w:p>
    <w:p w14:paraId="257288B7" w14:textId="5D2A63C1" w:rsidR="0086427E" w:rsidRPr="006E66FE" w:rsidRDefault="0086427E" w:rsidP="005F639B">
      <w:pPr>
        <w:pStyle w:val="Paragraphedeliste"/>
        <w:numPr>
          <w:ilvl w:val="0"/>
          <w:numId w:val="22"/>
        </w:numPr>
        <w:jc w:val="both"/>
      </w:pPr>
      <w:r w:rsidRPr="006E66FE">
        <w:t>Au moins 3 ans d'expérience dans le suivi, la gestion de l'information, la collecte de données et/ou l'évaluation pour des projets/donateurs/organisations internationaux, projets de développement, de préférence dans les domaines des finances publiques et de la gouvernance.</w:t>
      </w:r>
    </w:p>
    <w:p w14:paraId="074972FA" w14:textId="1FCB6331" w:rsidR="0086427E" w:rsidRPr="006E66FE" w:rsidRDefault="0086427E" w:rsidP="005F639B">
      <w:pPr>
        <w:pStyle w:val="Paragraphedeliste"/>
        <w:numPr>
          <w:ilvl w:val="0"/>
          <w:numId w:val="22"/>
        </w:numPr>
        <w:jc w:val="both"/>
      </w:pPr>
      <w:r w:rsidRPr="006E66FE">
        <w:t>Expérience en matière de gouvernance des SI, infrastructures SI, urbanisation</w:t>
      </w:r>
      <w:r w:rsidR="000B5C90">
        <w:t xml:space="preserve"> des SI</w:t>
      </w:r>
      <w:r w:rsidRPr="006E66FE">
        <w:t>, avec une vision stratégique pour les administrations.</w:t>
      </w:r>
    </w:p>
    <w:p w14:paraId="5E01AAF8" w14:textId="77777777" w:rsidR="0086427E" w:rsidRPr="006E66FE" w:rsidRDefault="0086427E" w:rsidP="005F639B">
      <w:pPr>
        <w:jc w:val="both"/>
        <w:rPr>
          <w:lang w:eastAsia="ja-JP"/>
        </w:rPr>
      </w:pPr>
    </w:p>
    <w:p w14:paraId="0D8B8C80" w14:textId="26462DA5" w:rsidR="00F619B1" w:rsidRPr="006E66FE" w:rsidRDefault="008E2538" w:rsidP="005F639B">
      <w:pPr>
        <w:pStyle w:val="Titre3"/>
        <w:numPr>
          <w:ilvl w:val="0"/>
          <w:numId w:val="0"/>
        </w:numPr>
        <w:ind w:left="425"/>
      </w:pPr>
      <w:bookmarkStart w:id="43" w:name="_Toc198544051"/>
      <w:bookmarkStart w:id="44" w:name="_Toc198818915"/>
      <w:r>
        <w:t xml:space="preserve">7.1.2. </w:t>
      </w:r>
      <w:r w:rsidR="00F619B1" w:rsidRPr="006E66FE">
        <w:t>Compétences métier :</w:t>
      </w:r>
      <w:bookmarkEnd w:id="43"/>
      <w:bookmarkEnd w:id="44"/>
    </w:p>
    <w:p w14:paraId="3D99C7CB" w14:textId="6AE29BF4" w:rsidR="00F619B1" w:rsidRPr="006E66FE" w:rsidRDefault="00F619B1" w:rsidP="005F639B">
      <w:pPr>
        <w:pStyle w:val="Paragraphedeliste"/>
        <w:numPr>
          <w:ilvl w:val="0"/>
          <w:numId w:val="12"/>
        </w:numPr>
        <w:jc w:val="both"/>
      </w:pPr>
      <w:r w:rsidRPr="006E66FE">
        <w:t>Bonne connaissance des dispositifs de suivi et d’évaluation des programmes et projets de développement</w:t>
      </w:r>
      <w:r w:rsidR="005F639B">
        <w:t> ;</w:t>
      </w:r>
    </w:p>
    <w:p w14:paraId="05BCEB2A" w14:textId="3BD37277" w:rsidR="005F639B" w:rsidRDefault="005F639B" w:rsidP="005F639B">
      <w:pPr>
        <w:pStyle w:val="Paragraphedeliste"/>
        <w:numPr>
          <w:ilvl w:val="0"/>
          <w:numId w:val="12"/>
        </w:numPr>
        <w:jc w:val="both"/>
      </w:pPr>
      <w:r>
        <w:t>E</w:t>
      </w:r>
      <w:r w:rsidRPr="005F639B">
        <w:t>xpérience</w:t>
      </w:r>
      <w:r>
        <w:t>s</w:t>
      </w:r>
      <w:r w:rsidRPr="005F639B">
        <w:t xml:space="preserve"> confirmée</w:t>
      </w:r>
      <w:r>
        <w:t>s</w:t>
      </w:r>
      <w:r w:rsidRPr="005F639B">
        <w:t xml:space="preserve"> en évaluation externe dans le cadre de financement internationaux</w:t>
      </w:r>
      <w:r>
        <w:t> ;</w:t>
      </w:r>
    </w:p>
    <w:p w14:paraId="39DB25A8" w14:textId="7F87072B" w:rsidR="005F639B" w:rsidRDefault="005F639B" w:rsidP="005F639B">
      <w:pPr>
        <w:pStyle w:val="Paragraphedeliste"/>
        <w:numPr>
          <w:ilvl w:val="0"/>
          <w:numId w:val="12"/>
        </w:numPr>
        <w:jc w:val="both"/>
      </w:pPr>
      <w:r>
        <w:t xml:space="preserve">Excellentes connaissance sur les </w:t>
      </w:r>
      <w:r w:rsidRPr="005F639B">
        <w:t>démarche</w:t>
      </w:r>
      <w:r>
        <w:t>s</w:t>
      </w:r>
      <w:r w:rsidRPr="005F639B">
        <w:t xml:space="preserve"> d’évaluation</w:t>
      </w:r>
      <w:r>
        <w:t>s</w:t>
      </w:r>
      <w:r w:rsidRPr="005F639B">
        <w:t>, cadres logiques et théories de changement</w:t>
      </w:r>
      <w:r w:rsidR="00344D5F">
        <w:t>.</w:t>
      </w:r>
    </w:p>
    <w:p w14:paraId="1BC04772" w14:textId="77777777" w:rsidR="00F619B1" w:rsidRPr="006E66FE" w:rsidRDefault="00F619B1" w:rsidP="005F639B">
      <w:pPr>
        <w:jc w:val="both"/>
      </w:pPr>
    </w:p>
    <w:p w14:paraId="00B209E6" w14:textId="4B831190" w:rsidR="00F619B1" w:rsidRPr="006E66FE" w:rsidRDefault="008E2538" w:rsidP="005F639B">
      <w:pPr>
        <w:pStyle w:val="Titre3"/>
        <w:numPr>
          <w:ilvl w:val="0"/>
          <w:numId w:val="0"/>
        </w:numPr>
        <w:ind w:left="425"/>
      </w:pPr>
      <w:bookmarkStart w:id="45" w:name="_Toc198544052"/>
      <w:bookmarkStart w:id="46" w:name="_Toc198818916"/>
      <w:r>
        <w:t xml:space="preserve">7.1.3. </w:t>
      </w:r>
      <w:r w:rsidR="00F619B1" w:rsidRPr="006E66FE">
        <w:t>Compétences administratives :</w:t>
      </w:r>
      <w:bookmarkEnd w:id="45"/>
      <w:bookmarkEnd w:id="46"/>
    </w:p>
    <w:p w14:paraId="493265D7" w14:textId="77777777" w:rsidR="00F619B1" w:rsidRPr="006E66FE" w:rsidRDefault="00F619B1" w:rsidP="005F639B">
      <w:pPr>
        <w:pStyle w:val="Paragraphedeliste"/>
        <w:numPr>
          <w:ilvl w:val="0"/>
          <w:numId w:val="13"/>
        </w:numPr>
        <w:jc w:val="both"/>
      </w:pPr>
      <w:r w:rsidRPr="006E66FE">
        <w:t xml:space="preserve">Excellent maîtrise des outils bureautiques (MS Office : Word, Excel, PowerPoint et de leur équivalents </w:t>
      </w:r>
      <w:proofErr w:type="spellStart"/>
      <w:r w:rsidRPr="006E66FE">
        <w:t>LibreOffice</w:t>
      </w:r>
      <w:proofErr w:type="spellEnd"/>
      <w:r w:rsidRPr="006E66FE">
        <w:t>) et de l’Internet ;</w:t>
      </w:r>
    </w:p>
    <w:p w14:paraId="2D79C62B" w14:textId="173DB8EC" w:rsidR="00F619B1" w:rsidRPr="006E66FE" w:rsidRDefault="00F619B1" w:rsidP="005F639B">
      <w:pPr>
        <w:pStyle w:val="Paragraphedeliste"/>
        <w:numPr>
          <w:ilvl w:val="0"/>
          <w:numId w:val="13"/>
        </w:numPr>
        <w:jc w:val="both"/>
      </w:pPr>
      <w:r w:rsidRPr="006E66FE">
        <w:t>Excellentes qualités de communication et d’o</w:t>
      </w:r>
      <w:r w:rsidR="0086427E" w:rsidRPr="006E66FE">
        <w:t>rganisation.</w:t>
      </w:r>
    </w:p>
    <w:p w14:paraId="6C01AD4E" w14:textId="440ECDFD" w:rsidR="0086427E" w:rsidRPr="006E66FE" w:rsidRDefault="0086427E" w:rsidP="005F639B">
      <w:pPr>
        <w:jc w:val="both"/>
      </w:pPr>
    </w:p>
    <w:p w14:paraId="0E1EBCA9" w14:textId="1B892AEE" w:rsidR="00F619B1" w:rsidRPr="006E66FE" w:rsidRDefault="008E2538" w:rsidP="005F639B">
      <w:pPr>
        <w:pStyle w:val="Titre3"/>
        <w:numPr>
          <w:ilvl w:val="0"/>
          <w:numId w:val="0"/>
        </w:numPr>
        <w:ind w:left="425"/>
      </w:pPr>
      <w:bookmarkStart w:id="47" w:name="_Toc198544053"/>
      <w:bookmarkStart w:id="48" w:name="_Toc198818917"/>
      <w:r>
        <w:t xml:space="preserve">7.1.4. </w:t>
      </w:r>
      <w:r w:rsidR="00F619B1" w:rsidRPr="006E66FE">
        <w:t>Organisation attendue de l’équipe</w:t>
      </w:r>
      <w:bookmarkEnd w:id="47"/>
      <w:bookmarkEnd w:id="48"/>
    </w:p>
    <w:p w14:paraId="29EF4E3E" w14:textId="3209FCD5" w:rsidR="00F619B1" w:rsidRPr="006E66FE" w:rsidRDefault="00F619B1" w:rsidP="005F639B">
      <w:pPr>
        <w:jc w:val="both"/>
      </w:pPr>
      <w:r w:rsidRPr="006E66FE">
        <w:t>L’</w:t>
      </w:r>
      <w:proofErr w:type="spellStart"/>
      <w:r w:rsidRPr="006E66FE">
        <w:t>évaluateur</w:t>
      </w:r>
      <w:r w:rsidR="00344D5F">
        <w:t>.trice</w:t>
      </w:r>
      <w:proofErr w:type="spellEnd"/>
      <w:r w:rsidRPr="006E66FE">
        <w:t xml:space="preserve"> pourra être </w:t>
      </w:r>
      <w:proofErr w:type="spellStart"/>
      <w:proofErr w:type="gramStart"/>
      <w:r w:rsidR="00E66411" w:rsidRPr="006E66FE">
        <w:t>un</w:t>
      </w:r>
      <w:r w:rsidR="00344D5F">
        <w:t>.e</w:t>
      </w:r>
      <w:proofErr w:type="spellEnd"/>
      <w:proofErr w:type="gramEnd"/>
      <w:r w:rsidR="00E66411" w:rsidRPr="006E66FE">
        <w:t xml:space="preserve"> </w:t>
      </w:r>
      <w:proofErr w:type="spellStart"/>
      <w:r w:rsidR="00E66411" w:rsidRPr="006E66FE">
        <w:t>évaluateur</w:t>
      </w:r>
      <w:r w:rsidR="00344D5F">
        <w:t>.trice</w:t>
      </w:r>
      <w:proofErr w:type="spellEnd"/>
      <w:r w:rsidR="00E66411" w:rsidRPr="006E66FE">
        <w:t xml:space="preserve"> </w:t>
      </w:r>
      <w:proofErr w:type="spellStart"/>
      <w:r w:rsidR="00E66411" w:rsidRPr="006E66FE">
        <w:t>indépendant</w:t>
      </w:r>
      <w:r w:rsidR="00344D5F">
        <w:t>.e</w:t>
      </w:r>
      <w:proofErr w:type="spellEnd"/>
      <w:r w:rsidR="00E66411" w:rsidRPr="006E66FE">
        <w:t xml:space="preserve"> </w:t>
      </w:r>
      <w:r w:rsidRPr="006E66FE">
        <w:t>ou une agence d’évaluateurs</w:t>
      </w:r>
      <w:r w:rsidR="00E66411" w:rsidRPr="006E66FE">
        <w:t>.</w:t>
      </w:r>
      <w:r w:rsidRPr="006E66FE" w:rsidDel="00562C0B">
        <w:t xml:space="preserve"> </w:t>
      </w:r>
      <w:r w:rsidRPr="006E66FE">
        <w:t>S’il s’agit d’une équipe d’évaluateurs, celle-ci devra proposer dans son offre une répartition des rôles et responsabilités tout au long du processus d’évaluation. Cette répartition sera discutée et validée lors de la réunion de démarrage.</w:t>
      </w:r>
      <w:r w:rsidR="00E66411" w:rsidRPr="006E66FE">
        <w:t xml:space="preserve"> </w:t>
      </w:r>
    </w:p>
    <w:p w14:paraId="5C996E4C" w14:textId="77777777" w:rsidR="00F619B1" w:rsidRPr="006E66FE" w:rsidRDefault="00F619B1" w:rsidP="005F639B">
      <w:pPr>
        <w:pStyle w:val="Titre2"/>
      </w:pPr>
      <w:bookmarkStart w:id="49" w:name="_Toc198818918"/>
      <w:r w:rsidRPr="006E66FE">
        <w:t>Contenu des offres</w:t>
      </w:r>
      <w:bookmarkEnd w:id="49"/>
    </w:p>
    <w:p w14:paraId="05294848" w14:textId="77777777" w:rsidR="00F619B1" w:rsidRPr="006E66FE" w:rsidRDefault="00F619B1" w:rsidP="005F639B">
      <w:pPr>
        <w:jc w:val="both"/>
      </w:pPr>
      <w:r w:rsidRPr="006E66FE">
        <w:t xml:space="preserve">Les offres devront inclure : </w:t>
      </w:r>
    </w:p>
    <w:p w14:paraId="1BC6B080" w14:textId="52AF8857" w:rsidR="00F619B1" w:rsidRPr="006E66FE" w:rsidRDefault="00F619B1" w:rsidP="005F639B">
      <w:pPr>
        <w:pStyle w:val="Paragraphedeliste"/>
        <w:numPr>
          <w:ilvl w:val="0"/>
          <w:numId w:val="10"/>
        </w:numPr>
        <w:tabs>
          <w:tab w:val="right" w:leader="dot" w:pos="9923"/>
        </w:tabs>
        <w:spacing w:after="120"/>
        <w:contextualSpacing w:val="0"/>
        <w:jc w:val="both"/>
      </w:pPr>
      <w:r w:rsidRPr="006E66FE">
        <w:t>Une offre technique : compréhension et commentaires sur les éléments des termes de référence, méthodologie, composition de l’équipe d’évaluation, les CV et expériences similaires, ainsi que les éléments mentionnés dans ces terme</w:t>
      </w:r>
      <w:r w:rsidR="00B85C4B" w:rsidRPr="006E66FE">
        <w:t>s de référence (plan de travail</w:t>
      </w:r>
      <w:r w:rsidRPr="006E66FE">
        <w:t xml:space="preserve">) ; </w:t>
      </w:r>
    </w:p>
    <w:p w14:paraId="306DD6C6" w14:textId="68CA2F4D" w:rsidR="00F619B1" w:rsidRDefault="00F619B1" w:rsidP="005F639B">
      <w:pPr>
        <w:pStyle w:val="Paragraphedeliste"/>
        <w:numPr>
          <w:ilvl w:val="0"/>
          <w:numId w:val="10"/>
        </w:numPr>
        <w:tabs>
          <w:tab w:val="right" w:leader="dot" w:pos="9923"/>
        </w:tabs>
        <w:spacing w:after="120"/>
        <w:contextualSpacing w:val="0"/>
        <w:jc w:val="both"/>
      </w:pPr>
      <w:r w:rsidRPr="006E66FE">
        <w:lastRenderedPageBreak/>
        <w:t>Une offre financière : budget global de l’évaluation comprenant les éléments budgétaires suivants : coût journalier de chaque intervenant ; décomposition des temps d’intervention par intervenant et par étape de tra</w:t>
      </w:r>
      <w:r w:rsidR="00B85C4B" w:rsidRPr="006E66FE">
        <w:t>vail</w:t>
      </w:r>
      <w:r w:rsidR="00E66411" w:rsidRPr="006E66FE">
        <w:t>.</w:t>
      </w:r>
      <w:r w:rsidRPr="006E66FE">
        <w:t xml:space="preserve"> </w:t>
      </w:r>
    </w:p>
    <w:p w14:paraId="2F859DC7" w14:textId="1CF3ADFE" w:rsidR="00344D5F" w:rsidRPr="006E66FE" w:rsidRDefault="00344D5F" w:rsidP="00E72BAE">
      <w:pPr>
        <w:tabs>
          <w:tab w:val="right" w:leader="dot" w:pos="9923"/>
        </w:tabs>
        <w:spacing w:after="0"/>
        <w:jc w:val="both"/>
      </w:pPr>
      <w:r>
        <w:t>Les offres comprendront 15 pages au maximum.</w:t>
      </w:r>
    </w:p>
    <w:p w14:paraId="0D34752B" w14:textId="7DA0561E" w:rsidR="00F619B1" w:rsidRPr="006E66FE" w:rsidRDefault="00F619B1" w:rsidP="001F541A">
      <w:pPr>
        <w:pStyle w:val="Titre2"/>
      </w:pPr>
      <w:bookmarkStart w:id="50" w:name="_Toc198818919"/>
      <w:r w:rsidRPr="006E66FE">
        <w:t>Modalités d’évaluation des offres</w:t>
      </w:r>
      <w:bookmarkEnd w:id="50"/>
      <w:r w:rsidRPr="006E66FE">
        <w:t xml:space="preserve"> </w:t>
      </w:r>
    </w:p>
    <w:p w14:paraId="2DEE34EB" w14:textId="75500B77" w:rsidR="00F619B1" w:rsidRPr="006E66FE" w:rsidRDefault="00F619B1" w:rsidP="001F541A">
      <w:pPr>
        <w:jc w:val="both"/>
      </w:pPr>
      <w:r w:rsidRPr="006E66FE">
        <w:t>Expertise France sélectionnera l’offre qui présente la meilleure notation sur la base de la grille suivante :</w:t>
      </w:r>
    </w:p>
    <w:tbl>
      <w:tblPr>
        <w:tblStyle w:val="TableauListe3-Accentuation1"/>
        <w:tblW w:w="0" w:type="auto"/>
        <w:tblLayout w:type="fixed"/>
        <w:tblLook w:val="0000" w:firstRow="0" w:lastRow="0" w:firstColumn="0" w:lastColumn="0" w:noHBand="0" w:noVBand="0"/>
      </w:tblPr>
      <w:tblGrid>
        <w:gridCol w:w="4427"/>
        <w:gridCol w:w="4427"/>
      </w:tblGrid>
      <w:tr w:rsidR="00F619B1" w:rsidRPr="006E66FE" w14:paraId="3BEBDF1E" w14:textId="77777777" w:rsidTr="008256B3">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427" w:type="dxa"/>
            <w:shd w:val="clear" w:color="auto" w:fill="BFBFBF" w:themeFill="accent6" w:themeFillShade="BF"/>
          </w:tcPr>
          <w:p w14:paraId="2670E79D" w14:textId="77777777" w:rsidR="00F619B1" w:rsidRPr="006E66FE" w:rsidRDefault="00F619B1" w:rsidP="001F541A">
            <w:pPr>
              <w:autoSpaceDE w:val="0"/>
              <w:autoSpaceDN w:val="0"/>
              <w:adjustRightInd w:val="0"/>
              <w:jc w:val="both"/>
              <w:rPr>
                <w:rFonts w:cs="Calibri"/>
                <w:iCs/>
                <w:color w:val="FFFFFF" w:themeColor="background1"/>
                <w:lang w:val="fr-FR"/>
              </w:rPr>
            </w:pPr>
            <w:r w:rsidRPr="006E66FE">
              <w:rPr>
                <w:rFonts w:cs="Calibri"/>
                <w:b/>
                <w:bCs/>
                <w:color w:val="FFFFFF" w:themeColor="background1"/>
                <w:lang w:val="fr-FR"/>
              </w:rPr>
              <w:t xml:space="preserve">Critères </w:t>
            </w:r>
          </w:p>
        </w:tc>
        <w:tc>
          <w:tcPr>
            <w:tcW w:w="4427" w:type="dxa"/>
            <w:shd w:val="clear" w:color="auto" w:fill="BFBFBF" w:themeFill="accent6" w:themeFillShade="BF"/>
          </w:tcPr>
          <w:p w14:paraId="547231C3" w14:textId="77777777" w:rsidR="00F619B1" w:rsidRPr="006E66FE" w:rsidRDefault="00F619B1" w:rsidP="001F541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iCs/>
                <w:color w:val="FFFFFF" w:themeColor="background1"/>
                <w:lang w:val="fr-FR"/>
              </w:rPr>
            </w:pPr>
            <w:r w:rsidRPr="006E66FE">
              <w:rPr>
                <w:rFonts w:cs="Calibri"/>
                <w:b/>
                <w:bCs/>
                <w:color w:val="FFFFFF" w:themeColor="background1"/>
                <w:lang w:val="fr-FR"/>
              </w:rPr>
              <w:t xml:space="preserve">Score maximum </w:t>
            </w:r>
          </w:p>
        </w:tc>
      </w:tr>
      <w:tr w:rsidR="00F619B1" w:rsidRPr="006E66FE" w14:paraId="3D12FB88" w14:textId="77777777" w:rsidTr="008256B3">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62DB58D0" w14:textId="790E6B9C" w:rsidR="00F619B1" w:rsidRPr="006E66FE" w:rsidRDefault="00F619B1" w:rsidP="007A4A7B">
            <w:pPr>
              <w:pStyle w:val="Titre1"/>
              <w:numPr>
                <w:ilvl w:val="0"/>
                <w:numId w:val="23"/>
              </w:numPr>
              <w:outlineLvl w:val="0"/>
              <w:rPr>
                <w:sz w:val="20"/>
                <w:szCs w:val="20"/>
                <w:lang w:val="fr-FR"/>
              </w:rPr>
            </w:pPr>
            <w:bookmarkStart w:id="51" w:name="_Toc198544056"/>
            <w:bookmarkStart w:id="52" w:name="_Toc198818920"/>
            <w:r w:rsidRPr="006E66FE">
              <w:rPr>
                <w:sz w:val="20"/>
                <w:szCs w:val="20"/>
                <w:lang w:val="fr-FR"/>
              </w:rPr>
              <w:t>Score offre technique dont:</w:t>
            </w:r>
            <w:bookmarkEnd w:id="51"/>
            <w:bookmarkEnd w:id="52"/>
            <w:r w:rsidRPr="006E66FE">
              <w:rPr>
                <w:rFonts w:cs="Calibri"/>
                <w:sz w:val="20"/>
                <w:szCs w:val="20"/>
                <w:lang w:val="fr-FR"/>
              </w:rPr>
              <w:t xml:space="preserve"> </w:t>
            </w:r>
          </w:p>
        </w:tc>
        <w:tc>
          <w:tcPr>
            <w:tcW w:w="4427" w:type="dxa"/>
          </w:tcPr>
          <w:p w14:paraId="13EB1861" w14:textId="650CB451" w:rsidR="00F619B1" w:rsidRPr="006E66FE" w:rsidRDefault="00B85C4B" w:rsidP="00B85C4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b/>
                <w:iCs/>
                <w:lang w:val="fr-FR"/>
              </w:rPr>
            </w:pPr>
            <w:r w:rsidRPr="006E66FE">
              <w:rPr>
                <w:rFonts w:cs="Calibri"/>
                <w:b/>
                <w:iCs/>
                <w:lang w:val="fr-FR"/>
              </w:rPr>
              <w:t>60</w:t>
            </w:r>
          </w:p>
        </w:tc>
      </w:tr>
      <w:tr w:rsidR="00F619B1" w:rsidRPr="006E66FE" w14:paraId="49B07DA0" w14:textId="77777777" w:rsidTr="008256B3">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427" w:type="dxa"/>
          </w:tcPr>
          <w:p w14:paraId="1C487663" w14:textId="77777777" w:rsidR="00F619B1" w:rsidRPr="006E66FE" w:rsidRDefault="00F619B1" w:rsidP="007A4A7B">
            <w:pPr>
              <w:pStyle w:val="puceEF"/>
              <w:numPr>
                <w:ilvl w:val="1"/>
                <w:numId w:val="3"/>
              </w:numPr>
              <w:rPr>
                <w:rFonts w:ascii="Bookman Old Style" w:hAnsi="Bookman Old Style"/>
                <w:i w:val="0"/>
                <w:lang w:val="fr-FR"/>
              </w:rPr>
            </w:pPr>
            <w:r w:rsidRPr="006E66FE">
              <w:rPr>
                <w:rFonts w:ascii="Bookman Old Style" w:hAnsi="Bookman Old Style"/>
                <w:i w:val="0"/>
                <w:lang w:val="fr-FR"/>
              </w:rPr>
              <w:t xml:space="preserve">Score méthodologie </w:t>
            </w:r>
          </w:p>
        </w:tc>
        <w:tc>
          <w:tcPr>
            <w:tcW w:w="4427" w:type="dxa"/>
          </w:tcPr>
          <w:p w14:paraId="22F26F9C" w14:textId="07A0E701" w:rsidR="00F619B1" w:rsidRPr="006E66FE" w:rsidRDefault="0029576C" w:rsidP="001F541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iCs/>
                <w:lang w:val="fr-FR"/>
              </w:rPr>
            </w:pPr>
            <w:r w:rsidRPr="006E66FE">
              <w:rPr>
                <w:rFonts w:cs="Calibri"/>
                <w:lang w:val="fr-FR"/>
              </w:rPr>
              <w:t>30</w:t>
            </w:r>
            <w:r w:rsidR="00F619B1" w:rsidRPr="006E66FE">
              <w:rPr>
                <w:rFonts w:cs="Calibri"/>
                <w:lang w:val="fr-FR"/>
              </w:rPr>
              <w:t xml:space="preserve"> </w:t>
            </w:r>
          </w:p>
        </w:tc>
      </w:tr>
      <w:tr w:rsidR="00F619B1" w:rsidRPr="006E66FE" w14:paraId="40F4EC2C" w14:textId="77777777" w:rsidTr="008256B3">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12D047AF" w14:textId="6894254C" w:rsidR="00F619B1" w:rsidRPr="006E66FE" w:rsidRDefault="00F619B1" w:rsidP="007A4A7B">
            <w:pPr>
              <w:pStyle w:val="puceEF"/>
              <w:numPr>
                <w:ilvl w:val="0"/>
                <w:numId w:val="20"/>
              </w:numPr>
              <w:rPr>
                <w:rFonts w:ascii="Bookman Old Style" w:hAnsi="Bookman Old Style" w:cs="Calibri"/>
                <w:i w:val="0"/>
                <w:iCs w:val="0"/>
                <w:lang w:val="fr-FR"/>
              </w:rPr>
            </w:pPr>
            <w:r w:rsidRPr="006E66FE">
              <w:rPr>
                <w:rFonts w:ascii="Bookman Old Style" w:hAnsi="Bookman Old Style"/>
                <w:i w:val="0"/>
                <w:lang w:val="fr-FR"/>
              </w:rPr>
              <w:t xml:space="preserve">Compréhension des </w:t>
            </w:r>
            <w:proofErr w:type="spellStart"/>
            <w:r w:rsidRPr="006E66FE">
              <w:rPr>
                <w:rFonts w:ascii="Bookman Old Style" w:hAnsi="Bookman Old Style"/>
                <w:i w:val="0"/>
                <w:lang w:val="fr-FR"/>
              </w:rPr>
              <w:t>TdR</w:t>
            </w:r>
            <w:proofErr w:type="spellEnd"/>
            <w:r w:rsidRPr="006E66FE">
              <w:rPr>
                <w:rFonts w:ascii="Bookman Old Style" w:hAnsi="Bookman Old Style"/>
                <w:i w:val="0"/>
                <w:lang w:val="fr-FR"/>
              </w:rPr>
              <w:t xml:space="preserve"> et des buts des services à fournir</w:t>
            </w:r>
            <w:r w:rsidR="00D05E0E">
              <w:rPr>
                <w:rFonts w:ascii="Bookman Old Style" w:hAnsi="Bookman Old Style"/>
                <w:i w:val="0"/>
                <w:lang w:val="fr-FR"/>
              </w:rPr>
              <w:t xml:space="preserve"> : </w:t>
            </w:r>
            <w:proofErr w:type="spellStart"/>
            <w:r w:rsidR="00D05E0E" w:rsidRPr="008C7EEF">
              <w:rPr>
                <w:rFonts w:ascii="Bookman Old Style" w:hAnsi="Bookman Old Style"/>
              </w:rPr>
              <w:t>capacité</w:t>
            </w:r>
            <w:proofErr w:type="spellEnd"/>
            <w:r w:rsidR="00D05E0E" w:rsidRPr="008C7EEF">
              <w:rPr>
                <w:rFonts w:ascii="Bookman Old Style" w:hAnsi="Bookman Old Style"/>
              </w:rPr>
              <w:t xml:space="preserve"> du </w:t>
            </w:r>
            <w:proofErr w:type="spellStart"/>
            <w:r w:rsidR="00D05E0E" w:rsidRPr="008C7EEF">
              <w:rPr>
                <w:rFonts w:ascii="Bookman Old Style" w:hAnsi="Bookman Old Style"/>
              </w:rPr>
              <w:t>soumissionnaire</w:t>
            </w:r>
            <w:proofErr w:type="spellEnd"/>
            <w:r w:rsidR="00D05E0E" w:rsidRPr="008C7EEF">
              <w:rPr>
                <w:rFonts w:ascii="Bookman Old Style" w:hAnsi="Bookman Old Style"/>
              </w:rPr>
              <w:t xml:space="preserve"> à </w:t>
            </w:r>
            <w:proofErr w:type="spellStart"/>
            <w:r w:rsidR="00D05E0E" w:rsidRPr="008C7EEF">
              <w:rPr>
                <w:rFonts w:ascii="Bookman Old Style" w:hAnsi="Bookman Old Style"/>
              </w:rPr>
              <w:t>reformuler</w:t>
            </w:r>
            <w:proofErr w:type="spellEnd"/>
            <w:r w:rsidR="00D05E0E" w:rsidRPr="008C7EEF">
              <w:rPr>
                <w:rFonts w:ascii="Bookman Old Style" w:hAnsi="Bookman Old Style"/>
              </w:rPr>
              <w:t xml:space="preserve"> les </w:t>
            </w:r>
            <w:proofErr w:type="spellStart"/>
            <w:r w:rsidR="00D05E0E" w:rsidRPr="008C7EEF">
              <w:rPr>
                <w:rFonts w:ascii="Bookman Old Style" w:hAnsi="Bookman Old Style"/>
              </w:rPr>
              <w:t>objectifs</w:t>
            </w:r>
            <w:proofErr w:type="spellEnd"/>
            <w:r w:rsidR="00D05E0E" w:rsidRPr="008C7EEF">
              <w:rPr>
                <w:rFonts w:ascii="Bookman Old Style" w:hAnsi="Bookman Old Style"/>
              </w:rPr>
              <w:t xml:space="preserve"> et les </w:t>
            </w:r>
            <w:proofErr w:type="spellStart"/>
            <w:r w:rsidR="00D05E0E" w:rsidRPr="008C7EEF">
              <w:rPr>
                <w:rFonts w:ascii="Bookman Old Style" w:hAnsi="Bookman Old Style"/>
              </w:rPr>
              <w:t>enjeux</w:t>
            </w:r>
            <w:proofErr w:type="spellEnd"/>
            <w:r w:rsidR="00D05E0E" w:rsidRPr="008C7EEF">
              <w:rPr>
                <w:rFonts w:ascii="Bookman Old Style" w:hAnsi="Bookman Old Style"/>
              </w:rPr>
              <w:t xml:space="preserve"> du </w:t>
            </w:r>
            <w:proofErr w:type="spellStart"/>
            <w:r w:rsidR="00D05E0E" w:rsidRPr="008C7EEF">
              <w:rPr>
                <w:rFonts w:ascii="Bookman Old Style" w:hAnsi="Bookman Old Style"/>
              </w:rPr>
              <w:t>projet</w:t>
            </w:r>
            <w:proofErr w:type="spellEnd"/>
            <w:r w:rsidR="00D05E0E" w:rsidRPr="008C7EEF">
              <w:rPr>
                <w:rFonts w:ascii="Bookman Old Style" w:hAnsi="Bookman Old Style"/>
              </w:rPr>
              <w:t>.</w:t>
            </w:r>
          </w:p>
        </w:tc>
        <w:tc>
          <w:tcPr>
            <w:tcW w:w="4427" w:type="dxa"/>
          </w:tcPr>
          <w:p w14:paraId="5B5AAEE8" w14:textId="516D12C6" w:rsidR="00F619B1" w:rsidRPr="006E66FE" w:rsidRDefault="0029576C" w:rsidP="001F541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iCs/>
                <w:lang w:val="fr-FR"/>
              </w:rPr>
            </w:pPr>
            <w:r w:rsidRPr="006E66FE">
              <w:rPr>
                <w:rFonts w:cs="Calibri"/>
                <w:lang w:val="fr-FR"/>
              </w:rPr>
              <w:t>5</w:t>
            </w:r>
          </w:p>
        </w:tc>
      </w:tr>
      <w:tr w:rsidR="00F619B1" w:rsidRPr="006E66FE" w14:paraId="749C0273" w14:textId="77777777" w:rsidTr="008256B3">
        <w:trPr>
          <w:cnfStyle w:val="000000100000" w:firstRow="0" w:lastRow="0" w:firstColumn="0" w:lastColumn="0" w:oddVBand="0" w:evenVBand="0" w:oddHBand="1" w:evenHBand="0" w:firstRowFirstColumn="0" w:firstRowLastColumn="0" w:lastRowFirstColumn="0" w:lastRowLastColumn="0"/>
          <w:trHeight w:val="379"/>
        </w:trPr>
        <w:tc>
          <w:tcPr>
            <w:cnfStyle w:val="000010000000" w:firstRow="0" w:lastRow="0" w:firstColumn="0" w:lastColumn="0" w:oddVBand="1" w:evenVBand="0" w:oddHBand="0" w:evenHBand="0" w:firstRowFirstColumn="0" w:firstRowLastColumn="0" w:lastRowFirstColumn="0" w:lastRowLastColumn="0"/>
            <w:tcW w:w="4427" w:type="dxa"/>
          </w:tcPr>
          <w:p w14:paraId="3B15C31E" w14:textId="77777777" w:rsidR="00F619B1" w:rsidRPr="006E66FE" w:rsidRDefault="00F619B1" w:rsidP="007A4A7B">
            <w:pPr>
              <w:pStyle w:val="puceEF"/>
              <w:numPr>
                <w:ilvl w:val="0"/>
                <w:numId w:val="20"/>
              </w:numPr>
              <w:rPr>
                <w:rFonts w:ascii="Bookman Old Style" w:hAnsi="Bookman Old Style" w:cs="Calibri"/>
                <w:i w:val="0"/>
                <w:iCs w:val="0"/>
                <w:lang w:val="fr-FR"/>
              </w:rPr>
            </w:pPr>
            <w:r w:rsidRPr="006E66FE">
              <w:rPr>
                <w:rFonts w:ascii="Bookman Old Style" w:hAnsi="Bookman Old Style"/>
                <w:i w:val="0"/>
                <w:lang w:val="fr-FR"/>
              </w:rPr>
              <w:t xml:space="preserve">Approche méthodologique globale, approche du contrôle qualité, pertinence des outils proposés et estimation des difficultés et des enjeux rencontrés </w:t>
            </w:r>
          </w:p>
        </w:tc>
        <w:tc>
          <w:tcPr>
            <w:tcW w:w="4427" w:type="dxa"/>
          </w:tcPr>
          <w:p w14:paraId="4CEB294B" w14:textId="53CD74EE" w:rsidR="00F619B1" w:rsidRPr="006E66FE" w:rsidRDefault="0029576C" w:rsidP="001F541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iCs/>
                <w:lang w:val="fr-FR"/>
              </w:rPr>
            </w:pPr>
            <w:r w:rsidRPr="006E66FE">
              <w:rPr>
                <w:rFonts w:cs="Calibri"/>
                <w:lang w:val="fr-FR"/>
              </w:rPr>
              <w:t>15</w:t>
            </w:r>
          </w:p>
        </w:tc>
      </w:tr>
      <w:tr w:rsidR="00F619B1" w:rsidRPr="006E66FE" w14:paraId="5587E2EA" w14:textId="77777777" w:rsidTr="008256B3">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2D34E0EE" w14:textId="169988A1" w:rsidR="00F619B1" w:rsidRPr="006E66FE" w:rsidRDefault="00F619B1" w:rsidP="007A4A7B">
            <w:pPr>
              <w:pStyle w:val="puceEF"/>
              <w:numPr>
                <w:ilvl w:val="0"/>
                <w:numId w:val="20"/>
              </w:numPr>
              <w:rPr>
                <w:rFonts w:ascii="Bookman Old Style" w:hAnsi="Bookman Old Style" w:cs="Calibri"/>
                <w:i w:val="0"/>
                <w:iCs w:val="0"/>
                <w:lang w:val="fr-FR"/>
              </w:rPr>
            </w:pPr>
            <w:r w:rsidRPr="006E66FE">
              <w:rPr>
                <w:rFonts w:ascii="Bookman Old Style" w:hAnsi="Bookman Old Style"/>
                <w:i w:val="0"/>
                <w:lang w:val="fr-FR"/>
              </w:rPr>
              <w:t xml:space="preserve"> Organisation des tâches et du temps</w:t>
            </w:r>
            <w:r w:rsidR="00D05E0E">
              <w:rPr>
                <w:rFonts w:ascii="Bookman Old Style" w:hAnsi="Bookman Old Style"/>
                <w:i w:val="0"/>
                <w:lang w:val="fr-FR"/>
              </w:rPr>
              <w:t xml:space="preserve"> : </w:t>
            </w:r>
            <w:proofErr w:type="spellStart"/>
            <w:r w:rsidR="00D05E0E" w:rsidRPr="008C7EEF">
              <w:rPr>
                <w:rFonts w:ascii="Bookman Old Style" w:hAnsi="Bookman Old Style"/>
              </w:rPr>
              <w:t>clarté</w:t>
            </w:r>
            <w:proofErr w:type="spellEnd"/>
            <w:r w:rsidR="00D05E0E" w:rsidRPr="008C7EEF">
              <w:rPr>
                <w:rFonts w:ascii="Bookman Old Style" w:hAnsi="Bookman Old Style"/>
              </w:rPr>
              <w:t xml:space="preserve"> du planning, articulation entre les </w:t>
            </w:r>
            <w:proofErr w:type="spellStart"/>
            <w:r w:rsidR="00D05E0E" w:rsidRPr="008C7EEF">
              <w:rPr>
                <w:rFonts w:ascii="Bookman Old Style" w:hAnsi="Bookman Old Style"/>
              </w:rPr>
              <w:t>activités</w:t>
            </w:r>
            <w:proofErr w:type="spellEnd"/>
            <w:r w:rsidR="00D05E0E" w:rsidRPr="008C7EEF">
              <w:rPr>
                <w:rFonts w:ascii="Bookman Old Style" w:hAnsi="Bookman Old Style"/>
              </w:rPr>
              <w:t xml:space="preserve"> et </w:t>
            </w:r>
            <w:proofErr w:type="spellStart"/>
            <w:r w:rsidR="00D05E0E" w:rsidRPr="008C7EEF">
              <w:rPr>
                <w:rFonts w:ascii="Bookman Old Style" w:hAnsi="Bookman Old Style"/>
              </w:rPr>
              <w:t>gestion</w:t>
            </w:r>
            <w:proofErr w:type="spellEnd"/>
            <w:r w:rsidR="00D05E0E" w:rsidRPr="008C7EEF">
              <w:rPr>
                <w:rFonts w:ascii="Bookman Old Style" w:hAnsi="Bookman Old Style"/>
              </w:rPr>
              <w:t xml:space="preserve"> des </w:t>
            </w:r>
            <w:proofErr w:type="spellStart"/>
            <w:r w:rsidR="00D05E0E" w:rsidRPr="008C7EEF">
              <w:rPr>
                <w:rFonts w:ascii="Bookman Old Style" w:hAnsi="Bookman Old Style"/>
              </w:rPr>
              <w:t>ressources</w:t>
            </w:r>
            <w:proofErr w:type="spellEnd"/>
            <w:r w:rsidR="00D05E0E" w:rsidRPr="008C7EEF">
              <w:rPr>
                <w:rFonts w:ascii="Bookman Old Style" w:hAnsi="Bookman Old Style"/>
              </w:rPr>
              <w:t>.</w:t>
            </w:r>
          </w:p>
        </w:tc>
        <w:tc>
          <w:tcPr>
            <w:tcW w:w="4427" w:type="dxa"/>
          </w:tcPr>
          <w:p w14:paraId="60A5D922" w14:textId="77777777" w:rsidR="00F619B1" w:rsidRPr="006E66FE" w:rsidRDefault="00F619B1" w:rsidP="001F541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iCs/>
                <w:lang w:val="fr-FR"/>
              </w:rPr>
            </w:pPr>
            <w:r w:rsidRPr="006E66FE">
              <w:rPr>
                <w:rFonts w:cs="Calibri"/>
                <w:lang w:val="fr-FR"/>
              </w:rPr>
              <w:t xml:space="preserve">10 </w:t>
            </w:r>
          </w:p>
        </w:tc>
      </w:tr>
      <w:tr w:rsidR="00F619B1" w:rsidRPr="006E66FE" w14:paraId="53215294" w14:textId="77777777" w:rsidTr="008256B3">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4427" w:type="dxa"/>
          </w:tcPr>
          <w:p w14:paraId="5919049F" w14:textId="77777777" w:rsidR="00F619B1" w:rsidRPr="006E66FE" w:rsidRDefault="00F619B1" w:rsidP="007A4A7B">
            <w:pPr>
              <w:pStyle w:val="puceEF"/>
              <w:numPr>
                <w:ilvl w:val="1"/>
                <w:numId w:val="3"/>
              </w:numPr>
              <w:rPr>
                <w:rFonts w:ascii="Bookman Old Style" w:hAnsi="Bookman Old Style" w:cs="Calibri"/>
                <w:i w:val="0"/>
                <w:iCs w:val="0"/>
                <w:lang w:val="fr-FR"/>
              </w:rPr>
            </w:pPr>
            <w:r w:rsidRPr="006E66FE">
              <w:rPr>
                <w:rFonts w:ascii="Bookman Old Style" w:hAnsi="Bookman Old Style"/>
                <w:i w:val="0"/>
                <w:lang w:val="fr-FR"/>
              </w:rPr>
              <w:t xml:space="preserve">Score équipe d’évaluation </w:t>
            </w:r>
          </w:p>
        </w:tc>
        <w:tc>
          <w:tcPr>
            <w:tcW w:w="4427" w:type="dxa"/>
          </w:tcPr>
          <w:p w14:paraId="2FD32AE5" w14:textId="5646F75D" w:rsidR="00F619B1" w:rsidRPr="006E66FE" w:rsidRDefault="0029576C" w:rsidP="001F541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iCs/>
                <w:lang w:val="fr-FR"/>
              </w:rPr>
            </w:pPr>
            <w:r w:rsidRPr="006E66FE">
              <w:rPr>
                <w:rFonts w:cs="Calibri"/>
                <w:lang w:val="fr-FR"/>
              </w:rPr>
              <w:t>30</w:t>
            </w:r>
          </w:p>
        </w:tc>
      </w:tr>
      <w:tr w:rsidR="00F619B1" w:rsidRPr="006E66FE" w14:paraId="4460052E" w14:textId="77777777" w:rsidTr="008256B3">
        <w:trPr>
          <w:trHeight w:val="110"/>
        </w:trPr>
        <w:tc>
          <w:tcPr>
            <w:cnfStyle w:val="000010000000" w:firstRow="0" w:lastRow="0" w:firstColumn="0" w:lastColumn="0" w:oddVBand="1" w:evenVBand="0" w:oddHBand="0" w:evenHBand="0" w:firstRowFirstColumn="0" w:firstRowLastColumn="0" w:lastRowFirstColumn="0" w:lastRowLastColumn="0"/>
            <w:tcW w:w="4427" w:type="dxa"/>
          </w:tcPr>
          <w:p w14:paraId="4069EB3B" w14:textId="510C1109" w:rsidR="00F619B1" w:rsidRPr="006E66FE" w:rsidRDefault="00F619B1" w:rsidP="007A4A7B">
            <w:pPr>
              <w:pStyle w:val="Titre1"/>
              <w:numPr>
                <w:ilvl w:val="0"/>
                <w:numId w:val="23"/>
              </w:numPr>
              <w:outlineLvl w:val="0"/>
              <w:rPr>
                <w:rFonts w:cs="Calibri"/>
                <w:b w:val="0"/>
                <w:iCs/>
                <w:sz w:val="20"/>
                <w:szCs w:val="20"/>
                <w:lang w:val="fr-FR"/>
              </w:rPr>
            </w:pPr>
            <w:bookmarkStart w:id="53" w:name="_Toc198544057"/>
            <w:bookmarkStart w:id="54" w:name="_Toc198818921"/>
            <w:r w:rsidRPr="006E66FE">
              <w:rPr>
                <w:sz w:val="20"/>
                <w:szCs w:val="20"/>
                <w:lang w:val="fr-FR"/>
              </w:rPr>
              <w:t>Score offre financière</w:t>
            </w:r>
            <w:bookmarkEnd w:id="53"/>
            <w:bookmarkEnd w:id="54"/>
            <w:r w:rsidRPr="006E66FE">
              <w:rPr>
                <w:rFonts w:cs="Calibri"/>
                <w:iCs/>
                <w:sz w:val="20"/>
                <w:szCs w:val="20"/>
                <w:lang w:val="fr-FR"/>
              </w:rPr>
              <w:t xml:space="preserve"> </w:t>
            </w:r>
          </w:p>
        </w:tc>
        <w:tc>
          <w:tcPr>
            <w:tcW w:w="4427" w:type="dxa"/>
          </w:tcPr>
          <w:p w14:paraId="3A720CC0" w14:textId="055E6332" w:rsidR="00F619B1" w:rsidRPr="006E66FE" w:rsidRDefault="00B85C4B" w:rsidP="001F541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b/>
                <w:lang w:val="fr-FR"/>
              </w:rPr>
            </w:pPr>
            <w:r w:rsidRPr="006E66FE">
              <w:rPr>
                <w:rFonts w:cs="Calibri"/>
                <w:b/>
                <w:lang w:val="fr-FR"/>
              </w:rPr>
              <w:t>40</w:t>
            </w:r>
            <w:r w:rsidR="00F619B1" w:rsidRPr="006E66FE">
              <w:rPr>
                <w:rFonts w:cs="Calibri"/>
                <w:b/>
                <w:lang w:val="fr-FR"/>
              </w:rPr>
              <w:t xml:space="preserve"> </w:t>
            </w:r>
          </w:p>
        </w:tc>
      </w:tr>
      <w:tr w:rsidR="00F619B1" w:rsidRPr="006E66FE" w14:paraId="40383781" w14:textId="77777777" w:rsidTr="00713D73">
        <w:trPr>
          <w:cnfStyle w:val="000000100000" w:firstRow="0" w:lastRow="0" w:firstColumn="0" w:lastColumn="0" w:oddVBand="0" w:evenVBand="0" w:oddHBand="1" w:evenHBand="0" w:firstRowFirstColumn="0" w:firstRowLastColumn="0" w:lastRowFirstColumn="0" w:lastRowLastColumn="0"/>
          <w:trHeight w:val="50"/>
        </w:trPr>
        <w:tc>
          <w:tcPr>
            <w:cnfStyle w:val="000010000000" w:firstRow="0" w:lastRow="0" w:firstColumn="0" w:lastColumn="0" w:oddVBand="1" w:evenVBand="0" w:oddHBand="0" w:evenHBand="0" w:firstRowFirstColumn="0" w:firstRowLastColumn="0" w:lastRowFirstColumn="0" w:lastRowLastColumn="0"/>
            <w:tcW w:w="4427" w:type="dxa"/>
            <w:shd w:val="clear" w:color="auto" w:fill="BFBFBF" w:themeFill="accent6" w:themeFillShade="BF"/>
          </w:tcPr>
          <w:p w14:paraId="32B390FA" w14:textId="77777777" w:rsidR="00F619B1" w:rsidRPr="006E66FE" w:rsidRDefault="00F619B1" w:rsidP="001F541A">
            <w:pPr>
              <w:autoSpaceDE w:val="0"/>
              <w:autoSpaceDN w:val="0"/>
              <w:adjustRightInd w:val="0"/>
              <w:jc w:val="both"/>
              <w:rPr>
                <w:rFonts w:cs="Calibri"/>
                <w:b/>
                <w:iCs/>
                <w:color w:val="FFFFFF" w:themeColor="background1"/>
                <w:lang w:val="fr-FR"/>
              </w:rPr>
            </w:pPr>
            <w:r w:rsidRPr="006E66FE">
              <w:rPr>
                <w:rFonts w:cs="Calibri"/>
                <w:b/>
                <w:color w:val="FFFFFF" w:themeColor="background1"/>
                <w:lang w:val="fr-FR"/>
              </w:rPr>
              <w:t xml:space="preserve">Score total </w:t>
            </w:r>
          </w:p>
        </w:tc>
        <w:tc>
          <w:tcPr>
            <w:tcW w:w="4427" w:type="dxa"/>
            <w:shd w:val="clear" w:color="auto" w:fill="BFBFBF" w:themeFill="accent6" w:themeFillShade="BF"/>
          </w:tcPr>
          <w:p w14:paraId="2DCD8370" w14:textId="77777777" w:rsidR="00F619B1" w:rsidRPr="006E66FE" w:rsidRDefault="00F619B1" w:rsidP="001F541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b/>
                <w:iCs/>
                <w:color w:val="FFFFFF" w:themeColor="background1"/>
                <w:lang w:val="fr-FR"/>
              </w:rPr>
            </w:pPr>
            <w:r w:rsidRPr="006E66FE">
              <w:rPr>
                <w:rFonts w:cs="Calibri"/>
                <w:b/>
                <w:color w:val="FFFFFF" w:themeColor="background1"/>
                <w:lang w:val="fr-FR"/>
              </w:rPr>
              <w:t xml:space="preserve">100 </w:t>
            </w:r>
          </w:p>
        </w:tc>
      </w:tr>
    </w:tbl>
    <w:p w14:paraId="47B62535" w14:textId="77777777" w:rsidR="00F619B1" w:rsidRPr="006E66FE" w:rsidRDefault="00F619B1" w:rsidP="001F541A">
      <w:pPr>
        <w:jc w:val="both"/>
      </w:pPr>
    </w:p>
    <w:p w14:paraId="31BE37D3" w14:textId="77777777" w:rsidR="00F619B1" w:rsidRPr="006E66FE" w:rsidRDefault="00F619B1" w:rsidP="001F541A">
      <w:pPr>
        <w:jc w:val="both"/>
      </w:pPr>
    </w:p>
    <w:p w14:paraId="0F99A5F2" w14:textId="77777777" w:rsidR="0029576C" w:rsidRPr="006E66FE" w:rsidRDefault="0029576C">
      <w:pPr>
        <w:rPr>
          <w:rFonts w:eastAsiaTheme="majorEastAsia" w:cstheme="majorBidi"/>
          <w:b/>
          <w:bCs/>
          <w:color w:val="001747" w:themeColor="accent1" w:themeShade="BF"/>
          <w:sz w:val="28"/>
          <w:szCs w:val="32"/>
        </w:rPr>
      </w:pPr>
      <w:bookmarkStart w:id="55" w:name="_Toc70668768"/>
      <w:r w:rsidRPr="006E66FE">
        <w:rPr>
          <w:bCs/>
        </w:rPr>
        <w:br w:type="page"/>
      </w:r>
    </w:p>
    <w:p w14:paraId="69705DC3" w14:textId="324802A1" w:rsidR="00F619B1" w:rsidRPr="006E66FE" w:rsidRDefault="00F619B1" w:rsidP="001F541A">
      <w:pPr>
        <w:pStyle w:val="Titre1"/>
        <w:rPr>
          <w:bCs/>
        </w:rPr>
      </w:pPr>
      <w:bookmarkStart w:id="56" w:name="_Toc198818922"/>
      <w:r w:rsidRPr="006E66FE">
        <w:rPr>
          <w:bCs/>
        </w:rPr>
        <w:lastRenderedPageBreak/>
        <w:t>Annexes</w:t>
      </w:r>
      <w:bookmarkEnd w:id="55"/>
      <w:r w:rsidRPr="006E66FE">
        <w:rPr>
          <w:bCs/>
        </w:rPr>
        <w:t xml:space="preserve"> DES TERMES DE REFERENCE</w:t>
      </w:r>
      <w:bookmarkEnd w:id="56"/>
    </w:p>
    <w:p w14:paraId="190BA50B" w14:textId="585714FF" w:rsidR="00F619B1" w:rsidRPr="006E66FE" w:rsidRDefault="00F619B1" w:rsidP="006E5A54">
      <w:pPr>
        <w:pStyle w:val="Titre2"/>
        <w:numPr>
          <w:ilvl w:val="0"/>
          <w:numId w:val="0"/>
        </w:numPr>
        <w:rPr>
          <w:color w:val="FF0000"/>
        </w:rPr>
      </w:pPr>
      <w:bookmarkStart w:id="57" w:name="_Toc56547698"/>
      <w:bookmarkStart w:id="58" w:name="_Toc198818923"/>
      <w:r w:rsidRPr="006E66FE">
        <w:t>Annexe 1 – Plan type du rapport d’évaluation</w:t>
      </w:r>
      <w:bookmarkEnd w:id="57"/>
      <w:bookmarkEnd w:id="58"/>
      <w:r w:rsidRPr="006E66FE">
        <w:t xml:space="preserve"> </w:t>
      </w:r>
    </w:p>
    <w:p w14:paraId="7285E754" w14:textId="1DB58B79" w:rsidR="00F619B1" w:rsidRPr="006E66FE" w:rsidRDefault="00F619B1" w:rsidP="001F541A">
      <w:pPr>
        <w:jc w:val="both"/>
      </w:pPr>
      <w:r w:rsidRPr="006E66FE">
        <w:t xml:space="preserve">Le rapport d’évaluation ne devra pas excéder </w:t>
      </w:r>
      <w:r w:rsidRPr="006E66FE">
        <w:rPr>
          <w:b/>
          <w:u w:val="single"/>
        </w:rPr>
        <w:t>40 pages</w:t>
      </w:r>
      <w:r w:rsidRPr="006E66FE">
        <w:t xml:space="preserve"> hors annexes (dans une police de caractère 12). Les informations détaillées sur le contexte, le projet ou les aspects généraux de la méthodologie et de l'analyse doivent être répertoriées en annexe. </w:t>
      </w:r>
    </w:p>
    <w:p w14:paraId="5CB360A1" w14:textId="2E5A4371" w:rsidR="00F619B1" w:rsidRPr="006E66FE" w:rsidRDefault="00F619B1" w:rsidP="001F541A">
      <w:pPr>
        <w:jc w:val="both"/>
      </w:pPr>
      <w:r w:rsidRPr="006E66FE">
        <w:t xml:space="preserve">La page de couverture du rapport comprendra le préambule suivant : </w:t>
      </w:r>
    </w:p>
    <w:p w14:paraId="4B12BD6C" w14:textId="39291D8C" w:rsidR="00F619B1" w:rsidRPr="006E66FE" w:rsidRDefault="00F619B1" w:rsidP="001F541A">
      <w:pPr>
        <w:jc w:val="both"/>
      </w:pPr>
      <w:r w:rsidRPr="006E66FE">
        <w:t xml:space="preserve">« L’objet de l’évaluation du projet est de formuler une opinion motivée sur la pertinence, la cohérence, l’efficience, l’efficacité, l’impact et la viabilité du projet financé au regard du contexte, de la politique et des procédures d’intervention d’Expertise France. L’évaluateur a examiné les réalisations du projet en fonction des objectifs qui étaient fixés. Il a, par ailleurs, procédé à l’examen du processus d’exécution et de fonctionnement du projet dans ses différentes phases de mise en œuvre et de suivi. </w:t>
      </w:r>
    </w:p>
    <w:p w14:paraId="0C514A2D" w14:textId="4A898097" w:rsidR="00F619B1" w:rsidRPr="006E66FE" w:rsidRDefault="00F619B1" w:rsidP="001F541A">
      <w:pPr>
        <w:jc w:val="both"/>
      </w:pPr>
      <w:r w:rsidRPr="006E66FE">
        <w:t xml:space="preserve">Cette évaluation est financée par </w:t>
      </w:r>
      <w:r w:rsidR="006E5A54" w:rsidRPr="006E66FE">
        <w:t>l’AFD</w:t>
      </w:r>
      <w:r w:rsidRPr="006E66FE">
        <w:t xml:space="preserve"> dans le cadre projet </w:t>
      </w:r>
      <w:r w:rsidR="006E5A54" w:rsidRPr="006E66FE">
        <w:t>PAMSI</w:t>
      </w:r>
      <w:r w:rsidRPr="006E66FE">
        <w:t>. Les observations, appréciations et recommandations exprimées dans ce rapport le sont sous la seule res</w:t>
      </w:r>
      <w:r w:rsidR="006E5A54" w:rsidRPr="006E66FE">
        <w:t>ponsabilité de leurs auteurs. </w:t>
      </w:r>
    </w:p>
    <w:p w14:paraId="390D3C1C" w14:textId="100CBD50" w:rsidR="00F619B1" w:rsidRPr="006E66FE" w:rsidRDefault="00F619B1" w:rsidP="001F541A">
      <w:pPr>
        <w:jc w:val="both"/>
      </w:pPr>
      <w:r w:rsidRPr="006E66FE">
        <w:t xml:space="preserve">Le rapport peut s’articuler autour du plan indicatif suivant : </w:t>
      </w:r>
    </w:p>
    <w:p w14:paraId="4C801F38" w14:textId="3D452361" w:rsidR="00F619B1" w:rsidRPr="006E66FE" w:rsidRDefault="00F619B1" w:rsidP="001F541A">
      <w:pPr>
        <w:jc w:val="both"/>
        <w:rPr>
          <w:b/>
        </w:rPr>
      </w:pPr>
      <w:bookmarkStart w:id="59" w:name="_Toc161119156"/>
      <w:r w:rsidRPr="006E66FE">
        <w:rPr>
          <w:b/>
        </w:rPr>
        <w:t>1. Table des matières et liste des acronymes</w:t>
      </w:r>
      <w:bookmarkEnd w:id="59"/>
    </w:p>
    <w:p w14:paraId="61A5D7CE" w14:textId="712D7CE0" w:rsidR="00F619B1" w:rsidRPr="006E66FE" w:rsidRDefault="00F619B1" w:rsidP="006E5A54">
      <w:pPr>
        <w:jc w:val="both"/>
        <w:rPr>
          <w:b/>
        </w:rPr>
      </w:pPr>
      <w:bookmarkStart w:id="60" w:name="_Toc161119157"/>
      <w:r w:rsidRPr="006E66FE">
        <w:rPr>
          <w:b/>
        </w:rPr>
        <w:t>2. Résumé</w:t>
      </w:r>
      <w:bookmarkEnd w:id="60"/>
      <w:r w:rsidRPr="006E66FE">
        <w:rPr>
          <w:b/>
        </w:rPr>
        <w:t xml:space="preserve"> </w:t>
      </w:r>
    </w:p>
    <w:p w14:paraId="7D742C8E" w14:textId="5E36282A" w:rsidR="00F619B1" w:rsidRPr="006E66FE" w:rsidRDefault="00F619B1" w:rsidP="001F541A">
      <w:pPr>
        <w:spacing w:line="240" w:lineRule="atLeast"/>
        <w:jc w:val="both"/>
      </w:pPr>
      <w:r w:rsidRPr="006E66FE">
        <w:t xml:space="preserve">Le résumé comprend 2 pages au maximum. </w:t>
      </w:r>
    </w:p>
    <w:p w14:paraId="2753FD44" w14:textId="42DF47AD" w:rsidR="00F619B1" w:rsidRPr="006E66FE" w:rsidRDefault="00F619B1" w:rsidP="001F541A">
      <w:pPr>
        <w:spacing w:line="240" w:lineRule="atLeast"/>
        <w:jc w:val="both"/>
      </w:pPr>
      <w:r w:rsidRPr="006E66FE">
        <w:rPr>
          <w:u w:val="single"/>
        </w:rPr>
        <w:t>En première page</w:t>
      </w:r>
      <w:r w:rsidRPr="006E66FE">
        <w:t xml:space="preserve"> : il rappelle les données clefs (produit financier et montant, date de signature de la convention, date d’achèvement, durée du projet) et décrit le projet : contexte, intervenants et mode opératoire, objectifs, contenu et réalisations attendues. Le consultant indiquera également en 3 à 4 lignes les principaux points de réussites ou d’échecs à retenir (ces lignes seront utilisées pour une présentation interne à Expertise France de l’évaluation).      </w:t>
      </w:r>
    </w:p>
    <w:p w14:paraId="167D2C40" w14:textId="131A2F68" w:rsidR="00F619B1" w:rsidRPr="006E66FE" w:rsidRDefault="00F619B1" w:rsidP="006E5A54">
      <w:pPr>
        <w:spacing w:line="240" w:lineRule="atLeast"/>
        <w:jc w:val="both"/>
      </w:pPr>
      <w:r w:rsidRPr="006E66FE">
        <w:rPr>
          <w:u w:val="single"/>
        </w:rPr>
        <w:t>En seconde page</w:t>
      </w:r>
      <w:r w:rsidRPr="006E66FE">
        <w:t xml:space="preserve"> : le consultant présentera les principales conclusions sur la performance du projet, à l’aune des questions évaluatives ou, dans la mesure du possible, selon les critères d’évaluation du CAD d’après le reclassement des questions évaluatives. Le consultant présentera à droite de la deuxième page les conclusions générales et les enseignements tirés de l’évaluation. </w:t>
      </w:r>
      <w:bookmarkStart w:id="61" w:name="_Toc161119158"/>
    </w:p>
    <w:p w14:paraId="279C5843" w14:textId="64824CCE" w:rsidR="00F619B1" w:rsidRPr="006E66FE" w:rsidRDefault="00F619B1" w:rsidP="001F541A">
      <w:pPr>
        <w:jc w:val="both"/>
        <w:rPr>
          <w:b/>
          <w:bCs/>
          <w:iCs/>
          <w:szCs w:val="28"/>
        </w:rPr>
      </w:pPr>
      <w:r w:rsidRPr="006E66FE">
        <w:rPr>
          <w:b/>
        </w:rPr>
        <w:t>3. Méthodologie de l’évaluation</w:t>
      </w:r>
      <w:bookmarkEnd w:id="61"/>
      <w:r w:rsidRPr="006E66FE">
        <w:rPr>
          <w:b/>
          <w:bCs/>
          <w:szCs w:val="28"/>
        </w:rPr>
        <w:t xml:space="preserve"> (3 à 4 pages)</w:t>
      </w:r>
    </w:p>
    <w:p w14:paraId="33F2BD02" w14:textId="77777777" w:rsidR="00F619B1" w:rsidRPr="006E66FE" w:rsidRDefault="00F619B1" w:rsidP="001F541A">
      <w:pPr>
        <w:jc w:val="both"/>
      </w:pPr>
      <w:r w:rsidRPr="006E66FE">
        <w:t xml:space="preserve">Cette partie rappelle de manière résumée (renvoyer les détails en annexe si nécessaire) la méthodologie adoptée, les modalités générales de déroulement de la mission d’évaluation et les difficultés éventuelles rencontrées.  </w:t>
      </w:r>
    </w:p>
    <w:p w14:paraId="65F75079" w14:textId="0B7C4898" w:rsidR="00F619B1" w:rsidRPr="006E66FE" w:rsidRDefault="00F619B1" w:rsidP="001F541A">
      <w:pPr>
        <w:jc w:val="both"/>
      </w:pPr>
      <w:r w:rsidRPr="006E66FE">
        <w:t xml:space="preserve">Le consultant devra avoir le souci de présenter clairement les méthodes d’investigation et d’analyse utilisées, les procédures suivies pour collecter l’information, s’assurer de sa qualité et de sa validité.  </w:t>
      </w:r>
    </w:p>
    <w:p w14:paraId="5BD72426" w14:textId="77777777" w:rsidR="00F619B1" w:rsidRPr="006E66FE" w:rsidRDefault="00F619B1" w:rsidP="001F541A">
      <w:pPr>
        <w:jc w:val="both"/>
        <w:rPr>
          <w:b/>
          <w:bCs/>
          <w:iCs/>
          <w:szCs w:val="28"/>
        </w:rPr>
      </w:pPr>
      <w:bookmarkStart w:id="62" w:name="_Toc161119159"/>
      <w:r w:rsidRPr="006E66FE">
        <w:rPr>
          <w:b/>
        </w:rPr>
        <w:t>4.  Récit détaillé du projet</w:t>
      </w:r>
      <w:bookmarkEnd w:id="62"/>
      <w:r w:rsidRPr="006E66FE">
        <w:rPr>
          <w:b/>
          <w:bCs/>
          <w:szCs w:val="28"/>
        </w:rPr>
        <w:t xml:space="preserve"> (5 à 10 pages)</w:t>
      </w:r>
    </w:p>
    <w:p w14:paraId="5A0EA4EA" w14:textId="4E57140F" w:rsidR="00F619B1" w:rsidRPr="006E66FE" w:rsidRDefault="00F619B1" w:rsidP="001F541A">
      <w:pPr>
        <w:jc w:val="both"/>
      </w:pPr>
      <w:r w:rsidRPr="006E66FE">
        <w:lastRenderedPageBreak/>
        <w:t>Si le récit s’avère trop long (c’est-à-dire s’il est supérieur à 5-10 pages), alors on le mettra en annexe, et seule une synthèse de ce récit figurera dans le corps du rapport. Cette synthèse insistera sur les faits et facteurs qui nourrissent l’analyse évaluative</w:t>
      </w:r>
    </w:p>
    <w:p w14:paraId="7D78F333" w14:textId="0DB822A6" w:rsidR="00F619B1" w:rsidRPr="006E66FE" w:rsidRDefault="00F619B1" w:rsidP="001F541A">
      <w:pPr>
        <w:jc w:val="both"/>
      </w:pPr>
      <w:r w:rsidRPr="006E66FE">
        <w:t>Cette partie doit comprendre :</w:t>
      </w:r>
    </w:p>
    <w:p w14:paraId="2416E9EF" w14:textId="77777777" w:rsidR="00F619B1" w:rsidRPr="006E66FE" w:rsidRDefault="00F619B1" w:rsidP="007A4A7B">
      <w:pPr>
        <w:numPr>
          <w:ilvl w:val="0"/>
          <w:numId w:val="11"/>
        </w:numPr>
        <w:tabs>
          <w:tab w:val="num" w:pos="720"/>
        </w:tabs>
        <w:spacing w:after="0" w:line="240" w:lineRule="atLeast"/>
        <w:jc w:val="both"/>
      </w:pPr>
      <w:proofErr w:type="gramStart"/>
      <w:r w:rsidRPr="006E66FE">
        <w:t>une</w:t>
      </w:r>
      <w:proofErr w:type="gramEnd"/>
      <w:r w:rsidRPr="006E66FE">
        <w:t xml:space="preserve"> présentation générale du contexte et de son évolution au cours de la période de mise en œuvre ;</w:t>
      </w:r>
    </w:p>
    <w:p w14:paraId="1E1939C9" w14:textId="77777777" w:rsidR="00F619B1" w:rsidRPr="006E66FE" w:rsidRDefault="00F619B1" w:rsidP="007A4A7B">
      <w:pPr>
        <w:numPr>
          <w:ilvl w:val="0"/>
          <w:numId w:val="11"/>
        </w:numPr>
        <w:tabs>
          <w:tab w:val="num" w:pos="720"/>
        </w:tabs>
        <w:spacing w:after="0" w:line="240" w:lineRule="atLeast"/>
        <w:jc w:val="both"/>
      </w:pPr>
      <w:proofErr w:type="gramStart"/>
      <w:r w:rsidRPr="006E66FE">
        <w:t>une</w:t>
      </w:r>
      <w:proofErr w:type="gramEnd"/>
      <w:r w:rsidRPr="006E66FE">
        <w:t xml:space="preserve"> description du projet (objectifs, contenu, montant, produit financier, intervenants, mode opératoire), classement environnemental et social ;</w:t>
      </w:r>
    </w:p>
    <w:p w14:paraId="2109D347" w14:textId="641DF031" w:rsidR="00F619B1" w:rsidRPr="006E66FE" w:rsidRDefault="00F619B1" w:rsidP="007A4A7B">
      <w:pPr>
        <w:numPr>
          <w:ilvl w:val="0"/>
          <w:numId w:val="11"/>
        </w:numPr>
        <w:tabs>
          <w:tab w:val="num" w:pos="720"/>
        </w:tabs>
        <w:spacing w:after="0" w:line="240" w:lineRule="atLeast"/>
        <w:jc w:val="both"/>
      </w:pPr>
      <w:proofErr w:type="gramStart"/>
      <w:r w:rsidRPr="006E66FE">
        <w:t>un</w:t>
      </w:r>
      <w:proofErr w:type="gramEnd"/>
      <w:r w:rsidRPr="006E66FE">
        <w:t xml:space="preserve"> résumé du déroulement du projet depuis son démarrage (renvoyer éventuellement en annexes les détails sur les chiffres et les données collectées) mettant en évidence les principaux évènements qui l’ont marqué, présentant l’affectation et le volume des financements mobilisés, rappelant les principales difficultés rencontrées et mentionnant, le cas échéant, les réorientations survenues. Dans ce cadre, le consultant veillera à distinguer la phase d’instruction du projet, sa phase d’exécution (de la signature du contrat bailleur jusqu’à l’achèvement du projet), et enfin les faits marquants intervenus entre la date d’achèvement du projet et la date de l’évaluation.</w:t>
      </w:r>
    </w:p>
    <w:p w14:paraId="10FB1EB7" w14:textId="77777777" w:rsidR="00F619B1" w:rsidRPr="006E66FE" w:rsidRDefault="00F619B1" w:rsidP="001F541A">
      <w:pPr>
        <w:jc w:val="both"/>
      </w:pPr>
    </w:p>
    <w:p w14:paraId="0C333CB6" w14:textId="000079C7" w:rsidR="00F619B1" w:rsidRPr="006E66FE" w:rsidRDefault="00F619B1" w:rsidP="006E5A54">
      <w:pPr>
        <w:jc w:val="both"/>
        <w:rPr>
          <w:b/>
        </w:rPr>
      </w:pPr>
      <w:r w:rsidRPr="006E66FE">
        <w:rPr>
          <w:b/>
        </w:rPr>
        <w:t>5. Performance du projet (entre 12 et 17 pages)</w:t>
      </w:r>
    </w:p>
    <w:p w14:paraId="35513160" w14:textId="638C4281" w:rsidR="00F619B1" w:rsidRPr="006E66FE" w:rsidRDefault="00F619B1" w:rsidP="001F541A">
      <w:pPr>
        <w:jc w:val="both"/>
      </w:pPr>
      <w:r w:rsidRPr="006E66FE">
        <w:t>Il est recommandé d’organiser l’analyse évaluative par questions évaluatives.</w:t>
      </w:r>
    </w:p>
    <w:p w14:paraId="588C9447" w14:textId="0F896F5B" w:rsidR="00F619B1" w:rsidRPr="006E66FE" w:rsidRDefault="00F619B1" w:rsidP="001F541A">
      <w:pPr>
        <w:jc w:val="both"/>
      </w:pPr>
      <w:r w:rsidRPr="006E66FE">
        <w:t>Le consultant doit expliciter clairement le cheminement progressif des étapes entre les observations (données brutes), les constats (indicateurs élaborés, ratios) et les jugements portés.</w:t>
      </w:r>
      <w:r w:rsidR="006E5A54" w:rsidRPr="006E66FE">
        <w:t xml:space="preserve"> </w:t>
      </w:r>
      <w:r w:rsidRPr="006E66FE">
        <w:t xml:space="preserve"> </w:t>
      </w:r>
    </w:p>
    <w:p w14:paraId="2CC29FCC" w14:textId="33A0F665" w:rsidR="00F619B1" w:rsidRPr="006E66FE" w:rsidRDefault="00F619B1" w:rsidP="001F541A">
      <w:pPr>
        <w:jc w:val="both"/>
        <w:rPr>
          <w:b/>
          <w:bCs/>
          <w:iCs/>
          <w:szCs w:val="28"/>
        </w:rPr>
      </w:pPr>
      <w:bookmarkStart w:id="63" w:name="_Toc161119165"/>
      <w:r w:rsidRPr="006E66FE">
        <w:rPr>
          <w:b/>
        </w:rPr>
        <w:t>6. Conclusions</w:t>
      </w:r>
      <w:r w:rsidRPr="006E66FE">
        <w:rPr>
          <w:b/>
          <w:bCs/>
          <w:szCs w:val="28"/>
        </w:rPr>
        <w:t xml:space="preserve"> </w:t>
      </w:r>
      <w:bookmarkEnd w:id="63"/>
      <w:r w:rsidRPr="006E66FE">
        <w:rPr>
          <w:b/>
          <w:bCs/>
          <w:szCs w:val="28"/>
        </w:rPr>
        <w:t xml:space="preserve">(4 pages) </w:t>
      </w:r>
    </w:p>
    <w:p w14:paraId="60B4B5D4" w14:textId="646BB133" w:rsidR="00F619B1" w:rsidRPr="006E66FE" w:rsidRDefault="00F619B1" w:rsidP="001F541A">
      <w:pPr>
        <w:spacing w:line="240" w:lineRule="atLeast"/>
        <w:jc w:val="both"/>
      </w:pPr>
      <w:r w:rsidRPr="006E66FE">
        <w:t xml:space="preserve">L’évaluation doit aboutir à un jugement argumenté et à des conclusions sur les performances du projet mis en œuvre par Expertise France. Ce chapitre doit synthétiser l’appréciation globale du consultant sur les performances du projet à l’aune de l’analyse évaluative. Les forces et faiblesses du projet doivent être clairement explicitées. Cette synthèse ne suit pas l’ordre des questions ni celui des critères d’évaluation.  </w:t>
      </w:r>
    </w:p>
    <w:p w14:paraId="7D909843" w14:textId="639EE591" w:rsidR="00F619B1" w:rsidRPr="006E66FE" w:rsidRDefault="00F619B1" w:rsidP="001F541A">
      <w:pPr>
        <w:spacing w:line="240" w:lineRule="atLeast"/>
        <w:jc w:val="both"/>
      </w:pPr>
      <w:r w:rsidRPr="006E66FE">
        <w:t>Le consultant s'efforcera de formuler des conclusions en nombre limité de manière à garantir leur qualité. Il clarifiera ou supprimera tout jugement de valeur qui ne serait pas suffisamment étayé par des faits. Il s'efforcera également d'utiliser les critères d'évaluation de manière équilibrée. Les conclusions et enseignements éventuels sont listés, classés et priorisés en quelques pages. Les limites méthodologiques seront mentionnées, tout comme les opinions divergentes, s'il y en a.</w:t>
      </w:r>
    </w:p>
    <w:p w14:paraId="193508DB" w14:textId="34B85504" w:rsidR="00F619B1" w:rsidRPr="006E66FE" w:rsidRDefault="00F619B1" w:rsidP="001F541A">
      <w:pPr>
        <w:spacing w:line="240" w:lineRule="atLeast"/>
        <w:jc w:val="both"/>
        <w:rPr>
          <w:b/>
        </w:rPr>
      </w:pPr>
      <w:r w:rsidRPr="006E66FE">
        <w:rPr>
          <w:b/>
        </w:rPr>
        <w:t>7. Leçons et/ou recommandations (2 pages)</w:t>
      </w:r>
    </w:p>
    <w:p w14:paraId="254E2A8A" w14:textId="2814C53A" w:rsidR="00F619B1" w:rsidRPr="006E66FE" w:rsidRDefault="00F619B1" w:rsidP="001F541A">
      <w:pPr>
        <w:spacing w:line="240" w:lineRule="atLeast"/>
        <w:jc w:val="both"/>
      </w:pPr>
      <w:r w:rsidRPr="006E66FE">
        <w:t xml:space="preserve">Le consultant présente dans cette partie les leçons qu’il peut tirer et propose des recommandations à l’issue de son analyse. Il s’efforcera de maintenir une distinction claire entre les conclusions qui n’entraînent pas d’action particulière et les leçons/recommandations. Ces dernières doivent toutefois découler des conclusions. Les leçons/recommandations doivent être regroupées et classées par ordre de priorité.  </w:t>
      </w:r>
      <w:bookmarkStart w:id="64" w:name="_Toc161119166"/>
    </w:p>
    <w:p w14:paraId="42BA6A6F" w14:textId="50EBC2A3" w:rsidR="00F619B1" w:rsidRPr="006E66FE" w:rsidRDefault="00F619B1" w:rsidP="006E5A54">
      <w:pPr>
        <w:jc w:val="both"/>
        <w:rPr>
          <w:b/>
          <w:u w:val="single"/>
        </w:rPr>
      </w:pPr>
      <w:r w:rsidRPr="006E66FE">
        <w:rPr>
          <w:b/>
          <w:u w:val="single"/>
        </w:rPr>
        <w:t>Annexes du rapport</w:t>
      </w:r>
      <w:bookmarkEnd w:id="64"/>
      <w:r w:rsidRPr="006E66FE">
        <w:rPr>
          <w:b/>
          <w:u w:val="single"/>
        </w:rPr>
        <w:t xml:space="preserve"> </w:t>
      </w:r>
    </w:p>
    <w:p w14:paraId="04920A3B" w14:textId="77777777" w:rsidR="00F619B1" w:rsidRPr="006E66FE" w:rsidRDefault="00F619B1" w:rsidP="006E5A54">
      <w:r w:rsidRPr="006E66FE">
        <w:lastRenderedPageBreak/>
        <w:t>Les annexes doivent comporter :</w:t>
      </w:r>
    </w:p>
    <w:p w14:paraId="719F2E1B" w14:textId="77777777" w:rsidR="00F619B1" w:rsidRPr="006E66FE" w:rsidRDefault="00F619B1" w:rsidP="007A4A7B">
      <w:pPr>
        <w:pStyle w:val="Paragraphedeliste"/>
        <w:numPr>
          <w:ilvl w:val="0"/>
          <w:numId w:val="17"/>
        </w:numPr>
      </w:pPr>
      <w:proofErr w:type="gramStart"/>
      <w:r w:rsidRPr="006E66FE">
        <w:t>les</w:t>
      </w:r>
      <w:proofErr w:type="gramEnd"/>
      <w:r w:rsidRPr="006E66FE">
        <w:t xml:space="preserve"> termes de référence ;</w:t>
      </w:r>
    </w:p>
    <w:p w14:paraId="02B8B640" w14:textId="77777777" w:rsidR="00F619B1" w:rsidRPr="006E66FE" w:rsidRDefault="00F619B1" w:rsidP="007A4A7B">
      <w:pPr>
        <w:pStyle w:val="Paragraphedeliste"/>
        <w:numPr>
          <w:ilvl w:val="0"/>
          <w:numId w:val="17"/>
        </w:numPr>
      </w:pPr>
      <w:proofErr w:type="gramStart"/>
      <w:r w:rsidRPr="006E66FE">
        <w:t>la</w:t>
      </w:r>
      <w:proofErr w:type="gramEnd"/>
      <w:r w:rsidRPr="006E66FE">
        <w:t xml:space="preserve"> liste des personnes rencontrées ;</w:t>
      </w:r>
    </w:p>
    <w:p w14:paraId="03347338" w14:textId="77777777" w:rsidR="00F619B1" w:rsidRPr="006E66FE" w:rsidRDefault="00F619B1" w:rsidP="007A4A7B">
      <w:pPr>
        <w:pStyle w:val="Paragraphedeliste"/>
        <w:numPr>
          <w:ilvl w:val="0"/>
          <w:numId w:val="17"/>
        </w:numPr>
      </w:pPr>
      <w:proofErr w:type="gramStart"/>
      <w:r w:rsidRPr="006E66FE">
        <w:t>le</w:t>
      </w:r>
      <w:proofErr w:type="gramEnd"/>
      <w:r w:rsidRPr="006E66FE">
        <w:t xml:space="preserve"> calendrier de la mission ;</w:t>
      </w:r>
    </w:p>
    <w:p w14:paraId="0E34E724" w14:textId="77777777" w:rsidR="00F619B1" w:rsidRPr="006E66FE" w:rsidRDefault="00F619B1" w:rsidP="007A4A7B">
      <w:pPr>
        <w:pStyle w:val="Paragraphedeliste"/>
        <w:numPr>
          <w:ilvl w:val="0"/>
          <w:numId w:val="17"/>
        </w:numPr>
      </w:pPr>
      <w:proofErr w:type="gramStart"/>
      <w:r w:rsidRPr="006E66FE">
        <w:t>le</w:t>
      </w:r>
      <w:proofErr w:type="gramEnd"/>
      <w:r w:rsidRPr="006E66FE">
        <w:t xml:space="preserve"> compte rendu des entretiens de terrain ;</w:t>
      </w:r>
    </w:p>
    <w:p w14:paraId="1E94189B" w14:textId="77777777" w:rsidR="00F619B1" w:rsidRPr="006E66FE" w:rsidRDefault="00F619B1" w:rsidP="007A4A7B">
      <w:pPr>
        <w:pStyle w:val="Paragraphedeliste"/>
        <w:numPr>
          <w:ilvl w:val="0"/>
          <w:numId w:val="17"/>
        </w:numPr>
      </w:pPr>
      <w:proofErr w:type="gramStart"/>
      <w:r w:rsidRPr="006E66FE">
        <w:t>la</w:t>
      </w:r>
      <w:proofErr w:type="gramEnd"/>
      <w:r w:rsidRPr="006E66FE">
        <w:t xml:space="preserve"> liste des documents consultés ;</w:t>
      </w:r>
    </w:p>
    <w:p w14:paraId="3280BDEE" w14:textId="77777777" w:rsidR="00F619B1" w:rsidRPr="006E66FE" w:rsidRDefault="00F619B1" w:rsidP="007A4A7B">
      <w:pPr>
        <w:pStyle w:val="Paragraphedeliste"/>
        <w:numPr>
          <w:ilvl w:val="0"/>
          <w:numId w:val="17"/>
        </w:numPr>
      </w:pPr>
      <w:proofErr w:type="gramStart"/>
      <w:r w:rsidRPr="006E66FE">
        <w:t>la</w:t>
      </w:r>
      <w:proofErr w:type="gramEnd"/>
      <w:r w:rsidRPr="006E66FE">
        <w:t xml:space="preserve"> liste des activités spécifiquement examinées et la carte de situation des interventions ;</w:t>
      </w:r>
    </w:p>
    <w:p w14:paraId="10033000" w14:textId="77777777" w:rsidR="00F619B1" w:rsidRPr="006E66FE" w:rsidRDefault="00F619B1" w:rsidP="007A4A7B">
      <w:pPr>
        <w:pStyle w:val="Paragraphedeliste"/>
        <w:numPr>
          <w:ilvl w:val="0"/>
          <w:numId w:val="17"/>
        </w:numPr>
      </w:pPr>
      <w:proofErr w:type="gramStart"/>
      <w:r w:rsidRPr="006E66FE">
        <w:t>les</w:t>
      </w:r>
      <w:proofErr w:type="gramEnd"/>
      <w:r w:rsidRPr="006E66FE">
        <w:t xml:space="preserve"> détails éventuels de la méthode d'évaluation retenue ;</w:t>
      </w:r>
    </w:p>
    <w:p w14:paraId="65552FFD" w14:textId="77777777" w:rsidR="00F619B1" w:rsidRPr="006E66FE" w:rsidRDefault="00F619B1" w:rsidP="007A4A7B">
      <w:pPr>
        <w:pStyle w:val="Paragraphedeliste"/>
        <w:numPr>
          <w:ilvl w:val="0"/>
          <w:numId w:val="17"/>
        </w:numPr>
      </w:pPr>
      <w:proofErr w:type="gramStart"/>
      <w:r w:rsidRPr="006E66FE">
        <w:t>le</w:t>
      </w:r>
      <w:proofErr w:type="gramEnd"/>
      <w:r w:rsidRPr="006E66FE">
        <w:t xml:space="preserve"> cadre logique de l’intervention reconstruit ex post ;</w:t>
      </w:r>
    </w:p>
    <w:p w14:paraId="101EDB66" w14:textId="19619FAC" w:rsidR="00F619B1" w:rsidRPr="006E66FE" w:rsidRDefault="00F619B1" w:rsidP="007A4A7B">
      <w:pPr>
        <w:pStyle w:val="Paragraphedeliste"/>
        <w:numPr>
          <w:ilvl w:val="0"/>
          <w:numId w:val="17"/>
        </w:numPr>
      </w:pPr>
      <w:proofErr w:type="gramStart"/>
      <w:r w:rsidRPr="006E66FE">
        <w:t>les</w:t>
      </w:r>
      <w:proofErr w:type="gramEnd"/>
      <w:r w:rsidRPr="006E66FE">
        <w:t xml:space="preserve"> tableaux sur les financements mobilisés, les résultats ou les impacts.</w:t>
      </w:r>
    </w:p>
    <w:p w14:paraId="513748A6" w14:textId="1BB4AF6E" w:rsidR="006E5A54" w:rsidRPr="006E66FE" w:rsidRDefault="006E5A54" w:rsidP="006E5A54"/>
    <w:p w14:paraId="7DBAC668" w14:textId="63DA0267" w:rsidR="006E5A54" w:rsidRPr="006E66FE" w:rsidRDefault="006E5A54" w:rsidP="006E5A54"/>
    <w:p w14:paraId="3D9B2814" w14:textId="3B6B13A1" w:rsidR="006E5A54" w:rsidRPr="006E66FE" w:rsidRDefault="006E5A54" w:rsidP="006E5A54"/>
    <w:p w14:paraId="15DCCF0C" w14:textId="5706D0C4" w:rsidR="006E5A54" w:rsidRPr="006E66FE" w:rsidRDefault="006E5A54" w:rsidP="006E5A54"/>
    <w:p w14:paraId="3B83CA3E" w14:textId="61A6C40F" w:rsidR="006E5A54" w:rsidRPr="006E66FE" w:rsidRDefault="006E5A54" w:rsidP="006E5A54"/>
    <w:p w14:paraId="55BC5395" w14:textId="6044DF14" w:rsidR="006E5A54" w:rsidRPr="006E66FE" w:rsidRDefault="006E5A54" w:rsidP="006E5A54"/>
    <w:p w14:paraId="4D2ED91B" w14:textId="1E611805" w:rsidR="006E5A54" w:rsidRPr="006E66FE" w:rsidRDefault="006E5A54" w:rsidP="006E5A54"/>
    <w:p w14:paraId="0DE336FC" w14:textId="4AC18BB2" w:rsidR="006E5A54" w:rsidRPr="006E66FE" w:rsidRDefault="006E5A54" w:rsidP="006E5A54"/>
    <w:p w14:paraId="7E19117D" w14:textId="7E01FF4D" w:rsidR="006E5A54" w:rsidRPr="006E66FE" w:rsidRDefault="006E5A54" w:rsidP="006E5A54"/>
    <w:p w14:paraId="2DAC22D6" w14:textId="3D0F7363" w:rsidR="006E5A54" w:rsidRPr="006E66FE" w:rsidRDefault="006E5A54" w:rsidP="006E5A54"/>
    <w:p w14:paraId="14CA82CC" w14:textId="0E6E9E12" w:rsidR="006E5A54" w:rsidRPr="006E66FE" w:rsidRDefault="006E5A54" w:rsidP="006E5A54"/>
    <w:p w14:paraId="44B2C9EB" w14:textId="58019200" w:rsidR="006E5A54" w:rsidRPr="006E66FE" w:rsidRDefault="006E5A54" w:rsidP="006E5A54"/>
    <w:p w14:paraId="4F4AEBA2" w14:textId="584A3852" w:rsidR="006E5A54" w:rsidRPr="006E66FE" w:rsidRDefault="006E5A54" w:rsidP="006E5A54"/>
    <w:p w14:paraId="325F7EDA" w14:textId="6A24E676" w:rsidR="006E5A54" w:rsidRPr="006E66FE" w:rsidRDefault="006E5A54" w:rsidP="006E5A54"/>
    <w:p w14:paraId="24AA3102" w14:textId="280E0C4F" w:rsidR="006E5A54" w:rsidRPr="006E66FE" w:rsidRDefault="006E5A54" w:rsidP="006E5A54"/>
    <w:p w14:paraId="3DFAF5FC" w14:textId="1AE3FD44" w:rsidR="006E5A54" w:rsidRPr="006E66FE" w:rsidRDefault="006E5A54" w:rsidP="006E5A54"/>
    <w:p w14:paraId="3777D74C" w14:textId="0326D8D6" w:rsidR="006E5A54" w:rsidRPr="006E66FE" w:rsidRDefault="006E5A54" w:rsidP="006E5A54"/>
    <w:p w14:paraId="0459307C" w14:textId="0463640E" w:rsidR="006E5A54" w:rsidRPr="006E66FE" w:rsidRDefault="006E5A54" w:rsidP="006E5A54"/>
    <w:p w14:paraId="74021625" w14:textId="51E4DBB3" w:rsidR="006E5A54" w:rsidRPr="006E66FE" w:rsidRDefault="006E5A54" w:rsidP="006E5A54"/>
    <w:p w14:paraId="53CD46F4" w14:textId="4A8DD91F" w:rsidR="006E5A54" w:rsidRPr="006E66FE" w:rsidRDefault="006E5A54" w:rsidP="006E5A54"/>
    <w:p w14:paraId="24670B2F" w14:textId="2F61A7D3" w:rsidR="0029576C" w:rsidRPr="006E66FE" w:rsidRDefault="0029576C">
      <w:r w:rsidRPr="006E66FE">
        <w:br w:type="page"/>
      </w:r>
    </w:p>
    <w:p w14:paraId="62D8E823" w14:textId="77777777" w:rsidR="0029576C" w:rsidRPr="006E66FE" w:rsidRDefault="0029576C" w:rsidP="0029576C">
      <w:pPr>
        <w:pStyle w:val="Titre2"/>
        <w:numPr>
          <w:ilvl w:val="0"/>
          <w:numId w:val="0"/>
        </w:numPr>
        <w:sectPr w:rsidR="0029576C" w:rsidRPr="006E66FE" w:rsidSect="00387036">
          <w:footerReference w:type="even" r:id="rId13"/>
          <w:pgSz w:w="11907" w:h="16840" w:code="9"/>
          <w:pgMar w:top="1418" w:right="1418" w:bottom="1418" w:left="1418" w:header="567" w:footer="397" w:gutter="0"/>
          <w:cols w:space="708"/>
          <w:vAlign w:val="both"/>
          <w:titlePg/>
          <w:docGrid w:linePitch="360"/>
        </w:sectPr>
      </w:pPr>
    </w:p>
    <w:p w14:paraId="75AF46C4" w14:textId="2D3A97A5" w:rsidR="0029576C" w:rsidRPr="006E66FE" w:rsidRDefault="0029576C" w:rsidP="0029576C">
      <w:pPr>
        <w:pStyle w:val="Titre2"/>
        <w:numPr>
          <w:ilvl w:val="0"/>
          <w:numId w:val="0"/>
        </w:numPr>
      </w:pPr>
      <w:bookmarkStart w:id="65" w:name="_Toc198818924"/>
      <w:r w:rsidRPr="006E66FE">
        <w:lastRenderedPageBreak/>
        <w:t>Annexe 2 – Théorie du changement</w:t>
      </w:r>
      <w:bookmarkEnd w:id="65"/>
    </w:p>
    <w:p w14:paraId="2B3477E0" w14:textId="0900A259" w:rsidR="0029576C" w:rsidRPr="006E66FE" w:rsidRDefault="0029576C">
      <w:r w:rsidRPr="006E66FE">
        <w:rPr>
          <w:noProof/>
          <w:lang w:eastAsia="fr-FR"/>
        </w:rPr>
        <w:drawing>
          <wp:inline distT="0" distB="0" distL="0" distR="0" wp14:anchorId="7E8A4397" wp14:editId="223F7BFF">
            <wp:extent cx="8420100" cy="539423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430527" cy="5400917"/>
                    </a:xfrm>
                    <a:prstGeom prst="rect">
                      <a:avLst/>
                    </a:prstGeom>
                  </pic:spPr>
                </pic:pic>
              </a:graphicData>
            </a:graphic>
          </wp:inline>
        </w:drawing>
      </w:r>
      <w:r w:rsidRPr="006E66FE">
        <w:br w:type="page"/>
      </w:r>
    </w:p>
    <w:p w14:paraId="5AF348D4" w14:textId="3C9D8A3A" w:rsidR="0029576C" w:rsidRPr="006E66FE" w:rsidRDefault="0029576C" w:rsidP="0029576C">
      <w:pPr>
        <w:pStyle w:val="Titre2"/>
        <w:numPr>
          <w:ilvl w:val="0"/>
          <w:numId w:val="0"/>
        </w:numPr>
      </w:pPr>
      <w:r w:rsidRPr="006E66FE">
        <w:lastRenderedPageBreak/>
        <w:t xml:space="preserve"> </w:t>
      </w:r>
      <w:bookmarkStart w:id="66" w:name="_Toc198544061"/>
      <w:bookmarkStart w:id="67" w:name="_Toc198818925"/>
      <w:r w:rsidRPr="006E66FE">
        <w:t>Annexe 3 – Cadre logique</w:t>
      </w:r>
      <w:bookmarkEnd w:id="66"/>
      <w:bookmarkEnd w:id="67"/>
    </w:p>
    <w:p w14:paraId="3E4631FF" w14:textId="7D5A1E08" w:rsidR="00F13EF7" w:rsidRPr="006E66FE" w:rsidRDefault="00F13EF7" w:rsidP="00F13EF7">
      <w:r w:rsidRPr="006E66FE">
        <w:rPr>
          <w:noProof/>
          <w:lang w:eastAsia="fr-FR"/>
        </w:rPr>
        <w:drawing>
          <wp:inline distT="0" distB="0" distL="0" distR="0" wp14:anchorId="09B27393" wp14:editId="16F4FC43">
            <wp:extent cx="8892540" cy="423354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233540"/>
                    </a:xfrm>
                    <a:prstGeom prst="rect">
                      <a:avLst/>
                    </a:prstGeom>
                    <a:noFill/>
                    <a:ln>
                      <a:noFill/>
                    </a:ln>
                  </pic:spPr>
                </pic:pic>
              </a:graphicData>
            </a:graphic>
          </wp:inline>
        </w:drawing>
      </w:r>
    </w:p>
    <w:p w14:paraId="67D0BC51" w14:textId="25FE1AD0" w:rsidR="00F13EF7" w:rsidRPr="006E66FE" w:rsidRDefault="00F13EF7" w:rsidP="00F13EF7"/>
    <w:p w14:paraId="20575CBB" w14:textId="77777777" w:rsidR="00F13EF7" w:rsidRPr="006E66FE" w:rsidRDefault="00F13EF7" w:rsidP="00F13EF7">
      <w:pPr>
        <w:sectPr w:rsidR="00F13EF7" w:rsidRPr="006E66FE" w:rsidSect="0029576C">
          <w:pgSz w:w="16840" w:h="11907" w:orient="landscape" w:code="9"/>
          <w:pgMar w:top="1418" w:right="1418" w:bottom="1418" w:left="1418" w:header="567" w:footer="397" w:gutter="0"/>
          <w:cols w:space="708"/>
          <w:vAlign w:val="both"/>
          <w:titlePg/>
          <w:docGrid w:linePitch="360"/>
        </w:sectPr>
      </w:pPr>
    </w:p>
    <w:p w14:paraId="06E86344" w14:textId="2E4BC8CC" w:rsidR="004A40A9" w:rsidRPr="006E66FE" w:rsidRDefault="004A40A9" w:rsidP="00614F7B">
      <w:pPr>
        <w:jc w:val="both"/>
        <w:rPr>
          <w:sz w:val="20"/>
          <w:szCs w:val="20"/>
        </w:rPr>
      </w:pPr>
    </w:p>
    <w:sectPr w:rsidR="004A40A9" w:rsidRPr="006E66FE" w:rsidSect="00387036">
      <w:pgSz w:w="11907" w:h="16840" w:code="9"/>
      <w:pgMar w:top="1418" w:right="1418" w:bottom="1418" w:left="1418" w:header="567" w:footer="397" w:gutter="0"/>
      <w:cols w:space="708"/>
      <w:vAlign w:val="both"/>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95A0E4" w16cex:dateUtc="2025-05-21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EB13F2" w16cid:durableId="3AEB13F2"/>
  <w16cid:commentId w16cid:paraId="1801B7B0" w16cid:durableId="1801B7B0"/>
  <w16cid:commentId w16cid:paraId="0B3EED40" w16cid:durableId="0B3EED40"/>
  <w16cid:commentId w16cid:paraId="40C676CB" w16cid:durableId="40C676CB"/>
  <w16cid:commentId w16cid:paraId="52F1C123" w16cid:durableId="52F1C123"/>
  <w16cid:commentId w16cid:paraId="27726FE2" w16cid:durableId="27726FE2"/>
  <w16cid:commentId w16cid:paraId="7D5EFC54" w16cid:durableId="009455A0"/>
  <w16cid:commentId w16cid:paraId="40032604" w16cid:durableId="5B988EDE"/>
  <w16cid:commentId w16cid:paraId="6FCA1F4D" w16cid:durableId="6FCA1F4D"/>
  <w16cid:commentId w16cid:paraId="73831E02" w16cid:durableId="73831E02"/>
  <w16cid:commentId w16cid:paraId="3CD6DD2E" w16cid:durableId="3CD6DD2E"/>
  <w16cid:commentId w16cid:paraId="0604A5BE" w16cid:durableId="0604A5BE"/>
  <w16cid:commentId w16cid:paraId="3E576ED6" w16cid:durableId="6C95A0E4"/>
  <w16cid:commentId w16cid:paraId="2AA990F5" w16cid:durableId="2AA990F5"/>
  <w16cid:commentId w16cid:paraId="1A6403F8" w16cid:durableId="1A6403F8"/>
  <w16cid:commentId w16cid:paraId="76D5CABF" w16cid:durableId="76D5CABF"/>
  <w16cid:commentId w16cid:paraId="698DB500" w16cid:durableId="698DB500"/>
  <w16cid:commentId w16cid:paraId="0849118C" w16cid:durableId="0849118C"/>
  <w16cid:commentId w16cid:paraId="6576EE5F" w16cid:durableId="6576EE5F"/>
  <w16cid:commentId w16cid:paraId="74B5F246" w16cid:durableId="74B5F246"/>
  <w16cid:commentId w16cid:paraId="0248FF07" w16cid:durableId="0248FF07"/>
  <w16cid:commentId w16cid:paraId="2A92B9E2" w16cid:durableId="2A92B9E2"/>
  <w16cid:commentId w16cid:paraId="5C87A0F7" w16cid:durableId="5C87A0F7"/>
  <w16cid:commentId w16cid:paraId="3775AB96" w16cid:durableId="3775AB96"/>
  <w16cid:commentId w16cid:paraId="216550CC" w16cid:durableId="216550CC"/>
  <w16cid:commentId w16cid:paraId="39459127" w16cid:durableId="39459127"/>
  <w16cid:commentId w16cid:paraId="087E0C8A" w16cid:durableId="087E0C8A"/>
  <w16cid:commentId w16cid:paraId="0EDC4050" w16cid:durableId="0EDC4050"/>
  <w16cid:commentId w16cid:paraId="5E6773C4" w16cid:durableId="5E6773C4"/>
  <w16cid:commentId w16cid:paraId="6C7BB0BD" w16cid:durableId="6C7BB0BD"/>
  <w16cid:commentId w16cid:paraId="6317E0C4" w16cid:durableId="6317E0C4"/>
  <w16cid:commentId w16cid:paraId="52BBA720" w16cid:durableId="52BBA720"/>
  <w16cid:commentId w16cid:paraId="78133E33" w16cid:durableId="78133E33"/>
  <w16cid:commentId w16cid:paraId="4C2B71AF" w16cid:durableId="4C2B71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5D11E" w14:textId="77777777" w:rsidR="00B54A35" w:rsidRDefault="00B54A35" w:rsidP="006A2084">
      <w:pPr>
        <w:spacing w:after="0" w:line="240" w:lineRule="auto"/>
      </w:pPr>
      <w:r>
        <w:separator/>
      </w:r>
    </w:p>
  </w:endnote>
  <w:endnote w:type="continuationSeparator" w:id="0">
    <w:p w14:paraId="27C9FB3A" w14:textId="77777777" w:rsidR="00B54A35" w:rsidRDefault="00B54A35" w:rsidP="006A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Italic">
    <w:altName w:val="Calibri"/>
    <w:panose1 w:val="00000000000000000000"/>
    <w:charset w:val="00"/>
    <w:family w:val="roman"/>
    <w:notTrueType/>
    <w:pitch w:val="default"/>
  </w:font>
  <w:font w:name="Montserrat Light">
    <w:altName w:val="Courier New"/>
    <w:charset w:val="4D"/>
    <w:family w:val="auto"/>
    <w:pitch w:val="variable"/>
    <w:sig w:usb0="2000020F" w:usb1="00000003" w:usb2="00000000" w:usb3="00000000" w:csb0="00000197" w:csb1="00000000"/>
  </w:font>
  <w:font w:name="Montserrat Black">
    <w:altName w:val="Courier New"/>
    <w:panose1 w:val="00000000000000000000"/>
    <w:charset w:val="4D"/>
    <w:family w:val="auto"/>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57D3" w14:textId="71FCD6AD" w:rsidR="005B4AD4" w:rsidRDefault="005B4AD4" w:rsidP="008256B3">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6A010866" w14:textId="77777777" w:rsidR="005B4AD4" w:rsidRDefault="005B4AD4" w:rsidP="008256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126349"/>
      <w:docPartObj>
        <w:docPartGallery w:val="Page Numbers (Bottom of Page)"/>
        <w:docPartUnique/>
      </w:docPartObj>
    </w:sdtPr>
    <w:sdtEndPr/>
    <w:sdtContent>
      <w:p w14:paraId="1C5DA8FD" w14:textId="6662FA29" w:rsidR="005B4AD4" w:rsidRDefault="005B4AD4" w:rsidP="008256B3">
        <w:pPr>
          <w:pStyle w:val="Pieddepage"/>
        </w:pPr>
        <w:r>
          <w:fldChar w:fldCharType="begin"/>
        </w:r>
        <w:r>
          <w:instrText>PAGE   \* MERGEFORMAT</w:instrText>
        </w:r>
        <w:r>
          <w:fldChar w:fldCharType="separate"/>
        </w:r>
        <w:r w:rsidR="00900DB1">
          <w:rPr>
            <w:noProof/>
          </w:rPr>
          <w:t>3</w:t>
        </w:r>
        <w:r>
          <w:fldChar w:fldCharType="end"/>
        </w:r>
      </w:p>
    </w:sdtContent>
  </w:sdt>
  <w:p w14:paraId="5028AF0D" w14:textId="77777777" w:rsidR="005B4AD4" w:rsidRPr="00F81ABD" w:rsidRDefault="005B4AD4" w:rsidP="008256B3">
    <w:pPr>
      <w:pStyle w:val="Corpsdetexte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0DA80" w14:textId="77777777" w:rsidR="005B4AD4" w:rsidRPr="00096FEC" w:rsidRDefault="005B4AD4" w:rsidP="008256B3">
    <w:pPr>
      <w:pStyle w:val="Pieddepage"/>
    </w:pPr>
  </w:p>
  <w:p w14:paraId="463B38B1" w14:textId="77777777" w:rsidR="005B4AD4" w:rsidRPr="0045141A" w:rsidRDefault="005B4AD4" w:rsidP="008256B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022990"/>
      <w:docPartObj>
        <w:docPartGallery w:val="Page Numbers (Bottom of Page)"/>
        <w:docPartUnique/>
      </w:docPartObj>
    </w:sdtPr>
    <w:sdtEndPr>
      <w:rPr>
        <w:noProof/>
      </w:rPr>
    </w:sdtEndPr>
    <w:sdtContent>
      <w:p w14:paraId="7D2A8926" w14:textId="4269E72C" w:rsidR="005B4AD4" w:rsidRPr="009466CE" w:rsidRDefault="005B4AD4">
        <w:pPr>
          <w:pStyle w:val="Pieddepage"/>
        </w:pPr>
        <w:r w:rsidRPr="009466CE">
          <w:rPr>
            <w:lang w:val="en-US"/>
          </w:rPr>
          <w:t xml:space="preserve">Page | </w:t>
        </w:r>
        <w:r>
          <w:fldChar w:fldCharType="begin"/>
        </w:r>
        <w:r w:rsidRPr="009466CE">
          <w:rPr>
            <w:lang w:val="en-US"/>
          </w:rPr>
          <w:instrText xml:space="preserve"> PAGE   \* MERGEFORMAT </w:instrText>
        </w:r>
        <w:r>
          <w:fldChar w:fldCharType="separate"/>
        </w:r>
        <w:r w:rsidR="00900DB1">
          <w:rPr>
            <w:noProof/>
            <w:lang w:val="en-US"/>
          </w:rPr>
          <w:t>4</w:t>
        </w:r>
        <w:r>
          <w:rPr>
            <w:noProof/>
          </w:rPr>
          <w:fldChar w:fldCharType="end"/>
        </w:r>
        <w:r w:rsidRPr="009466CE">
          <w:rPr>
            <w:noProof/>
          </w:rPr>
          <w:t xml:space="preserve">   -  TdR S&amp;E PAMSI 2025</w:t>
        </w:r>
      </w:p>
    </w:sdtContent>
  </w:sdt>
  <w:p w14:paraId="658A2A6D" w14:textId="77777777" w:rsidR="005B4AD4" w:rsidRPr="009466CE" w:rsidRDefault="005B4A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67003" w14:textId="77777777" w:rsidR="00B54A35" w:rsidRDefault="00B54A35" w:rsidP="006A2084">
      <w:pPr>
        <w:spacing w:after="0" w:line="240" w:lineRule="auto"/>
      </w:pPr>
      <w:r>
        <w:separator/>
      </w:r>
    </w:p>
  </w:footnote>
  <w:footnote w:type="continuationSeparator" w:id="0">
    <w:p w14:paraId="6D5A36A2" w14:textId="77777777" w:rsidR="00B54A35" w:rsidRDefault="00B54A35" w:rsidP="006A2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7C15"/>
    <w:multiLevelType w:val="hybridMultilevel"/>
    <w:tmpl w:val="19CAD7C4"/>
    <w:lvl w:ilvl="0" w:tplc="9FFCFBC8">
      <w:start w:val="4"/>
      <w:numFmt w:val="bullet"/>
      <w:lvlText w:val="-"/>
      <w:lvlJc w:val="left"/>
      <w:pPr>
        <w:ind w:left="720" w:hanging="360"/>
      </w:pPr>
      <w:rPr>
        <w:rFonts w:ascii="Bookman Old Style" w:eastAsia="MS Mincho"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D05EC"/>
    <w:multiLevelType w:val="hybridMultilevel"/>
    <w:tmpl w:val="37E49744"/>
    <w:lvl w:ilvl="0" w:tplc="BBB6EC8E">
      <w:start w:val="1"/>
      <w:numFmt w:val="bullet"/>
      <w:pStyle w:val="puceEF"/>
      <w:lvlText w:val="»"/>
      <w:lvlJc w:val="left"/>
      <w:pPr>
        <w:ind w:left="1080" w:hanging="360"/>
      </w:pPr>
      <w:rPr>
        <w:rFonts w:ascii="Calibri" w:hAnsi="Calibri" w:hint="default"/>
        <w:b w:val="0"/>
        <w:i w:val="0"/>
        <w:color w:val="002060" w:themeColor="accent1"/>
        <w:sz w:val="2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BC4146E"/>
    <w:multiLevelType w:val="hybridMultilevel"/>
    <w:tmpl w:val="641E27E6"/>
    <w:lvl w:ilvl="0" w:tplc="040C000F">
      <w:start w:val="1"/>
      <w:numFmt w:val="decimal"/>
      <w:lvlText w:val="%1."/>
      <w:lvlJc w:val="left"/>
      <w:pPr>
        <w:ind w:left="360" w:hanging="360"/>
      </w:pPr>
      <w:rPr>
        <w:rFonts w:hint="default"/>
        <w:b w:val="0"/>
        <w:i w:val="0"/>
        <w:color w:val="002060" w:themeColor="accent1"/>
        <w:sz w:val="21"/>
      </w:rPr>
    </w:lvl>
    <w:lvl w:ilvl="1" w:tplc="2BC0BC00">
      <w:numFmt w:val="bullet"/>
      <w:lvlText w:val=""/>
      <w:lvlJc w:val="left"/>
      <w:pPr>
        <w:ind w:left="2149" w:hanging="360"/>
      </w:pPr>
      <w:rPr>
        <w:rFonts w:ascii="Calibri-Italic" w:eastAsiaTheme="minorHAnsi" w:hAnsi="Calibri-Italic" w:cs="Aria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0C8F7AC7"/>
    <w:multiLevelType w:val="multilevel"/>
    <w:tmpl w:val="4AC835F0"/>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6491A"/>
    <w:multiLevelType w:val="hybridMultilevel"/>
    <w:tmpl w:val="97566D6C"/>
    <w:lvl w:ilvl="0" w:tplc="040C000B">
      <w:start w:val="1"/>
      <w:numFmt w:val="bullet"/>
      <w:lvlText w:val=""/>
      <w:lvlJc w:val="left"/>
      <w:pPr>
        <w:tabs>
          <w:tab w:val="num" w:pos="1069"/>
        </w:tabs>
        <w:ind w:left="1069" w:hanging="360"/>
      </w:pPr>
      <w:rPr>
        <w:rFonts w:ascii="Wingdings" w:hAnsi="Wingdings"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124A4BFE"/>
    <w:multiLevelType w:val="hybridMultilevel"/>
    <w:tmpl w:val="2C262368"/>
    <w:lvl w:ilvl="0" w:tplc="9FFCFBC8">
      <w:start w:val="4"/>
      <w:numFmt w:val="bullet"/>
      <w:lvlText w:val="-"/>
      <w:lvlJc w:val="left"/>
      <w:pPr>
        <w:ind w:left="720" w:hanging="360"/>
      </w:pPr>
      <w:rPr>
        <w:rFonts w:ascii="Bookman Old Style" w:eastAsia="MS Mincho"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014DC5"/>
    <w:multiLevelType w:val="hybridMultilevel"/>
    <w:tmpl w:val="7E76EE7C"/>
    <w:lvl w:ilvl="0" w:tplc="9FFCFBC8">
      <w:start w:val="4"/>
      <w:numFmt w:val="bullet"/>
      <w:lvlText w:val="-"/>
      <w:lvlJc w:val="left"/>
      <w:pPr>
        <w:ind w:left="720" w:hanging="360"/>
      </w:pPr>
      <w:rPr>
        <w:rFonts w:ascii="Bookman Old Style" w:eastAsia="MS Mincho"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090642"/>
    <w:multiLevelType w:val="multilevel"/>
    <w:tmpl w:val="040C001F"/>
    <w:styleLink w:val="111111"/>
    <w:lvl w:ilvl="0">
      <w:start w:val="1"/>
      <w:numFmt w:val="decimal"/>
      <w:pStyle w:val="EXP-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6461CB"/>
    <w:multiLevelType w:val="hybridMultilevel"/>
    <w:tmpl w:val="FC98E01A"/>
    <w:lvl w:ilvl="0" w:tplc="3FF407FE">
      <w:start w:val="7"/>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D525224"/>
    <w:multiLevelType w:val="hybridMultilevel"/>
    <w:tmpl w:val="0A0E1E78"/>
    <w:lvl w:ilvl="0" w:tplc="9FFCFBC8">
      <w:start w:val="4"/>
      <w:numFmt w:val="bullet"/>
      <w:lvlText w:val="-"/>
      <w:lvlJc w:val="left"/>
      <w:pPr>
        <w:ind w:left="720" w:hanging="360"/>
      </w:pPr>
      <w:rPr>
        <w:rFonts w:ascii="Bookman Old Style" w:eastAsia="MS Mincho"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4E304F"/>
    <w:multiLevelType w:val="hybridMultilevel"/>
    <w:tmpl w:val="E168E488"/>
    <w:lvl w:ilvl="0" w:tplc="3FF407FE">
      <w:start w:val="7"/>
      <w:numFmt w:val="bullet"/>
      <w:lvlText w:val="-"/>
      <w:lvlJc w:val="left"/>
      <w:pPr>
        <w:ind w:left="360" w:hanging="360"/>
      </w:pPr>
      <w:rPr>
        <w:rFonts w:ascii="Times New Roman" w:eastAsia="Times New Roman" w:hAnsi="Times New Roman" w:cs="Times New Roman" w:hint="default"/>
        <w:b/>
      </w:rPr>
    </w:lvl>
    <w:lvl w:ilvl="1" w:tplc="3FF407FE">
      <w:start w:val="7"/>
      <w:numFmt w:val="bullet"/>
      <w:lvlText w:val="-"/>
      <w:lvlJc w:val="left"/>
      <w:pPr>
        <w:ind w:left="1080" w:hanging="360"/>
      </w:pPr>
      <w:rPr>
        <w:rFonts w:ascii="Times New Roman" w:eastAsia="Times New Roman" w:hAnsi="Times New Roman" w:cs="Times New Roman"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7B6ADF"/>
    <w:multiLevelType w:val="hybridMultilevel"/>
    <w:tmpl w:val="F5E4D21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2629C"/>
    <w:multiLevelType w:val="hybridMultilevel"/>
    <w:tmpl w:val="5AACD1CA"/>
    <w:lvl w:ilvl="0" w:tplc="85AA48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0D367A"/>
    <w:multiLevelType w:val="hybridMultilevel"/>
    <w:tmpl w:val="4ECE8A56"/>
    <w:lvl w:ilvl="0" w:tplc="9FFCFBC8">
      <w:start w:val="4"/>
      <w:numFmt w:val="bullet"/>
      <w:lvlText w:val="-"/>
      <w:lvlJc w:val="left"/>
      <w:pPr>
        <w:ind w:left="720" w:hanging="360"/>
      </w:pPr>
      <w:rPr>
        <w:rFonts w:ascii="Bookman Old Style" w:eastAsia="MS Mincho"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C023BB"/>
    <w:multiLevelType w:val="hybridMultilevel"/>
    <w:tmpl w:val="FB86FF56"/>
    <w:lvl w:ilvl="0" w:tplc="3FF407FE">
      <w:start w:val="7"/>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86544C"/>
    <w:multiLevelType w:val="hybridMultilevel"/>
    <w:tmpl w:val="7C9E5A94"/>
    <w:lvl w:ilvl="0" w:tplc="9FFCFBC8">
      <w:start w:val="4"/>
      <w:numFmt w:val="bullet"/>
      <w:lvlText w:val="-"/>
      <w:lvlJc w:val="left"/>
      <w:pPr>
        <w:ind w:left="720" w:hanging="360"/>
      </w:pPr>
      <w:rPr>
        <w:rFonts w:ascii="Bookman Old Style" w:eastAsia="MS Mincho" w:hAnsi="Bookman Old Sty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6C64C7"/>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C94DDA"/>
    <w:multiLevelType w:val="multilevel"/>
    <w:tmpl w:val="040C001F"/>
    <w:numStyleLink w:val="111111"/>
  </w:abstractNum>
  <w:abstractNum w:abstractNumId="18" w15:restartNumberingAfterBreak="0">
    <w:nsid w:val="5CD1750F"/>
    <w:multiLevelType w:val="hybridMultilevel"/>
    <w:tmpl w:val="223E1F4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5D11138A"/>
    <w:multiLevelType w:val="multilevel"/>
    <w:tmpl w:val="EB5496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114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3B06587"/>
    <w:multiLevelType w:val="hybridMultilevel"/>
    <w:tmpl w:val="70280F20"/>
    <w:lvl w:ilvl="0" w:tplc="9FFCFBC8">
      <w:start w:val="4"/>
      <w:numFmt w:val="bullet"/>
      <w:lvlText w:val="-"/>
      <w:lvlJc w:val="left"/>
      <w:pPr>
        <w:ind w:left="785" w:hanging="360"/>
      </w:pPr>
      <w:rPr>
        <w:rFonts w:ascii="Bookman Old Style" w:eastAsia="MS Mincho" w:hAnsi="Bookman Old Style" w:cs="Aria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1" w15:restartNumberingAfterBreak="0">
    <w:nsid w:val="7CDB41AB"/>
    <w:multiLevelType w:val="hybridMultilevel"/>
    <w:tmpl w:val="641E27E6"/>
    <w:lvl w:ilvl="0" w:tplc="040C000F">
      <w:start w:val="1"/>
      <w:numFmt w:val="decimal"/>
      <w:lvlText w:val="%1."/>
      <w:lvlJc w:val="left"/>
      <w:pPr>
        <w:ind w:left="360" w:hanging="360"/>
      </w:pPr>
      <w:rPr>
        <w:rFonts w:hint="default"/>
        <w:b w:val="0"/>
        <w:i w:val="0"/>
        <w:color w:val="002060" w:themeColor="accent1"/>
        <w:sz w:val="21"/>
      </w:rPr>
    </w:lvl>
    <w:lvl w:ilvl="1" w:tplc="2BC0BC00">
      <w:numFmt w:val="bullet"/>
      <w:lvlText w:val=""/>
      <w:lvlJc w:val="left"/>
      <w:pPr>
        <w:ind w:left="2149" w:hanging="360"/>
      </w:pPr>
      <w:rPr>
        <w:rFonts w:ascii="Calibri-Italic" w:eastAsiaTheme="minorHAnsi" w:hAnsi="Calibri-Italic" w:cs="Aria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7ED46485"/>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17"/>
    <w:lvlOverride w:ilvl="0">
      <w:lvl w:ilvl="0">
        <w:start w:val="1"/>
        <w:numFmt w:val="decimal"/>
        <w:pStyle w:val="EXP-Titre1"/>
        <w:lvlText w:val="%1."/>
        <w:lvlJc w:val="left"/>
        <w:pPr>
          <w:ind w:left="360" w:hanging="360"/>
        </w:pPr>
        <w:rPr>
          <w:b/>
          <w:color w:val="004979"/>
        </w:rPr>
      </w:lvl>
    </w:lvlOverride>
  </w:num>
  <w:num w:numId="4">
    <w:abstractNumId w:val="19"/>
  </w:num>
  <w:num w:numId="5">
    <w:abstractNumId w:val="1"/>
  </w:num>
  <w:num w:numId="6">
    <w:abstractNumId w:val="16"/>
  </w:num>
  <w:num w:numId="7">
    <w:abstractNumId w:val="22"/>
  </w:num>
  <w:num w:numId="8">
    <w:abstractNumId w:val="21"/>
  </w:num>
  <w:num w:numId="9">
    <w:abstractNumId w:val="10"/>
  </w:num>
  <w:num w:numId="10">
    <w:abstractNumId w:val="11"/>
  </w:num>
  <w:num w:numId="11">
    <w:abstractNumId w:val="4"/>
  </w:num>
  <w:num w:numId="12">
    <w:abstractNumId w:val="13"/>
  </w:num>
  <w:num w:numId="13">
    <w:abstractNumId w:val="9"/>
  </w:num>
  <w:num w:numId="14">
    <w:abstractNumId w:val="0"/>
  </w:num>
  <w:num w:numId="15">
    <w:abstractNumId w:val="5"/>
  </w:num>
  <w:num w:numId="16">
    <w:abstractNumId w:val="20"/>
  </w:num>
  <w:num w:numId="17">
    <w:abstractNumId w:val="6"/>
  </w:num>
  <w:num w:numId="18">
    <w:abstractNumId w:val="15"/>
  </w:num>
  <w:num w:numId="19">
    <w:abstractNumId w:val="8"/>
  </w:num>
  <w:num w:numId="20">
    <w:abstractNumId w:val="18"/>
  </w:num>
  <w:num w:numId="21">
    <w:abstractNumId w:val="2"/>
  </w:num>
  <w:num w:numId="22">
    <w:abstractNumId w:val="14"/>
  </w:num>
  <w:num w:numId="23">
    <w:abstractNumId w:val="12"/>
  </w:num>
  <w:num w:numId="2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E6"/>
    <w:rsid w:val="00011990"/>
    <w:rsid w:val="00035E86"/>
    <w:rsid w:val="000378F7"/>
    <w:rsid w:val="00054A9C"/>
    <w:rsid w:val="00055348"/>
    <w:rsid w:val="000601EA"/>
    <w:rsid w:val="0006497E"/>
    <w:rsid w:val="00070210"/>
    <w:rsid w:val="000A70FB"/>
    <w:rsid w:val="000B5C90"/>
    <w:rsid w:val="000C5D51"/>
    <w:rsid w:val="000D1675"/>
    <w:rsid w:val="00126562"/>
    <w:rsid w:val="00192AED"/>
    <w:rsid w:val="001A1DF6"/>
    <w:rsid w:val="001C7E6B"/>
    <w:rsid w:val="001E4DC3"/>
    <w:rsid w:val="001F2ED2"/>
    <w:rsid w:val="001F541A"/>
    <w:rsid w:val="00252308"/>
    <w:rsid w:val="002626E6"/>
    <w:rsid w:val="0029576C"/>
    <w:rsid w:val="002A08EE"/>
    <w:rsid w:val="002A4B48"/>
    <w:rsid w:val="002C31E3"/>
    <w:rsid w:val="0031796A"/>
    <w:rsid w:val="003265A8"/>
    <w:rsid w:val="00344D5F"/>
    <w:rsid w:val="003517F4"/>
    <w:rsid w:val="00384C2F"/>
    <w:rsid w:val="00387036"/>
    <w:rsid w:val="00390DA5"/>
    <w:rsid w:val="00391EC9"/>
    <w:rsid w:val="003A64CC"/>
    <w:rsid w:val="003C2C52"/>
    <w:rsid w:val="003F342E"/>
    <w:rsid w:val="0044254E"/>
    <w:rsid w:val="004436BF"/>
    <w:rsid w:val="004451C8"/>
    <w:rsid w:val="004838B7"/>
    <w:rsid w:val="004A40A9"/>
    <w:rsid w:val="005050A1"/>
    <w:rsid w:val="005946A8"/>
    <w:rsid w:val="005B4AD4"/>
    <w:rsid w:val="005C233B"/>
    <w:rsid w:val="005D61D9"/>
    <w:rsid w:val="005F5312"/>
    <w:rsid w:val="005F639B"/>
    <w:rsid w:val="00611690"/>
    <w:rsid w:val="006146EB"/>
    <w:rsid w:val="00614F7B"/>
    <w:rsid w:val="00631BE4"/>
    <w:rsid w:val="006A2084"/>
    <w:rsid w:val="006E5A54"/>
    <w:rsid w:val="006E66FE"/>
    <w:rsid w:val="006E6D90"/>
    <w:rsid w:val="006F7C91"/>
    <w:rsid w:val="00706CDF"/>
    <w:rsid w:val="00710342"/>
    <w:rsid w:val="00713D73"/>
    <w:rsid w:val="0073743E"/>
    <w:rsid w:val="007503B8"/>
    <w:rsid w:val="00763EFF"/>
    <w:rsid w:val="00772C9C"/>
    <w:rsid w:val="007750A8"/>
    <w:rsid w:val="007816FB"/>
    <w:rsid w:val="0078304F"/>
    <w:rsid w:val="007A4A7B"/>
    <w:rsid w:val="007C20BD"/>
    <w:rsid w:val="007F774B"/>
    <w:rsid w:val="008256B3"/>
    <w:rsid w:val="008366D7"/>
    <w:rsid w:val="0084099E"/>
    <w:rsid w:val="00844F3D"/>
    <w:rsid w:val="00850453"/>
    <w:rsid w:val="00850583"/>
    <w:rsid w:val="00856C9E"/>
    <w:rsid w:val="0086427E"/>
    <w:rsid w:val="00864C1E"/>
    <w:rsid w:val="008707EF"/>
    <w:rsid w:val="00877954"/>
    <w:rsid w:val="008A68C2"/>
    <w:rsid w:val="008C7EEF"/>
    <w:rsid w:val="008E2538"/>
    <w:rsid w:val="008F0DFB"/>
    <w:rsid w:val="00900DB1"/>
    <w:rsid w:val="009012F8"/>
    <w:rsid w:val="00907D36"/>
    <w:rsid w:val="009120D8"/>
    <w:rsid w:val="009252A6"/>
    <w:rsid w:val="00941EAD"/>
    <w:rsid w:val="00943DB6"/>
    <w:rsid w:val="009466CE"/>
    <w:rsid w:val="009535C6"/>
    <w:rsid w:val="00A14DD8"/>
    <w:rsid w:val="00A85865"/>
    <w:rsid w:val="00A97D28"/>
    <w:rsid w:val="00AC699D"/>
    <w:rsid w:val="00AD7B41"/>
    <w:rsid w:val="00AF63BB"/>
    <w:rsid w:val="00B15F06"/>
    <w:rsid w:val="00B35B84"/>
    <w:rsid w:val="00B54A35"/>
    <w:rsid w:val="00B5669C"/>
    <w:rsid w:val="00B64159"/>
    <w:rsid w:val="00B6520D"/>
    <w:rsid w:val="00B77EF1"/>
    <w:rsid w:val="00B81812"/>
    <w:rsid w:val="00B85C4B"/>
    <w:rsid w:val="00BD4289"/>
    <w:rsid w:val="00C34CEF"/>
    <w:rsid w:val="00C3675B"/>
    <w:rsid w:val="00CA6E9E"/>
    <w:rsid w:val="00CA7C49"/>
    <w:rsid w:val="00CB0FCF"/>
    <w:rsid w:val="00CB4C64"/>
    <w:rsid w:val="00CD02EB"/>
    <w:rsid w:val="00CE16A3"/>
    <w:rsid w:val="00CF3A06"/>
    <w:rsid w:val="00CF74A2"/>
    <w:rsid w:val="00D01858"/>
    <w:rsid w:val="00D05E0E"/>
    <w:rsid w:val="00D170A1"/>
    <w:rsid w:val="00D82663"/>
    <w:rsid w:val="00D9147C"/>
    <w:rsid w:val="00DB2B39"/>
    <w:rsid w:val="00DF5D26"/>
    <w:rsid w:val="00E13A31"/>
    <w:rsid w:val="00E55588"/>
    <w:rsid w:val="00E66411"/>
    <w:rsid w:val="00E72BAE"/>
    <w:rsid w:val="00E903C3"/>
    <w:rsid w:val="00EB7F94"/>
    <w:rsid w:val="00EC361F"/>
    <w:rsid w:val="00F00015"/>
    <w:rsid w:val="00F01919"/>
    <w:rsid w:val="00F13EF7"/>
    <w:rsid w:val="00F50DDF"/>
    <w:rsid w:val="00F619B1"/>
    <w:rsid w:val="00F63583"/>
    <w:rsid w:val="00F87267"/>
    <w:rsid w:val="00FC2CD0"/>
    <w:rsid w:val="00FC68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F00D2"/>
  <w15:chartTrackingRefBased/>
  <w15:docId w15:val="{EF877F99-D2FB-4866-8803-B87C0EBC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10"/>
    <w:rPr>
      <w:rFonts w:ascii="Bookman Old Style" w:hAnsi="Bookman Old Style"/>
    </w:rPr>
  </w:style>
  <w:style w:type="paragraph" w:styleId="Titre1">
    <w:name w:val="heading 1"/>
    <w:basedOn w:val="Normal"/>
    <w:next w:val="Normal"/>
    <w:link w:val="Titre1Car"/>
    <w:uiPriority w:val="9"/>
    <w:qFormat/>
    <w:rsid w:val="00070210"/>
    <w:pPr>
      <w:numPr>
        <w:numId w:val="1"/>
      </w:numPr>
      <w:spacing w:after="0" w:line="240" w:lineRule="auto"/>
      <w:jc w:val="both"/>
      <w:outlineLvl w:val="0"/>
    </w:pPr>
    <w:rPr>
      <w:rFonts w:eastAsiaTheme="majorEastAsia" w:cstheme="majorBidi"/>
      <w:b/>
      <w:color w:val="001747" w:themeColor="accent1" w:themeShade="BF"/>
      <w:sz w:val="28"/>
      <w:szCs w:val="32"/>
    </w:rPr>
  </w:style>
  <w:style w:type="paragraph" w:styleId="Titre2">
    <w:name w:val="heading 2"/>
    <w:basedOn w:val="Titre1"/>
    <w:next w:val="Normal"/>
    <w:link w:val="Titre2Car"/>
    <w:uiPriority w:val="9"/>
    <w:unhideWhenUsed/>
    <w:qFormat/>
    <w:rsid w:val="00F619B1"/>
    <w:pPr>
      <w:numPr>
        <w:ilvl w:val="1"/>
      </w:numPr>
      <w:spacing w:before="240" w:after="240"/>
      <w:outlineLvl w:val="1"/>
    </w:pPr>
    <w:rPr>
      <w:sz w:val="24"/>
    </w:rPr>
  </w:style>
  <w:style w:type="paragraph" w:styleId="Titre3">
    <w:name w:val="heading 3"/>
    <w:basedOn w:val="Normal"/>
    <w:next w:val="Normal"/>
    <w:link w:val="Titre3Car"/>
    <w:uiPriority w:val="9"/>
    <w:unhideWhenUsed/>
    <w:qFormat/>
    <w:rsid w:val="00F619B1"/>
    <w:pPr>
      <w:keepNext/>
      <w:keepLines/>
      <w:numPr>
        <w:ilvl w:val="2"/>
        <w:numId w:val="4"/>
      </w:numPr>
      <w:tabs>
        <w:tab w:val="right" w:leader="dot" w:pos="9923"/>
      </w:tabs>
      <w:spacing w:before="40" w:after="240" w:line="240" w:lineRule="auto"/>
      <w:jc w:val="both"/>
      <w:outlineLvl w:val="2"/>
    </w:pPr>
    <w:rPr>
      <w:rFonts w:eastAsiaTheme="majorEastAsia" w:cstheme="majorBidi"/>
      <w:color w:val="000F2F" w:themeColor="accent1" w:themeShade="7F"/>
      <w:szCs w:val="24"/>
    </w:rPr>
  </w:style>
  <w:style w:type="paragraph" w:styleId="Titre4">
    <w:name w:val="heading 4"/>
    <w:basedOn w:val="Normal"/>
    <w:next w:val="Normal"/>
    <w:link w:val="Titre4Car"/>
    <w:uiPriority w:val="9"/>
    <w:semiHidden/>
    <w:unhideWhenUsed/>
    <w:qFormat/>
    <w:rsid w:val="00070210"/>
    <w:pPr>
      <w:keepNext/>
      <w:keepLines/>
      <w:spacing w:before="40" w:after="0"/>
      <w:outlineLvl w:val="3"/>
    </w:pPr>
    <w:rPr>
      <w:rFonts w:asciiTheme="majorHAnsi" w:eastAsiaTheme="majorEastAsia" w:hAnsiTheme="majorHAnsi" w:cstheme="majorBidi"/>
      <w:i/>
      <w:iCs/>
      <w:color w:val="001747" w:themeColor="accent1" w:themeShade="BF"/>
    </w:rPr>
  </w:style>
  <w:style w:type="paragraph" w:styleId="Titre5">
    <w:name w:val="heading 5"/>
    <w:basedOn w:val="Normal"/>
    <w:next w:val="Normal"/>
    <w:link w:val="Titre5Car"/>
    <w:uiPriority w:val="9"/>
    <w:unhideWhenUsed/>
    <w:qFormat/>
    <w:rsid w:val="00F619B1"/>
    <w:pPr>
      <w:keepNext/>
      <w:keepLines/>
      <w:tabs>
        <w:tab w:val="right" w:leader="dot" w:pos="9923"/>
      </w:tabs>
      <w:spacing w:before="40" w:after="0" w:line="240" w:lineRule="auto"/>
      <w:ind w:left="1008" w:hanging="1008"/>
      <w:jc w:val="both"/>
      <w:outlineLvl w:val="4"/>
    </w:pPr>
    <w:rPr>
      <w:rFonts w:asciiTheme="majorHAnsi" w:eastAsiaTheme="majorEastAsia" w:hAnsiTheme="majorHAnsi" w:cstheme="majorBidi"/>
      <w:i/>
      <w:iCs/>
      <w:color w:val="001747" w:themeColor="accent1" w:themeShade="BF"/>
      <w:lang w:eastAsia="ja-JP"/>
    </w:rPr>
  </w:style>
  <w:style w:type="paragraph" w:styleId="Titre6">
    <w:name w:val="heading 6"/>
    <w:basedOn w:val="Normal"/>
    <w:next w:val="Normal"/>
    <w:link w:val="Titre6Car"/>
    <w:uiPriority w:val="9"/>
    <w:unhideWhenUsed/>
    <w:qFormat/>
    <w:rsid w:val="00F619B1"/>
    <w:pPr>
      <w:keepNext/>
      <w:keepLines/>
      <w:tabs>
        <w:tab w:val="right" w:leader="dot" w:pos="9923"/>
      </w:tabs>
      <w:spacing w:before="40" w:after="0" w:line="240" w:lineRule="auto"/>
      <w:ind w:left="1152" w:hanging="1152"/>
      <w:jc w:val="both"/>
      <w:outlineLvl w:val="5"/>
    </w:pPr>
    <w:rPr>
      <w:rFonts w:asciiTheme="majorHAnsi" w:eastAsiaTheme="majorEastAsia" w:hAnsiTheme="majorHAnsi" w:cstheme="majorBidi"/>
      <w:i/>
      <w:iCs/>
      <w:color w:val="000F2F" w:themeColor="accent1" w:themeShade="7F"/>
      <w:lang w:eastAsia="ja-JP"/>
    </w:rPr>
  </w:style>
  <w:style w:type="paragraph" w:styleId="Titre7">
    <w:name w:val="heading 7"/>
    <w:basedOn w:val="Normal"/>
    <w:next w:val="Normal"/>
    <w:link w:val="Titre7Car"/>
    <w:uiPriority w:val="9"/>
    <w:unhideWhenUsed/>
    <w:qFormat/>
    <w:rsid w:val="00F619B1"/>
    <w:pPr>
      <w:keepNext/>
      <w:keepLines/>
      <w:tabs>
        <w:tab w:val="right" w:leader="dot" w:pos="9923"/>
      </w:tabs>
      <w:spacing w:before="40" w:after="0" w:line="240" w:lineRule="auto"/>
      <w:ind w:left="1296" w:hanging="1296"/>
      <w:jc w:val="both"/>
      <w:outlineLvl w:val="6"/>
    </w:pPr>
    <w:rPr>
      <w:rFonts w:asciiTheme="majorHAnsi" w:eastAsiaTheme="majorEastAsia" w:hAnsiTheme="majorHAnsi" w:cstheme="majorBidi"/>
      <w:color w:val="000F2F" w:themeColor="accent1" w:themeShade="7F"/>
      <w:lang w:eastAsia="ja-JP"/>
    </w:rPr>
  </w:style>
  <w:style w:type="paragraph" w:styleId="Titre8">
    <w:name w:val="heading 8"/>
    <w:basedOn w:val="Normal"/>
    <w:next w:val="Normal"/>
    <w:link w:val="Titre8Car"/>
    <w:uiPriority w:val="9"/>
    <w:semiHidden/>
    <w:unhideWhenUsed/>
    <w:qFormat/>
    <w:rsid w:val="00F619B1"/>
    <w:pPr>
      <w:keepNext/>
      <w:keepLines/>
      <w:tabs>
        <w:tab w:val="right" w:leader="dot" w:pos="9923"/>
      </w:tabs>
      <w:spacing w:before="40" w:after="0" w:line="240" w:lineRule="auto"/>
      <w:ind w:left="1440" w:hanging="1440"/>
      <w:jc w:val="both"/>
      <w:outlineLvl w:val="7"/>
    </w:pPr>
    <w:rPr>
      <w:rFonts w:asciiTheme="majorHAnsi" w:eastAsiaTheme="majorEastAsia" w:hAnsiTheme="majorHAnsi" w:cstheme="majorBidi"/>
      <w:i/>
      <w:iCs/>
      <w:color w:val="272727" w:themeColor="text1" w:themeTint="D8"/>
      <w:sz w:val="21"/>
      <w:szCs w:val="21"/>
      <w:lang w:eastAsia="ja-JP"/>
    </w:rPr>
  </w:style>
  <w:style w:type="paragraph" w:styleId="Titre9">
    <w:name w:val="heading 9"/>
    <w:basedOn w:val="Normal"/>
    <w:next w:val="Normal"/>
    <w:link w:val="Titre9Car"/>
    <w:uiPriority w:val="9"/>
    <w:semiHidden/>
    <w:unhideWhenUsed/>
    <w:qFormat/>
    <w:rsid w:val="00F619B1"/>
    <w:pPr>
      <w:keepNext/>
      <w:keepLines/>
      <w:tabs>
        <w:tab w:val="right" w:leader="dot" w:pos="9923"/>
      </w:tabs>
      <w:spacing w:before="40" w:after="0" w:line="240" w:lineRule="auto"/>
      <w:ind w:left="1584" w:hanging="1584"/>
      <w:jc w:val="both"/>
      <w:outlineLvl w:val="8"/>
    </w:pPr>
    <w:rPr>
      <w:rFonts w:asciiTheme="majorHAnsi" w:eastAsiaTheme="majorEastAsia" w:hAnsiTheme="majorHAnsi" w:cstheme="majorBidi"/>
      <w:color w:val="272727" w:themeColor="text1" w:themeTint="D8"/>
      <w:sz w:val="21"/>
      <w:szCs w:val="21"/>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626E6"/>
    <w:pPr>
      <w:spacing w:after="0" w:line="240" w:lineRule="auto"/>
    </w:pPr>
  </w:style>
  <w:style w:type="character" w:customStyle="1" w:styleId="SansinterligneCar">
    <w:name w:val="Sans interligne Car"/>
    <w:basedOn w:val="Policepardfaut"/>
    <w:link w:val="Sansinterligne"/>
    <w:uiPriority w:val="1"/>
    <w:rsid w:val="002626E6"/>
  </w:style>
  <w:style w:type="paragraph" w:styleId="En-tte">
    <w:name w:val="header"/>
    <w:basedOn w:val="Normal"/>
    <w:link w:val="En-tteCar"/>
    <w:uiPriority w:val="99"/>
    <w:unhideWhenUsed/>
    <w:rsid w:val="006A2084"/>
    <w:pPr>
      <w:tabs>
        <w:tab w:val="center" w:pos="4536"/>
        <w:tab w:val="right" w:pos="9072"/>
      </w:tabs>
    </w:pPr>
  </w:style>
  <w:style w:type="character" w:customStyle="1" w:styleId="En-tteCar">
    <w:name w:val="En-tête Car"/>
    <w:basedOn w:val="Policepardfaut"/>
    <w:link w:val="En-tte"/>
    <w:uiPriority w:val="99"/>
    <w:rsid w:val="006A2084"/>
  </w:style>
  <w:style w:type="paragraph" w:styleId="Pieddepage">
    <w:name w:val="footer"/>
    <w:basedOn w:val="Normal"/>
    <w:link w:val="PieddepageCar"/>
    <w:uiPriority w:val="99"/>
    <w:unhideWhenUsed/>
    <w:rsid w:val="006A2084"/>
    <w:pPr>
      <w:tabs>
        <w:tab w:val="center" w:pos="4536"/>
        <w:tab w:val="right" w:pos="9072"/>
      </w:tabs>
    </w:pPr>
  </w:style>
  <w:style w:type="character" w:customStyle="1" w:styleId="PieddepageCar">
    <w:name w:val="Pied de page Car"/>
    <w:basedOn w:val="Policepardfaut"/>
    <w:link w:val="Pieddepage"/>
    <w:uiPriority w:val="99"/>
    <w:rsid w:val="006A2084"/>
  </w:style>
  <w:style w:type="character" w:customStyle="1" w:styleId="Titre1Car">
    <w:name w:val="Titre 1 Car"/>
    <w:basedOn w:val="Policepardfaut"/>
    <w:link w:val="Titre1"/>
    <w:uiPriority w:val="9"/>
    <w:rsid w:val="00070210"/>
    <w:rPr>
      <w:rFonts w:ascii="Bookman Old Style" w:eastAsiaTheme="majorEastAsia" w:hAnsi="Bookman Old Style" w:cstheme="majorBidi"/>
      <w:b/>
      <w:color w:val="001747" w:themeColor="accent1" w:themeShade="BF"/>
      <w:sz w:val="28"/>
      <w:szCs w:val="32"/>
    </w:rPr>
  </w:style>
  <w:style w:type="character" w:customStyle="1" w:styleId="Titre2Car">
    <w:name w:val="Titre 2 Car"/>
    <w:basedOn w:val="Policepardfaut"/>
    <w:link w:val="Titre2"/>
    <w:uiPriority w:val="9"/>
    <w:rsid w:val="00F619B1"/>
    <w:rPr>
      <w:rFonts w:ascii="Bookman Old Style" w:eastAsiaTheme="majorEastAsia" w:hAnsi="Bookman Old Style" w:cstheme="majorBidi"/>
      <w:b/>
      <w:color w:val="001747" w:themeColor="accent1" w:themeShade="BF"/>
      <w:sz w:val="24"/>
      <w:szCs w:val="32"/>
    </w:rPr>
  </w:style>
  <w:style w:type="paragraph" w:styleId="En-ttedetabledesmatires">
    <w:name w:val="TOC Heading"/>
    <w:basedOn w:val="Titre1"/>
    <w:next w:val="Normal"/>
    <w:uiPriority w:val="39"/>
    <w:unhideWhenUsed/>
    <w:qFormat/>
    <w:rsid w:val="00614F7B"/>
    <w:pPr>
      <w:outlineLvl w:val="9"/>
    </w:pPr>
    <w:rPr>
      <w:lang w:val="en-US"/>
    </w:rPr>
  </w:style>
  <w:style w:type="paragraph" w:styleId="TM1">
    <w:name w:val="toc 1"/>
    <w:basedOn w:val="Normal"/>
    <w:next w:val="Normal"/>
    <w:autoRedefine/>
    <w:uiPriority w:val="39"/>
    <w:unhideWhenUsed/>
    <w:rsid w:val="00713D73"/>
    <w:pPr>
      <w:tabs>
        <w:tab w:val="left" w:pos="440"/>
        <w:tab w:val="right" w:leader="dot" w:pos="9061"/>
      </w:tabs>
      <w:spacing w:before="360" w:after="360"/>
    </w:pPr>
    <w:rPr>
      <w:b/>
      <w:bCs/>
      <w:caps/>
      <w:u w:val="single"/>
    </w:rPr>
  </w:style>
  <w:style w:type="paragraph" w:styleId="TM2">
    <w:name w:val="toc 2"/>
    <w:basedOn w:val="Normal"/>
    <w:next w:val="Normal"/>
    <w:autoRedefine/>
    <w:uiPriority w:val="39"/>
    <w:unhideWhenUsed/>
    <w:rsid w:val="00614F7B"/>
    <w:pPr>
      <w:spacing w:after="0"/>
    </w:pPr>
    <w:rPr>
      <w:b/>
      <w:bCs/>
      <w:smallCaps/>
    </w:rPr>
  </w:style>
  <w:style w:type="character" w:styleId="Lienhypertexte">
    <w:name w:val="Hyperlink"/>
    <w:basedOn w:val="Policepardfaut"/>
    <w:uiPriority w:val="99"/>
    <w:unhideWhenUsed/>
    <w:rsid w:val="00614F7B"/>
    <w:rPr>
      <w:color w:val="0070C0" w:themeColor="hyperlink"/>
      <w:u w:val="single"/>
    </w:rPr>
  </w:style>
  <w:style w:type="paragraph" w:styleId="TM3">
    <w:name w:val="toc 3"/>
    <w:basedOn w:val="Normal"/>
    <w:next w:val="Normal"/>
    <w:autoRedefine/>
    <w:uiPriority w:val="39"/>
    <w:unhideWhenUsed/>
    <w:rsid w:val="00B6520D"/>
    <w:pPr>
      <w:spacing w:after="0"/>
    </w:pPr>
    <w:rPr>
      <w:smallCaps/>
    </w:rPr>
  </w:style>
  <w:style w:type="paragraph" w:styleId="TM4">
    <w:name w:val="toc 4"/>
    <w:basedOn w:val="Normal"/>
    <w:next w:val="Normal"/>
    <w:autoRedefine/>
    <w:uiPriority w:val="39"/>
    <w:unhideWhenUsed/>
    <w:rsid w:val="00B6520D"/>
    <w:pPr>
      <w:spacing w:after="0"/>
    </w:pPr>
  </w:style>
  <w:style w:type="paragraph" w:styleId="TM5">
    <w:name w:val="toc 5"/>
    <w:basedOn w:val="Normal"/>
    <w:next w:val="Normal"/>
    <w:autoRedefine/>
    <w:uiPriority w:val="39"/>
    <w:unhideWhenUsed/>
    <w:rsid w:val="00B6520D"/>
    <w:pPr>
      <w:spacing w:after="0"/>
    </w:pPr>
  </w:style>
  <w:style w:type="paragraph" w:styleId="TM6">
    <w:name w:val="toc 6"/>
    <w:basedOn w:val="Normal"/>
    <w:next w:val="Normal"/>
    <w:autoRedefine/>
    <w:uiPriority w:val="39"/>
    <w:unhideWhenUsed/>
    <w:rsid w:val="00B6520D"/>
    <w:pPr>
      <w:spacing w:after="0"/>
    </w:pPr>
  </w:style>
  <w:style w:type="paragraph" w:styleId="TM7">
    <w:name w:val="toc 7"/>
    <w:basedOn w:val="Normal"/>
    <w:next w:val="Normal"/>
    <w:autoRedefine/>
    <w:uiPriority w:val="39"/>
    <w:unhideWhenUsed/>
    <w:rsid w:val="00B6520D"/>
    <w:pPr>
      <w:spacing w:after="0"/>
    </w:pPr>
  </w:style>
  <w:style w:type="paragraph" w:styleId="TM8">
    <w:name w:val="toc 8"/>
    <w:basedOn w:val="Normal"/>
    <w:next w:val="Normal"/>
    <w:autoRedefine/>
    <w:uiPriority w:val="39"/>
    <w:unhideWhenUsed/>
    <w:rsid w:val="00B6520D"/>
    <w:pPr>
      <w:spacing w:after="0"/>
    </w:pPr>
  </w:style>
  <w:style w:type="paragraph" w:styleId="TM9">
    <w:name w:val="toc 9"/>
    <w:basedOn w:val="Normal"/>
    <w:next w:val="Normal"/>
    <w:autoRedefine/>
    <w:uiPriority w:val="39"/>
    <w:unhideWhenUsed/>
    <w:rsid w:val="00B6520D"/>
    <w:pPr>
      <w:spacing w:after="0"/>
    </w:pPr>
  </w:style>
  <w:style w:type="character" w:customStyle="1" w:styleId="Titre4Car">
    <w:name w:val="Titre 4 Car"/>
    <w:basedOn w:val="Policepardfaut"/>
    <w:link w:val="Titre4"/>
    <w:uiPriority w:val="9"/>
    <w:semiHidden/>
    <w:rsid w:val="00070210"/>
    <w:rPr>
      <w:rFonts w:asciiTheme="majorHAnsi" w:eastAsiaTheme="majorEastAsia" w:hAnsiTheme="majorHAnsi" w:cstheme="majorBidi"/>
      <w:i/>
      <w:iCs/>
      <w:color w:val="001747" w:themeColor="accent1" w:themeShade="BF"/>
    </w:rPr>
  </w:style>
  <w:style w:type="paragraph" w:styleId="Corpsdetexte3">
    <w:name w:val="Body Text 3"/>
    <w:basedOn w:val="Normal"/>
    <w:link w:val="Corpsdetexte3Car"/>
    <w:rsid w:val="00070210"/>
    <w:pPr>
      <w:spacing w:after="0" w:line="240" w:lineRule="auto"/>
      <w:jc w:val="both"/>
    </w:pPr>
    <w:rPr>
      <w:rFonts w:eastAsia="MS Mincho" w:cs="Arial"/>
      <w:color w:val="000000"/>
      <w:sz w:val="24"/>
      <w:szCs w:val="24"/>
      <w:lang w:eastAsia="ja-JP"/>
    </w:rPr>
  </w:style>
  <w:style w:type="character" w:customStyle="1" w:styleId="Corpsdetexte3Car">
    <w:name w:val="Corps de texte 3 Car"/>
    <w:basedOn w:val="Policepardfaut"/>
    <w:link w:val="Corpsdetexte3"/>
    <w:rsid w:val="00070210"/>
    <w:rPr>
      <w:rFonts w:ascii="Bookman Old Style" w:eastAsia="MS Mincho" w:hAnsi="Bookman Old Style" w:cs="Arial"/>
      <w:color w:val="000000"/>
      <w:sz w:val="24"/>
      <w:szCs w:val="24"/>
      <w:lang w:eastAsia="ja-JP"/>
    </w:rPr>
  </w:style>
  <w:style w:type="character" w:styleId="Numrodepage">
    <w:name w:val="page number"/>
    <w:basedOn w:val="Policepardfaut"/>
    <w:rsid w:val="00070210"/>
  </w:style>
  <w:style w:type="paragraph" w:styleId="Paragraphedeliste">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ParagraphedelisteCar"/>
    <w:uiPriority w:val="34"/>
    <w:qFormat/>
    <w:rsid w:val="00070210"/>
    <w:pPr>
      <w:spacing w:after="0" w:line="240" w:lineRule="auto"/>
      <w:ind w:left="720"/>
      <w:contextualSpacing/>
    </w:pPr>
    <w:rPr>
      <w:rFonts w:eastAsia="MS Mincho" w:cs="Arial"/>
      <w:lang w:eastAsia="ja-JP"/>
    </w:rPr>
  </w:style>
  <w:style w:type="character" w:customStyle="1" w:styleId="ParagraphedelisteCar">
    <w:name w:val="Paragraphe de liste Car"/>
    <w:aliases w:val="List Paragraph Aktis Car,Bullet Points Car,Párrafo de lista Car,Recommendation Car,OBC Bullet Car,Recommendatio Car,Dot pt Car,F5 List Paragraph Car,List Paragraph1 Car,No Spacing1 Car,List Paragraph Char Char Char Car"/>
    <w:link w:val="Paragraphedeliste"/>
    <w:uiPriority w:val="34"/>
    <w:qFormat/>
    <w:rsid w:val="00070210"/>
    <w:rPr>
      <w:rFonts w:ascii="Bookman Old Style" w:eastAsia="MS Mincho" w:hAnsi="Bookman Old Style" w:cs="Arial"/>
      <w:lang w:eastAsia="ja-JP"/>
    </w:rPr>
  </w:style>
  <w:style w:type="character" w:styleId="Marquedecommentaire">
    <w:name w:val="annotation reference"/>
    <w:basedOn w:val="Policepardfaut"/>
    <w:uiPriority w:val="99"/>
    <w:semiHidden/>
    <w:unhideWhenUsed/>
    <w:rsid w:val="00070210"/>
    <w:rPr>
      <w:sz w:val="16"/>
      <w:szCs w:val="16"/>
    </w:rPr>
  </w:style>
  <w:style w:type="paragraph" w:styleId="Commentaire">
    <w:name w:val="annotation text"/>
    <w:basedOn w:val="Normal"/>
    <w:link w:val="CommentaireCar"/>
    <w:uiPriority w:val="99"/>
    <w:semiHidden/>
    <w:unhideWhenUsed/>
    <w:rsid w:val="00070210"/>
    <w:pPr>
      <w:spacing w:line="240" w:lineRule="auto"/>
    </w:pPr>
    <w:rPr>
      <w:sz w:val="20"/>
      <w:szCs w:val="20"/>
    </w:rPr>
  </w:style>
  <w:style w:type="character" w:customStyle="1" w:styleId="CommentaireCar">
    <w:name w:val="Commentaire Car"/>
    <w:basedOn w:val="Policepardfaut"/>
    <w:link w:val="Commentaire"/>
    <w:uiPriority w:val="99"/>
    <w:semiHidden/>
    <w:rsid w:val="00070210"/>
    <w:rPr>
      <w:rFonts w:ascii="Bookman Old Style" w:hAnsi="Bookman Old Style"/>
      <w:sz w:val="20"/>
      <w:szCs w:val="20"/>
    </w:rPr>
  </w:style>
  <w:style w:type="paragraph" w:styleId="Objetducommentaire">
    <w:name w:val="annotation subject"/>
    <w:basedOn w:val="Commentaire"/>
    <w:next w:val="Commentaire"/>
    <w:link w:val="ObjetducommentaireCar"/>
    <w:uiPriority w:val="99"/>
    <w:semiHidden/>
    <w:unhideWhenUsed/>
    <w:rsid w:val="00070210"/>
    <w:rPr>
      <w:b/>
      <w:bCs/>
    </w:rPr>
  </w:style>
  <w:style w:type="character" w:customStyle="1" w:styleId="ObjetducommentaireCar">
    <w:name w:val="Objet du commentaire Car"/>
    <w:basedOn w:val="CommentaireCar"/>
    <w:link w:val="Objetducommentaire"/>
    <w:uiPriority w:val="99"/>
    <w:semiHidden/>
    <w:rsid w:val="00070210"/>
    <w:rPr>
      <w:rFonts w:ascii="Bookman Old Style" w:hAnsi="Bookman Old Style"/>
      <w:b/>
      <w:bCs/>
      <w:sz w:val="20"/>
      <w:szCs w:val="20"/>
    </w:rPr>
  </w:style>
  <w:style w:type="paragraph" w:styleId="Textedebulles">
    <w:name w:val="Balloon Text"/>
    <w:basedOn w:val="Normal"/>
    <w:link w:val="TextedebullesCar"/>
    <w:uiPriority w:val="99"/>
    <w:semiHidden/>
    <w:unhideWhenUsed/>
    <w:rsid w:val="000702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0210"/>
    <w:rPr>
      <w:rFonts w:ascii="Segoe UI" w:hAnsi="Segoe UI" w:cs="Segoe UI"/>
      <w:sz w:val="18"/>
      <w:szCs w:val="18"/>
    </w:rPr>
  </w:style>
  <w:style w:type="character" w:customStyle="1" w:styleId="Titre3Car">
    <w:name w:val="Titre 3 Car"/>
    <w:basedOn w:val="Policepardfaut"/>
    <w:link w:val="Titre3"/>
    <w:uiPriority w:val="9"/>
    <w:rsid w:val="00F619B1"/>
    <w:rPr>
      <w:rFonts w:ascii="Bookman Old Style" w:eastAsiaTheme="majorEastAsia" w:hAnsi="Bookman Old Style" w:cstheme="majorBidi"/>
      <w:color w:val="000F2F" w:themeColor="accent1" w:themeShade="7F"/>
      <w:szCs w:val="24"/>
    </w:rPr>
  </w:style>
  <w:style w:type="character" w:customStyle="1" w:styleId="Titre5Car">
    <w:name w:val="Titre 5 Car"/>
    <w:basedOn w:val="Policepardfaut"/>
    <w:link w:val="Titre5"/>
    <w:uiPriority w:val="9"/>
    <w:rsid w:val="00F619B1"/>
    <w:rPr>
      <w:rFonts w:asciiTheme="majorHAnsi" w:eastAsiaTheme="majorEastAsia" w:hAnsiTheme="majorHAnsi" w:cstheme="majorBidi"/>
      <w:i/>
      <w:iCs/>
      <w:color w:val="001747" w:themeColor="accent1" w:themeShade="BF"/>
      <w:lang w:eastAsia="ja-JP"/>
    </w:rPr>
  </w:style>
  <w:style w:type="character" w:customStyle="1" w:styleId="Titre6Car">
    <w:name w:val="Titre 6 Car"/>
    <w:basedOn w:val="Policepardfaut"/>
    <w:link w:val="Titre6"/>
    <w:uiPriority w:val="9"/>
    <w:rsid w:val="00F619B1"/>
    <w:rPr>
      <w:rFonts w:asciiTheme="majorHAnsi" w:eastAsiaTheme="majorEastAsia" w:hAnsiTheme="majorHAnsi" w:cstheme="majorBidi"/>
      <w:i/>
      <w:iCs/>
      <w:color w:val="000F2F" w:themeColor="accent1" w:themeShade="7F"/>
      <w:lang w:eastAsia="ja-JP"/>
    </w:rPr>
  </w:style>
  <w:style w:type="character" w:customStyle="1" w:styleId="Titre7Car">
    <w:name w:val="Titre 7 Car"/>
    <w:basedOn w:val="Policepardfaut"/>
    <w:link w:val="Titre7"/>
    <w:uiPriority w:val="9"/>
    <w:rsid w:val="00F619B1"/>
    <w:rPr>
      <w:rFonts w:asciiTheme="majorHAnsi" w:eastAsiaTheme="majorEastAsia" w:hAnsiTheme="majorHAnsi" w:cstheme="majorBidi"/>
      <w:color w:val="000F2F" w:themeColor="accent1" w:themeShade="7F"/>
      <w:lang w:eastAsia="ja-JP"/>
    </w:rPr>
  </w:style>
  <w:style w:type="character" w:customStyle="1" w:styleId="Titre8Car">
    <w:name w:val="Titre 8 Car"/>
    <w:basedOn w:val="Policepardfaut"/>
    <w:link w:val="Titre8"/>
    <w:uiPriority w:val="9"/>
    <w:semiHidden/>
    <w:rsid w:val="00F619B1"/>
    <w:rPr>
      <w:rFonts w:asciiTheme="majorHAnsi" w:eastAsiaTheme="majorEastAsia" w:hAnsiTheme="majorHAnsi" w:cstheme="majorBidi"/>
      <w:i/>
      <w:iCs/>
      <w:color w:val="272727" w:themeColor="text1" w:themeTint="D8"/>
      <w:sz w:val="21"/>
      <w:szCs w:val="21"/>
      <w:lang w:eastAsia="ja-JP"/>
    </w:rPr>
  </w:style>
  <w:style w:type="character" w:customStyle="1" w:styleId="Titre9Car">
    <w:name w:val="Titre 9 Car"/>
    <w:basedOn w:val="Policepardfaut"/>
    <w:link w:val="Titre9"/>
    <w:uiPriority w:val="9"/>
    <w:semiHidden/>
    <w:rsid w:val="00F619B1"/>
    <w:rPr>
      <w:rFonts w:asciiTheme="majorHAnsi" w:eastAsiaTheme="majorEastAsia" w:hAnsiTheme="majorHAnsi" w:cstheme="majorBidi"/>
      <w:color w:val="272727" w:themeColor="text1" w:themeTint="D8"/>
      <w:sz w:val="21"/>
      <w:szCs w:val="21"/>
      <w:lang w:eastAsia="ja-JP"/>
    </w:rPr>
  </w:style>
  <w:style w:type="numbering" w:styleId="111111">
    <w:name w:val="Outline List 2"/>
    <w:basedOn w:val="Aucuneliste"/>
    <w:uiPriority w:val="99"/>
    <w:semiHidden/>
    <w:unhideWhenUsed/>
    <w:rsid w:val="00F619B1"/>
    <w:pPr>
      <w:numPr>
        <w:numId w:val="2"/>
      </w:numPr>
    </w:pPr>
  </w:style>
  <w:style w:type="paragraph" w:customStyle="1" w:styleId="EXP-Titre1">
    <w:name w:val="EXP - Titre 1"/>
    <w:basedOn w:val="Paragraphedeliste"/>
    <w:link w:val="EXP-Titre1Car"/>
    <w:autoRedefine/>
    <w:qFormat/>
    <w:rsid w:val="00F619B1"/>
    <w:pPr>
      <w:numPr>
        <w:numId w:val="3"/>
      </w:numPr>
      <w:tabs>
        <w:tab w:val="right" w:leader="dot" w:pos="9923"/>
      </w:tabs>
      <w:spacing w:after="240" w:line="300" w:lineRule="atLeast"/>
      <w:contextualSpacing w:val="0"/>
      <w:jc w:val="both"/>
    </w:pPr>
    <w:rPr>
      <w:rFonts w:ascii="Calibri-Italic" w:eastAsiaTheme="minorEastAsia" w:hAnsi="Calibri-Italic"/>
      <w:i/>
      <w:iCs/>
      <w:caps/>
      <w:color w:val="FFFFFF" w:themeColor="background1"/>
      <w:shd w:val="clear" w:color="auto" w:fill="004979"/>
    </w:rPr>
  </w:style>
  <w:style w:type="character" w:customStyle="1" w:styleId="EXP-Titre1Car">
    <w:name w:val="EXP - Titre 1 Car"/>
    <w:basedOn w:val="ParagraphedelisteCar"/>
    <w:link w:val="EXP-Titre1"/>
    <w:rsid w:val="00F619B1"/>
    <w:rPr>
      <w:rFonts w:ascii="Calibri-Italic" w:eastAsiaTheme="minorEastAsia" w:hAnsi="Calibri-Italic" w:cs="Arial"/>
      <w:i/>
      <w:iCs/>
      <w:caps/>
      <w:color w:val="FFFFFF" w:themeColor="background1"/>
      <w:lang w:eastAsia="ja-JP"/>
    </w:rPr>
  </w:style>
  <w:style w:type="table" w:styleId="Grilledutableau">
    <w:name w:val="Table Grid"/>
    <w:basedOn w:val="TableauNormal"/>
    <w:uiPriority w:val="59"/>
    <w:rsid w:val="00F6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bleaunormal">
    <w:name w:val="2Tableau_normal"/>
    <w:basedOn w:val="Normal"/>
    <w:link w:val="2TableaunormalCar"/>
    <w:qFormat/>
    <w:rsid w:val="00F619B1"/>
    <w:pPr>
      <w:spacing w:after="60" w:line="240" w:lineRule="auto"/>
      <w:jc w:val="both"/>
    </w:pPr>
    <w:rPr>
      <w:rFonts w:ascii="Calibri-Italic" w:eastAsiaTheme="minorEastAsia" w:hAnsi="Calibri-Italic"/>
      <w:i/>
      <w:iCs/>
      <w:color w:val="000000"/>
      <w:sz w:val="20"/>
    </w:rPr>
  </w:style>
  <w:style w:type="character" w:customStyle="1" w:styleId="2TableaunormalCar">
    <w:name w:val="2Tableau_normal Car"/>
    <w:basedOn w:val="Policepardfaut"/>
    <w:link w:val="2Tableaunormal"/>
    <w:rsid w:val="00F619B1"/>
    <w:rPr>
      <w:rFonts w:ascii="Calibri-Italic" w:eastAsiaTheme="minorEastAsia" w:hAnsi="Calibri-Italic"/>
      <w:i/>
      <w:iCs/>
      <w:color w:val="000000"/>
      <w:sz w:val="20"/>
    </w:rPr>
  </w:style>
  <w:style w:type="paragraph" w:customStyle="1" w:styleId="Default">
    <w:name w:val="Default"/>
    <w:rsid w:val="00F619B1"/>
    <w:pPr>
      <w:autoSpaceDE w:val="0"/>
      <w:autoSpaceDN w:val="0"/>
      <w:adjustRightInd w:val="0"/>
      <w:spacing w:after="0" w:line="240" w:lineRule="auto"/>
    </w:pPr>
    <w:rPr>
      <w:rFonts w:ascii="Verdana" w:hAnsi="Verdana" w:cs="Verdana"/>
      <w:color w:val="000000"/>
      <w:sz w:val="24"/>
      <w:szCs w:val="24"/>
    </w:rPr>
  </w:style>
  <w:style w:type="paragraph" w:customStyle="1" w:styleId="puceEF">
    <w:name w:val="puce_EF"/>
    <w:basedOn w:val="Paragraphedeliste"/>
    <w:link w:val="puceEFCar"/>
    <w:qFormat/>
    <w:rsid w:val="00F619B1"/>
    <w:pPr>
      <w:numPr>
        <w:numId w:val="5"/>
      </w:numPr>
      <w:tabs>
        <w:tab w:val="right" w:leader="dot" w:pos="9923"/>
      </w:tabs>
      <w:spacing w:after="120"/>
      <w:contextualSpacing w:val="0"/>
      <w:jc w:val="both"/>
    </w:pPr>
    <w:rPr>
      <w:rFonts w:ascii="Calibri-Italic" w:eastAsiaTheme="minorEastAsia" w:hAnsi="Calibri-Italic"/>
      <w:i/>
      <w:iCs/>
      <w:color w:val="000000"/>
    </w:rPr>
  </w:style>
  <w:style w:type="character" w:customStyle="1" w:styleId="puceEFCar">
    <w:name w:val="puce_EF Car"/>
    <w:basedOn w:val="ParagraphedelisteCar"/>
    <w:link w:val="puceEF"/>
    <w:rsid w:val="00F619B1"/>
    <w:rPr>
      <w:rFonts w:ascii="Calibri-Italic" w:eastAsiaTheme="minorEastAsia" w:hAnsi="Calibri-Italic" w:cs="Arial"/>
      <w:i/>
      <w:iCs/>
      <w:color w:val="000000"/>
      <w:lang w:eastAsia="ja-JP"/>
    </w:rPr>
  </w:style>
  <w:style w:type="table" w:styleId="TableauGrille1Clair-Accentuation1">
    <w:name w:val="Grid Table 1 Light Accent 1"/>
    <w:basedOn w:val="TableauNormal"/>
    <w:uiPriority w:val="46"/>
    <w:rsid w:val="00F619B1"/>
    <w:pPr>
      <w:spacing w:after="0" w:line="240" w:lineRule="auto"/>
    </w:pPr>
    <w:rPr>
      <w:rFonts w:eastAsiaTheme="minorEastAsia"/>
      <w:sz w:val="20"/>
      <w:szCs w:val="20"/>
      <w:lang w:val="en-US" w:eastAsia="ja-JP"/>
    </w:rPr>
    <w:tblPr>
      <w:tblStyleRowBandSize w:val="1"/>
      <w:tblStyleColBandSize w:val="1"/>
      <w:tblBorders>
        <w:top w:val="single" w:sz="4" w:space="0" w:color="5990FF" w:themeColor="accent1" w:themeTint="66"/>
        <w:left w:val="single" w:sz="4" w:space="0" w:color="5990FF" w:themeColor="accent1" w:themeTint="66"/>
        <w:bottom w:val="single" w:sz="4" w:space="0" w:color="5990FF" w:themeColor="accent1" w:themeTint="66"/>
        <w:right w:val="single" w:sz="4" w:space="0" w:color="5990FF" w:themeColor="accent1" w:themeTint="66"/>
        <w:insideH w:val="single" w:sz="4" w:space="0" w:color="5990FF" w:themeColor="accent1" w:themeTint="66"/>
        <w:insideV w:val="single" w:sz="4" w:space="0" w:color="5990FF" w:themeColor="accent1" w:themeTint="66"/>
      </w:tblBorders>
    </w:tblPr>
    <w:tblStylePr w:type="firstRow">
      <w:rPr>
        <w:b/>
        <w:bCs/>
      </w:rPr>
      <w:tblPr/>
      <w:tcPr>
        <w:tcBorders>
          <w:bottom w:val="single" w:sz="12" w:space="0" w:color="0659FF" w:themeColor="accent1" w:themeTint="99"/>
        </w:tcBorders>
      </w:tcPr>
    </w:tblStylePr>
    <w:tblStylePr w:type="lastRow">
      <w:rPr>
        <w:b/>
        <w:bCs/>
      </w:rPr>
      <w:tblPr/>
      <w:tcPr>
        <w:tcBorders>
          <w:top w:val="double" w:sz="2" w:space="0" w:color="0659FF" w:themeColor="accent1" w:themeTint="99"/>
        </w:tcBorders>
      </w:tcPr>
    </w:tblStylePr>
    <w:tblStylePr w:type="firstCol">
      <w:rPr>
        <w:b/>
        <w:bCs/>
      </w:rPr>
    </w:tblStylePr>
    <w:tblStylePr w:type="lastCol">
      <w:rPr>
        <w:b/>
        <w:bCs/>
      </w:rPr>
    </w:tblStylePr>
  </w:style>
  <w:style w:type="table" w:styleId="TableauListe3-Accentuation1">
    <w:name w:val="List Table 3 Accent 1"/>
    <w:basedOn w:val="TableauNormal"/>
    <w:uiPriority w:val="48"/>
    <w:rsid w:val="00F619B1"/>
    <w:pPr>
      <w:spacing w:after="0" w:line="240" w:lineRule="auto"/>
    </w:pPr>
    <w:rPr>
      <w:rFonts w:eastAsiaTheme="minorEastAsia"/>
      <w:sz w:val="20"/>
      <w:szCs w:val="20"/>
      <w:lang w:val="en-US" w:eastAsia="ja-JP"/>
    </w:rPr>
    <w:tblPr>
      <w:tblStyleRowBandSize w:val="1"/>
      <w:tblStyleColBandSize w:val="1"/>
      <w:tblBorders>
        <w:top w:val="single" w:sz="4" w:space="0" w:color="002060" w:themeColor="accent1"/>
        <w:left w:val="single" w:sz="4" w:space="0" w:color="002060" w:themeColor="accent1"/>
        <w:bottom w:val="single" w:sz="4" w:space="0" w:color="002060" w:themeColor="accent1"/>
        <w:right w:val="single" w:sz="4" w:space="0" w:color="002060" w:themeColor="accent1"/>
      </w:tblBorders>
    </w:tblPr>
    <w:tblStylePr w:type="firstRow">
      <w:rPr>
        <w:b/>
        <w:bCs/>
        <w:color w:val="FFFFFF" w:themeColor="background1"/>
      </w:rPr>
      <w:tblPr/>
      <w:tcPr>
        <w:shd w:val="clear" w:color="auto" w:fill="002060" w:themeFill="accent1"/>
      </w:tcPr>
    </w:tblStylePr>
    <w:tblStylePr w:type="lastRow">
      <w:rPr>
        <w:b/>
        <w:bCs/>
      </w:rPr>
      <w:tblPr/>
      <w:tcPr>
        <w:tcBorders>
          <w:top w:val="double" w:sz="4" w:space="0" w:color="00206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060" w:themeColor="accent1"/>
          <w:right w:val="single" w:sz="4" w:space="0" w:color="002060" w:themeColor="accent1"/>
        </w:tcBorders>
      </w:tcPr>
    </w:tblStylePr>
    <w:tblStylePr w:type="band1Horz">
      <w:tblPr/>
      <w:tcPr>
        <w:tcBorders>
          <w:top w:val="single" w:sz="4" w:space="0" w:color="002060" w:themeColor="accent1"/>
          <w:bottom w:val="single" w:sz="4" w:space="0" w:color="00206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060" w:themeColor="accent1"/>
          <w:left w:val="nil"/>
        </w:tcBorders>
      </w:tcPr>
    </w:tblStylePr>
    <w:tblStylePr w:type="swCell">
      <w:tblPr/>
      <w:tcPr>
        <w:tcBorders>
          <w:top w:val="double" w:sz="4" w:space="0" w:color="002060" w:themeColor="accent1"/>
          <w:right w:val="nil"/>
        </w:tcBorders>
      </w:tcPr>
    </w:tblStylePr>
  </w:style>
  <w:style w:type="paragraph" w:styleId="Rvision">
    <w:name w:val="Revision"/>
    <w:hidden/>
    <w:uiPriority w:val="99"/>
    <w:semiHidden/>
    <w:rsid w:val="00943DB6"/>
    <w:pPr>
      <w:spacing w:after="0" w:line="240" w:lineRule="auto"/>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986579">
      <w:bodyDiv w:val="1"/>
      <w:marLeft w:val="0"/>
      <w:marRight w:val="0"/>
      <w:marTop w:val="0"/>
      <w:marBottom w:val="0"/>
      <w:divBdr>
        <w:top w:val="none" w:sz="0" w:space="0" w:color="auto"/>
        <w:left w:val="none" w:sz="0" w:space="0" w:color="auto"/>
        <w:bottom w:val="none" w:sz="0" w:space="0" w:color="auto"/>
        <w:right w:val="none" w:sz="0" w:space="0" w:color="auto"/>
      </w:divBdr>
    </w:div>
    <w:div w:id="1592198904">
      <w:bodyDiv w:val="1"/>
      <w:marLeft w:val="0"/>
      <w:marRight w:val="0"/>
      <w:marTop w:val="0"/>
      <w:marBottom w:val="0"/>
      <w:divBdr>
        <w:top w:val="none" w:sz="0" w:space="0" w:color="auto"/>
        <w:left w:val="none" w:sz="0" w:space="0" w:color="auto"/>
        <w:bottom w:val="none" w:sz="0" w:space="0" w:color="auto"/>
        <w:right w:val="none" w:sz="0" w:space="0" w:color="auto"/>
      </w:divBdr>
    </w:div>
    <w:div w:id="162248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PAMSI - palette de couleurs">
      <a:dk1>
        <a:sysClr val="windowText" lastClr="000000"/>
      </a:dk1>
      <a:lt1>
        <a:sysClr val="window" lastClr="FFFFFF"/>
      </a:lt1>
      <a:dk2>
        <a:srgbClr val="44546A"/>
      </a:dk2>
      <a:lt2>
        <a:srgbClr val="E7E6E6"/>
      </a:lt2>
      <a:accent1>
        <a:srgbClr val="002060"/>
      </a:accent1>
      <a:accent2>
        <a:srgbClr val="00B050"/>
      </a:accent2>
      <a:accent3>
        <a:srgbClr val="0036A2"/>
      </a:accent3>
      <a:accent4>
        <a:srgbClr val="00E668"/>
      </a:accent4>
      <a:accent5>
        <a:srgbClr val="5B9BD5"/>
      </a:accent5>
      <a:accent6>
        <a:srgbClr val="FFFFFF"/>
      </a:accent6>
      <a:hlink>
        <a:srgbClr val="0070C0"/>
      </a:hlink>
      <a:folHlink>
        <a:srgbClr val="002060"/>
      </a:folHlink>
    </a:clrScheme>
    <a:fontScheme name="Montserrat Real">
      <a:majorFont>
        <a:latin typeface="Montserrat Black"/>
        <a:ea typeface=""/>
        <a:cs typeface=""/>
      </a:majorFont>
      <a:minorFont>
        <a:latin typeface="Montserrat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B1901-1AC8-475F-9367-85D61F6F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4986</Words>
  <Characters>27427</Characters>
  <Application>Microsoft Office Word</Application>
  <DocSecurity>0</DocSecurity>
  <Lines>228</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Olanike TIDJANI</dc:creator>
  <cp:keywords/>
  <dc:description/>
  <cp:lastModifiedBy>Océane DORE</cp:lastModifiedBy>
  <cp:revision>6</cp:revision>
  <cp:lastPrinted>2024-03-18T10:23:00Z</cp:lastPrinted>
  <dcterms:created xsi:type="dcterms:W3CDTF">2025-05-22T09:47:00Z</dcterms:created>
  <dcterms:modified xsi:type="dcterms:W3CDTF">2025-05-22T14:13:00Z</dcterms:modified>
</cp:coreProperties>
</file>