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03" w:rsidRPr="006E2164" w:rsidRDefault="000C6203" w:rsidP="000C6203">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lang w:val="en-US"/>
        </w:rPr>
      </w:pPr>
      <w:r w:rsidRPr="006E2164">
        <w:rPr>
          <w:rFonts w:asciiTheme="minorHAnsi" w:hAnsiTheme="minorHAnsi"/>
          <w:b/>
          <w:sz w:val="32"/>
          <w:lang w:val="en-US"/>
        </w:rPr>
        <w:t xml:space="preserve">DECLARATION OF HONOUR RELATING TO EXCLUSION CRITERIA, THE ABSENCE OF CONFLICT OF INTEREST AND THE AVAILABILITY OF THE CONTRACT HOLDER  </w:t>
      </w:r>
      <w:r w:rsidRPr="006E2164">
        <w:rPr>
          <w:rFonts w:asciiTheme="minorHAnsi" w:hAnsiTheme="minorHAnsi"/>
          <w:b/>
          <w:bCs/>
          <w:sz w:val="28"/>
          <w:szCs w:val="26"/>
          <w:lang w:val="en-US"/>
        </w:rPr>
        <w:br/>
      </w:r>
      <w:bookmarkStart w:id="0" w:name="_GoBack"/>
      <w:bookmarkEnd w:id="0"/>
    </w:p>
    <w:p w:rsidR="000C6203" w:rsidRPr="006E2164" w:rsidRDefault="000C6203" w:rsidP="000C6203">
      <w:pPr>
        <w:rPr>
          <w:rFonts w:asciiTheme="minorHAnsi" w:hAnsiTheme="minorHAnsi"/>
          <w:sz w:val="22"/>
          <w:szCs w:val="22"/>
          <w:highlight w:val="lightGray"/>
          <w:lang w:val="en-US"/>
        </w:rPr>
      </w:pPr>
      <w:r w:rsidRPr="006E2164">
        <w:rPr>
          <w:rFonts w:asciiTheme="minorHAnsi" w:hAnsiTheme="minorHAnsi"/>
          <w:highlight w:val="lightGray"/>
          <w:lang w:val="en-US"/>
        </w:rPr>
        <w:t>[Complete or delete the shaded parts in italics in brackets]</w:t>
      </w:r>
    </w:p>
    <w:p w:rsidR="000C6203" w:rsidRPr="006E2164" w:rsidRDefault="000C6203" w:rsidP="000C6203">
      <w:pPr>
        <w:rPr>
          <w:rFonts w:asciiTheme="minorHAnsi" w:hAnsiTheme="minorHAnsi"/>
          <w:sz w:val="22"/>
          <w:szCs w:val="22"/>
          <w:highlight w:val="lightGray"/>
          <w:lang w:val="en-US"/>
        </w:rPr>
      </w:pPr>
    </w:p>
    <w:p w:rsidR="000C6203" w:rsidRPr="006E2164" w:rsidRDefault="000C6203" w:rsidP="000C6203">
      <w:pPr>
        <w:pBdr>
          <w:top w:val="single" w:sz="4" w:space="1" w:color="auto"/>
          <w:left w:val="single" w:sz="4" w:space="4" w:color="auto"/>
          <w:bottom w:val="single" w:sz="4" w:space="1" w:color="auto"/>
          <w:right w:val="single" w:sz="4" w:space="4" w:color="auto"/>
        </w:pBdr>
        <w:rPr>
          <w:rFonts w:asciiTheme="minorHAnsi" w:hAnsiTheme="minorHAnsi"/>
          <w:sz w:val="22"/>
          <w:szCs w:val="22"/>
          <w:highlight w:val="lightGray"/>
          <w:lang w:val="en-US"/>
        </w:rPr>
      </w:pPr>
      <w:r w:rsidRPr="006E2164">
        <w:rPr>
          <w:rFonts w:asciiTheme="minorHAnsi" w:hAnsiTheme="minorHAnsi"/>
          <w:sz w:val="22"/>
          <w:szCs w:val="22"/>
          <w:lang w:val="en-US"/>
        </w:rPr>
        <w:t xml:space="preserve">Contract reference: </w:t>
      </w:r>
      <w:r w:rsidRPr="006E2164">
        <w:rPr>
          <w:rFonts w:asciiTheme="minorHAnsi" w:hAnsiTheme="minorHAnsi"/>
          <w:sz w:val="22"/>
          <w:szCs w:val="22"/>
          <w:highlight w:val="lightGray"/>
          <w:lang w:val="en-US"/>
        </w:rPr>
        <w:t>[XXXX]</w:t>
      </w:r>
    </w:p>
    <w:p w:rsidR="000C6203" w:rsidRPr="006E2164" w:rsidRDefault="000C6203" w:rsidP="000C6203">
      <w:pPr>
        <w:rPr>
          <w:rFonts w:asciiTheme="minorHAnsi" w:hAnsiTheme="minorHAnsi"/>
          <w:sz w:val="22"/>
          <w:szCs w:val="22"/>
          <w:highlight w:val="lightGray"/>
          <w:lang w:val="en-US"/>
        </w:rPr>
      </w:pPr>
    </w:p>
    <w:p w:rsidR="000C6203" w:rsidRPr="006E2164" w:rsidRDefault="000C6203" w:rsidP="000C6203">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r w:rsidRPr="006E2164">
        <w:rPr>
          <w:rFonts w:asciiTheme="minorHAnsi" w:hAnsiTheme="minorHAnsi"/>
          <w:sz w:val="22"/>
          <w:szCs w:val="22"/>
          <w:lang w:val="en-US"/>
        </w:rPr>
        <w:t xml:space="preserve">Purpose of the contract: </w:t>
      </w:r>
      <w:r w:rsidRPr="006E2164">
        <w:rPr>
          <w:rFonts w:asciiTheme="minorHAnsi" w:hAnsiTheme="minorHAnsi"/>
          <w:sz w:val="22"/>
          <w:szCs w:val="22"/>
          <w:highlight w:val="lightGray"/>
          <w:lang w:val="en-US"/>
        </w:rPr>
        <w:t>[XXXX]</w:t>
      </w:r>
    </w:p>
    <w:p w:rsidR="000C6203" w:rsidRPr="006E2164" w:rsidRDefault="000C6203" w:rsidP="000C6203">
      <w:pPr>
        <w:rPr>
          <w:rFonts w:asciiTheme="minorHAnsi" w:hAnsiTheme="minorHAnsi"/>
          <w:sz w:val="22"/>
          <w:szCs w:val="22"/>
          <w:highlight w:val="lightGray"/>
          <w:lang w:val="en-US"/>
        </w:rPr>
      </w:pPr>
    </w:p>
    <w:p w:rsidR="000C6203" w:rsidRPr="006E2164" w:rsidRDefault="000C6203" w:rsidP="000C6203">
      <w:pPr>
        <w:pBdr>
          <w:top w:val="single" w:sz="4" w:space="1" w:color="auto"/>
          <w:left w:val="single" w:sz="4" w:space="4" w:color="auto"/>
          <w:bottom w:val="single" w:sz="4" w:space="1" w:color="auto"/>
          <w:right w:val="single" w:sz="4" w:space="4" w:color="auto"/>
        </w:pBdr>
        <w:rPr>
          <w:rFonts w:asciiTheme="minorHAnsi" w:hAnsiTheme="minorHAnsi"/>
          <w:sz w:val="22"/>
          <w:szCs w:val="22"/>
          <w:lang w:val="en-US"/>
        </w:rPr>
      </w:pPr>
      <w:r w:rsidRPr="006E2164">
        <w:rPr>
          <w:rFonts w:asciiTheme="minorHAnsi" w:hAnsiTheme="minorHAnsi"/>
          <w:sz w:val="22"/>
          <w:szCs w:val="22"/>
          <w:lang w:val="en-US"/>
        </w:rPr>
        <w:t xml:space="preserve">Name of the individual expert (individual consultant) responsible for the mission: </w:t>
      </w:r>
      <w:r w:rsidRPr="006E2164">
        <w:rPr>
          <w:rFonts w:asciiTheme="minorHAnsi" w:hAnsiTheme="minorHAnsi"/>
          <w:sz w:val="22"/>
          <w:szCs w:val="22"/>
          <w:highlight w:val="lightGray"/>
          <w:lang w:val="en-US"/>
        </w:rPr>
        <w:t>[XXXX]</w:t>
      </w:r>
    </w:p>
    <w:p w:rsidR="000C6203" w:rsidRPr="006E2164" w:rsidRDefault="000C6203" w:rsidP="000C6203">
      <w:pPr>
        <w:rPr>
          <w:rFonts w:asciiTheme="minorHAnsi" w:hAnsiTheme="minorHAnsi"/>
          <w:sz w:val="22"/>
          <w:szCs w:val="22"/>
          <w:highlight w:val="lightGray"/>
          <w:lang w:val="en-US"/>
        </w:rPr>
      </w:pPr>
    </w:p>
    <w:p w:rsidR="000C6203" w:rsidRPr="006E2164" w:rsidRDefault="000C6203" w:rsidP="000C6203">
      <w:pPr>
        <w:spacing w:before="40" w:after="40"/>
        <w:jc w:val="both"/>
        <w:rPr>
          <w:rFonts w:asciiTheme="minorHAnsi" w:hAnsiTheme="minorHAnsi"/>
          <w:sz w:val="22"/>
          <w:szCs w:val="22"/>
          <w:lang w:val="en-US"/>
        </w:rPr>
      </w:pPr>
      <w:r w:rsidRPr="006E2164">
        <w:rPr>
          <w:rFonts w:asciiTheme="minorHAnsi" w:hAnsiTheme="minorHAnsi"/>
          <w:sz w:val="22"/>
          <w:szCs w:val="22"/>
          <w:lang w:val="en-US"/>
        </w:rPr>
        <w:t xml:space="preserve">The undersigned </w:t>
      </w:r>
      <w:r w:rsidRPr="006E2164">
        <w:rPr>
          <w:rFonts w:asciiTheme="minorHAnsi" w:hAnsiTheme="minorHAnsi"/>
          <w:sz w:val="22"/>
          <w:szCs w:val="22"/>
          <w:highlight w:val="lightGray"/>
          <w:lang w:val="en-US"/>
        </w:rPr>
        <w:t>(</w:t>
      </w:r>
      <w:r w:rsidRPr="006E2164">
        <w:rPr>
          <w:rFonts w:asciiTheme="minorHAnsi" w:hAnsiTheme="minorHAnsi"/>
          <w:i/>
          <w:sz w:val="22"/>
          <w:szCs w:val="22"/>
          <w:highlight w:val="lightGray"/>
          <w:lang w:val="en-US"/>
        </w:rPr>
        <w:t>name of the signatory of the present form</w:t>
      </w:r>
      <w:r w:rsidRPr="006E2164">
        <w:rPr>
          <w:rFonts w:asciiTheme="minorHAnsi" w:hAnsiTheme="minorHAnsi"/>
          <w:sz w:val="22"/>
          <w:szCs w:val="22"/>
          <w:highlight w:val="lightGray"/>
          <w:lang w:val="en-US"/>
        </w:rPr>
        <w:t>)</w:t>
      </w:r>
      <w:r w:rsidRPr="006E2164">
        <w:rPr>
          <w:rFonts w:asciiTheme="minorHAnsi" w:hAnsiTheme="minorHAnsi"/>
          <w:sz w:val="22"/>
          <w:szCs w:val="22"/>
          <w:lang w:val="en-US"/>
        </w:rPr>
        <w:t>:</w:t>
      </w:r>
    </w:p>
    <w:p w:rsidR="000C6203" w:rsidRPr="006E2164" w:rsidRDefault="000C6203" w:rsidP="000C6203">
      <w:pPr>
        <w:numPr>
          <w:ilvl w:val="0"/>
          <w:numId w:val="2"/>
        </w:numPr>
        <w:tabs>
          <w:tab w:val="clear" w:pos="360"/>
          <w:tab w:val="num" w:pos="1080"/>
        </w:tabs>
        <w:spacing w:before="40" w:after="40" w:line="240" w:lineRule="auto"/>
        <w:ind w:left="1080"/>
        <w:jc w:val="both"/>
        <w:rPr>
          <w:rFonts w:asciiTheme="minorHAnsi" w:hAnsiTheme="minorHAnsi"/>
          <w:i/>
          <w:sz w:val="22"/>
          <w:szCs w:val="22"/>
          <w:lang w:val="en-US"/>
        </w:rPr>
      </w:pPr>
      <w:r w:rsidRPr="006E2164">
        <w:rPr>
          <w:rFonts w:asciiTheme="minorHAnsi" w:hAnsiTheme="minorHAnsi"/>
          <w:sz w:val="22"/>
          <w:szCs w:val="22"/>
          <w:lang w:val="en-US"/>
        </w:rPr>
        <w:t xml:space="preserve">Acting in </w:t>
      </w:r>
      <w:r w:rsidRPr="006E2164">
        <w:rPr>
          <w:rFonts w:asciiTheme="minorHAnsi" w:hAnsiTheme="minorHAnsi"/>
          <w:sz w:val="22"/>
          <w:szCs w:val="22"/>
          <w:highlight w:val="lightGray"/>
          <w:lang w:val="en-US"/>
        </w:rPr>
        <w:t>(</w:t>
      </w:r>
      <w:r w:rsidRPr="006E2164">
        <w:rPr>
          <w:rFonts w:asciiTheme="minorHAnsi" w:hAnsiTheme="minorHAnsi"/>
          <w:i/>
          <w:sz w:val="22"/>
          <w:szCs w:val="22"/>
          <w:highlight w:val="lightGray"/>
          <w:lang w:val="en-US"/>
        </w:rPr>
        <w:t>his/her)</w:t>
      </w:r>
      <w:r w:rsidRPr="006E2164">
        <w:rPr>
          <w:rFonts w:asciiTheme="minorHAnsi" w:hAnsiTheme="minorHAnsi"/>
          <w:sz w:val="22"/>
          <w:szCs w:val="22"/>
          <w:lang w:val="en-US"/>
        </w:rPr>
        <w:t xml:space="preserve"> own name </w:t>
      </w:r>
      <w:r w:rsidRPr="006E2164">
        <w:rPr>
          <w:rFonts w:asciiTheme="minorHAnsi" w:hAnsiTheme="minorHAnsi"/>
          <w:i/>
          <w:sz w:val="22"/>
          <w:szCs w:val="22"/>
          <w:lang w:val="en-US"/>
        </w:rPr>
        <w:t>(in the event of a candidature of an individual expert)</w:t>
      </w:r>
    </w:p>
    <w:p w:rsidR="000C6203" w:rsidRPr="006E2164" w:rsidRDefault="000C6203" w:rsidP="000C6203">
      <w:pPr>
        <w:spacing w:before="40" w:after="40"/>
        <w:ind w:left="720" w:firstLine="720"/>
        <w:jc w:val="both"/>
        <w:rPr>
          <w:rFonts w:asciiTheme="minorHAnsi" w:hAnsiTheme="minorHAnsi"/>
          <w:sz w:val="22"/>
          <w:szCs w:val="22"/>
          <w:lang w:val="en-US"/>
        </w:rPr>
      </w:pPr>
      <w:proofErr w:type="gramStart"/>
      <w:r w:rsidRPr="006E2164">
        <w:rPr>
          <w:rFonts w:asciiTheme="minorHAnsi" w:hAnsiTheme="minorHAnsi"/>
          <w:sz w:val="22"/>
          <w:szCs w:val="22"/>
          <w:lang w:val="en-US"/>
        </w:rPr>
        <w:t>or</w:t>
      </w:r>
      <w:proofErr w:type="gramEnd"/>
    </w:p>
    <w:p w:rsidR="000C6203" w:rsidRPr="006E2164" w:rsidRDefault="000C6203" w:rsidP="000C6203">
      <w:pPr>
        <w:numPr>
          <w:ilvl w:val="0"/>
          <w:numId w:val="2"/>
        </w:numPr>
        <w:tabs>
          <w:tab w:val="clear" w:pos="360"/>
          <w:tab w:val="num" w:pos="1080"/>
        </w:tabs>
        <w:spacing w:before="40" w:after="40" w:line="240" w:lineRule="auto"/>
        <w:ind w:left="1080"/>
        <w:jc w:val="both"/>
        <w:rPr>
          <w:rFonts w:asciiTheme="minorHAnsi" w:hAnsiTheme="minorHAnsi"/>
          <w:i/>
          <w:sz w:val="22"/>
          <w:szCs w:val="22"/>
          <w:lang w:val="en-US"/>
        </w:rPr>
      </w:pPr>
      <w:r w:rsidRPr="006E2164">
        <w:rPr>
          <w:rFonts w:asciiTheme="minorHAnsi" w:hAnsiTheme="minorHAnsi"/>
          <w:sz w:val="22"/>
          <w:szCs w:val="22"/>
          <w:lang w:val="en-US"/>
        </w:rPr>
        <w:t>Acting as a representative of the following legal person:</w:t>
      </w:r>
    </w:p>
    <w:p w:rsidR="000C6203" w:rsidRPr="006E2164" w:rsidRDefault="000C6203" w:rsidP="000C6203">
      <w:pPr>
        <w:tabs>
          <w:tab w:val="left" w:pos="7797"/>
        </w:tabs>
        <w:spacing w:before="40" w:after="40"/>
        <w:ind w:firstLine="720"/>
        <w:jc w:val="both"/>
        <w:rPr>
          <w:rFonts w:asciiTheme="minorHAnsi" w:hAnsiTheme="minorHAnsi"/>
          <w:sz w:val="22"/>
          <w:szCs w:val="22"/>
          <w:lang w:val="en-US"/>
        </w:rPr>
      </w:pPr>
      <w:r w:rsidRPr="006E2164">
        <w:rPr>
          <w:rFonts w:asciiTheme="minorHAnsi" w:hAnsiTheme="minorHAnsi"/>
          <w:sz w:val="22"/>
          <w:szCs w:val="22"/>
          <w:lang w:val="en-US"/>
        </w:rPr>
        <w:t xml:space="preserve">Full official name: </w:t>
      </w:r>
      <w:r w:rsidRPr="006E2164">
        <w:rPr>
          <w:rFonts w:asciiTheme="minorHAnsi" w:hAnsiTheme="minorHAnsi"/>
          <w:sz w:val="22"/>
          <w:szCs w:val="22"/>
          <w:u w:val="single"/>
          <w:lang w:val="en-US"/>
        </w:rPr>
        <w:tab/>
      </w:r>
    </w:p>
    <w:p w:rsidR="000C6203" w:rsidRPr="006E2164" w:rsidRDefault="000C6203" w:rsidP="000C6203">
      <w:pPr>
        <w:tabs>
          <w:tab w:val="left" w:pos="7797"/>
        </w:tabs>
        <w:spacing w:before="40" w:after="40"/>
        <w:ind w:firstLine="720"/>
        <w:jc w:val="both"/>
        <w:rPr>
          <w:rFonts w:asciiTheme="minorHAnsi" w:hAnsiTheme="minorHAnsi"/>
          <w:sz w:val="22"/>
          <w:szCs w:val="22"/>
          <w:lang w:val="en-US"/>
        </w:rPr>
      </w:pPr>
      <w:r w:rsidRPr="006E2164">
        <w:rPr>
          <w:rFonts w:asciiTheme="minorHAnsi" w:hAnsiTheme="minorHAnsi"/>
          <w:sz w:val="22"/>
          <w:szCs w:val="22"/>
          <w:lang w:val="en-US"/>
        </w:rPr>
        <w:t xml:space="preserve">Official legal form: </w:t>
      </w:r>
      <w:r w:rsidRPr="006E2164">
        <w:rPr>
          <w:rFonts w:asciiTheme="minorHAnsi" w:hAnsiTheme="minorHAnsi"/>
          <w:sz w:val="22"/>
          <w:szCs w:val="22"/>
          <w:u w:val="single"/>
          <w:lang w:val="en-US"/>
        </w:rPr>
        <w:tab/>
      </w:r>
    </w:p>
    <w:p w:rsidR="000C6203" w:rsidRPr="006E2164" w:rsidRDefault="000C6203" w:rsidP="000C6203">
      <w:pPr>
        <w:tabs>
          <w:tab w:val="left" w:pos="7797"/>
        </w:tabs>
        <w:spacing w:before="40" w:after="40"/>
        <w:ind w:firstLine="720"/>
        <w:jc w:val="both"/>
        <w:rPr>
          <w:rFonts w:asciiTheme="minorHAnsi" w:hAnsiTheme="minorHAnsi"/>
          <w:sz w:val="22"/>
          <w:szCs w:val="22"/>
          <w:lang w:val="en-US"/>
        </w:rPr>
      </w:pPr>
      <w:r w:rsidRPr="006E2164">
        <w:rPr>
          <w:rFonts w:asciiTheme="minorHAnsi" w:hAnsiTheme="minorHAnsi"/>
          <w:sz w:val="22"/>
          <w:szCs w:val="22"/>
          <w:lang w:val="en-US"/>
        </w:rPr>
        <w:t xml:space="preserve">Official address in full: </w:t>
      </w:r>
      <w:r w:rsidRPr="006E2164">
        <w:rPr>
          <w:rFonts w:asciiTheme="minorHAnsi" w:hAnsiTheme="minorHAnsi"/>
          <w:sz w:val="22"/>
          <w:szCs w:val="22"/>
          <w:u w:val="single"/>
          <w:lang w:val="en-US"/>
        </w:rPr>
        <w:tab/>
      </w:r>
    </w:p>
    <w:p w:rsidR="000C6203" w:rsidRPr="006E2164" w:rsidRDefault="000C6203" w:rsidP="000C6203">
      <w:pPr>
        <w:pStyle w:val="Paragraphedeliste"/>
        <w:numPr>
          <w:ilvl w:val="0"/>
          <w:numId w:val="5"/>
        </w:numPr>
        <w:spacing w:before="240" w:after="120" w:line="240" w:lineRule="auto"/>
        <w:ind w:left="426"/>
        <w:jc w:val="both"/>
        <w:rPr>
          <w:rFonts w:asciiTheme="minorHAnsi" w:hAnsiTheme="minorHAnsi"/>
          <w:sz w:val="22"/>
          <w:szCs w:val="22"/>
          <w:lang w:val="en-US"/>
        </w:rPr>
      </w:pPr>
      <w:r w:rsidRPr="006E2164">
        <w:rPr>
          <w:rFonts w:asciiTheme="minorHAnsi" w:hAnsiTheme="minorHAnsi"/>
          <w:sz w:val="22"/>
          <w:szCs w:val="22"/>
          <w:lang w:val="en-US"/>
        </w:rPr>
        <w:t xml:space="preserve">Declares that the individual expert </w:t>
      </w:r>
      <w:r w:rsidRPr="006E2164">
        <w:rPr>
          <w:rFonts w:asciiTheme="minorHAnsi" w:hAnsiTheme="minorHAnsi"/>
          <w:sz w:val="22"/>
          <w:szCs w:val="22"/>
          <w:highlight w:val="lightGray"/>
          <w:lang w:val="en-US"/>
        </w:rPr>
        <w:t>[and that the abovementioned legal person]</w:t>
      </w:r>
      <w:r w:rsidRPr="006E2164">
        <w:rPr>
          <w:rFonts w:asciiTheme="minorHAnsi" w:hAnsiTheme="minorHAnsi"/>
          <w:sz w:val="22"/>
          <w:szCs w:val="22"/>
          <w:lang w:val="en-US"/>
        </w:rPr>
        <w:t xml:space="preserve"> is not in a situation referred to in Articles 45 and 48 of Ordinance 2015-899 of 23 July 2015 and particularly in a situation meaning that they:</w:t>
      </w:r>
    </w:p>
    <w:p w:rsidR="000C6203" w:rsidRPr="006E2164" w:rsidRDefault="000C6203" w:rsidP="000C6203">
      <w:pPr>
        <w:pStyle w:val="Text1"/>
        <w:numPr>
          <w:ilvl w:val="0"/>
          <w:numId w:val="1"/>
        </w:numPr>
        <w:tabs>
          <w:tab w:val="clear" w:pos="360"/>
        </w:tabs>
        <w:spacing w:before="40" w:after="40"/>
        <w:ind w:left="709"/>
        <w:rPr>
          <w:rFonts w:asciiTheme="minorHAnsi" w:hAnsiTheme="minorHAnsi"/>
          <w:sz w:val="22"/>
          <w:szCs w:val="22"/>
          <w:lang w:val="en-US"/>
        </w:rPr>
      </w:pPr>
      <w:r w:rsidRPr="006E2164">
        <w:rPr>
          <w:rFonts w:asciiTheme="minorHAnsi" w:hAnsiTheme="minorHAnsi"/>
          <w:sz w:val="22"/>
          <w:szCs w:val="22"/>
          <w:lang w:val="en-US"/>
        </w:rPr>
        <w:t>Are in a situation of or subject to proceedings for bankruptcy, liquidation, administration by court or an arrangement with creditors, the cessation of activity, or in any analogous situation resulting from a similar procedure provided for in national laws and regulations;</w:t>
      </w:r>
    </w:p>
    <w:p w:rsidR="000C6203" w:rsidRPr="006E2164" w:rsidRDefault="000C6203" w:rsidP="000C6203">
      <w:pPr>
        <w:pStyle w:val="Text1"/>
        <w:numPr>
          <w:ilvl w:val="0"/>
          <w:numId w:val="1"/>
        </w:numPr>
        <w:tabs>
          <w:tab w:val="clear" w:pos="360"/>
        </w:tabs>
        <w:spacing w:before="40" w:after="40"/>
        <w:ind w:left="709"/>
        <w:rPr>
          <w:rFonts w:asciiTheme="minorHAnsi" w:hAnsiTheme="minorHAnsi"/>
          <w:sz w:val="22"/>
          <w:szCs w:val="22"/>
          <w:lang w:val="en-US"/>
        </w:rPr>
      </w:pPr>
      <w:r w:rsidRPr="006E2164">
        <w:rPr>
          <w:rFonts w:asciiTheme="minorHAnsi" w:hAnsiTheme="minorHAnsi"/>
          <w:sz w:val="22"/>
          <w:szCs w:val="22"/>
          <w:lang w:val="en-US"/>
        </w:rPr>
        <w:t xml:space="preserve">Have been found guilty by a judgement by a competent authority of a Member State having the authority of </w:t>
      </w:r>
      <w:r w:rsidRPr="006E2164">
        <w:rPr>
          <w:rFonts w:asciiTheme="minorHAnsi" w:hAnsiTheme="minorHAnsi"/>
          <w:i/>
          <w:sz w:val="22"/>
          <w:szCs w:val="22"/>
          <w:lang w:val="en-US"/>
        </w:rPr>
        <w:t>res judicata</w:t>
      </w:r>
      <w:r w:rsidRPr="006E2164">
        <w:rPr>
          <w:rFonts w:asciiTheme="minorHAnsi" w:hAnsiTheme="minorHAnsi"/>
          <w:sz w:val="22"/>
          <w:szCs w:val="22"/>
          <w:lang w:val="en-US"/>
        </w:rPr>
        <w:t xml:space="preserve"> of any offence affecting their professional conduct;</w:t>
      </w:r>
    </w:p>
    <w:p w:rsidR="000C6203" w:rsidRPr="006E2164" w:rsidRDefault="000C6203" w:rsidP="000C6203">
      <w:pPr>
        <w:pStyle w:val="Text1"/>
        <w:numPr>
          <w:ilvl w:val="0"/>
          <w:numId w:val="1"/>
        </w:numPr>
        <w:tabs>
          <w:tab w:val="clear" w:pos="360"/>
        </w:tabs>
        <w:spacing w:before="40" w:after="40"/>
        <w:ind w:left="709"/>
        <w:rPr>
          <w:rFonts w:asciiTheme="minorHAnsi" w:hAnsiTheme="minorHAnsi"/>
          <w:sz w:val="22"/>
          <w:szCs w:val="22"/>
          <w:lang w:val="en-US"/>
        </w:rPr>
      </w:pPr>
      <w:r w:rsidRPr="006E2164">
        <w:rPr>
          <w:rFonts w:asciiTheme="minorHAnsi" w:hAnsiTheme="minorHAnsi"/>
          <w:sz w:val="22"/>
          <w:szCs w:val="22"/>
          <w:lang w:val="en-US"/>
        </w:rPr>
        <w:t xml:space="preserve">Have committed grave professional misconduct proven by any means that the contracting authority is able to justify, including by a decision of the European Investment Bank or an international </w:t>
      </w:r>
      <w:proofErr w:type="spellStart"/>
      <w:r w:rsidRPr="006E2164">
        <w:rPr>
          <w:rFonts w:asciiTheme="minorHAnsi" w:hAnsiTheme="minorHAnsi"/>
          <w:sz w:val="22"/>
          <w:szCs w:val="22"/>
          <w:lang w:val="en-US"/>
        </w:rPr>
        <w:t>organisation</w:t>
      </w:r>
      <w:proofErr w:type="spellEnd"/>
      <w:r w:rsidRPr="006E2164">
        <w:rPr>
          <w:rFonts w:asciiTheme="minorHAnsi" w:hAnsiTheme="minorHAnsi"/>
          <w:sz w:val="22"/>
          <w:szCs w:val="22"/>
          <w:lang w:val="en-US"/>
        </w:rPr>
        <w:t>;</w:t>
      </w:r>
    </w:p>
    <w:p w:rsidR="000C6203" w:rsidRPr="006E2164" w:rsidRDefault="000C6203" w:rsidP="000C6203">
      <w:pPr>
        <w:pStyle w:val="Text1"/>
        <w:numPr>
          <w:ilvl w:val="0"/>
          <w:numId w:val="1"/>
        </w:numPr>
        <w:tabs>
          <w:tab w:val="clear" w:pos="360"/>
        </w:tabs>
        <w:spacing w:before="40" w:after="40"/>
        <w:ind w:left="709"/>
        <w:rPr>
          <w:rFonts w:asciiTheme="minorHAnsi" w:hAnsiTheme="minorHAnsi"/>
          <w:sz w:val="22"/>
          <w:szCs w:val="22"/>
          <w:lang w:val="en-US"/>
        </w:rPr>
      </w:pPr>
      <w:r w:rsidRPr="006E2164">
        <w:rPr>
          <w:rFonts w:asciiTheme="minorHAnsi" w:hAnsiTheme="minorHAnsi"/>
          <w:sz w:val="22"/>
          <w:szCs w:val="22"/>
          <w:lang w:val="en-US"/>
        </w:rPr>
        <w:t>Have not respected their obligations relating to the payment of social security contributions or their obligations relating to the payment of their taxes in accordance with the legal provisions of the country where they are established, or those of the country of the contracting authority, or those of the country where the contract is to be performed;</w:t>
      </w:r>
      <w:r w:rsidRPr="006E2164">
        <w:rPr>
          <w:rStyle w:val="Appelnotedebasdep"/>
          <w:sz w:val="22"/>
          <w:szCs w:val="22"/>
          <w:lang w:val="en-US"/>
        </w:rPr>
        <w:footnoteReference w:id="1"/>
      </w:r>
    </w:p>
    <w:p w:rsidR="000C6203" w:rsidRPr="006E2164" w:rsidRDefault="000C6203" w:rsidP="000C6203">
      <w:pPr>
        <w:pStyle w:val="Text1"/>
        <w:numPr>
          <w:ilvl w:val="0"/>
          <w:numId w:val="1"/>
        </w:numPr>
        <w:tabs>
          <w:tab w:val="clear" w:pos="360"/>
        </w:tabs>
        <w:spacing w:before="40" w:after="40"/>
        <w:ind w:left="709"/>
        <w:rPr>
          <w:rFonts w:asciiTheme="minorHAnsi" w:hAnsiTheme="minorHAnsi"/>
          <w:sz w:val="22"/>
          <w:szCs w:val="22"/>
          <w:lang w:val="en-US"/>
        </w:rPr>
      </w:pPr>
      <w:r w:rsidRPr="006E2164">
        <w:rPr>
          <w:rFonts w:asciiTheme="minorHAnsi" w:hAnsiTheme="minorHAnsi"/>
          <w:sz w:val="22"/>
          <w:szCs w:val="22"/>
          <w:lang w:val="en-US"/>
        </w:rPr>
        <w:lastRenderedPageBreak/>
        <w:t xml:space="preserve">Have been the subject of a judgement which has the force of </w:t>
      </w:r>
      <w:r w:rsidRPr="006E2164">
        <w:rPr>
          <w:rFonts w:asciiTheme="minorHAnsi" w:hAnsiTheme="minorHAnsi"/>
          <w:i/>
          <w:sz w:val="22"/>
          <w:szCs w:val="22"/>
          <w:lang w:val="en-US"/>
        </w:rPr>
        <w:t>res judicata</w:t>
      </w:r>
      <w:r w:rsidRPr="006E2164">
        <w:rPr>
          <w:rFonts w:asciiTheme="minorHAnsi" w:hAnsiTheme="minorHAnsi"/>
          <w:sz w:val="22"/>
          <w:szCs w:val="22"/>
          <w:lang w:val="en-US"/>
        </w:rPr>
        <w:t xml:space="preserve"> for fraud, corruption, involvement in a criminal </w:t>
      </w:r>
      <w:proofErr w:type="spellStart"/>
      <w:r w:rsidRPr="006E2164">
        <w:rPr>
          <w:rFonts w:asciiTheme="minorHAnsi" w:hAnsiTheme="minorHAnsi"/>
          <w:sz w:val="22"/>
          <w:szCs w:val="22"/>
          <w:lang w:val="en-US"/>
        </w:rPr>
        <w:t>organisation</w:t>
      </w:r>
      <w:proofErr w:type="spellEnd"/>
      <w:r w:rsidRPr="006E2164">
        <w:rPr>
          <w:rFonts w:asciiTheme="minorHAnsi" w:hAnsiTheme="minorHAnsi"/>
          <w:sz w:val="22"/>
          <w:szCs w:val="22"/>
          <w:lang w:val="en-US"/>
        </w:rPr>
        <w:t>, money laundering or any other illegal activity, when the said activity affects the financial interests of Expertise France or the French State;</w:t>
      </w:r>
    </w:p>
    <w:p w:rsidR="000C6203" w:rsidRPr="006E2164" w:rsidRDefault="000C6203" w:rsidP="000C6203">
      <w:pPr>
        <w:numPr>
          <w:ilvl w:val="0"/>
          <w:numId w:val="7"/>
        </w:numPr>
        <w:spacing w:before="40" w:after="40" w:line="240" w:lineRule="auto"/>
        <w:ind w:left="709"/>
        <w:jc w:val="both"/>
        <w:rPr>
          <w:rFonts w:asciiTheme="minorHAnsi" w:hAnsiTheme="minorHAnsi"/>
          <w:sz w:val="22"/>
          <w:szCs w:val="22"/>
          <w:lang w:val="en-US"/>
        </w:rPr>
      </w:pPr>
      <w:r w:rsidRPr="006E2164">
        <w:rPr>
          <w:rFonts w:asciiTheme="minorHAnsi" w:hAnsiTheme="minorHAnsi"/>
          <w:sz w:val="22"/>
          <w:szCs w:val="22"/>
          <w:lang w:val="en-US"/>
        </w:rPr>
        <w:t>Are the subject of an administrative sanction for being guilty of misrepresentation when providing the information demanded by the contracting authority for their participation in a procedure for the allocation of a grant or for the procurement of another contract, or have not provided this information, or of having been declared in serious breach of their obligations under contracts or grants financed by the budget of Expertise France or the French State.</w:t>
      </w:r>
    </w:p>
    <w:p w:rsidR="000C6203" w:rsidRPr="006E2164" w:rsidRDefault="000C6203" w:rsidP="000C6203">
      <w:pPr>
        <w:pStyle w:val="Paragraphedeliste"/>
        <w:numPr>
          <w:ilvl w:val="0"/>
          <w:numId w:val="6"/>
        </w:numPr>
        <w:spacing w:before="240" w:after="120" w:line="240" w:lineRule="auto"/>
        <w:ind w:left="426"/>
        <w:jc w:val="both"/>
        <w:rPr>
          <w:rFonts w:asciiTheme="minorHAnsi" w:hAnsiTheme="minorHAnsi"/>
          <w:sz w:val="22"/>
          <w:szCs w:val="22"/>
          <w:lang w:val="en-US"/>
        </w:rPr>
      </w:pPr>
      <w:r w:rsidRPr="006E2164">
        <w:rPr>
          <w:rFonts w:asciiTheme="minorHAnsi" w:hAnsiTheme="minorHAnsi"/>
          <w:sz w:val="22"/>
          <w:szCs w:val="22"/>
          <w:lang w:val="en-US"/>
        </w:rPr>
        <w:t>Declares that the natural persons with the power of representation, decision-making or control</w:t>
      </w:r>
      <w:r w:rsidRPr="006E2164">
        <w:rPr>
          <w:rStyle w:val="Appelnotedebasdep"/>
          <w:snapToGrid w:val="0"/>
          <w:sz w:val="22"/>
          <w:szCs w:val="22"/>
          <w:lang w:val="en-US" w:eastAsia="en-GB"/>
        </w:rPr>
        <w:footnoteReference w:id="2"/>
      </w:r>
      <w:r w:rsidRPr="006E2164">
        <w:rPr>
          <w:rFonts w:asciiTheme="minorHAnsi" w:hAnsiTheme="minorHAnsi"/>
          <w:sz w:val="22"/>
          <w:szCs w:val="22"/>
          <w:lang w:val="en-US"/>
        </w:rPr>
        <w:t xml:space="preserve"> of the abovementioned legal entity are not in the situation referred to in points b) or e) above;</w:t>
      </w:r>
    </w:p>
    <w:p w:rsidR="000C6203" w:rsidRPr="006E2164" w:rsidRDefault="000C6203" w:rsidP="000C6203">
      <w:pPr>
        <w:pStyle w:val="Paragraphedeliste"/>
        <w:numPr>
          <w:ilvl w:val="0"/>
          <w:numId w:val="5"/>
        </w:numPr>
        <w:spacing w:before="240" w:after="120" w:line="240" w:lineRule="auto"/>
        <w:ind w:left="425" w:hanging="357"/>
        <w:contextualSpacing w:val="0"/>
        <w:jc w:val="both"/>
        <w:rPr>
          <w:rFonts w:asciiTheme="minorHAnsi" w:hAnsiTheme="minorHAnsi"/>
          <w:sz w:val="22"/>
          <w:szCs w:val="22"/>
          <w:lang w:val="en-US"/>
        </w:rPr>
      </w:pPr>
      <w:r w:rsidRPr="006E2164">
        <w:rPr>
          <w:rFonts w:asciiTheme="minorHAnsi" w:hAnsiTheme="minorHAnsi"/>
          <w:sz w:val="22"/>
          <w:szCs w:val="22"/>
          <w:lang w:val="en-US"/>
        </w:rPr>
        <w:t xml:space="preserve">Declares that the individual expert </w:t>
      </w:r>
      <w:r w:rsidRPr="006E2164">
        <w:rPr>
          <w:rFonts w:asciiTheme="minorHAnsi" w:hAnsiTheme="minorHAnsi"/>
          <w:sz w:val="22"/>
          <w:szCs w:val="22"/>
          <w:highlight w:val="lightGray"/>
          <w:lang w:val="en-US"/>
        </w:rPr>
        <w:t>[and that the abovementioned legal person]</w:t>
      </w:r>
      <w:r w:rsidRPr="006E2164">
        <w:rPr>
          <w:rFonts w:asciiTheme="minorHAnsi" w:hAnsiTheme="minorHAnsi"/>
          <w:sz w:val="22"/>
          <w:szCs w:val="22"/>
          <w:lang w:val="en-US"/>
        </w:rPr>
        <w:t>:</w:t>
      </w:r>
    </w:p>
    <w:p w:rsidR="000C6203" w:rsidRPr="006E2164" w:rsidRDefault="000C6203" w:rsidP="000C6203">
      <w:pPr>
        <w:spacing w:before="40" w:after="40"/>
        <w:ind w:left="567" w:hanging="273"/>
        <w:jc w:val="both"/>
        <w:rPr>
          <w:rFonts w:asciiTheme="minorHAnsi" w:hAnsiTheme="minorHAnsi"/>
          <w:sz w:val="22"/>
          <w:szCs w:val="22"/>
          <w:lang w:val="en-US"/>
        </w:rPr>
      </w:pPr>
      <w:r w:rsidRPr="006E2164">
        <w:rPr>
          <w:rFonts w:asciiTheme="minorHAnsi" w:hAnsiTheme="minorHAnsi"/>
          <w:sz w:val="22"/>
          <w:szCs w:val="22"/>
          <w:lang w:val="en-US"/>
        </w:rPr>
        <w:t>g)</w:t>
      </w:r>
      <w:r w:rsidRPr="006E2164">
        <w:rPr>
          <w:rFonts w:asciiTheme="minorHAnsi" w:hAnsiTheme="minorHAnsi"/>
          <w:sz w:val="22"/>
          <w:szCs w:val="22"/>
          <w:lang w:val="en-US"/>
        </w:rPr>
        <w:tab/>
        <w:t>Is not in a situation of conflict of interest in relation to the contract. A conflict of interest may in particular result from economic interests, political or national affinities, family or sentimental attachments, or from any other type of relations or common interests;</w:t>
      </w:r>
    </w:p>
    <w:p w:rsidR="000C6203" w:rsidRPr="006E2164" w:rsidRDefault="000C6203" w:rsidP="000C6203">
      <w:pPr>
        <w:spacing w:before="40" w:after="40"/>
        <w:ind w:left="567" w:hanging="273"/>
        <w:jc w:val="both"/>
        <w:rPr>
          <w:rFonts w:asciiTheme="minorHAnsi" w:hAnsiTheme="minorHAnsi"/>
          <w:sz w:val="22"/>
          <w:szCs w:val="22"/>
          <w:lang w:val="en-US"/>
        </w:rPr>
      </w:pPr>
      <w:r w:rsidRPr="006E2164">
        <w:rPr>
          <w:rFonts w:asciiTheme="minorHAnsi" w:hAnsiTheme="minorHAnsi"/>
          <w:sz w:val="22"/>
          <w:szCs w:val="22"/>
          <w:lang w:val="en-US"/>
        </w:rPr>
        <w:t>h)</w:t>
      </w:r>
      <w:r w:rsidRPr="006E2164">
        <w:rPr>
          <w:rFonts w:asciiTheme="minorHAnsi" w:hAnsiTheme="minorHAnsi"/>
          <w:sz w:val="22"/>
          <w:szCs w:val="22"/>
          <w:lang w:val="en-US"/>
        </w:rPr>
        <w:tab/>
        <w:t>Shall immediately inform the contracting authority of any situation constituting a conflict of interest or liable to lead to a conflict of interest;</w:t>
      </w:r>
    </w:p>
    <w:p w:rsidR="000C6203" w:rsidRPr="006E2164" w:rsidRDefault="000C6203" w:rsidP="000C6203">
      <w:pPr>
        <w:spacing w:before="40" w:after="40"/>
        <w:ind w:left="567" w:hanging="273"/>
        <w:jc w:val="both"/>
        <w:rPr>
          <w:rFonts w:asciiTheme="minorHAnsi" w:hAnsiTheme="minorHAnsi"/>
          <w:sz w:val="22"/>
          <w:szCs w:val="22"/>
          <w:lang w:val="en-US"/>
        </w:rPr>
      </w:pPr>
      <w:proofErr w:type="spellStart"/>
      <w:r w:rsidRPr="006E2164">
        <w:rPr>
          <w:rFonts w:asciiTheme="minorHAnsi" w:hAnsiTheme="minorHAnsi"/>
          <w:sz w:val="22"/>
          <w:szCs w:val="22"/>
          <w:lang w:val="en-US"/>
        </w:rPr>
        <w:t>i</w:t>
      </w:r>
      <w:proofErr w:type="spellEnd"/>
      <w:r w:rsidRPr="006E2164">
        <w:rPr>
          <w:rFonts w:asciiTheme="minorHAnsi" w:hAnsiTheme="minorHAnsi"/>
          <w:sz w:val="22"/>
          <w:szCs w:val="22"/>
          <w:lang w:val="en-US"/>
        </w:rPr>
        <w:t>)</w:t>
      </w:r>
      <w:r w:rsidRPr="006E2164">
        <w:rPr>
          <w:rFonts w:asciiTheme="minorHAnsi" w:hAnsiTheme="minorHAnsi"/>
          <w:sz w:val="22"/>
          <w:szCs w:val="22"/>
          <w:lang w:val="en-US"/>
        </w:rPr>
        <w:tab/>
        <w:t xml:space="preserve">Has not granted, sought, attempted to obtain or accepted, and undertakes not to grant, seek, attempt to obtain or accept, any advantage, whether financial or in kind, in </w:t>
      </w:r>
      <w:proofErr w:type="spellStart"/>
      <w:r w:rsidRPr="006E2164">
        <w:rPr>
          <w:rFonts w:asciiTheme="minorHAnsi" w:hAnsiTheme="minorHAnsi"/>
          <w:sz w:val="22"/>
          <w:szCs w:val="22"/>
          <w:lang w:val="en-US"/>
        </w:rPr>
        <w:t>favour</w:t>
      </w:r>
      <w:proofErr w:type="spellEnd"/>
      <w:r w:rsidRPr="006E2164">
        <w:rPr>
          <w:rFonts w:asciiTheme="minorHAnsi" w:hAnsiTheme="minorHAnsi"/>
          <w:sz w:val="22"/>
          <w:szCs w:val="22"/>
          <w:lang w:val="en-US"/>
        </w:rPr>
        <w:t xml:space="preserve"> of or from any person when this advantage constitutes an illegal practice or involves corruption, either directly or indirectly, in that it amounts to an incentive or reward relating to the award of the contract;</w:t>
      </w:r>
    </w:p>
    <w:p w:rsidR="000C6203" w:rsidRPr="006E2164" w:rsidRDefault="000C6203" w:rsidP="000C6203">
      <w:pPr>
        <w:spacing w:before="40" w:after="40"/>
        <w:ind w:left="567" w:hanging="273"/>
        <w:jc w:val="both"/>
        <w:rPr>
          <w:rFonts w:asciiTheme="minorHAnsi" w:hAnsiTheme="minorHAnsi"/>
          <w:sz w:val="22"/>
          <w:szCs w:val="22"/>
          <w:lang w:val="en-US"/>
        </w:rPr>
      </w:pPr>
      <w:r w:rsidRPr="006E2164">
        <w:rPr>
          <w:rFonts w:asciiTheme="minorHAnsi" w:hAnsiTheme="minorHAnsi"/>
          <w:sz w:val="22"/>
          <w:szCs w:val="22"/>
          <w:lang w:val="en-US"/>
        </w:rPr>
        <w:t>j)</w:t>
      </w:r>
      <w:r w:rsidRPr="006E2164">
        <w:rPr>
          <w:rFonts w:asciiTheme="minorHAnsi" w:hAnsiTheme="minorHAnsi"/>
          <w:sz w:val="22"/>
          <w:szCs w:val="22"/>
          <w:lang w:val="en-US"/>
        </w:rPr>
        <w:tab/>
        <w:t>Has provided accurate, honest and complete information to the contracting authority in the context of the present procurement procedure.</w:t>
      </w:r>
    </w:p>
    <w:p w:rsidR="000C6203" w:rsidRPr="006E2164" w:rsidRDefault="000C6203" w:rsidP="000C6203">
      <w:pPr>
        <w:numPr>
          <w:ilvl w:val="0"/>
          <w:numId w:val="4"/>
        </w:numPr>
        <w:spacing w:before="240" w:after="120" w:line="240" w:lineRule="auto"/>
        <w:ind w:left="426" w:hanging="357"/>
        <w:jc w:val="both"/>
        <w:rPr>
          <w:rFonts w:asciiTheme="minorHAnsi" w:hAnsiTheme="minorHAnsi"/>
          <w:sz w:val="22"/>
          <w:szCs w:val="22"/>
          <w:lang w:val="en-US"/>
        </w:rPr>
      </w:pPr>
      <w:r w:rsidRPr="006E2164">
        <w:rPr>
          <w:rFonts w:asciiTheme="minorHAnsi" w:hAnsiTheme="minorHAnsi"/>
          <w:sz w:val="22"/>
          <w:szCs w:val="22"/>
          <w:lang w:val="en-US"/>
        </w:rPr>
        <w:t xml:space="preserve">Is aware that they may be subject to legal, administrative and financial sanctions if it is determined that misrepresentations have been made or that false information has been provided.  </w:t>
      </w:r>
    </w:p>
    <w:p w:rsidR="000C6203" w:rsidRPr="006E2164" w:rsidRDefault="000C6203" w:rsidP="000C6203">
      <w:pPr>
        <w:spacing w:before="40" w:after="40"/>
        <w:ind w:left="426"/>
        <w:jc w:val="both"/>
        <w:rPr>
          <w:rFonts w:asciiTheme="minorHAnsi" w:hAnsiTheme="minorHAnsi"/>
          <w:sz w:val="22"/>
          <w:szCs w:val="22"/>
          <w:lang w:val="en-US"/>
        </w:rPr>
      </w:pPr>
      <w:r w:rsidRPr="006E2164">
        <w:rPr>
          <w:rFonts w:asciiTheme="minorHAnsi" w:hAnsiTheme="minorHAnsi"/>
          <w:sz w:val="22"/>
          <w:szCs w:val="22"/>
          <w:lang w:val="en-US"/>
        </w:rPr>
        <w:t>In the event of a contract award, the following shall be provided upon request and within the time limit set by the contracting authority:</w:t>
      </w:r>
    </w:p>
    <w:p w:rsidR="000C6203" w:rsidRPr="006E2164" w:rsidRDefault="000C6203" w:rsidP="000C6203">
      <w:pPr>
        <w:pStyle w:val="Text1"/>
        <w:spacing w:before="40" w:after="40"/>
        <w:ind w:left="426"/>
        <w:rPr>
          <w:rFonts w:asciiTheme="minorHAnsi" w:hAnsiTheme="minorHAnsi"/>
          <w:sz w:val="22"/>
          <w:szCs w:val="22"/>
          <w:lang w:val="en-US"/>
        </w:rPr>
      </w:pPr>
      <w:r w:rsidRPr="006E2164">
        <w:rPr>
          <w:rFonts w:asciiTheme="minorHAnsi" w:hAnsiTheme="minorHAnsi"/>
          <w:sz w:val="22"/>
          <w:szCs w:val="22"/>
          <w:lang w:val="en-US"/>
        </w:rPr>
        <w:t>For the cases referred to in points a), b) and e), a recent extract from the judicial record is required or, otherwise, a recent equivalent document, issued by a judicial or administrative authority of the country of origin or provenance indicating that the relevant requirements are met.</w:t>
      </w:r>
      <w:r w:rsidRPr="006E2164">
        <w:rPr>
          <w:rStyle w:val="Appelnotedebasdep"/>
          <w:sz w:val="22"/>
          <w:szCs w:val="22"/>
          <w:lang w:val="en-US"/>
        </w:rPr>
        <w:footnoteReference w:id="3"/>
      </w:r>
      <w:r w:rsidRPr="006E2164">
        <w:rPr>
          <w:rFonts w:asciiTheme="minorHAnsi" w:hAnsiTheme="minorHAnsi"/>
          <w:sz w:val="22"/>
          <w:szCs w:val="22"/>
          <w:lang w:val="en-US"/>
        </w:rPr>
        <w:t xml:space="preserve"> </w:t>
      </w:r>
    </w:p>
    <w:p w:rsidR="000C6203" w:rsidRPr="006E2164" w:rsidRDefault="000C6203" w:rsidP="000C6203">
      <w:pPr>
        <w:pStyle w:val="Text1"/>
        <w:spacing w:before="40" w:after="40"/>
        <w:ind w:left="426"/>
        <w:rPr>
          <w:rFonts w:asciiTheme="minorHAnsi" w:hAnsiTheme="minorHAnsi"/>
          <w:sz w:val="22"/>
          <w:szCs w:val="22"/>
          <w:lang w:val="en-US"/>
        </w:rPr>
      </w:pPr>
    </w:p>
    <w:p w:rsidR="000C6203" w:rsidRPr="006E2164" w:rsidRDefault="000C6203" w:rsidP="000C6203">
      <w:pPr>
        <w:tabs>
          <w:tab w:val="left" w:pos="-480"/>
          <w:tab w:val="left" w:pos="-142"/>
          <w:tab w:val="left" w:pos="426"/>
          <w:tab w:val="left" w:pos="4680"/>
          <w:tab w:val="left" w:pos="8400"/>
        </w:tabs>
        <w:spacing w:before="40" w:after="40"/>
        <w:ind w:left="426"/>
        <w:jc w:val="both"/>
        <w:rPr>
          <w:rFonts w:asciiTheme="minorHAnsi" w:hAnsiTheme="minorHAnsi"/>
          <w:sz w:val="22"/>
          <w:szCs w:val="22"/>
          <w:lang w:val="en-US"/>
        </w:rPr>
      </w:pPr>
      <w:r w:rsidRPr="006E2164">
        <w:rPr>
          <w:rFonts w:asciiTheme="minorHAnsi" w:hAnsiTheme="minorHAnsi"/>
          <w:sz w:val="22"/>
          <w:szCs w:val="22"/>
          <w:lang w:val="en-US"/>
        </w:rPr>
        <w:t xml:space="preserve">With regard to the situations described in points a), b), d) and e), when a document referred to in the two paragraphs above is not issued in the country in question, it may be replaced by a declaration on oath or, otherwise, a formal statement made by the person concerned before a judicial or administrative authority, a notary or a qualified professional body from the country of origin or provenance.   </w:t>
      </w:r>
    </w:p>
    <w:p w:rsidR="000C6203" w:rsidRPr="006E2164" w:rsidRDefault="000C6203" w:rsidP="000C6203">
      <w:pPr>
        <w:tabs>
          <w:tab w:val="left" w:pos="-480"/>
          <w:tab w:val="left" w:pos="-142"/>
          <w:tab w:val="left" w:pos="426"/>
          <w:tab w:val="left" w:pos="4680"/>
          <w:tab w:val="left" w:pos="8400"/>
        </w:tabs>
        <w:spacing w:before="40" w:after="40"/>
        <w:ind w:left="426"/>
        <w:jc w:val="both"/>
        <w:rPr>
          <w:rFonts w:asciiTheme="minorHAnsi" w:hAnsiTheme="minorHAnsi"/>
          <w:sz w:val="22"/>
          <w:szCs w:val="22"/>
          <w:lang w:val="en-US"/>
        </w:rPr>
      </w:pPr>
      <w:r w:rsidRPr="006E2164">
        <w:rPr>
          <w:rFonts w:asciiTheme="minorHAnsi" w:hAnsiTheme="minorHAnsi"/>
          <w:sz w:val="22"/>
          <w:szCs w:val="22"/>
          <w:lang w:val="en-US"/>
        </w:rPr>
        <w:lastRenderedPageBreak/>
        <w:t>If the tenderer is a legal person, information concerning the natural persons with the power of representation, decision-making or control</w:t>
      </w:r>
      <w:r w:rsidRPr="006E2164">
        <w:rPr>
          <w:rStyle w:val="Appelnotedebasdep"/>
          <w:snapToGrid w:val="0"/>
          <w:sz w:val="22"/>
          <w:szCs w:val="22"/>
          <w:lang w:val="en-US" w:eastAsia="en-GB"/>
        </w:rPr>
        <w:footnoteReference w:id="4"/>
      </w:r>
      <w:r w:rsidRPr="006E2164">
        <w:rPr>
          <w:rFonts w:asciiTheme="minorHAnsi" w:hAnsiTheme="minorHAnsi"/>
          <w:sz w:val="22"/>
          <w:szCs w:val="22"/>
          <w:lang w:val="en-US"/>
        </w:rPr>
        <w:t xml:space="preserve"> of this legal person shall only be provided at the request of the contracting authority.</w:t>
      </w:r>
    </w:p>
    <w:p w:rsidR="000C6203" w:rsidRPr="006E2164" w:rsidRDefault="000C6203" w:rsidP="000C6203">
      <w:pPr>
        <w:numPr>
          <w:ilvl w:val="0"/>
          <w:numId w:val="3"/>
        </w:numPr>
        <w:spacing w:before="240" w:after="120" w:line="240" w:lineRule="auto"/>
        <w:ind w:left="714" w:hanging="357"/>
        <w:jc w:val="both"/>
        <w:rPr>
          <w:rFonts w:asciiTheme="minorHAnsi" w:hAnsiTheme="minorHAnsi"/>
          <w:sz w:val="22"/>
          <w:szCs w:val="22"/>
          <w:lang w:val="en-US"/>
        </w:rPr>
      </w:pPr>
      <w:r w:rsidRPr="006E2164">
        <w:rPr>
          <w:rFonts w:asciiTheme="minorHAnsi" w:hAnsiTheme="minorHAnsi"/>
          <w:sz w:val="22"/>
          <w:szCs w:val="22"/>
          <w:lang w:val="en-US"/>
        </w:rPr>
        <w:t>Declares that they are aware of the provisions of the present statement and undertake to comply with them throughout the procedure for the procurement and performance of the contract given in the reference in which the candidate expert intervenes.</w:t>
      </w:r>
    </w:p>
    <w:p w:rsidR="000C6203" w:rsidRPr="006E2164" w:rsidRDefault="000C6203" w:rsidP="000C6203">
      <w:pPr>
        <w:pStyle w:val="Paragraphedeliste"/>
        <w:numPr>
          <w:ilvl w:val="0"/>
          <w:numId w:val="5"/>
        </w:numPr>
        <w:spacing w:before="240" w:after="120" w:line="240" w:lineRule="auto"/>
        <w:jc w:val="both"/>
        <w:rPr>
          <w:rFonts w:asciiTheme="minorHAnsi" w:hAnsiTheme="minorHAnsi"/>
          <w:sz w:val="22"/>
          <w:szCs w:val="22"/>
          <w:lang w:val="en-US"/>
        </w:rPr>
      </w:pPr>
      <w:r w:rsidRPr="006E2164">
        <w:rPr>
          <w:rFonts w:asciiTheme="minorHAnsi" w:hAnsiTheme="minorHAnsi"/>
          <w:sz w:val="22"/>
          <w:szCs w:val="22"/>
          <w:lang w:val="en-US"/>
        </w:rPr>
        <w:t>Hereby declares that the candidate individual expert is able to work during the period of implementation of the mission, as referred to in the specifications and exclusively for the purposes of the mission;</w:t>
      </w:r>
    </w:p>
    <w:p w:rsidR="000C6203" w:rsidRPr="006E2164" w:rsidRDefault="000C6203" w:rsidP="000C6203">
      <w:pPr>
        <w:pStyle w:val="Paragraphedeliste"/>
        <w:numPr>
          <w:ilvl w:val="0"/>
          <w:numId w:val="5"/>
        </w:numPr>
        <w:spacing w:before="240" w:after="120" w:line="240" w:lineRule="auto"/>
        <w:jc w:val="both"/>
        <w:rPr>
          <w:rFonts w:asciiTheme="minorHAnsi" w:hAnsiTheme="minorHAnsi"/>
          <w:sz w:val="22"/>
          <w:szCs w:val="22"/>
          <w:lang w:val="en-US"/>
        </w:rPr>
      </w:pPr>
      <w:r w:rsidRPr="006E2164">
        <w:rPr>
          <w:rFonts w:asciiTheme="minorHAnsi" w:hAnsiTheme="minorHAnsi"/>
          <w:sz w:val="22"/>
          <w:szCs w:val="22"/>
          <w:lang w:val="en-US"/>
        </w:rPr>
        <w:t>Hereby declares that the candidate individual expert is only submitting their candidature once in the context of this call for the submission of tenders.</w:t>
      </w:r>
    </w:p>
    <w:p w:rsidR="000C6203" w:rsidRPr="006E2164" w:rsidRDefault="000C6203" w:rsidP="000C6203">
      <w:pPr>
        <w:spacing w:after="160" w:line="259" w:lineRule="auto"/>
        <w:rPr>
          <w:rFonts w:asciiTheme="minorHAnsi" w:hAnsiTheme="minorHAnsi"/>
          <w:sz w:val="22"/>
          <w:szCs w:val="22"/>
          <w:lang w:val="en-US"/>
        </w:rPr>
      </w:pPr>
    </w:p>
    <w:tbl>
      <w:tblPr>
        <w:tblStyle w:val="Grilledutableau"/>
        <w:tblW w:w="0" w:type="auto"/>
        <w:tblLook w:val="04A0" w:firstRow="1" w:lastRow="0" w:firstColumn="1" w:lastColumn="0" w:noHBand="0" w:noVBand="1"/>
      </w:tblPr>
      <w:tblGrid>
        <w:gridCol w:w="2547"/>
        <w:gridCol w:w="6515"/>
      </w:tblGrid>
      <w:tr w:rsidR="000C6203" w:rsidRPr="0035033E" w:rsidTr="002C6FD0">
        <w:trPr>
          <w:trHeight w:val="345"/>
        </w:trPr>
        <w:tc>
          <w:tcPr>
            <w:tcW w:w="9062" w:type="dxa"/>
            <w:gridSpan w:val="2"/>
            <w:vAlign w:val="center"/>
          </w:tcPr>
          <w:p w:rsidR="000C6203" w:rsidRPr="006E2164" w:rsidRDefault="000C6203" w:rsidP="002C6FD0">
            <w:pPr>
              <w:rPr>
                <w:rFonts w:asciiTheme="minorHAnsi" w:hAnsiTheme="minorHAnsi"/>
                <w:sz w:val="22"/>
                <w:szCs w:val="22"/>
                <w:lang w:val="en-US"/>
              </w:rPr>
            </w:pPr>
            <w:r w:rsidRPr="006E2164">
              <w:rPr>
                <w:rFonts w:asciiTheme="minorHAnsi" w:hAnsiTheme="minorHAnsi"/>
                <w:sz w:val="22"/>
                <w:szCs w:val="22"/>
                <w:lang w:val="en-US"/>
              </w:rPr>
              <w:t xml:space="preserve">Signature of the candidate Expert </w:t>
            </w:r>
          </w:p>
        </w:tc>
      </w:tr>
      <w:tr w:rsidR="000C6203" w:rsidRPr="006E2164" w:rsidTr="002C6FD0">
        <w:trPr>
          <w:trHeight w:val="1901"/>
        </w:trPr>
        <w:tc>
          <w:tcPr>
            <w:tcW w:w="2547" w:type="dxa"/>
          </w:tcPr>
          <w:p w:rsidR="000C6203" w:rsidRPr="006E2164" w:rsidRDefault="000C6203" w:rsidP="002C6FD0">
            <w:pPr>
              <w:spacing w:before="40" w:after="40"/>
              <w:jc w:val="both"/>
              <w:rPr>
                <w:rFonts w:asciiTheme="minorHAnsi" w:hAnsiTheme="minorHAnsi"/>
                <w:sz w:val="22"/>
                <w:szCs w:val="22"/>
                <w:lang w:val="en-US"/>
              </w:rPr>
            </w:pPr>
          </w:p>
          <w:p w:rsidR="000C6203" w:rsidRPr="006E2164" w:rsidRDefault="000C6203" w:rsidP="002C6FD0">
            <w:pPr>
              <w:spacing w:before="40" w:after="40"/>
              <w:jc w:val="both"/>
              <w:rPr>
                <w:rFonts w:asciiTheme="minorHAnsi" w:hAnsiTheme="minorHAnsi"/>
                <w:sz w:val="22"/>
                <w:szCs w:val="22"/>
                <w:lang w:val="en-US"/>
              </w:rPr>
            </w:pPr>
            <w:r w:rsidRPr="006E2164">
              <w:rPr>
                <w:rFonts w:asciiTheme="minorHAnsi" w:hAnsiTheme="minorHAnsi"/>
                <w:sz w:val="22"/>
                <w:szCs w:val="22"/>
                <w:lang w:val="en-US"/>
              </w:rPr>
              <w:t>Name:</w:t>
            </w:r>
          </w:p>
          <w:p w:rsidR="000C6203" w:rsidRPr="006E2164" w:rsidRDefault="000C6203" w:rsidP="002C6FD0">
            <w:pPr>
              <w:spacing w:before="40" w:after="40"/>
              <w:jc w:val="both"/>
              <w:rPr>
                <w:rFonts w:asciiTheme="minorHAnsi" w:hAnsiTheme="minorHAnsi"/>
                <w:sz w:val="22"/>
                <w:szCs w:val="22"/>
                <w:lang w:val="en-US"/>
              </w:rPr>
            </w:pPr>
          </w:p>
          <w:p w:rsidR="000C6203" w:rsidRPr="006E2164" w:rsidRDefault="000C6203" w:rsidP="002C6FD0">
            <w:pPr>
              <w:spacing w:before="40" w:after="40"/>
              <w:jc w:val="both"/>
              <w:rPr>
                <w:rFonts w:asciiTheme="minorHAnsi" w:hAnsiTheme="minorHAnsi"/>
                <w:sz w:val="22"/>
                <w:szCs w:val="22"/>
                <w:lang w:val="en-US"/>
              </w:rPr>
            </w:pPr>
            <w:r w:rsidRPr="006E2164">
              <w:rPr>
                <w:rFonts w:asciiTheme="minorHAnsi" w:hAnsiTheme="minorHAnsi"/>
                <w:sz w:val="22"/>
                <w:szCs w:val="22"/>
                <w:lang w:val="en-US"/>
              </w:rPr>
              <w:t>First name:</w:t>
            </w:r>
          </w:p>
          <w:p w:rsidR="000C6203" w:rsidRPr="006E2164" w:rsidRDefault="000C6203" w:rsidP="002C6FD0">
            <w:pPr>
              <w:tabs>
                <w:tab w:val="left" w:pos="4395"/>
                <w:tab w:val="left" w:pos="7797"/>
              </w:tabs>
              <w:spacing w:before="40" w:after="40"/>
              <w:jc w:val="both"/>
              <w:rPr>
                <w:rFonts w:asciiTheme="minorHAnsi" w:hAnsiTheme="minorHAnsi"/>
                <w:sz w:val="22"/>
                <w:szCs w:val="22"/>
                <w:lang w:val="en-US"/>
              </w:rPr>
            </w:pPr>
          </w:p>
        </w:tc>
        <w:tc>
          <w:tcPr>
            <w:tcW w:w="6515" w:type="dxa"/>
          </w:tcPr>
          <w:p w:rsidR="000C6203" w:rsidRPr="006E2164" w:rsidRDefault="000C6203" w:rsidP="002C6FD0">
            <w:pPr>
              <w:jc w:val="both"/>
              <w:rPr>
                <w:rFonts w:asciiTheme="minorHAnsi" w:hAnsiTheme="minorHAnsi"/>
                <w:sz w:val="22"/>
                <w:szCs w:val="22"/>
                <w:lang w:val="en-US"/>
              </w:rPr>
            </w:pPr>
          </w:p>
          <w:p w:rsidR="000C6203" w:rsidRPr="006E2164" w:rsidRDefault="000C6203" w:rsidP="002C6FD0">
            <w:pPr>
              <w:jc w:val="both"/>
              <w:rPr>
                <w:rFonts w:asciiTheme="minorHAnsi" w:hAnsiTheme="minorHAnsi"/>
                <w:sz w:val="22"/>
                <w:szCs w:val="22"/>
                <w:lang w:val="en-US"/>
              </w:rPr>
            </w:pPr>
            <w:r w:rsidRPr="006E2164">
              <w:rPr>
                <w:rFonts w:asciiTheme="minorHAnsi" w:hAnsiTheme="minorHAnsi"/>
                <w:sz w:val="22"/>
                <w:szCs w:val="22"/>
                <w:lang w:val="en-US"/>
              </w:rPr>
              <w:t>Date:</w:t>
            </w:r>
          </w:p>
          <w:p w:rsidR="000C6203" w:rsidRPr="006E2164" w:rsidRDefault="000C6203" w:rsidP="002C6FD0">
            <w:pPr>
              <w:jc w:val="both"/>
              <w:rPr>
                <w:rFonts w:asciiTheme="minorHAnsi" w:hAnsiTheme="minorHAnsi"/>
                <w:sz w:val="22"/>
                <w:szCs w:val="22"/>
                <w:lang w:val="en-US"/>
              </w:rPr>
            </w:pPr>
          </w:p>
          <w:p w:rsidR="000C6203" w:rsidRPr="006E2164" w:rsidRDefault="000C6203" w:rsidP="002C6FD0">
            <w:pPr>
              <w:jc w:val="both"/>
              <w:rPr>
                <w:rFonts w:asciiTheme="minorHAnsi" w:hAnsiTheme="minorHAnsi"/>
                <w:sz w:val="22"/>
                <w:szCs w:val="22"/>
                <w:lang w:val="en-US"/>
              </w:rPr>
            </w:pPr>
            <w:r w:rsidRPr="006E2164">
              <w:rPr>
                <w:rFonts w:asciiTheme="minorHAnsi" w:hAnsiTheme="minorHAnsi"/>
                <w:sz w:val="22"/>
                <w:szCs w:val="22"/>
                <w:lang w:val="en-US"/>
              </w:rPr>
              <w:t>Signature:</w:t>
            </w:r>
          </w:p>
        </w:tc>
      </w:tr>
      <w:tr w:rsidR="000C6203" w:rsidRPr="0035033E" w:rsidTr="002C6FD0">
        <w:trPr>
          <w:trHeight w:val="345"/>
        </w:trPr>
        <w:tc>
          <w:tcPr>
            <w:tcW w:w="9062" w:type="dxa"/>
            <w:gridSpan w:val="2"/>
            <w:vAlign w:val="center"/>
          </w:tcPr>
          <w:p w:rsidR="000C6203" w:rsidRPr="006E2164" w:rsidRDefault="000C6203" w:rsidP="002C6FD0">
            <w:pPr>
              <w:rPr>
                <w:rFonts w:asciiTheme="minorHAnsi" w:hAnsiTheme="minorHAnsi"/>
                <w:sz w:val="22"/>
                <w:szCs w:val="22"/>
                <w:lang w:val="en-US"/>
              </w:rPr>
            </w:pPr>
            <w:r w:rsidRPr="006E2164">
              <w:rPr>
                <w:rFonts w:asciiTheme="minorHAnsi" w:hAnsiTheme="minorHAnsi"/>
                <w:sz w:val="22"/>
                <w:szCs w:val="22"/>
                <w:lang w:val="en-US"/>
              </w:rPr>
              <w:t xml:space="preserve">Signature of a person empowered to commit the candidate legal person </w:t>
            </w:r>
          </w:p>
          <w:p w:rsidR="000C6203" w:rsidRPr="006E2164" w:rsidRDefault="000C6203" w:rsidP="002C6FD0">
            <w:pPr>
              <w:rPr>
                <w:rFonts w:asciiTheme="minorHAnsi" w:hAnsiTheme="minorHAnsi"/>
                <w:sz w:val="22"/>
                <w:szCs w:val="22"/>
                <w:lang w:val="en-US"/>
              </w:rPr>
            </w:pPr>
            <w:r w:rsidRPr="006E2164">
              <w:rPr>
                <w:rFonts w:asciiTheme="minorHAnsi" w:hAnsiTheme="minorHAnsi"/>
                <w:i/>
                <w:sz w:val="18"/>
                <w:szCs w:val="22"/>
                <w:lang w:val="en-US"/>
              </w:rPr>
              <w:t>This box should be signed in the case of a candidature submitted by a legal person (</w:t>
            </w:r>
            <w:r w:rsidRPr="006E2164">
              <w:rPr>
                <w:rFonts w:asciiTheme="minorHAnsi" w:hAnsiTheme="minorHAnsi"/>
                <w:sz w:val="18"/>
                <w:szCs w:val="22"/>
                <w:lang w:val="en-US"/>
              </w:rPr>
              <w:t>i.e</w:t>
            </w:r>
            <w:r w:rsidRPr="006E2164">
              <w:rPr>
                <w:rFonts w:asciiTheme="minorHAnsi" w:hAnsiTheme="minorHAnsi"/>
                <w:i/>
                <w:sz w:val="18"/>
                <w:szCs w:val="22"/>
                <w:lang w:val="en-US"/>
              </w:rPr>
              <w:t xml:space="preserve">.: engineering or consulting firm, umbrella company). The proposed expert shall in any case sign this declaration.  </w:t>
            </w:r>
          </w:p>
        </w:tc>
      </w:tr>
      <w:tr w:rsidR="000C6203" w:rsidRPr="006E2164" w:rsidTr="002C6FD0">
        <w:trPr>
          <w:trHeight w:val="1901"/>
        </w:trPr>
        <w:tc>
          <w:tcPr>
            <w:tcW w:w="2547" w:type="dxa"/>
          </w:tcPr>
          <w:p w:rsidR="000C6203" w:rsidRPr="006E2164" w:rsidRDefault="000C6203" w:rsidP="002C6FD0">
            <w:pPr>
              <w:spacing w:before="40" w:after="40"/>
              <w:jc w:val="both"/>
              <w:rPr>
                <w:rFonts w:asciiTheme="minorHAnsi" w:hAnsiTheme="minorHAnsi"/>
                <w:sz w:val="22"/>
                <w:szCs w:val="22"/>
                <w:lang w:val="en-US"/>
              </w:rPr>
            </w:pPr>
          </w:p>
          <w:p w:rsidR="000C6203" w:rsidRPr="006E2164" w:rsidRDefault="000C6203" w:rsidP="002C6FD0">
            <w:pPr>
              <w:spacing w:before="40" w:after="40"/>
              <w:jc w:val="both"/>
              <w:rPr>
                <w:rFonts w:asciiTheme="minorHAnsi" w:hAnsiTheme="minorHAnsi"/>
                <w:sz w:val="22"/>
                <w:szCs w:val="22"/>
                <w:lang w:val="en-US"/>
              </w:rPr>
            </w:pPr>
            <w:r w:rsidRPr="006E2164">
              <w:rPr>
                <w:rFonts w:asciiTheme="minorHAnsi" w:hAnsiTheme="minorHAnsi"/>
                <w:sz w:val="22"/>
                <w:szCs w:val="22"/>
                <w:lang w:val="en-US"/>
              </w:rPr>
              <w:t>Name:</w:t>
            </w:r>
          </w:p>
          <w:p w:rsidR="000C6203" w:rsidRPr="006E2164" w:rsidRDefault="000C6203" w:rsidP="002C6FD0">
            <w:pPr>
              <w:spacing w:before="40" w:after="40"/>
              <w:jc w:val="both"/>
              <w:rPr>
                <w:rFonts w:asciiTheme="minorHAnsi" w:hAnsiTheme="minorHAnsi"/>
                <w:sz w:val="22"/>
                <w:szCs w:val="22"/>
                <w:lang w:val="en-US"/>
              </w:rPr>
            </w:pPr>
          </w:p>
          <w:p w:rsidR="000C6203" w:rsidRPr="006E2164" w:rsidRDefault="000C6203" w:rsidP="002C6FD0">
            <w:pPr>
              <w:spacing w:before="40" w:after="40"/>
              <w:jc w:val="both"/>
              <w:rPr>
                <w:rFonts w:asciiTheme="minorHAnsi" w:hAnsiTheme="minorHAnsi"/>
                <w:sz w:val="22"/>
                <w:szCs w:val="22"/>
                <w:lang w:val="en-US"/>
              </w:rPr>
            </w:pPr>
            <w:r w:rsidRPr="006E2164">
              <w:rPr>
                <w:rFonts w:asciiTheme="minorHAnsi" w:hAnsiTheme="minorHAnsi"/>
                <w:sz w:val="22"/>
                <w:szCs w:val="22"/>
                <w:lang w:val="en-US"/>
              </w:rPr>
              <w:t>First name:</w:t>
            </w:r>
          </w:p>
          <w:p w:rsidR="000C6203" w:rsidRPr="006E2164" w:rsidRDefault="000C6203" w:rsidP="002C6FD0">
            <w:pPr>
              <w:tabs>
                <w:tab w:val="left" w:pos="4395"/>
                <w:tab w:val="left" w:pos="7797"/>
              </w:tabs>
              <w:spacing w:before="40" w:after="40"/>
              <w:jc w:val="both"/>
              <w:rPr>
                <w:rFonts w:asciiTheme="minorHAnsi" w:hAnsiTheme="minorHAnsi"/>
                <w:sz w:val="22"/>
                <w:szCs w:val="22"/>
                <w:lang w:val="en-US"/>
              </w:rPr>
            </w:pPr>
          </w:p>
        </w:tc>
        <w:tc>
          <w:tcPr>
            <w:tcW w:w="6515" w:type="dxa"/>
          </w:tcPr>
          <w:p w:rsidR="000C6203" w:rsidRPr="006E2164" w:rsidRDefault="000C6203" w:rsidP="002C6FD0">
            <w:pPr>
              <w:jc w:val="both"/>
              <w:rPr>
                <w:rFonts w:asciiTheme="minorHAnsi" w:hAnsiTheme="minorHAnsi"/>
                <w:sz w:val="22"/>
                <w:szCs w:val="22"/>
                <w:lang w:val="en-US"/>
              </w:rPr>
            </w:pPr>
          </w:p>
          <w:p w:rsidR="000C6203" w:rsidRPr="006E2164" w:rsidRDefault="000C6203" w:rsidP="002C6FD0">
            <w:pPr>
              <w:jc w:val="both"/>
              <w:rPr>
                <w:rFonts w:asciiTheme="minorHAnsi" w:hAnsiTheme="minorHAnsi"/>
                <w:sz w:val="22"/>
                <w:szCs w:val="22"/>
                <w:lang w:val="en-US"/>
              </w:rPr>
            </w:pPr>
            <w:r w:rsidRPr="006E2164">
              <w:rPr>
                <w:rFonts w:asciiTheme="minorHAnsi" w:hAnsiTheme="minorHAnsi"/>
                <w:sz w:val="22"/>
                <w:szCs w:val="22"/>
                <w:lang w:val="en-US"/>
              </w:rPr>
              <w:t>Date:</w:t>
            </w:r>
          </w:p>
          <w:p w:rsidR="000C6203" w:rsidRPr="006E2164" w:rsidRDefault="000C6203" w:rsidP="002C6FD0">
            <w:pPr>
              <w:jc w:val="both"/>
              <w:rPr>
                <w:rFonts w:asciiTheme="minorHAnsi" w:hAnsiTheme="minorHAnsi"/>
                <w:sz w:val="22"/>
                <w:szCs w:val="22"/>
                <w:lang w:val="en-US"/>
              </w:rPr>
            </w:pPr>
          </w:p>
          <w:p w:rsidR="000C6203" w:rsidRPr="006E2164" w:rsidRDefault="000C6203" w:rsidP="002C6FD0">
            <w:pPr>
              <w:jc w:val="both"/>
              <w:rPr>
                <w:rFonts w:asciiTheme="minorHAnsi" w:hAnsiTheme="minorHAnsi"/>
                <w:sz w:val="22"/>
                <w:szCs w:val="22"/>
                <w:lang w:val="en-US"/>
              </w:rPr>
            </w:pPr>
            <w:r w:rsidRPr="006E2164">
              <w:rPr>
                <w:rFonts w:asciiTheme="minorHAnsi" w:hAnsiTheme="minorHAnsi"/>
                <w:sz w:val="22"/>
                <w:szCs w:val="22"/>
                <w:lang w:val="en-US"/>
              </w:rPr>
              <w:t>Signature:</w:t>
            </w:r>
          </w:p>
        </w:tc>
      </w:tr>
    </w:tbl>
    <w:p w:rsidR="00446E76" w:rsidRDefault="00446E76"/>
    <w:sectPr w:rsidR="00446E7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203" w:rsidRDefault="000C6203" w:rsidP="000C6203">
      <w:pPr>
        <w:spacing w:line="240" w:lineRule="auto"/>
      </w:pPr>
      <w:r>
        <w:separator/>
      </w:r>
    </w:p>
  </w:endnote>
  <w:endnote w:type="continuationSeparator" w:id="0">
    <w:p w:rsidR="000C6203" w:rsidRDefault="000C6203" w:rsidP="000C62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203" w:rsidRDefault="000C6203" w:rsidP="000C6203">
      <w:pPr>
        <w:spacing w:line="240" w:lineRule="auto"/>
      </w:pPr>
      <w:r>
        <w:separator/>
      </w:r>
    </w:p>
  </w:footnote>
  <w:footnote w:type="continuationSeparator" w:id="0">
    <w:p w:rsidR="000C6203" w:rsidRDefault="000C6203" w:rsidP="000C6203">
      <w:pPr>
        <w:spacing w:line="240" w:lineRule="auto"/>
      </w:pPr>
      <w:r>
        <w:continuationSeparator/>
      </w:r>
    </w:p>
  </w:footnote>
  <w:footnote w:id="1">
    <w:p w:rsidR="000C6203" w:rsidRPr="006002EA" w:rsidRDefault="000C6203" w:rsidP="000C6203">
      <w:pPr>
        <w:pStyle w:val="Notedebasdepage"/>
        <w:ind w:left="284" w:hanging="284"/>
        <w:rPr>
          <w:rStyle w:val="Appelnotedebasdep"/>
          <w:rFonts w:asciiTheme="minorHAnsi" w:hAnsiTheme="minorHAnsi"/>
          <w:sz w:val="18"/>
          <w:szCs w:val="18"/>
          <w:lang w:val="en-GB"/>
        </w:rPr>
      </w:pPr>
      <w:r w:rsidRPr="00130BAC">
        <w:rPr>
          <w:rStyle w:val="Appelnotedebasdep"/>
          <w:rFonts w:asciiTheme="minorHAnsi" w:hAnsiTheme="minorHAnsi"/>
          <w:sz w:val="18"/>
          <w:szCs w:val="18"/>
          <w:lang w:val="en-GB"/>
        </w:rPr>
        <w:footnoteRef/>
      </w:r>
      <w:r w:rsidRPr="00130BAC">
        <w:rPr>
          <w:rStyle w:val="Appelnotedebasdep"/>
          <w:rFonts w:asciiTheme="minorHAnsi" w:hAnsiTheme="minorHAnsi"/>
          <w:sz w:val="18"/>
          <w:szCs w:val="18"/>
          <w:lang w:val="en-GB"/>
        </w:rPr>
        <w:t xml:space="preserve"> </w:t>
      </w:r>
      <w:r w:rsidRPr="00130BAC">
        <w:rPr>
          <w:rStyle w:val="Appelnotedebasdep"/>
          <w:rFonts w:asciiTheme="minorHAnsi" w:hAnsiTheme="minorHAnsi"/>
          <w:sz w:val="18"/>
          <w:szCs w:val="18"/>
          <w:lang w:val="en-GB"/>
        </w:rPr>
        <w:tab/>
      </w:r>
      <w:r w:rsidRPr="00130BAC">
        <w:rPr>
          <w:rFonts w:asciiTheme="minorHAnsi" w:hAnsiTheme="minorHAnsi"/>
          <w:sz w:val="18"/>
          <w:szCs w:val="18"/>
          <w:lang w:val="en-GB"/>
        </w:rPr>
        <w:t xml:space="preserve">Recent certificates or letters, issued by </w:t>
      </w:r>
      <w:r>
        <w:rPr>
          <w:rFonts w:asciiTheme="minorHAnsi" w:hAnsiTheme="minorHAnsi"/>
          <w:sz w:val="18"/>
          <w:szCs w:val="18"/>
          <w:lang w:val="en-GB"/>
        </w:rPr>
        <w:t xml:space="preserve">the competent authorities of the relevant country, are required. These documents </w:t>
      </w:r>
      <w:r w:rsidRPr="00F1485A">
        <w:rPr>
          <w:rFonts w:asciiTheme="minorHAnsi" w:hAnsiTheme="minorHAnsi"/>
          <w:sz w:val="18"/>
          <w:szCs w:val="18"/>
          <w:lang w:val="en-GB"/>
        </w:rPr>
        <w:t>must provide proof of the payment</w:t>
      </w:r>
      <w:r>
        <w:rPr>
          <w:rFonts w:asciiTheme="minorHAnsi" w:hAnsiTheme="minorHAnsi"/>
          <w:sz w:val="18"/>
          <w:szCs w:val="18"/>
          <w:lang w:val="en-GB"/>
        </w:rPr>
        <w:t xml:space="preserve"> of all the taxes, duties and social security contributions which the tenderer is subject to, including VAT, income tax (for natural persons only), corporate tax (legal persons only) and social contributions</w:t>
      </w:r>
      <w:r w:rsidRPr="00130BAC">
        <w:rPr>
          <w:rStyle w:val="Appelnotedebasdep"/>
          <w:rFonts w:asciiTheme="minorHAnsi" w:hAnsiTheme="minorHAnsi"/>
          <w:sz w:val="18"/>
          <w:szCs w:val="18"/>
          <w:lang w:val="en-GB"/>
        </w:rPr>
        <w:t>.</w:t>
      </w:r>
    </w:p>
  </w:footnote>
  <w:footnote w:id="2">
    <w:p w:rsidR="000C6203" w:rsidRPr="00130BAC" w:rsidRDefault="000C6203" w:rsidP="000C6203">
      <w:pPr>
        <w:pStyle w:val="Notedebasdepage"/>
        <w:spacing w:before="0"/>
        <w:ind w:left="284" w:hanging="284"/>
        <w:rPr>
          <w:rStyle w:val="Appelnotedebasdep"/>
          <w:rFonts w:asciiTheme="minorHAnsi" w:hAnsiTheme="minorHAnsi"/>
          <w:lang w:val="en-GB"/>
        </w:rPr>
      </w:pPr>
      <w:r w:rsidRPr="00130BAC">
        <w:rPr>
          <w:rStyle w:val="Appelnotedebasdep"/>
          <w:rFonts w:asciiTheme="minorHAnsi" w:hAnsiTheme="minorHAnsi"/>
          <w:sz w:val="18"/>
          <w:szCs w:val="18"/>
          <w:lang w:val="en-GB"/>
        </w:rPr>
        <w:footnoteRef/>
      </w:r>
      <w:r w:rsidRPr="00130BAC">
        <w:rPr>
          <w:rStyle w:val="Appelnotedebasdep"/>
          <w:rFonts w:asciiTheme="minorHAnsi" w:hAnsiTheme="minorHAnsi"/>
          <w:sz w:val="18"/>
          <w:szCs w:val="18"/>
          <w:lang w:val="en-GB"/>
        </w:rPr>
        <w:t xml:space="preserve"> </w:t>
      </w:r>
      <w:r w:rsidRPr="00130BAC">
        <w:rPr>
          <w:rStyle w:val="Appelnotedebasdep"/>
          <w:rFonts w:asciiTheme="minorHAnsi" w:hAnsiTheme="minorHAnsi"/>
          <w:sz w:val="18"/>
          <w:szCs w:val="18"/>
          <w:lang w:val="en-GB"/>
        </w:rPr>
        <w:tab/>
      </w:r>
      <w:r w:rsidRPr="008E6D90">
        <w:rPr>
          <w:rStyle w:val="Appelnotedebasdep"/>
          <w:rFonts w:asciiTheme="minorHAnsi" w:hAnsiTheme="minorHAnsi"/>
          <w:i/>
          <w:sz w:val="18"/>
          <w:szCs w:val="18"/>
          <w:lang w:val="en-GB"/>
        </w:rPr>
        <w:t xml:space="preserve">I.e. </w:t>
      </w:r>
      <w:r w:rsidRPr="008E6D90">
        <w:rPr>
          <w:rStyle w:val="Appelnotedebasdep"/>
          <w:rFonts w:asciiTheme="minorHAnsi" w:hAnsiTheme="minorHAnsi"/>
          <w:sz w:val="18"/>
          <w:szCs w:val="18"/>
          <w:lang w:val="en-GB"/>
        </w:rPr>
        <w:t xml:space="preserve">company managers, </w:t>
      </w:r>
      <w:r w:rsidRPr="008E6D90">
        <w:rPr>
          <w:rFonts w:asciiTheme="minorHAnsi" w:hAnsiTheme="minorHAnsi"/>
          <w:sz w:val="18"/>
          <w:szCs w:val="18"/>
          <w:lang w:val="en-GB"/>
        </w:rPr>
        <w:t xml:space="preserve">members of management or supervisory bodies, </w:t>
      </w:r>
      <w:r w:rsidRPr="008E6D90">
        <w:rPr>
          <w:rStyle w:val="Appelnotedebasdep"/>
          <w:rFonts w:asciiTheme="minorHAnsi" w:hAnsiTheme="minorHAnsi"/>
          <w:sz w:val="18"/>
          <w:szCs w:val="18"/>
          <w:lang w:val="en-GB"/>
        </w:rPr>
        <w:t xml:space="preserve">and </w:t>
      </w:r>
      <w:r>
        <w:rPr>
          <w:rStyle w:val="Appelnotedebasdep"/>
          <w:rFonts w:asciiTheme="minorHAnsi" w:hAnsiTheme="minorHAnsi"/>
          <w:sz w:val="18"/>
          <w:szCs w:val="18"/>
          <w:lang w:val="en-GB"/>
        </w:rPr>
        <w:t>natural</w:t>
      </w:r>
      <w:r w:rsidRPr="008E6D90">
        <w:rPr>
          <w:rStyle w:val="Appelnotedebasdep"/>
          <w:rFonts w:asciiTheme="minorHAnsi" w:hAnsiTheme="minorHAnsi"/>
          <w:sz w:val="18"/>
          <w:szCs w:val="18"/>
          <w:lang w:val="en-GB"/>
        </w:rPr>
        <w:t xml:space="preserve"> persons holding, as individuals, the majority of shares.</w:t>
      </w:r>
    </w:p>
  </w:footnote>
  <w:footnote w:id="3">
    <w:p w:rsidR="000C6203" w:rsidRPr="00130BAC" w:rsidRDefault="000C6203" w:rsidP="000C6203">
      <w:pPr>
        <w:pStyle w:val="Notedebasdepage"/>
        <w:spacing w:before="0"/>
        <w:rPr>
          <w:sz w:val="16"/>
          <w:lang w:val="en-GB"/>
        </w:rPr>
      </w:pPr>
      <w:r w:rsidRPr="00130BAC">
        <w:rPr>
          <w:rStyle w:val="Appelnotedebasdep"/>
          <w:lang w:val="en-GB"/>
        </w:rPr>
        <w:footnoteRef/>
      </w:r>
      <w:r>
        <w:rPr>
          <w:lang w:val="en-GB"/>
        </w:rPr>
        <w:t xml:space="preserve">  </w:t>
      </w:r>
      <w:r>
        <w:rPr>
          <w:rFonts w:asciiTheme="minorHAnsi" w:hAnsiTheme="minorHAnsi"/>
          <w:sz w:val="18"/>
          <w:szCs w:val="22"/>
          <w:lang w:val="en-GB"/>
        </w:rPr>
        <w:t xml:space="preserve">If the tenderer is a legal person and the national law of the country in which it is established does not provide for the provision of such supporting documents for legal persons, these documents are requested for natural persons, such as company managers or any person </w:t>
      </w:r>
      <w:r w:rsidRPr="008B416C">
        <w:rPr>
          <w:rFonts w:asciiTheme="minorHAnsi" w:hAnsiTheme="minorHAnsi"/>
          <w:sz w:val="18"/>
          <w:szCs w:val="22"/>
          <w:lang w:val="en-GB"/>
        </w:rPr>
        <w:t>with the power of representation, decision-making or control</w:t>
      </w:r>
      <w:r>
        <w:rPr>
          <w:rFonts w:asciiTheme="minorHAnsi" w:hAnsiTheme="minorHAnsi"/>
          <w:sz w:val="18"/>
          <w:szCs w:val="22"/>
          <w:lang w:val="en-GB"/>
        </w:rPr>
        <w:t xml:space="preserve"> of the tenderer</w:t>
      </w:r>
      <w:r w:rsidRPr="00130BAC">
        <w:rPr>
          <w:rFonts w:asciiTheme="minorHAnsi" w:hAnsiTheme="minorHAnsi"/>
          <w:sz w:val="18"/>
          <w:szCs w:val="22"/>
          <w:lang w:val="en-GB"/>
        </w:rPr>
        <w:t>.</w:t>
      </w:r>
    </w:p>
  </w:footnote>
  <w:footnote w:id="4">
    <w:p w:rsidR="000C6203" w:rsidRPr="00130BAC" w:rsidRDefault="000C6203" w:rsidP="000C6203">
      <w:pPr>
        <w:pStyle w:val="Notedebasdepage"/>
        <w:spacing w:before="0"/>
        <w:ind w:left="284" w:hanging="284"/>
        <w:rPr>
          <w:rStyle w:val="Appelnotedebasdep"/>
          <w:rFonts w:asciiTheme="minorHAnsi" w:hAnsiTheme="minorHAnsi"/>
          <w:lang w:val="en-GB"/>
        </w:rPr>
      </w:pPr>
      <w:r w:rsidRPr="00DD6616">
        <w:footnoteRef/>
      </w:r>
      <w:r w:rsidRPr="00AD0CF9">
        <w:rPr>
          <w:lang w:val="en-US"/>
        </w:rPr>
        <w:t xml:space="preserve"> </w:t>
      </w:r>
      <w:r w:rsidRPr="00AD0CF9">
        <w:rPr>
          <w:lang w:val="en-US"/>
        </w:rPr>
        <w:tab/>
        <w:t xml:space="preserve">I.e. company managers, </w:t>
      </w:r>
      <w:r w:rsidRPr="008E6D90">
        <w:rPr>
          <w:rFonts w:asciiTheme="minorHAnsi" w:hAnsiTheme="minorHAnsi"/>
          <w:sz w:val="18"/>
          <w:szCs w:val="18"/>
          <w:lang w:val="en-GB"/>
        </w:rPr>
        <w:t xml:space="preserve">members of management or supervisory bodies, </w:t>
      </w:r>
      <w:r w:rsidRPr="00AD0CF9">
        <w:rPr>
          <w:lang w:val="en-US"/>
        </w:rPr>
        <w:t>and physical persons holding, as individuals, the majority of shares.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203" w:rsidRDefault="000C6203">
    <w:pPr>
      <w:pStyle w:val="En-tte"/>
    </w:pPr>
    <w:r w:rsidRPr="001D0D1F">
      <w:rPr>
        <w:rFonts w:ascii="Calibri" w:hAnsi="Calibri"/>
        <w:noProof/>
        <w:color w:val="1F497D"/>
      </w:rPr>
      <w:drawing>
        <wp:inline distT="0" distB="0" distL="0" distR="0" wp14:anchorId="4A680C00" wp14:editId="14A13E16">
          <wp:extent cx="923925" cy="1190625"/>
          <wp:effectExtent l="0" t="0" r="9525" b="9525"/>
          <wp:docPr id="4" name="Image 4" descr="logo_signature_mai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gnature_mail_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39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4" w15:restartNumberingAfterBreak="0">
    <w:nsid w:val="65274B1A"/>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 w:numId="2">
    <w:abstractNumId w:val="6"/>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03"/>
    <w:rsid w:val="0007506B"/>
    <w:rsid w:val="000C6203"/>
    <w:rsid w:val="000D2203"/>
    <w:rsid w:val="00446E76"/>
    <w:rsid w:val="00753ECF"/>
    <w:rsid w:val="00F945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DD9E-CC13-4EE5-81CD-C08FA15A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203"/>
    <w:pPr>
      <w:spacing w:after="0" w:line="300" w:lineRule="atLeast"/>
    </w:pPr>
    <w:rPr>
      <w:rFonts w:ascii="Arial" w:eastAsia="Times"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6203"/>
    <w:pPr>
      <w:spacing w:after="0" w:line="240" w:lineRule="auto"/>
    </w:pPr>
    <w:rPr>
      <w:rFonts w:ascii="Times" w:eastAsia="Times"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0C6203"/>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0C6203"/>
    <w:rPr>
      <w:rFonts w:ascii="Times" w:eastAsia="Times New Roman" w:hAnsi="Times" w:cs="Times"/>
      <w:sz w:val="20"/>
      <w:szCs w:val="20"/>
      <w:lang w:eastAsia="fr-FR"/>
    </w:rPr>
  </w:style>
  <w:style w:type="character" w:styleId="Appelnotedebasdep">
    <w:name w:val="footnote reference"/>
    <w:unhideWhenUsed/>
    <w:rsid w:val="000C6203"/>
    <w:rPr>
      <w:rFonts w:ascii="Times New Roman" w:hAnsi="Times New Roman" w:cs="Times New Roman" w:hint="default"/>
      <w:vertAlign w:val="superscript"/>
    </w:rPr>
  </w:style>
  <w:style w:type="paragraph" w:styleId="Paragraphedeliste">
    <w:name w:val="List Paragraph"/>
    <w:basedOn w:val="Normal"/>
    <w:uiPriority w:val="34"/>
    <w:qFormat/>
    <w:rsid w:val="000C6203"/>
    <w:pPr>
      <w:ind w:left="720"/>
      <w:contextualSpacing/>
    </w:pPr>
  </w:style>
  <w:style w:type="paragraph" w:customStyle="1" w:styleId="Text1">
    <w:name w:val="Text 1"/>
    <w:basedOn w:val="Normal"/>
    <w:rsid w:val="000C6203"/>
    <w:pPr>
      <w:spacing w:before="120" w:after="120" w:line="240" w:lineRule="auto"/>
      <w:ind w:left="850"/>
      <w:jc w:val="both"/>
    </w:pPr>
    <w:rPr>
      <w:rFonts w:ascii="Times New Roman" w:eastAsia="Times New Roman" w:hAnsi="Times New Roman"/>
      <w:snapToGrid w:val="0"/>
      <w:sz w:val="24"/>
      <w:szCs w:val="24"/>
      <w:lang w:val="en-GB" w:eastAsia="en-GB"/>
    </w:rPr>
  </w:style>
  <w:style w:type="paragraph" w:styleId="En-tte">
    <w:name w:val="header"/>
    <w:basedOn w:val="Normal"/>
    <w:link w:val="En-tteCar"/>
    <w:uiPriority w:val="99"/>
    <w:unhideWhenUsed/>
    <w:rsid w:val="000C6203"/>
    <w:pPr>
      <w:tabs>
        <w:tab w:val="center" w:pos="4536"/>
        <w:tab w:val="right" w:pos="9072"/>
      </w:tabs>
      <w:spacing w:line="240" w:lineRule="auto"/>
    </w:pPr>
  </w:style>
  <w:style w:type="character" w:customStyle="1" w:styleId="En-tteCar">
    <w:name w:val="En-tête Car"/>
    <w:basedOn w:val="Policepardfaut"/>
    <w:link w:val="En-tte"/>
    <w:uiPriority w:val="99"/>
    <w:rsid w:val="000C6203"/>
    <w:rPr>
      <w:rFonts w:ascii="Arial" w:eastAsia="Times" w:hAnsi="Arial" w:cs="Times New Roman"/>
      <w:sz w:val="20"/>
      <w:szCs w:val="20"/>
      <w:lang w:eastAsia="fr-FR"/>
    </w:rPr>
  </w:style>
  <w:style w:type="paragraph" w:styleId="Pieddepage">
    <w:name w:val="footer"/>
    <w:basedOn w:val="Normal"/>
    <w:link w:val="PieddepageCar"/>
    <w:uiPriority w:val="99"/>
    <w:unhideWhenUsed/>
    <w:rsid w:val="000C6203"/>
    <w:pPr>
      <w:tabs>
        <w:tab w:val="center" w:pos="4536"/>
        <w:tab w:val="right" w:pos="9072"/>
      </w:tabs>
      <w:spacing w:line="240" w:lineRule="auto"/>
    </w:pPr>
  </w:style>
  <w:style w:type="character" w:customStyle="1" w:styleId="PieddepageCar">
    <w:name w:val="Pied de page Car"/>
    <w:basedOn w:val="Policepardfaut"/>
    <w:link w:val="Pieddepage"/>
    <w:uiPriority w:val="99"/>
    <w:rsid w:val="000C6203"/>
    <w:rPr>
      <w:rFonts w:ascii="Arial" w:eastAsia="Times"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20B0.4BD4199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5161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Expertise France</Company>
  <LinksUpToDate>false</LinksUpToDate>
  <CharactersWithSpaces>6087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MARCONNET</dc:creator>
  <cp:keywords/>
  <dc:description/>
  <cp:lastModifiedBy>Elsa MARCONNET</cp:lastModifiedBy>
  <cp:revision>1</cp:revision>
  <dcterms:created xsi:type="dcterms:W3CDTF">2020-06-12T13:53:00Z</dcterms:created>
  <dcterms:modified xsi:type="dcterms:W3CDTF">2020-06-12T13:54:00Z</dcterms:modified>
</cp:coreProperties>
</file>