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04" w:rsidRDefault="006F1628" w:rsidP="008B5C6E">
      <w:pPr>
        <w:pStyle w:val="Corpsdetexte"/>
        <w:ind w:left="142" w:right="190"/>
        <w:jc w:val="both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6549532" cy="64436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9532" cy="64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A04" w:rsidRDefault="00B11A04" w:rsidP="008B5C6E">
      <w:pPr>
        <w:pStyle w:val="Corpsdetexte"/>
        <w:ind w:right="190"/>
        <w:jc w:val="both"/>
        <w:rPr>
          <w:sz w:val="20"/>
        </w:rPr>
      </w:pPr>
    </w:p>
    <w:p w:rsidR="00B11A04" w:rsidRDefault="00B11A04" w:rsidP="008B5C6E">
      <w:pPr>
        <w:pStyle w:val="Corpsdetexte"/>
        <w:ind w:right="190"/>
        <w:jc w:val="both"/>
        <w:rPr>
          <w:sz w:val="20"/>
        </w:rPr>
      </w:pPr>
    </w:p>
    <w:p w:rsidR="00B11A04" w:rsidRDefault="00B11A04" w:rsidP="008B5C6E">
      <w:pPr>
        <w:pStyle w:val="Corpsdetexte"/>
        <w:ind w:right="190"/>
        <w:jc w:val="both"/>
        <w:rPr>
          <w:sz w:val="20"/>
        </w:rPr>
      </w:pPr>
    </w:p>
    <w:p w:rsidR="00B11A04" w:rsidRDefault="00B11A04" w:rsidP="008B5C6E">
      <w:pPr>
        <w:pStyle w:val="Corpsdetexte"/>
        <w:ind w:right="190"/>
        <w:jc w:val="both"/>
        <w:rPr>
          <w:sz w:val="20"/>
        </w:rPr>
      </w:pPr>
    </w:p>
    <w:p w:rsidR="00B11A04" w:rsidRDefault="00B11A04" w:rsidP="008B5C6E">
      <w:pPr>
        <w:pStyle w:val="Corpsdetexte"/>
        <w:ind w:right="190"/>
        <w:jc w:val="both"/>
        <w:rPr>
          <w:sz w:val="20"/>
        </w:rPr>
      </w:pPr>
    </w:p>
    <w:p w:rsidR="00B11A04" w:rsidRDefault="00B11A04" w:rsidP="008B5C6E">
      <w:pPr>
        <w:pStyle w:val="Corpsdetexte"/>
        <w:ind w:right="190"/>
        <w:jc w:val="both"/>
        <w:rPr>
          <w:sz w:val="20"/>
        </w:rPr>
      </w:pPr>
    </w:p>
    <w:p w:rsidR="00B11A04" w:rsidRDefault="00B11A04" w:rsidP="008B5C6E">
      <w:pPr>
        <w:pStyle w:val="Corpsdetexte"/>
        <w:ind w:right="190"/>
        <w:jc w:val="both"/>
        <w:rPr>
          <w:sz w:val="20"/>
        </w:rPr>
      </w:pPr>
    </w:p>
    <w:p w:rsidR="00B11A04" w:rsidRDefault="00B11A04" w:rsidP="008B5C6E">
      <w:pPr>
        <w:pStyle w:val="Corpsdetexte"/>
        <w:ind w:right="190"/>
        <w:jc w:val="both"/>
        <w:rPr>
          <w:sz w:val="20"/>
        </w:rPr>
      </w:pPr>
    </w:p>
    <w:p w:rsidR="00B11A04" w:rsidRDefault="00B11A04" w:rsidP="008B5C6E">
      <w:pPr>
        <w:pStyle w:val="Corpsdetexte"/>
        <w:ind w:right="190"/>
        <w:jc w:val="both"/>
        <w:rPr>
          <w:sz w:val="20"/>
        </w:rPr>
      </w:pPr>
    </w:p>
    <w:p w:rsidR="00B11A04" w:rsidRDefault="00B11A04" w:rsidP="008B5C6E">
      <w:pPr>
        <w:pStyle w:val="Corpsdetexte"/>
        <w:ind w:right="190"/>
        <w:jc w:val="both"/>
        <w:rPr>
          <w:sz w:val="20"/>
        </w:rPr>
      </w:pPr>
    </w:p>
    <w:p w:rsidR="00B11A04" w:rsidRDefault="00B11A04" w:rsidP="008B5C6E">
      <w:pPr>
        <w:pStyle w:val="Corpsdetexte"/>
        <w:ind w:right="190"/>
        <w:jc w:val="both"/>
        <w:rPr>
          <w:sz w:val="20"/>
        </w:rPr>
      </w:pPr>
    </w:p>
    <w:p w:rsidR="00B11A04" w:rsidRDefault="00B11A04" w:rsidP="008B5C6E">
      <w:pPr>
        <w:pStyle w:val="Corpsdetexte"/>
        <w:ind w:right="190"/>
        <w:jc w:val="both"/>
        <w:rPr>
          <w:sz w:val="20"/>
        </w:rPr>
      </w:pPr>
    </w:p>
    <w:p w:rsidR="00B11A04" w:rsidRDefault="00B11A04" w:rsidP="008B5C6E">
      <w:pPr>
        <w:pStyle w:val="Corpsdetexte"/>
        <w:ind w:right="190"/>
        <w:jc w:val="center"/>
        <w:rPr>
          <w:sz w:val="20"/>
        </w:rPr>
      </w:pPr>
    </w:p>
    <w:p w:rsidR="00B11A04" w:rsidRDefault="00B11A04" w:rsidP="008B5C6E">
      <w:pPr>
        <w:pStyle w:val="Corpsdetexte"/>
        <w:spacing w:before="3"/>
        <w:ind w:right="190"/>
        <w:jc w:val="center"/>
        <w:rPr>
          <w:sz w:val="16"/>
        </w:rPr>
      </w:pPr>
    </w:p>
    <w:p w:rsidR="00B11A04" w:rsidRDefault="006F1628" w:rsidP="008B5C6E">
      <w:pPr>
        <w:spacing w:before="81"/>
        <w:ind w:left="400" w:right="190"/>
        <w:jc w:val="center"/>
        <w:rPr>
          <w:sz w:val="44"/>
        </w:rPr>
      </w:pPr>
      <w:r>
        <w:rPr>
          <w:noProof/>
          <w:lang w:eastAsia="fr-FR"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462280</wp:posOffset>
            </wp:positionH>
            <wp:positionV relativeFrom="paragraph">
              <wp:posOffset>-1455593</wp:posOffset>
            </wp:positionV>
            <wp:extent cx="6641465" cy="689637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6896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9ABE2"/>
          <w:sz w:val="44"/>
        </w:rPr>
        <w:t>Expert</w:t>
      </w:r>
      <w:r>
        <w:rPr>
          <w:color w:val="29ABE2"/>
          <w:spacing w:val="-1"/>
          <w:sz w:val="44"/>
        </w:rPr>
        <w:t xml:space="preserve"> </w:t>
      </w:r>
      <w:r>
        <w:rPr>
          <w:color w:val="29ABE2"/>
          <w:sz w:val="44"/>
        </w:rPr>
        <w:t>National</w:t>
      </w:r>
      <w:r>
        <w:rPr>
          <w:color w:val="29ABE2"/>
          <w:spacing w:val="-1"/>
          <w:sz w:val="44"/>
        </w:rPr>
        <w:t xml:space="preserve"> </w:t>
      </w:r>
      <w:r>
        <w:rPr>
          <w:color w:val="29ABE2"/>
          <w:sz w:val="44"/>
        </w:rPr>
        <w:t>Court</w:t>
      </w:r>
      <w:r>
        <w:rPr>
          <w:color w:val="29ABE2"/>
          <w:spacing w:val="-2"/>
          <w:sz w:val="44"/>
        </w:rPr>
        <w:t xml:space="preserve"> </w:t>
      </w:r>
      <w:r>
        <w:rPr>
          <w:color w:val="29ABE2"/>
          <w:sz w:val="44"/>
        </w:rPr>
        <w:t>Terme</w:t>
      </w:r>
    </w:p>
    <w:p w:rsidR="00B11A04" w:rsidRDefault="006F1628" w:rsidP="008B5C6E">
      <w:pPr>
        <w:ind w:left="400" w:right="190"/>
        <w:jc w:val="center"/>
        <w:rPr>
          <w:sz w:val="44"/>
        </w:rPr>
      </w:pPr>
      <w:r>
        <w:rPr>
          <w:color w:val="29ABE2"/>
          <w:sz w:val="44"/>
        </w:rPr>
        <w:t>Appuyer</w:t>
      </w:r>
      <w:r>
        <w:rPr>
          <w:color w:val="29ABE2"/>
          <w:spacing w:val="-5"/>
          <w:sz w:val="44"/>
        </w:rPr>
        <w:t xml:space="preserve"> </w:t>
      </w:r>
      <w:r>
        <w:rPr>
          <w:color w:val="29ABE2"/>
          <w:sz w:val="44"/>
        </w:rPr>
        <w:t>l’ancrage</w:t>
      </w:r>
      <w:r>
        <w:rPr>
          <w:color w:val="29ABE2"/>
          <w:spacing w:val="-4"/>
          <w:sz w:val="44"/>
        </w:rPr>
        <w:t xml:space="preserve"> </w:t>
      </w:r>
      <w:r>
        <w:rPr>
          <w:color w:val="29ABE2"/>
          <w:sz w:val="44"/>
        </w:rPr>
        <w:t>institutionnel</w:t>
      </w:r>
      <w:r>
        <w:rPr>
          <w:color w:val="29ABE2"/>
          <w:spacing w:val="-4"/>
          <w:sz w:val="44"/>
        </w:rPr>
        <w:t xml:space="preserve"> </w:t>
      </w:r>
      <w:r>
        <w:rPr>
          <w:color w:val="29ABE2"/>
          <w:sz w:val="44"/>
        </w:rPr>
        <w:t>du</w:t>
      </w:r>
      <w:r>
        <w:rPr>
          <w:color w:val="29ABE2"/>
          <w:spacing w:val="-5"/>
          <w:sz w:val="44"/>
        </w:rPr>
        <w:t xml:space="preserve"> </w:t>
      </w:r>
      <w:r>
        <w:rPr>
          <w:color w:val="29ABE2"/>
          <w:sz w:val="44"/>
        </w:rPr>
        <w:t>dispositif</w:t>
      </w:r>
      <w:r>
        <w:rPr>
          <w:color w:val="29ABE2"/>
          <w:spacing w:val="-2"/>
          <w:sz w:val="44"/>
        </w:rPr>
        <w:t xml:space="preserve"> </w:t>
      </w:r>
      <w:proofErr w:type="spellStart"/>
      <w:r>
        <w:rPr>
          <w:color w:val="29ABE2"/>
          <w:sz w:val="44"/>
        </w:rPr>
        <w:t>Tounesna</w:t>
      </w:r>
      <w:proofErr w:type="spellEnd"/>
    </w:p>
    <w:p w:rsidR="00B11A04" w:rsidRDefault="00B11A04" w:rsidP="008B5C6E">
      <w:pPr>
        <w:pStyle w:val="Corpsdetexte"/>
        <w:spacing w:before="1"/>
        <w:ind w:right="190"/>
        <w:jc w:val="center"/>
        <w:rPr>
          <w:sz w:val="44"/>
        </w:rPr>
      </w:pPr>
    </w:p>
    <w:p w:rsidR="00B11A04" w:rsidRDefault="006F1628" w:rsidP="008B5C6E">
      <w:pPr>
        <w:ind w:left="806" w:right="190"/>
        <w:jc w:val="center"/>
        <w:rPr>
          <w:sz w:val="44"/>
        </w:rPr>
      </w:pPr>
      <w:r>
        <w:rPr>
          <w:color w:val="29ABE2"/>
          <w:sz w:val="44"/>
        </w:rPr>
        <w:t xml:space="preserve">Projet composante Réinsertion- </w:t>
      </w:r>
      <w:proofErr w:type="spellStart"/>
      <w:r>
        <w:rPr>
          <w:color w:val="29ABE2"/>
          <w:sz w:val="44"/>
        </w:rPr>
        <w:t>ProGreS</w:t>
      </w:r>
      <w:proofErr w:type="spellEnd"/>
      <w:r>
        <w:rPr>
          <w:color w:val="29ABE2"/>
          <w:sz w:val="44"/>
        </w:rPr>
        <w:t xml:space="preserve"> Migration</w:t>
      </w:r>
      <w:r>
        <w:rPr>
          <w:color w:val="29ABE2"/>
          <w:spacing w:val="-107"/>
          <w:sz w:val="44"/>
        </w:rPr>
        <w:t xml:space="preserve"> </w:t>
      </w:r>
      <w:r>
        <w:rPr>
          <w:color w:val="29ABE2"/>
          <w:sz w:val="44"/>
        </w:rPr>
        <w:t>Tunisie-Phase</w:t>
      </w:r>
      <w:r>
        <w:rPr>
          <w:color w:val="29ABE2"/>
          <w:spacing w:val="-3"/>
          <w:sz w:val="44"/>
        </w:rPr>
        <w:t xml:space="preserve"> </w:t>
      </w:r>
      <w:r>
        <w:rPr>
          <w:color w:val="29ABE2"/>
          <w:sz w:val="44"/>
        </w:rPr>
        <w:t>II</w:t>
      </w:r>
    </w:p>
    <w:p w:rsidR="00B11A04" w:rsidRDefault="00B11A04" w:rsidP="008B5C6E">
      <w:pPr>
        <w:pStyle w:val="Corpsdetexte"/>
        <w:spacing w:before="11"/>
        <w:ind w:right="190"/>
        <w:jc w:val="center"/>
        <w:rPr>
          <w:sz w:val="43"/>
        </w:rPr>
      </w:pPr>
    </w:p>
    <w:p w:rsidR="00B11A04" w:rsidRDefault="006F1628" w:rsidP="008B5C6E">
      <w:pPr>
        <w:ind w:left="3376" w:right="190"/>
        <w:rPr>
          <w:sz w:val="44"/>
        </w:rPr>
      </w:pPr>
      <w:r>
        <w:rPr>
          <w:color w:val="29ABE2"/>
          <w:sz w:val="44"/>
        </w:rPr>
        <w:t>Termes de Références</w:t>
      </w:r>
      <w:r>
        <w:rPr>
          <w:color w:val="29ABE2"/>
          <w:spacing w:val="-108"/>
          <w:sz w:val="44"/>
        </w:rPr>
        <w:t xml:space="preserve"> </w:t>
      </w:r>
      <w:r>
        <w:rPr>
          <w:color w:val="29ABE2"/>
          <w:sz w:val="44"/>
        </w:rPr>
        <w:t>(</w:t>
      </w:r>
      <w:proofErr w:type="spellStart"/>
      <w:r>
        <w:rPr>
          <w:color w:val="29ABE2"/>
          <w:sz w:val="44"/>
        </w:rPr>
        <w:t>TdR</w:t>
      </w:r>
      <w:proofErr w:type="spellEnd"/>
      <w:r>
        <w:rPr>
          <w:color w:val="29ABE2"/>
          <w:sz w:val="44"/>
        </w:rPr>
        <w:t>)</w:t>
      </w:r>
    </w:p>
    <w:p w:rsidR="00B11A04" w:rsidRDefault="00B11A04" w:rsidP="008B5C6E">
      <w:pPr>
        <w:pStyle w:val="Corpsdetexte"/>
        <w:ind w:right="190"/>
        <w:jc w:val="both"/>
        <w:rPr>
          <w:sz w:val="48"/>
        </w:rPr>
      </w:pPr>
    </w:p>
    <w:p w:rsidR="00B11A04" w:rsidRDefault="00B11A04" w:rsidP="008B5C6E">
      <w:pPr>
        <w:pStyle w:val="Corpsdetexte"/>
        <w:ind w:right="190"/>
        <w:jc w:val="both"/>
        <w:rPr>
          <w:sz w:val="48"/>
        </w:rPr>
      </w:pPr>
    </w:p>
    <w:p w:rsidR="00B11A04" w:rsidRDefault="00B11A04" w:rsidP="008B5C6E">
      <w:pPr>
        <w:pStyle w:val="Corpsdetexte"/>
        <w:ind w:right="190"/>
        <w:jc w:val="both"/>
        <w:rPr>
          <w:sz w:val="48"/>
        </w:rPr>
      </w:pPr>
    </w:p>
    <w:p w:rsidR="00B11A04" w:rsidRDefault="00B11A04" w:rsidP="008B5C6E">
      <w:pPr>
        <w:pStyle w:val="Corpsdetexte"/>
        <w:ind w:right="190"/>
        <w:jc w:val="both"/>
        <w:rPr>
          <w:sz w:val="48"/>
        </w:rPr>
      </w:pPr>
    </w:p>
    <w:p w:rsidR="00B11A04" w:rsidRDefault="00B11A04" w:rsidP="008B5C6E">
      <w:pPr>
        <w:pStyle w:val="Corpsdetexte"/>
        <w:ind w:right="190"/>
        <w:jc w:val="both"/>
        <w:rPr>
          <w:sz w:val="48"/>
        </w:rPr>
      </w:pPr>
    </w:p>
    <w:p w:rsidR="00B11A04" w:rsidRDefault="00B11A04" w:rsidP="008B5C6E">
      <w:pPr>
        <w:ind w:right="190"/>
        <w:jc w:val="both"/>
        <w:rPr>
          <w:rFonts w:ascii="Arial MT"/>
        </w:rPr>
        <w:sectPr w:rsidR="00B11A04">
          <w:type w:val="continuous"/>
          <w:pgSz w:w="11900" w:h="16820"/>
          <w:pgMar w:top="720" w:right="600" w:bottom="280" w:left="620" w:header="720" w:footer="720" w:gutter="0"/>
          <w:cols w:space="720"/>
        </w:sectPr>
      </w:pPr>
    </w:p>
    <w:p w:rsidR="00B11A04" w:rsidRDefault="006F1628" w:rsidP="008B5C6E">
      <w:pPr>
        <w:pStyle w:val="Corpsdetexte"/>
        <w:ind w:right="190"/>
        <w:jc w:val="both"/>
        <w:rPr>
          <w:rFonts w:ascii="Arial MT"/>
          <w:sz w:val="20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10796</wp:posOffset>
            </wp:positionH>
            <wp:positionV relativeFrom="page">
              <wp:posOffset>1399692</wp:posOffset>
            </wp:positionV>
            <wp:extent cx="7545196" cy="785859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196" cy="785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A04" w:rsidRDefault="006F1628" w:rsidP="008B5C6E">
      <w:pPr>
        <w:pStyle w:val="Titre1"/>
        <w:spacing w:before="212"/>
        <w:ind w:left="400" w:right="190"/>
        <w:jc w:val="both"/>
      </w:pPr>
      <w:r>
        <w:t>I-</w:t>
      </w:r>
      <w:r>
        <w:rPr>
          <w:spacing w:val="-3"/>
        </w:rPr>
        <w:t xml:space="preserve"> </w:t>
      </w:r>
      <w:r>
        <w:t>contexte</w:t>
      </w:r>
    </w:p>
    <w:p w:rsidR="00B11A04" w:rsidRDefault="00B11A04" w:rsidP="008B5C6E">
      <w:pPr>
        <w:pStyle w:val="Corpsdetexte"/>
        <w:ind w:right="190"/>
        <w:jc w:val="both"/>
        <w:rPr>
          <w:b/>
          <w:sz w:val="20"/>
        </w:rPr>
      </w:pPr>
    </w:p>
    <w:p w:rsidR="00B11A04" w:rsidRDefault="00B11A04" w:rsidP="008B5C6E">
      <w:pPr>
        <w:pStyle w:val="Corpsdetexte"/>
        <w:ind w:right="190" w:firstLine="720"/>
        <w:jc w:val="both"/>
        <w:rPr>
          <w:b/>
          <w:sz w:val="20"/>
        </w:rPr>
      </w:pPr>
    </w:p>
    <w:p w:rsidR="00B11A04" w:rsidRDefault="00B11A04" w:rsidP="008B5C6E">
      <w:pPr>
        <w:pStyle w:val="Corpsdetexte"/>
        <w:ind w:right="190"/>
        <w:jc w:val="both"/>
        <w:rPr>
          <w:b/>
          <w:sz w:val="28"/>
        </w:rPr>
      </w:pPr>
    </w:p>
    <w:p w:rsidR="00B11A04" w:rsidRDefault="006F1628" w:rsidP="008B5C6E">
      <w:pPr>
        <w:pStyle w:val="Titre2"/>
        <w:numPr>
          <w:ilvl w:val="1"/>
          <w:numId w:val="5"/>
        </w:numPr>
        <w:tabs>
          <w:tab w:val="left" w:pos="460"/>
        </w:tabs>
        <w:spacing w:before="90"/>
        <w:ind w:right="190"/>
        <w:jc w:val="both"/>
      </w:pPr>
      <w:r>
        <w:t>Contexte</w:t>
      </w:r>
      <w:r>
        <w:rPr>
          <w:spacing w:val="-3"/>
        </w:rPr>
        <w:t xml:space="preserve"> </w:t>
      </w:r>
      <w:r>
        <w:t>général</w:t>
      </w:r>
    </w:p>
    <w:p w:rsidR="00B11A04" w:rsidRDefault="00B11A04" w:rsidP="008B5C6E">
      <w:pPr>
        <w:pStyle w:val="Corpsdetexte"/>
        <w:spacing w:before="7"/>
        <w:ind w:right="190"/>
        <w:jc w:val="both"/>
        <w:rPr>
          <w:b/>
          <w:sz w:val="23"/>
        </w:rPr>
      </w:pPr>
    </w:p>
    <w:p w:rsidR="00B11A04" w:rsidRDefault="006F1628" w:rsidP="008B5C6E">
      <w:pPr>
        <w:pStyle w:val="Corpsdetexte"/>
        <w:ind w:left="100" w:right="190"/>
        <w:jc w:val="both"/>
      </w:pPr>
      <w:r>
        <w:t xml:space="preserve">Le programme </w:t>
      </w:r>
      <w:proofErr w:type="spellStart"/>
      <w:r>
        <w:t>ProGreS</w:t>
      </w:r>
      <w:proofErr w:type="spellEnd"/>
      <w:r>
        <w:t xml:space="preserve"> Migration Tunisie, financé par la fenêtre Afrique du Nord du Fonds fiduciaire</w:t>
      </w:r>
      <w:r>
        <w:rPr>
          <w:spacing w:val="1"/>
        </w:rPr>
        <w:t xml:space="preserve"> </w:t>
      </w:r>
      <w:r>
        <w:t>d’urgence (FFU) de l’Union européenne a apporté un appui aux autorités tunisiennes pour</w:t>
      </w:r>
      <w:r>
        <w:rPr>
          <w:spacing w:val="60"/>
        </w:rPr>
        <w:t xml:space="preserve"> </w:t>
      </w:r>
      <w:r>
        <w:t>mettre en place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dispositif</w:t>
      </w:r>
      <w:r>
        <w:rPr>
          <w:spacing w:val="1"/>
        </w:rPr>
        <w:t xml:space="preserve"> </w:t>
      </w:r>
      <w:r>
        <w:t>national de réinsertion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migrants</w:t>
      </w:r>
      <w:r>
        <w:rPr>
          <w:spacing w:val="1"/>
        </w:rPr>
        <w:t xml:space="preserve"> </w:t>
      </w:r>
      <w:r>
        <w:t>de retour.</w:t>
      </w:r>
      <w:r>
        <w:rPr>
          <w:spacing w:val="1"/>
        </w:rPr>
        <w:t xml:space="preserve"> </w:t>
      </w:r>
      <w:r>
        <w:t>L’objectif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proofErr w:type="spellStart"/>
      <w:r>
        <w:t>ProGreS</w:t>
      </w:r>
      <w:proofErr w:type="spellEnd"/>
      <w:r>
        <w:rPr>
          <w:spacing w:val="1"/>
        </w:rPr>
        <w:t xml:space="preserve"> </w:t>
      </w:r>
      <w:r>
        <w:t>Migration Tunisie est de favoriser la mise en place d'un système de gouvernance de la migration basé sur le</w:t>
      </w:r>
      <w:r>
        <w:rPr>
          <w:spacing w:val="1"/>
        </w:rPr>
        <w:t xml:space="preserve"> </w:t>
      </w:r>
      <w:r>
        <w:t>droit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Tunisie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travers</w:t>
      </w:r>
      <w:r>
        <w:rPr>
          <w:spacing w:val="1"/>
        </w:rPr>
        <w:t xml:space="preserve"> </w:t>
      </w:r>
      <w:r>
        <w:t>quatre</w:t>
      </w:r>
      <w:r>
        <w:rPr>
          <w:spacing w:val="1"/>
        </w:rPr>
        <w:t xml:space="preserve"> </w:t>
      </w:r>
      <w:r>
        <w:t>axes</w:t>
      </w:r>
      <w:r>
        <w:rPr>
          <w:spacing w:val="1"/>
        </w:rPr>
        <w:t xml:space="preserve"> </w:t>
      </w:r>
      <w:r>
        <w:t>d’intervention :</w:t>
      </w:r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Appuyer</w:t>
      </w:r>
      <w:r>
        <w:rPr>
          <w:spacing w:val="1"/>
        </w:rPr>
        <w:t xml:space="preserve"> </w:t>
      </w:r>
      <w:r>
        <w:t>l’opérationnalisation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Stratégie</w:t>
      </w:r>
      <w:r>
        <w:rPr>
          <w:spacing w:val="-57"/>
        </w:rPr>
        <w:t xml:space="preserve"> </w:t>
      </w:r>
      <w:r>
        <w:t>nationale migratoire en appuyant les institutions tunisiennes; ii) Renforcer la contribution de la diaspora au</w:t>
      </w:r>
      <w:r>
        <w:rPr>
          <w:spacing w:val="1"/>
        </w:rPr>
        <w:t xml:space="preserve"> </w:t>
      </w:r>
      <w:r>
        <w:t>développement socio-économique du pays à travers l'appui à l'investissement et à la création d'entreprises et</w:t>
      </w:r>
      <w:r>
        <w:rPr>
          <w:spacing w:val="1"/>
        </w:rPr>
        <w:t xml:space="preserve"> </w:t>
      </w:r>
      <w:r>
        <w:t>d'emplois ; iii) Accompagner la réinsertion sociale et économique des migrants tunisiens de retour, de façon</w:t>
      </w:r>
      <w:r>
        <w:rPr>
          <w:spacing w:val="1"/>
        </w:rPr>
        <w:t xml:space="preserve"> </w:t>
      </w:r>
      <w:r>
        <w:t>à garantir la dignité des personnes et la pérennité de leurs projets de réinsertion et iv) Contribuer au</w:t>
      </w:r>
      <w:r>
        <w:rPr>
          <w:spacing w:val="1"/>
        </w:rPr>
        <w:t xml:space="preserve"> </w:t>
      </w:r>
      <w:r>
        <w:t>développement de mécanismes efficaces pour aborder la problématique de la migration au niveau local à</w:t>
      </w:r>
      <w:r>
        <w:rPr>
          <w:spacing w:val="1"/>
        </w:rPr>
        <w:t xml:space="preserve"> </w:t>
      </w:r>
      <w:r>
        <w:t>travers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initiatives</w:t>
      </w:r>
      <w:r>
        <w:rPr>
          <w:spacing w:val="-2"/>
        </w:rPr>
        <w:t xml:space="preserve"> </w:t>
      </w:r>
      <w:r>
        <w:t>d’intégration</w:t>
      </w:r>
      <w:r>
        <w:rPr>
          <w:spacing w:val="-1"/>
        </w:rPr>
        <w:t xml:space="preserve"> </w:t>
      </w:r>
      <w:r>
        <w:t>économique et</w:t>
      </w:r>
      <w:r>
        <w:rPr>
          <w:spacing w:val="-1"/>
        </w:rPr>
        <w:t xml:space="preserve"> </w:t>
      </w:r>
      <w:r>
        <w:t>sociale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régions</w:t>
      </w:r>
      <w:r>
        <w:rPr>
          <w:spacing w:val="-1"/>
        </w:rPr>
        <w:t xml:space="preserve"> </w:t>
      </w:r>
      <w:r>
        <w:t>affectées</w:t>
      </w:r>
      <w:r>
        <w:rPr>
          <w:spacing w:val="-2"/>
        </w:rPr>
        <w:t xml:space="preserve"> </w:t>
      </w:r>
      <w:r>
        <w:t>par la</w:t>
      </w:r>
      <w:r>
        <w:rPr>
          <w:spacing w:val="-3"/>
        </w:rPr>
        <w:t xml:space="preserve"> </w:t>
      </w:r>
      <w:r>
        <w:t>migration.</w:t>
      </w:r>
    </w:p>
    <w:p w:rsidR="00B11A04" w:rsidRDefault="006F1628" w:rsidP="008B5C6E">
      <w:pPr>
        <w:pStyle w:val="Corpsdetexte"/>
        <w:spacing w:before="1"/>
        <w:ind w:left="100" w:right="190"/>
        <w:jc w:val="both"/>
      </w:pPr>
      <w:r>
        <w:t>A la fin de 2021, une phase 2 du programme est approuvée et va permettre de consolider et prolonger les</w:t>
      </w:r>
      <w:r>
        <w:rPr>
          <w:spacing w:val="1"/>
        </w:rPr>
        <w:t xml:space="preserve"> </w:t>
      </w:r>
      <w:r>
        <w:t>activités des composantes Gouvernance et Réinsertion. Dans cette seconde phase du programme prévue se</w:t>
      </w:r>
      <w:r>
        <w:rPr>
          <w:spacing w:val="1"/>
        </w:rPr>
        <w:t xml:space="preserve"> </w:t>
      </w:r>
      <w:r>
        <w:t>terminer fin 2024, la composante réinsertion aura pour objectifs spécifiques : i) L’Ancrage institutionnel du</w:t>
      </w:r>
      <w:r>
        <w:rPr>
          <w:spacing w:val="1"/>
        </w:rPr>
        <w:t xml:space="preserve"> </w:t>
      </w:r>
      <w:r>
        <w:t>dispositif</w:t>
      </w:r>
      <w:r>
        <w:rPr>
          <w:spacing w:val="-1"/>
        </w:rPr>
        <w:t xml:space="preserve"> </w:t>
      </w:r>
      <w:r>
        <w:t>national de réinsertion et ii) La</w:t>
      </w:r>
      <w:r>
        <w:rPr>
          <w:spacing w:val="-1"/>
        </w:rPr>
        <w:t xml:space="preserve"> </w:t>
      </w:r>
      <w:r>
        <w:t>pérennisation de</w:t>
      </w:r>
      <w:r>
        <w:rPr>
          <w:spacing w:val="-1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dispositif.</w:t>
      </w:r>
    </w:p>
    <w:p w:rsidR="00B11A04" w:rsidRDefault="00B11A04" w:rsidP="008B5C6E">
      <w:pPr>
        <w:pStyle w:val="Corpsdetexte"/>
        <w:spacing w:before="5"/>
        <w:ind w:right="190"/>
        <w:jc w:val="both"/>
      </w:pPr>
    </w:p>
    <w:p w:rsidR="00B11A04" w:rsidRDefault="006F1628" w:rsidP="008B5C6E">
      <w:pPr>
        <w:pStyle w:val="Titre2"/>
        <w:numPr>
          <w:ilvl w:val="1"/>
          <w:numId w:val="5"/>
        </w:numPr>
        <w:tabs>
          <w:tab w:val="left" w:pos="520"/>
        </w:tabs>
        <w:ind w:left="520" w:right="190" w:hanging="420"/>
        <w:jc w:val="both"/>
      </w:pPr>
      <w:r>
        <w:t>Présentation</w:t>
      </w:r>
      <w:r>
        <w:rPr>
          <w:spacing w:val="-2"/>
        </w:rPr>
        <w:t xml:space="preserve"> </w:t>
      </w:r>
      <w:r>
        <w:t>du dispositif</w:t>
      </w:r>
      <w:r>
        <w:rPr>
          <w:spacing w:val="-3"/>
        </w:rPr>
        <w:t xml:space="preserve"> </w:t>
      </w:r>
      <w:proofErr w:type="spellStart"/>
      <w:r>
        <w:t>Tounesna</w:t>
      </w:r>
      <w:proofErr w:type="spellEnd"/>
    </w:p>
    <w:p w:rsidR="00B11A04" w:rsidRDefault="00B11A04" w:rsidP="008B5C6E">
      <w:pPr>
        <w:pStyle w:val="Corpsdetexte"/>
        <w:spacing w:before="6"/>
        <w:ind w:right="190"/>
        <w:jc w:val="both"/>
        <w:rPr>
          <w:b/>
          <w:sz w:val="23"/>
        </w:rPr>
      </w:pPr>
    </w:p>
    <w:p w:rsidR="00B11A04" w:rsidRDefault="006F1628" w:rsidP="008B5C6E">
      <w:pPr>
        <w:pStyle w:val="Corpsdetexte"/>
        <w:spacing w:before="1"/>
        <w:ind w:left="100" w:right="190"/>
        <w:jc w:val="both"/>
      </w:pPr>
      <w:r>
        <w:t xml:space="preserve">Un dispositif de réinsertion socio-économique des migrants de retour, « dispositif </w:t>
      </w:r>
      <w:proofErr w:type="spellStart"/>
      <w:r>
        <w:t>Tounesna</w:t>
      </w:r>
      <w:proofErr w:type="spellEnd"/>
      <w:r>
        <w:t xml:space="preserve"> », a été</w:t>
      </w:r>
      <w:r>
        <w:rPr>
          <w:spacing w:val="1"/>
        </w:rPr>
        <w:t xml:space="preserve"> </w:t>
      </w:r>
      <w:r>
        <w:t>mis en</w:t>
      </w:r>
      <w:r>
        <w:rPr>
          <w:spacing w:val="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par les autorités</w:t>
      </w:r>
      <w:r>
        <w:rPr>
          <w:spacing w:val="-1"/>
        </w:rPr>
        <w:t xml:space="preserve"> </w:t>
      </w:r>
      <w:r>
        <w:t>tunisiennes</w:t>
      </w:r>
      <w:r>
        <w:rPr>
          <w:spacing w:val="-1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l’appui du</w:t>
      </w:r>
      <w:r>
        <w:rPr>
          <w:spacing w:val="2"/>
        </w:rPr>
        <w:t xml:space="preserve"> </w:t>
      </w:r>
      <w:r>
        <w:t>programme</w:t>
      </w:r>
      <w:r>
        <w:rPr>
          <w:spacing w:val="-1"/>
        </w:rPr>
        <w:t xml:space="preserve"> </w:t>
      </w:r>
      <w:proofErr w:type="spellStart"/>
      <w:r>
        <w:t>ProGreS</w:t>
      </w:r>
      <w:proofErr w:type="spellEnd"/>
      <w:r>
        <w:t xml:space="preserve"> migration</w:t>
      </w:r>
      <w:r>
        <w:rPr>
          <w:spacing w:val="-1"/>
        </w:rPr>
        <w:t xml:space="preserve"> </w:t>
      </w:r>
      <w:r>
        <w:t>Tunisie.</w:t>
      </w:r>
    </w:p>
    <w:p w:rsidR="00B11A04" w:rsidRDefault="006F1628" w:rsidP="008B5C6E">
      <w:pPr>
        <w:pStyle w:val="Corpsdetexte"/>
        <w:ind w:left="100" w:right="190"/>
        <w:jc w:val="both"/>
      </w:pPr>
      <w:r>
        <w:t xml:space="preserve">Le dispositif </w:t>
      </w:r>
      <w:proofErr w:type="spellStart"/>
      <w:r>
        <w:t>Tounesna</w:t>
      </w:r>
      <w:proofErr w:type="spellEnd"/>
      <w:r>
        <w:t xml:space="preserve"> est déployé par l’Office des Tunisiens à l’Etranger (OTE). Son fonctionnement</w:t>
      </w:r>
      <w:r>
        <w:rPr>
          <w:spacing w:val="1"/>
        </w:rPr>
        <w:t xml:space="preserve"> </w:t>
      </w:r>
      <w:r>
        <w:t>repose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modèle</w:t>
      </w:r>
      <w:r>
        <w:rPr>
          <w:spacing w:val="1"/>
        </w:rPr>
        <w:t xml:space="preserve"> </w:t>
      </w:r>
      <w:r>
        <w:t>opérationnel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intervenir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façon</w:t>
      </w:r>
      <w:r>
        <w:rPr>
          <w:spacing w:val="1"/>
        </w:rPr>
        <w:t xml:space="preserve"> </w:t>
      </w:r>
      <w:r>
        <w:t>coordonnée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institutions :</w:t>
      </w:r>
      <w:r>
        <w:rPr>
          <w:spacing w:val="1"/>
        </w:rPr>
        <w:t xml:space="preserve"> </w:t>
      </w:r>
      <w:r>
        <w:t>l’OTE,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Promotion sociale (CGPS) et l’Agence Nationale pour l’Emploi et le Travail Individuel (ANETI), autour</w:t>
      </w:r>
      <w:r>
        <w:rPr>
          <w:spacing w:val="1"/>
        </w:rPr>
        <w:t xml:space="preserve"> </w:t>
      </w:r>
      <w:r>
        <w:t>d’une seule et même structure administrative installée au niveau des bureaux de délégations régionales de</w:t>
      </w:r>
      <w:r>
        <w:rPr>
          <w:spacing w:val="1"/>
        </w:rPr>
        <w:t xml:space="preserve"> </w:t>
      </w:r>
      <w:r>
        <w:t>l’Office dans les délégations de</w:t>
      </w:r>
      <w:r>
        <w:rPr>
          <w:spacing w:val="1"/>
        </w:rPr>
        <w:t xml:space="preserve"> </w:t>
      </w:r>
      <w:r>
        <w:t>Tunis, Bizerte, Le Kef, Monastir, Kairouan, Sfax, Gafsa, Tataouine et</w:t>
      </w:r>
      <w:r>
        <w:rPr>
          <w:spacing w:val="1"/>
        </w:rPr>
        <w:t xml:space="preserve"> </w:t>
      </w:r>
      <w:r>
        <w:t>Médenine.</w:t>
      </w:r>
    </w:p>
    <w:p w:rsidR="00B11A04" w:rsidRDefault="006F1628" w:rsidP="008B5C6E">
      <w:pPr>
        <w:pStyle w:val="Corpsdetexte"/>
        <w:ind w:left="100" w:right="190"/>
        <w:jc w:val="both"/>
      </w:pPr>
      <w:r>
        <w:t>Opérationnel depuis septembre 2019, ce dispositif déployé par l’OTE dans ses 9 antennes a pour fonction de</w:t>
      </w:r>
      <w:r>
        <w:rPr>
          <w:spacing w:val="-57"/>
        </w:rPr>
        <w:t xml:space="preserve"> </w:t>
      </w:r>
      <w:r>
        <w:t>rassembler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mutualiser les</w:t>
      </w:r>
      <w:r>
        <w:rPr>
          <w:spacing w:val="1"/>
        </w:rPr>
        <w:t xml:space="preserve"> </w:t>
      </w:r>
      <w:r>
        <w:t>prestations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interventions</w:t>
      </w:r>
      <w:r>
        <w:rPr>
          <w:spacing w:val="1"/>
        </w:rPr>
        <w:t xml:space="preserve"> </w:t>
      </w:r>
      <w:r>
        <w:t>administratives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programmatiques</w:t>
      </w:r>
      <w:r>
        <w:rPr>
          <w:spacing w:val="1"/>
        </w:rPr>
        <w:t xml:space="preserve"> </w:t>
      </w:r>
      <w:r>
        <w:t>de ces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(OTE,</w:t>
      </w:r>
      <w:r>
        <w:rPr>
          <w:spacing w:val="1"/>
        </w:rPr>
        <w:t xml:space="preserve"> </w:t>
      </w:r>
      <w:r>
        <w:t>CGPS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ANETI)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accompagner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réinsertion</w:t>
      </w:r>
      <w:r>
        <w:rPr>
          <w:spacing w:val="1"/>
        </w:rPr>
        <w:t xml:space="preserve"> </w:t>
      </w:r>
      <w:r>
        <w:t>socio-économique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migrants</w:t>
      </w:r>
      <w:r>
        <w:rPr>
          <w:spacing w:val="1"/>
        </w:rPr>
        <w:t xml:space="preserve"> </w:t>
      </w:r>
      <w:r>
        <w:t>tunisiens rentrés au pays. Des conseillers relevant de ces institutions sont chargés d’exécuter une palette de</w:t>
      </w:r>
      <w:r>
        <w:rPr>
          <w:spacing w:val="1"/>
        </w:rPr>
        <w:t xml:space="preserve"> </w:t>
      </w:r>
      <w:r>
        <w:t>services coordonnés et adaptés aux besoins particuliers d’un migrant de retour et des membres de sa famille:</w:t>
      </w:r>
      <w:r>
        <w:rPr>
          <w:spacing w:val="-57"/>
        </w:rPr>
        <w:t xml:space="preserve"> </w:t>
      </w:r>
      <w:r>
        <w:t>accueil,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orientation;</w:t>
      </w:r>
      <w:r>
        <w:rPr>
          <w:spacing w:val="1"/>
        </w:rPr>
        <w:t xml:space="preserve"> </w:t>
      </w:r>
      <w:r>
        <w:t>suivi,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procédures</w:t>
      </w:r>
      <w:r>
        <w:rPr>
          <w:spacing w:val="1"/>
        </w:rPr>
        <w:t xml:space="preserve"> </w:t>
      </w:r>
      <w:r>
        <w:t>administratives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lien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l’accompagnement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l’accompagnement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l’emploi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l’accompagnement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création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microentreprise, faciliter l’accès des migrants de retour aux services publics relevant d’autres ministères</w:t>
      </w:r>
      <w:r>
        <w:rPr>
          <w:spacing w:val="1"/>
        </w:rPr>
        <w:t xml:space="preserve"> </w:t>
      </w:r>
      <w:r>
        <w:t>(Enseignement, Finances, Santé,…). Il s’agir également pour les conseillers de ce dispositif de coordonner</w:t>
      </w:r>
      <w:r>
        <w:rPr>
          <w:spacing w:val="1"/>
        </w:rPr>
        <w:t xml:space="preserve"> </w:t>
      </w:r>
      <w:r>
        <w:t>dans</w:t>
      </w:r>
      <w:r>
        <w:rPr>
          <w:spacing w:val="54"/>
        </w:rPr>
        <w:t xml:space="preserve"> </w:t>
      </w:r>
      <w:r>
        <w:t>certains</w:t>
      </w:r>
      <w:r>
        <w:rPr>
          <w:spacing w:val="56"/>
        </w:rPr>
        <w:t xml:space="preserve"> </w:t>
      </w:r>
      <w:r>
        <w:t>cas</w:t>
      </w:r>
      <w:r>
        <w:rPr>
          <w:spacing w:val="55"/>
        </w:rPr>
        <w:t xml:space="preserve"> </w:t>
      </w:r>
      <w:r>
        <w:t>d’éligibilité,</w:t>
      </w:r>
      <w:r>
        <w:rPr>
          <w:spacing w:val="55"/>
        </w:rPr>
        <w:t xml:space="preserve"> </w:t>
      </w:r>
      <w:r>
        <w:t>des</w:t>
      </w:r>
      <w:r>
        <w:rPr>
          <w:spacing w:val="55"/>
        </w:rPr>
        <w:t xml:space="preserve"> </w:t>
      </w:r>
      <w:r>
        <w:t>aides</w:t>
      </w:r>
      <w:r>
        <w:rPr>
          <w:spacing w:val="54"/>
        </w:rPr>
        <w:t xml:space="preserve"> </w:t>
      </w:r>
      <w:r>
        <w:t>financières</w:t>
      </w:r>
      <w:r>
        <w:rPr>
          <w:spacing w:val="55"/>
        </w:rPr>
        <w:t xml:space="preserve"> </w:t>
      </w:r>
      <w:r>
        <w:t>ou</w:t>
      </w:r>
      <w:r>
        <w:rPr>
          <w:spacing w:val="55"/>
        </w:rPr>
        <w:t xml:space="preserve"> </w:t>
      </w:r>
      <w:r>
        <w:t>des</w:t>
      </w:r>
      <w:r>
        <w:rPr>
          <w:spacing w:val="55"/>
        </w:rPr>
        <w:t xml:space="preserve"> </w:t>
      </w:r>
      <w:r>
        <w:t>prestations</w:t>
      </w:r>
      <w:r>
        <w:rPr>
          <w:spacing w:val="55"/>
        </w:rPr>
        <w:t xml:space="preserve"> </w:t>
      </w:r>
      <w:r>
        <w:t>d’assistances</w:t>
      </w:r>
      <w:r>
        <w:rPr>
          <w:spacing w:val="55"/>
        </w:rPr>
        <w:t xml:space="preserve"> </w:t>
      </w:r>
      <w:r>
        <w:t>octroyées</w:t>
      </w:r>
      <w:r>
        <w:rPr>
          <w:spacing w:val="56"/>
        </w:rPr>
        <w:t xml:space="preserve"> </w:t>
      </w:r>
      <w:r>
        <w:t>par</w:t>
      </w:r>
      <w:r>
        <w:rPr>
          <w:spacing w:val="54"/>
        </w:rPr>
        <w:t xml:space="preserve"> </w:t>
      </w:r>
      <w:r>
        <w:t>des</w:t>
      </w:r>
    </w:p>
    <w:p w:rsidR="00B11A04" w:rsidRDefault="00B11A04" w:rsidP="008B5C6E">
      <w:pPr>
        <w:ind w:right="190"/>
        <w:jc w:val="both"/>
        <w:sectPr w:rsidR="00B11A04">
          <w:headerReference w:type="default" r:id="rId10"/>
          <w:footerReference w:type="default" r:id="rId11"/>
          <w:pgSz w:w="11900" w:h="16820"/>
          <w:pgMar w:top="1980" w:right="600" w:bottom="1240" w:left="620" w:header="1059" w:footer="1041" w:gutter="0"/>
          <w:pgNumType w:start="2"/>
          <w:cols w:space="720"/>
        </w:sectPr>
      </w:pPr>
    </w:p>
    <w:p w:rsidR="00B11A04" w:rsidRDefault="006F1628" w:rsidP="008B5C6E">
      <w:pPr>
        <w:pStyle w:val="Corpsdetexte"/>
        <w:ind w:right="190"/>
        <w:jc w:val="both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10796</wp:posOffset>
            </wp:positionH>
            <wp:positionV relativeFrom="page">
              <wp:posOffset>1399692</wp:posOffset>
            </wp:positionV>
            <wp:extent cx="7545196" cy="7858590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196" cy="785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A04" w:rsidRDefault="00B11A04" w:rsidP="008B5C6E">
      <w:pPr>
        <w:pStyle w:val="Corpsdetexte"/>
        <w:ind w:right="190"/>
        <w:jc w:val="both"/>
        <w:rPr>
          <w:sz w:val="20"/>
        </w:rPr>
      </w:pPr>
    </w:p>
    <w:p w:rsidR="00B11A04" w:rsidRDefault="006F1628" w:rsidP="008B5C6E">
      <w:pPr>
        <w:pStyle w:val="Corpsdetexte"/>
        <w:spacing w:before="210"/>
        <w:ind w:left="100" w:right="190"/>
        <w:jc w:val="both"/>
      </w:pPr>
      <w:proofErr w:type="gramStart"/>
      <w:r>
        <w:t>organismes</w:t>
      </w:r>
      <w:proofErr w:type="gramEnd"/>
      <w:r>
        <w:rPr>
          <w:spacing w:val="3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institutions</w:t>
      </w:r>
      <w:r>
        <w:rPr>
          <w:spacing w:val="3"/>
        </w:rPr>
        <w:t xml:space="preserve"> </w:t>
      </w:r>
      <w:r>
        <w:t>partenaires</w:t>
      </w:r>
      <w:r>
        <w:rPr>
          <w:spacing w:val="5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dispositif,</w:t>
      </w:r>
      <w:r>
        <w:rPr>
          <w:spacing w:val="3"/>
        </w:rPr>
        <w:t xml:space="preserve"> </w:t>
      </w:r>
      <w:r>
        <w:t>consacrées</w:t>
      </w:r>
      <w:r>
        <w:rPr>
          <w:spacing w:val="6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conforter</w:t>
      </w:r>
      <w:r>
        <w:rPr>
          <w:spacing w:val="5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faire</w:t>
      </w:r>
      <w:r>
        <w:rPr>
          <w:spacing w:val="5"/>
        </w:rPr>
        <w:t xml:space="preserve"> </w:t>
      </w:r>
      <w:r>
        <w:t>réussir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réinsertion</w:t>
      </w:r>
      <w:r>
        <w:rPr>
          <w:spacing w:val="3"/>
        </w:rPr>
        <w:t xml:space="preserve"> </w:t>
      </w:r>
      <w:r>
        <w:t>du</w:t>
      </w:r>
      <w:r>
        <w:rPr>
          <w:spacing w:val="-57"/>
        </w:rPr>
        <w:t xml:space="preserve"> </w:t>
      </w:r>
      <w:r>
        <w:t>migrant</w:t>
      </w:r>
      <w:r>
        <w:rPr>
          <w:spacing w:val="-1"/>
        </w:rPr>
        <w:t xml:space="preserve"> </w:t>
      </w:r>
      <w:r>
        <w:t>et des membres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 famille.</w:t>
      </w:r>
    </w:p>
    <w:p w:rsidR="00B11A04" w:rsidRDefault="006F1628" w:rsidP="008B5C6E">
      <w:pPr>
        <w:pStyle w:val="Corpsdetexte"/>
        <w:ind w:left="100" w:right="190"/>
        <w:jc w:val="both"/>
      </w:pPr>
      <w:r>
        <w:t>Le</w:t>
      </w:r>
      <w:r>
        <w:rPr>
          <w:spacing w:val="14"/>
        </w:rPr>
        <w:t xml:space="preserve"> </w:t>
      </w:r>
      <w:r>
        <w:t>dispositif</w:t>
      </w:r>
      <w:r>
        <w:rPr>
          <w:spacing w:val="13"/>
        </w:rPr>
        <w:t xml:space="preserve"> </w:t>
      </w:r>
      <w:proofErr w:type="spellStart"/>
      <w:r>
        <w:t>Tounesna</w:t>
      </w:r>
      <w:proofErr w:type="spellEnd"/>
      <w:r>
        <w:rPr>
          <w:spacing w:val="14"/>
        </w:rPr>
        <w:t xml:space="preserve"> </w:t>
      </w:r>
      <w:r>
        <w:t>est</w:t>
      </w:r>
      <w:r>
        <w:rPr>
          <w:spacing w:val="13"/>
        </w:rPr>
        <w:t xml:space="preserve"> </w:t>
      </w:r>
      <w:r>
        <w:t>devenu</w:t>
      </w:r>
      <w:r>
        <w:rPr>
          <w:spacing w:val="13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acteur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clé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réinsertion</w:t>
      </w:r>
      <w:r>
        <w:rPr>
          <w:spacing w:val="14"/>
        </w:rPr>
        <w:t xml:space="preserve"> </w:t>
      </w:r>
      <w:r>
        <w:t>des</w:t>
      </w:r>
      <w:r>
        <w:rPr>
          <w:spacing w:val="13"/>
        </w:rPr>
        <w:t xml:space="preserve"> </w:t>
      </w:r>
      <w:r>
        <w:t>migrants</w:t>
      </w:r>
      <w:r>
        <w:rPr>
          <w:spacing w:val="13"/>
        </w:rPr>
        <w:t xml:space="preserve"> </w:t>
      </w:r>
      <w:r>
        <w:t>tunisiens,</w:t>
      </w:r>
      <w:r>
        <w:rPr>
          <w:spacing w:val="13"/>
        </w:rPr>
        <w:t xml:space="preserve"> </w:t>
      </w:r>
      <w:r>
        <w:t>ainsi</w:t>
      </w:r>
      <w:r>
        <w:rPr>
          <w:spacing w:val="13"/>
        </w:rPr>
        <w:t xml:space="preserve"> </w:t>
      </w:r>
      <w:r>
        <w:t>qu’un</w:t>
      </w:r>
      <w:r>
        <w:rPr>
          <w:spacing w:val="-57"/>
        </w:rPr>
        <w:t xml:space="preserve"> </w:t>
      </w:r>
      <w:r>
        <w:t>partenaire</w:t>
      </w:r>
      <w:r>
        <w:rPr>
          <w:spacing w:val="-2"/>
        </w:rPr>
        <w:t xml:space="preserve"> </w:t>
      </w:r>
      <w:r>
        <w:t>important de programmes</w:t>
      </w:r>
      <w:r>
        <w:rPr>
          <w:spacing w:val="-1"/>
        </w:rPr>
        <w:t xml:space="preserve"> </w:t>
      </w:r>
      <w:r>
        <w:t>européens d’aide à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réinsertion.</w:t>
      </w:r>
    </w:p>
    <w:p w:rsidR="00B11A04" w:rsidRDefault="006F1628" w:rsidP="008B5C6E">
      <w:pPr>
        <w:pStyle w:val="Titre1"/>
        <w:spacing w:line="890" w:lineRule="atLeast"/>
        <w:ind w:right="190" w:firstLine="1810"/>
        <w:jc w:val="both"/>
      </w:pPr>
      <w:r>
        <w:t>II-</w:t>
      </w:r>
      <w:r>
        <w:rPr>
          <w:spacing w:val="-4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mécanismes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fonctionnement du</w:t>
      </w:r>
      <w:r>
        <w:rPr>
          <w:spacing w:val="-1"/>
        </w:rPr>
        <w:t xml:space="preserve"> </w:t>
      </w:r>
      <w:r>
        <w:t>dispositif</w:t>
      </w:r>
      <w:r>
        <w:rPr>
          <w:spacing w:val="-2"/>
        </w:rPr>
        <w:t xml:space="preserve"> </w:t>
      </w:r>
      <w:proofErr w:type="spellStart"/>
      <w:r>
        <w:t>Tounesna</w:t>
      </w:r>
      <w:proofErr w:type="spellEnd"/>
      <w:r>
        <w:rPr>
          <w:spacing w:val="-62"/>
        </w:rPr>
        <w:t xml:space="preserve"> </w:t>
      </w:r>
      <w:r>
        <w:t>2-1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opérationnel</w:t>
      </w:r>
    </w:p>
    <w:p w:rsidR="00B11A04" w:rsidRDefault="006F1628" w:rsidP="008B5C6E">
      <w:pPr>
        <w:pStyle w:val="Corpsdetexte"/>
        <w:spacing w:before="1"/>
        <w:ind w:right="190"/>
        <w:jc w:val="both"/>
        <w:rPr>
          <w:b/>
          <w:sz w:val="21"/>
        </w:rPr>
      </w:pPr>
      <w:r>
        <w:rPr>
          <w:noProof/>
          <w:lang w:eastAsia="fr-FR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178739</wp:posOffset>
            </wp:positionV>
            <wp:extent cx="6398818" cy="3259836"/>
            <wp:effectExtent l="0" t="0" r="0" b="0"/>
            <wp:wrapTopAndBottom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18" cy="3259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A04" w:rsidRDefault="00B11A04" w:rsidP="008B5C6E">
      <w:pPr>
        <w:ind w:right="190"/>
        <w:jc w:val="both"/>
        <w:rPr>
          <w:sz w:val="21"/>
        </w:rPr>
        <w:sectPr w:rsidR="00B11A04">
          <w:pgSz w:w="11900" w:h="16820"/>
          <w:pgMar w:top="1980" w:right="600" w:bottom="1240" w:left="620" w:header="1059" w:footer="1041" w:gutter="0"/>
          <w:cols w:space="720"/>
        </w:sectPr>
      </w:pPr>
    </w:p>
    <w:p w:rsidR="00B11A04" w:rsidRDefault="006F1628" w:rsidP="008B5C6E">
      <w:pPr>
        <w:pStyle w:val="Corpsdetexte"/>
        <w:ind w:right="190"/>
        <w:jc w:val="both"/>
        <w:rPr>
          <w:b/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10796</wp:posOffset>
            </wp:positionH>
            <wp:positionV relativeFrom="page">
              <wp:posOffset>1399692</wp:posOffset>
            </wp:positionV>
            <wp:extent cx="7545196" cy="7858590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196" cy="785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A04" w:rsidRDefault="00B11A04" w:rsidP="008B5C6E">
      <w:pPr>
        <w:pStyle w:val="Corpsdetexte"/>
        <w:ind w:right="190"/>
        <w:jc w:val="both"/>
        <w:rPr>
          <w:b/>
          <w:sz w:val="20"/>
        </w:rPr>
      </w:pPr>
    </w:p>
    <w:p w:rsidR="00B11A04" w:rsidRDefault="00B11A04" w:rsidP="008B5C6E">
      <w:pPr>
        <w:pStyle w:val="Corpsdetexte"/>
        <w:spacing w:before="11"/>
        <w:ind w:right="190"/>
        <w:jc w:val="both"/>
        <w:rPr>
          <w:b/>
          <w:sz w:val="18"/>
        </w:rPr>
      </w:pPr>
    </w:p>
    <w:p w:rsidR="00B11A04" w:rsidRDefault="006F1628" w:rsidP="008B5C6E">
      <w:pPr>
        <w:pStyle w:val="Corpsdetexte"/>
        <w:ind w:left="100" w:right="190"/>
        <w:jc w:val="both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6626174" cy="3084385"/>
            <wp:effectExtent l="0" t="0" r="0" b="0"/>
            <wp:docPr id="1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6174" cy="308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A04" w:rsidRDefault="00B11A04" w:rsidP="008B5C6E">
      <w:pPr>
        <w:pStyle w:val="Corpsdetexte"/>
        <w:spacing w:before="5"/>
        <w:ind w:right="190"/>
        <w:jc w:val="both"/>
        <w:rPr>
          <w:b/>
          <w:sz w:val="13"/>
        </w:rPr>
      </w:pPr>
    </w:p>
    <w:p w:rsidR="00B11A04" w:rsidRDefault="006F1628" w:rsidP="008B5C6E">
      <w:pPr>
        <w:pStyle w:val="Titre2"/>
        <w:spacing w:before="90" w:after="2"/>
        <w:ind w:right="190"/>
        <w:jc w:val="both"/>
      </w:pPr>
      <w:r>
        <w:t>ii)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prestations</w:t>
      </w:r>
      <w:r>
        <w:rPr>
          <w:spacing w:val="-1"/>
        </w:rPr>
        <w:t xml:space="preserve"> </w:t>
      </w:r>
      <w:r>
        <w:t>publiques</w:t>
      </w:r>
      <w:r>
        <w:rPr>
          <w:spacing w:val="-1"/>
        </w:rPr>
        <w:t xml:space="preserve"> </w:t>
      </w:r>
      <w:r>
        <w:t>mises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conseillers</w:t>
      </w:r>
      <w:r>
        <w:rPr>
          <w:spacing w:val="-1"/>
        </w:rPr>
        <w:t xml:space="preserve"> </w:t>
      </w:r>
      <w:proofErr w:type="spellStart"/>
      <w:r>
        <w:t>Tounesna</w:t>
      </w:r>
      <w:proofErr w:type="spellEnd"/>
      <w:r>
        <w:rPr>
          <w:spacing w:val="4"/>
        </w:rPr>
        <w:t xml:space="preserve"> </w:t>
      </w:r>
      <w:r>
        <w:t>:</w:t>
      </w:r>
    </w:p>
    <w:p w:rsidR="00B11A04" w:rsidRDefault="006F1628" w:rsidP="008B5C6E">
      <w:pPr>
        <w:pStyle w:val="Corpsdetexte"/>
        <w:ind w:left="100" w:right="190"/>
        <w:jc w:val="both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6670457" cy="3922395"/>
            <wp:effectExtent l="0" t="0" r="0" b="0"/>
            <wp:docPr id="2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0457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A04" w:rsidRDefault="00B11A04" w:rsidP="008B5C6E">
      <w:pPr>
        <w:pStyle w:val="Corpsdetexte"/>
        <w:spacing w:before="7"/>
        <w:ind w:right="190"/>
        <w:jc w:val="both"/>
        <w:rPr>
          <w:b/>
          <w:sz w:val="21"/>
        </w:rPr>
      </w:pPr>
    </w:p>
    <w:p w:rsidR="00B11A04" w:rsidRDefault="006F1628" w:rsidP="008B5C6E">
      <w:pPr>
        <w:spacing w:before="1" w:line="274" w:lineRule="exact"/>
        <w:ind w:left="100" w:right="190"/>
        <w:jc w:val="both"/>
        <w:rPr>
          <w:b/>
          <w:sz w:val="24"/>
        </w:rPr>
      </w:pPr>
      <w:r>
        <w:rPr>
          <w:b/>
          <w:sz w:val="24"/>
        </w:rPr>
        <w:t>iv)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outils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travail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 dispositif</w:t>
      </w:r>
      <w:r>
        <w:rPr>
          <w:b/>
          <w:spacing w:val="3"/>
          <w:sz w:val="24"/>
        </w:rPr>
        <w:t xml:space="preserve"> </w:t>
      </w:r>
      <w:proofErr w:type="spellStart"/>
      <w:r>
        <w:rPr>
          <w:b/>
          <w:sz w:val="24"/>
        </w:rPr>
        <w:t>Tounesna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</w:p>
    <w:p w:rsidR="00B11A04" w:rsidRDefault="006F1628" w:rsidP="008B5C6E">
      <w:pPr>
        <w:spacing w:line="237" w:lineRule="auto"/>
        <w:ind w:left="100" w:right="190"/>
        <w:jc w:val="both"/>
        <w:rPr>
          <w:sz w:val="24"/>
        </w:rPr>
      </w:pPr>
      <w:r>
        <w:rPr>
          <w:b/>
          <w:sz w:val="24"/>
        </w:rPr>
        <w:t xml:space="preserve">Un </w:t>
      </w:r>
      <w:proofErr w:type="spellStart"/>
      <w:r>
        <w:rPr>
          <w:b/>
          <w:sz w:val="24"/>
        </w:rPr>
        <w:t>manule</w:t>
      </w:r>
      <w:proofErr w:type="spellEnd"/>
      <w:r>
        <w:rPr>
          <w:b/>
          <w:sz w:val="24"/>
        </w:rPr>
        <w:t xml:space="preserve"> de procédure de l’accompagnement apporté aux migrants de retour : </w:t>
      </w:r>
      <w:r>
        <w:rPr>
          <w:sz w:val="24"/>
        </w:rPr>
        <w:t>les schémas</w:t>
      </w:r>
      <w:r>
        <w:rPr>
          <w:spacing w:val="-58"/>
          <w:sz w:val="24"/>
        </w:rPr>
        <w:t xml:space="preserve"> </w:t>
      </w:r>
      <w:r>
        <w:rPr>
          <w:sz w:val="24"/>
        </w:rPr>
        <w:t>directeurs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aides</w:t>
      </w:r>
      <w:r>
        <w:rPr>
          <w:spacing w:val="-2"/>
          <w:sz w:val="24"/>
        </w:rPr>
        <w:t xml:space="preserve"> </w:t>
      </w:r>
      <w:r>
        <w:rPr>
          <w:sz w:val="24"/>
        </w:rPr>
        <w:t>établis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les différentes </w:t>
      </w:r>
      <w:proofErr w:type="spellStart"/>
      <w:r>
        <w:rPr>
          <w:sz w:val="24"/>
        </w:rPr>
        <w:t>etapes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prise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charge</w:t>
      </w:r>
      <w:r>
        <w:rPr>
          <w:spacing w:val="-2"/>
          <w:sz w:val="24"/>
        </w:rPr>
        <w:t xml:space="preserve"> </w:t>
      </w:r>
      <w:r>
        <w:rPr>
          <w:sz w:val="24"/>
        </w:rPr>
        <w:t>d’un</w:t>
      </w:r>
      <w:r>
        <w:rPr>
          <w:spacing w:val="-2"/>
          <w:sz w:val="24"/>
        </w:rPr>
        <w:t xml:space="preserve"> </w:t>
      </w:r>
      <w:r>
        <w:rPr>
          <w:sz w:val="24"/>
        </w:rPr>
        <w:t>migrant de</w:t>
      </w:r>
      <w:r>
        <w:rPr>
          <w:spacing w:val="-1"/>
          <w:sz w:val="24"/>
        </w:rPr>
        <w:t xml:space="preserve"> </w:t>
      </w:r>
      <w:r>
        <w:rPr>
          <w:sz w:val="24"/>
        </w:rPr>
        <w:t>retour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</w:p>
    <w:p w:rsidR="00B11A04" w:rsidRDefault="00B11A04" w:rsidP="008B5C6E">
      <w:pPr>
        <w:spacing w:line="237" w:lineRule="auto"/>
        <w:ind w:right="190"/>
        <w:jc w:val="both"/>
        <w:rPr>
          <w:sz w:val="24"/>
        </w:rPr>
        <w:sectPr w:rsidR="00B11A04">
          <w:pgSz w:w="11900" w:h="16820"/>
          <w:pgMar w:top="1980" w:right="600" w:bottom="1240" w:left="620" w:header="1059" w:footer="1041" w:gutter="0"/>
          <w:cols w:space="720"/>
        </w:sectPr>
      </w:pPr>
    </w:p>
    <w:p w:rsidR="00B11A04" w:rsidRDefault="006F1628" w:rsidP="008B5C6E">
      <w:pPr>
        <w:pStyle w:val="Corpsdetexte"/>
        <w:ind w:right="190"/>
        <w:jc w:val="both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10796</wp:posOffset>
            </wp:positionH>
            <wp:positionV relativeFrom="page">
              <wp:posOffset>1399692</wp:posOffset>
            </wp:positionV>
            <wp:extent cx="7545196" cy="7858590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196" cy="785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A04" w:rsidRDefault="00B11A04" w:rsidP="008B5C6E">
      <w:pPr>
        <w:pStyle w:val="Corpsdetexte"/>
        <w:ind w:right="190"/>
        <w:jc w:val="both"/>
        <w:rPr>
          <w:sz w:val="20"/>
        </w:rPr>
      </w:pPr>
    </w:p>
    <w:p w:rsidR="00B11A04" w:rsidRDefault="006F1628" w:rsidP="008B5C6E">
      <w:pPr>
        <w:pStyle w:val="Corpsdetexte"/>
        <w:spacing w:before="210"/>
        <w:ind w:left="100" w:right="190"/>
        <w:jc w:val="both"/>
      </w:pPr>
      <w:proofErr w:type="gramStart"/>
      <w:r>
        <w:t>l’accompagnement</w:t>
      </w:r>
      <w:proofErr w:type="gramEnd"/>
      <w:r>
        <w:rPr>
          <w:spacing w:val="-3"/>
        </w:rPr>
        <w:t xml:space="preserve"> </w:t>
      </w:r>
      <w:r>
        <w:t>dans son</w:t>
      </w:r>
      <w:r>
        <w:rPr>
          <w:spacing w:val="-3"/>
        </w:rPr>
        <w:t xml:space="preserve"> </w:t>
      </w:r>
      <w:r>
        <w:t>parcours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réinsertion</w:t>
      </w:r>
      <w:r>
        <w:rPr>
          <w:spacing w:val="-2"/>
        </w:rPr>
        <w:t xml:space="preserve"> </w:t>
      </w:r>
      <w:r>
        <w:t>socio-économique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s’appuyant</w:t>
      </w:r>
      <w:r>
        <w:rPr>
          <w:spacing w:val="-2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proofErr w:type="spellStart"/>
      <w:r>
        <w:t>iades</w:t>
      </w:r>
      <w:proofErr w:type="spellEnd"/>
      <w:r>
        <w:rPr>
          <w:spacing w:val="-3"/>
        </w:rPr>
        <w:t xml:space="preserve"> </w:t>
      </w:r>
      <w:r>
        <w:t>financées</w:t>
      </w:r>
      <w:r>
        <w:rPr>
          <w:spacing w:val="-57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les pays partenaires.</w:t>
      </w:r>
    </w:p>
    <w:p w:rsidR="00B11A04" w:rsidRDefault="006F1628" w:rsidP="008B5C6E">
      <w:pPr>
        <w:pStyle w:val="Corpsdetexte"/>
        <w:ind w:left="100" w:right="190"/>
        <w:jc w:val="both"/>
      </w:pPr>
      <w:r>
        <w:rPr>
          <w:b/>
        </w:rPr>
        <w:t xml:space="preserve">Une Base de données : </w:t>
      </w:r>
      <w:r>
        <w:t>outil métier informatisée pour les agents de l’OTE assurant un accueil et suivi des</w:t>
      </w:r>
      <w:r>
        <w:rPr>
          <w:spacing w:val="-57"/>
        </w:rPr>
        <w:t xml:space="preserve"> </w:t>
      </w:r>
      <w:r>
        <w:t>requêtes et services</w:t>
      </w:r>
      <w:r>
        <w:rPr>
          <w:spacing w:val="-1"/>
        </w:rPr>
        <w:t xml:space="preserve"> </w:t>
      </w:r>
      <w:r>
        <w:t>apportés aux migrants tunisiens et</w:t>
      </w:r>
      <w:r>
        <w:rPr>
          <w:spacing w:val="-1"/>
        </w:rPr>
        <w:t xml:space="preserve"> </w:t>
      </w:r>
      <w:r>
        <w:t>aux</w:t>
      </w:r>
      <w:r>
        <w:rPr>
          <w:spacing w:val="2"/>
        </w:rPr>
        <w:t xml:space="preserve"> </w:t>
      </w:r>
      <w:r>
        <w:t>membres</w:t>
      </w:r>
      <w:r>
        <w:rPr>
          <w:spacing w:val="-1"/>
        </w:rPr>
        <w:t xml:space="preserve"> </w:t>
      </w:r>
      <w:r>
        <w:t>de leur</w:t>
      </w:r>
      <w:r>
        <w:rPr>
          <w:spacing w:val="-1"/>
        </w:rPr>
        <w:t xml:space="preserve"> </w:t>
      </w:r>
      <w:r>
        <w:t>famille.</w:t>
      </w:r>
    </w:p>
    <w:p w:rsidR="00B11A04" w:rsidRDefault="006F1628" w:rsidP="008B5C6E">
      <w:pPr>
        <w:pStyle w:val="Corpsdetexte"/>
        <w:spacing w:before="1"/>
        <w:ind w:left="100" w:right="190"/>
        <w:jc w:val="both"/>
      </w:pPr>
      <w:r>
        <w:rPr>
          <w:b/>
        </w:rPr>
        <w:t xml:space="preserve">Des guides opérationnels </w:t>
      </w:r>
      <w:r>
        <w:t>qui explicitent les étapes de la prise en charge et du traitement du dossier d’un</w:t>
      </w:r>
      <w:r>
        <w:rPr>
          <w:spacing w:val="1"/>
        </w:rPr>
        <w:t xml:space="preserve"> </w:t>
      </w:r>
      <w:r>
        <w:t>migrant de retour par les conseillers dans les différentes étapes d’accompagnement : que ce soir</w:t>
      </w:r>
      <w:r>
        <w:rPr>
          <w:spacing w:val="1"/>
        </w:rPr>
        <w:t xml:space="preserve"> </w:t>
      </w:r>
      <w:r>
        <w:t>l’accompagnement pour une réinsertion dans l’environnement administratif Tunisien, l’accompagnement</w:t>
      </w:r>
      <w:r>
        <w:rPr>
          <w:spacing w:val="1"/>
        </w:rPr>
        <w:t xml:space="preserve"> </w:t>
      </w:r>
      <w:r>
        <w:t>pour faciliter l’</w:t>
      </w:r>
      <w:proofErr w:type="spellStart"/>
      <w:r>
        <w:t>accés</w:t>
      </w:r>
      <w:proofErr w:type="spellEnd"/>
      <w:r>
        <w:t xml:space="preserve"> aux droits et programmes nationaux socio-économiques publics et l’accompagnement</w:t>
      </w:r>
      <w:r>
        <w:rPr>
          <w:spacing w:val="-57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réinsertion par une</w:t>
      </w:r>
      <w:r>
        <w:rPr>
          <w:spacing w:val="-1"/>
        </w:rPr>
        <w:t xml:space="preserve"> </w:t>
      </w:r>
      <w:r>
        <w:t>aide financée</w:t>
      </w:r>
      <w:r>
        <w:rPr>
          <w:spacing w:val="-1"/>
        </w:rPr>
        <w:t xml:space="preserve"> </w:t>
      </w:r>
      <w:r>
        <w:t>par des partenaires</w:t>
      </w:r>
      <w:r>
        <w:rPr>
          <w:spacing w:val="2"/>
        </w:rPr>
        <w:t xml:space="preserve"> </w:t>
      </w:r>
      <w:r>
        <w:t>au dispositif</w:t>
      </w:r>
    </w:p>
    <w:p w:rsidR="00B11A04" w:rsidRDefault="006F1628" w:rsidP="008B5C6E">
      <w:pPr>
        <w:spacing w:line="274" w:lineRule="exact"/>
        <w:ind w:left="100" w:right="190"/>
        <w:jc w:val="both"/>
        <w:rPr>
          <w:sz w:val="24"/>
        </w:rPr>
      </w:pPr>
      <w:r>
        <w:rPr>
          <w:b/>
          <w:sz w:val="24"/>
        </w:rPr>
        <w:t>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fiches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travail: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fiche</w:t>
      </w:r>
      <w:r>
        <w:rPr>
          <w:spacing w:val="-2"/>
          <w:sz w:val="24"/>
        </w:rPr>
        <w:t xml:space="preserve"> </w:t>
      </w:r>
      <w:r>
        <w:rPr>
          <w:sz w:val="24"/>
        </w:rPr>
        <w:t>signalétique,</w:t>
      </w:r>
      <w:r>
        <w:rPr>
          <w:spacing w:val="-1"/>
          <w:sz w:val="24"/>
        </w:rPr>
        <w:t xml:space="preserve"> </w:t>
      </w:r>
      <w:r>
        <w:rPr>
          <w:sz w:val="24"/>
        </w:rPr>
        <w:t>fiche</w:t>
      </w:r>
      <w:r>
        <w:rPr>
          <w:spacing w:val="-2"/>
          <w:sz w:val="24"/>
        </w:rPr>
        <w:t xml:space="preserve"> </w:t>
      </w:r>
      <w:r>
        <w:rPr>
          <w:sz w:val="24"/>
        </w:rPr>
        <w:t>de liaison</w:t>
      </w:r>
      <w:r>
        <w:rPr>
          <w:spacing w:val="-1"/>
          <w:sz w:val="24"/>
        </w:rPr>
        <w:t xml:space="preserve"> </w:t>
      </w:r>
      <w:r>
        <w:rPr>
          <w:sz w:val="24"/>
        </w:rPr>
        <w:t>avec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intervenants…</w:t>
      </w:r>
    </w:p>
    <w:p w:rsidR="00B11A04" w:rsidRDefault="006F1628" w:rsidP="008B5C6E">
      <w:pPr>
        <w:ind w:left="100" w:right="190"/>
        <w:jc w:val="both"/>
        <w:rPr>
          <w:sz w:val="24"/>
        </w:rPr>
      </w:pPr>
      <w:r>
        <w:rPr>
          <w:b/>
          <w:sz w:val="24"/>
        </w:rPr>
        <w:t>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formulaires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partage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données,</w:t>
      </w:r>
      <w:r>
        <w:rPr>
          <w:spacing w:val="-2"/>
          <w:sz w:val="24"/>
        </w:rPr>
        <w:t xml:space="preserve"> </w:t>
      </w:r>
      <w:r>
        <w:rPr>
          <w:sz w:val="24"/>
        </w:rPr>
        <w:t>formulaire</w:t>
      </w:r>
      <w:r>
        <w:rPr>
          <w:spacing w:val="-1"/>
          <w:sz w:val="24"/>
        </w:rPr>
        <w:t xml:space="preserve"> </w:t>
      </w:r>
      <w:r>
        <w:rPr>
          <w:sz w:val="24"/>
        </w:rPr>
        <w:t>d’accord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communication…</w:t>
      </w:r>
    </w:p>
    <w:p w:rsidR="00B11A04" w:rsidRDefault="006F1628" w:rsidP="008B5C6E">
      <w:pPr>
        <w:pStyle w:val="Corpsdetexte"/>
        <w:ind w:left="100" w:right="190"/>
        <w:jc w:val="both"/>
      </w:pPr>
      <w:r>
        <w:rPr>
          <w:b/>
        </w:rPr>
        <w:t xml:space="preserve">Des termes de référence : </w:t>
      </w:r>
      <w:r>
        <w:t>pour le poste de conseillers, la taskforce, les comités d’éligibilité et de validation</w:t>
      </w:r>
      <w:r>
        <w:rPr>
          <w:spacing w:val="-57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projets</w:t>
      </w:r>
      <w:r>
        <w:rPr>
          <w:spacing w:val="-1"/>
        </w:rPr>
        <w:t xml:space="preserve"> </w:t>
      </w:r>
      <w:r>
        <w:t>de réinsertion…</w:t>
      </w:r>
    </w:p>
    <w:p w:rsidR="00B11A04" w:rsidRDefault="006F1628" w:rsidP="008B5C6E">
      <w:pPr>
        <w:pStyle w:val="Corpsdetexte"/>
        <w:ind w:left="100" w:right="190"/>
        <w:jc w:val="both"/>
      </w:pPr>
      <w:r>
        <w:rPr>
          <w:b/>
        </w:rPr>
        <w:t>Un</w:t>
      </w:r>
      <w:r>
        <w:rPr>
          <w:b/>
          <w:spacing w:val="-3"/>
        </w:rPr>
        <w:t xml:space="preserve"> </w:t>
      </w:r>
      <w:r>
        <w:rPr>
          <w:b/>
        </w:rPr>
        <w:t>plan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suivi</w:t>
      </w:r>
      <w:r>
        <w:rPr>
          <w:b/>
          <w:spacing w:val="-1"/>
        </w:rPr>
        <w:t xml:space="preserve"> </w:t>
      </w:r>
      <w:r>
        <w:rPr>
          <w:b/>
        </w:rPr>
        <w:t>et</w:t>
      </w:r>
      <w:r>
        <w:rPr>
          <w:b/>
          <w:spacing w:val="-1"/>
        </w:rPr>
        <w:t xml:space="preserve"> </w:t>
      </w:r>
      <w:r>
        <w:rPr>
          <w:b/>
        </w:rPr>
        <w:t>d’évaluation</w:t>
      </w:r>
      <w:r>
        <w:rPr>
          <w:b/>
          <w:spacing w:val="2"/>
        </w:rPr>
        <w:t xml:space="preserve"> </w:t>
      </w:r>
      <w:r>
        <w:rPr>
          <w:b/>
        </w:rPr>
        <w:t>;</w:t>
      </w:r>
      <w:r>
        <w:rPr>
          <w:b/>
          <w:spacing w:val="-2"/>
        </w:rPr>
        <w:t xml:space="preserve"> </w:t>
      </w:r>
      <w:proofErr w:type="spellStart"/>
      <w:r>
        <w:t>actuellemnt</w:t>
      </w:r>
      <w:proofErr w:type="spellEnd"/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cous</w:t>
      </w:r>
      <w:r>
        <w:rPr>
          <w:spacing w:val="-1"/>
        </w:rPr>
        <w:t xml:space="preserve"> </w:t>
      </w:r>
      <w:r>
        <w:t>d’implémentation,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vise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outiller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institutions</w:t>
      </w:r>
      <w:r>
        <w:rPr>
          <w:spacing w:val="-57"/>
        </w:rPr>
        <w:t xml:space="preserve"> </w:t>
      </w:r>
      <w:proofErr w:type="spellStart"/>
      <w:r>
        <w:t>Tounesna</w:t>
      </w:r>
      <w:proofErr w:type="spellEnd"/>
      <w:r>
        <w:t xml:space="preserve"> avec le </w:t>
      </w:r>
      <w:proofErr w:type="spellStart"/>
      <w:r>
        <w:t>soutils</w:t>
      </w:r>
      <w:proofErr w:type="spellEnd"/>
      <w:r>
        <w:t xml:space="preserve"> et moyen de suivi et contrôle de </w:t>
      </w:r>
      <w:proofErr w:type="gramStart"/>
      <w:r>
        <w:t>l(</w:t>
      </w:r>
      <w:proofErr w:type="gramEnd"/>
      <w:r>
        <w:t>état d’avancement des programmes dispensés,</w:t>
      </w:r>
      <w:r>
        <w:rPr>
          <w:spacing w:val="1"/>
        </w:rPr>
        <w:t xml:space="preserve"> </w:t>
      </w:r>
      <w:r>
        <w:t>ainsi que</w:t>
      </w:r>
      <w:r>
        <w:rPr>
          <w:spacing w:val="-1"/>
        </w:rPr>
        <w:t xml:space="preserve"> </w:t>
      </w:r>
      <w:r>
        <w:t>d’</w:t>
      </w:r>
      <w:proofErr w:type="spellStart"/>
      <w:r>
        <w:t>én</w:t>
      </w:r>
      <w:proofErr w:type="spellEnd"/>
      <w:r>
        <w:t xml:space="preserve"> évaluer</w:t>
      </w:r>
      <w:r>
        <w:rPr>
          <w:spacing w:val="-2"/>
        </w:rPr>
        <w:t xml:space="preserve"> </w:t>
      </w:r>
      <w:r>
        <w:t>l’</w:t>
      </w:r>
      <w:proofErr w:type="spellStart"/>
      <w:r>
        <w:t>effiscience</w:t>
      </w:r>
      <w:proofErr w:type="spellEnd"/>
      <w:r>
        <w:t>.</w:t>
      </w:r>
    </w:p>
    <w:p w:rsidR="00B11A04" w:rsidRDefault="00B11A04" w:rsidP="008B5C6E">
      <w:pPr>
        <w:pStyle w:val="Corpsdetexte"/>
        <w:ind w:right="190"/>
        <w:jc w:val="both"/>
        <w:rPr>
          <w:sz w:val="26"/>
        </w:rPr>
      </w:pPr>
    </w:p>
    <w:p w:rsidR="00B11A04" w:rsidRDefault="00B11A04" w:rsidP="008B5C6E">
      <w:pPr>
        <w:pStyle w:val="Corpsdetexte"/>
        <w:spacing w:before="4"/>
        <w:ind w:right="190"/>
        <w:jc w:val="both"/>
        <w:rPr>
          <w:sz w:val="22"/>
        </w:rPr>
      </w:pPr>
    </w:p>
    <w:p w:rsidR="00B11A04" w:rsidRDefault="006F1628" w:rsidP="008B5C6E">
      <w:pPr>
        <w:pStyle w:val="Titre2"/>
        <w:spacing w:before="1"/>
        <w:ind w:right="190"/>
        <w:jc w:val="both"/>
      </w:pPr>
      <w:r>
        <w:t>2-2</w:t>
      </w:r>
      <w:r>
        <w:rPr>
          <w:spacing w:val="-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modalités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gouvernance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dispositif</w:t>
      </w:r>
      <w:r>
        <w:rPr>
          <w:spacing w:val="-2"/>
        </w:rPr>
        <w:t xml:space="preserve"> </w:t>
      </w:r>
      <w:proofErr w:type="spellStart"/>
      <w:r>
        <w:t>Tounesna</w:t>
      </w:r>
      <w:proofErr w:type="spellEnd"/>
    </w:p>
    <w:p w:rsidR="00B11A04" w:rsidRDefault="006F1628" w:rsidP="008B5C6E">
      <w:pPr>
        <w:pStyle w:val="Corpsdetexte"/>
        <w:spacing w:before="9"/>
        <w:ind w:right="190"/>
        <w:jc w:val="both"/>
        <w:rPr>
          <w:b/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177126</wp:posOffset>
            </wp:positionV>
            <wp:extent cx="6648533" cy="3243834"/>
            <wp:effectExtent l="0" t="0" r="0" b="0"/>
            <wp:wrapTopAndBottom/>
            <wp:docPr id="2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533" cy="3243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A04" w:rsidRDefault="00B11A04" w:rsidP="008B5C6E">
      <w:pPr>
        <w:pStyle w:val="Corpsdetexte"/>
        <w:spacing w:before="6"/>
        <w:ind w:right="190"/>
        <w:jc w:val="both"/>
        <w:rPr>
          <w:b/>
          <w:sz w:val="20"/>
        </w:rPr>
      </w:pPr>
    </w:p>
    <w:p w:rsidR="00B11A04" w:rsidRDefault="006F1628" w:rsidP="008B5C6E">
      <w:pPr>
        <w:ind w:left="100" w:right="190"/>
        <w:jc w:val="both"/>
        <w:rPr>
          <w:b/>
          <w:sz w:val="24"/>
        </w:rPr>
      </w:pPr>
      <w:r>
        <w:rPr>
          <w:b/>
          <w:sz w:val="24"/>
        </w:rPr>
        <w:t>2.3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partenaires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européens-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Financement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aides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migrants</w:t>
      </w:r>
    </w:p>
    <w:p w:rsidR="00B11A04" w:rsidRDefault="00B11A04" w:rsidP="008B5C6E">
      <w:pPr>
        <w:pStyle w:val="Corpsdetexte"/>
        <w:spacing w:before="7"/>
        <w:ind w:right="190"/>
        <w:jc w:val="both"/>
        <w:rPr>
          <w:b/>
          <w:sz w:val="23"/>
        </w:rPr>
      </w:pPr>
    </w:p>
    <w:p w:rsidR="00B11A04" w:rsidRDefault="006F1628" w:rsidP="008B5C6E">
      <w:pPr>
        <w:pStyle w:val="Corpsdetexte"/>
        <w:ind w:left="100" w:right="190"/>
        <w:jc w:val="both"/>
      </w:pPr>
      <w:r>
        <w:t>L’Union européenne et des institutions de certains de ses Etats membres apportent un appui financier sous</w:t>
      </w:r>
      <w:r>
        <w:rPr>
          <w:spacing w:val="1"/>
        </w:rPr>
        <w:t xml:space="preserve"> </w:t>
      </w:r>
      <w:r>
        <w:t>forme de subventions pour les projets de réinsertion des migrants et/ou un appui technique et logistique au</w:t>
      </w:r>
      <w:r>
        <w:rPr>
          <w:spacing w:val="1"/>
        </w:rPr>
        <w:t xml:space="preserve"> </w:t>
      </w:r>
      <w:r>
        <w:t xml:space="preserve">renforcement des institutions publiques qui déploient le dispositif </w:t>
      </w:r>
      <w:proofErr w:type="spellStart"/>
      <w:r>
        <w:t>Tounesna</w:t>
      </w:r>
      <w:proofErr w:type="spellEnd"/>
      <w:r>
        <w:t>.</w:t>
      </w:r>
      <w:r>
        <w:rPr>
          <w:spacing w:val="1"/>
        </w:rPr>
        <w:t xml:space="preserve"> </w:t>
      </w:r>
      <w:r>
        <w:t>Pour le moment, l’octroi des</w:t>
      </w:r>
      <w:r>
        <w:rPr>
          <w:spacing w:val="1"/>
        </w:rPr>
        <w:t xml:space="preserve"> </w:t>
      </w:r>
      <w:r>
        <w:t>aides aux migrants de retour obéit à des conditions de durée des programmes européens qui financent ces</w:t>
      </w:r>
      <w:r>
        <w:rPr>
          <w:spacing w:val="1"/>
        </w:rPr>
        <w:t xml:space="preserve"> </w:t>
      </w:r>
      <w:r>
        <w:t>aides,</w:t>
      </w:r>
      <w:r>
        <w:rPr>
          <w:spacing w:val="32"/>
        </w:rPr>
        <w:t xml:space="preserve"> </w:t>
      </w:r>
      <w:r>
        <w:t>à</w:t>
      </w:r>
      <w:r>
        <w:rPr>
          <w:spacing w:val="32"/>
        </w:rPr>
        <w:t xml:space="preserve"> </w:t>
      </w:r>
      <w:r>
        <w:t>des</w:t>
      </w:r>
      <w:r>
        <w:rPr>
          <w:spacing w:val="32"/>
        </w:rPr>
        <w:t xml:space="preserve"> </w:t>
      </w:r>
      <w:r>
        <w:t>critères</w:t>
      </w:r>
      <w:r>
        <w:rPr>
          <w:spacing w:val="35"/>
        </w:rPr>
        <w:t xml:space="preserve"> </w:t>
      </w:r>
      <w:r>
        <w:t>d’éligibilité</w:t>
      </w:r>
      <w:r>
        <w:rPr>
          <w:spacing w:val="31"/>
        </w:rPr>
        <w:t xml:space="preserve"> </w:t>
      </w:r>
      <w:r>
        <w:t>pour</w:t>
      </w:r>
      <w:r>
        <w:rPr>
          <w:spacing w:val="32"/>
        </w:rPr>
        <w:t xml:space="preserve"> </w:t>
      </w:r>
      <w:r>
        <w:t>les</w:t>
      </w:r>
      <w:r>
        <w:rPr>
          <w:spacing w:val="32"/>
        </w:rPr>
        <w:t xml:space="preserve"> </w:t>
      </w:r>
      <w:r>
        <w:t>migrants</w:t>
      </w:r>
      <w:r>
        <w:rPr>
          <w:spacing w:val="34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lien</w:t>
      </w:r>
      <w:r>
        <w:rPr>
          <w:spacing w:val="33"/>
        </w:rPr>
        <w:t xml:space="preserve"> </w:t>
      </w:r>
      <w:r>
        <w:t>avec</w:t>
      </w:r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législation</w:t>
      </w:r>
      <w:r>
        <w:rPr>
          <w:spacing w:val="33"/>
        </w:rPr>
        <w:t xml:space="preserve"> </w:t>
      </w:r>
      <w:r>
        <w:t>des</w:t>
      </w:r>
      <w:r>
        <w:rPr>
          <w:spacing w:val="32"/>
        </w:rPr>
        <w:t xml:space="preserve"> </w:t>
      </w:r>
      <w:r>
        <w:t>pays</w:t>
      </w:r>
      <w:r>
        <w:rPr>
          <w:spacing w:val="35"/>
        </w:rPr>
        <w:t xml:space="preserve"> </w:t>
      </w:r>
      <w:r>
        <w:t>qui</w:t>
      </w:r>
      <w:r>
        <w:rPr>
          <w:spacing w:val="32"/>
        </w:rPr>
        <w:t xml:space="preserve"> </w:t>
      </w:r>
      <w:r>
        <w:t>accordent</w:t>
      </w:r>
      <w:r>
        <w:rPr>
          <w:spacing w:val="33"/>
        </w:rPr>
        <w:t xml:space="preserve"> </w:t>
      </w:r>
      <w:r>
        <w:t>ces</w:t>
      </w:r>
    </w:p>
    <w:p w:rsidR="00B11A04" w:rsidRDefault="00B11A04" w:rsidP="008B5C6E">
      <w:pPr>
        <w:ind w:right="190"/>
        <w:jc w:val="both"/>
        <w:sectPr w:rsidR="00B11A04">
          <w:pgSz w:w="11900" w:h="16820"/>
          <w:pgMar w:top="1980" w:right="600" w:bottom="1240" w:left="620" w:header="1059" w:footer="1041" w:gutter="0"/>
          <w:cols w:space="720"/>
        </w:sectPr>
      </w:pPr>
    </w:p>
    <w:p w:rsidR="00B11A04" w:rsidRDefault="006F1628" w:rsidP="008B5C6E">
      <w:pPr>
        <w:pStyle w:val="Corpsdetexte"/>
        <w:ind w:right="190"/>
        <w:jc w:val="both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251662848" behindDoc="1" locked="0" layoutInCell="1" allowOverlap="1">
            <wp:simplePos x="0" y="0"/>
            <wp:positionH relativeFrom="page">
              <wp:posOffset>10796</wp:posOffset>
            </wp:positionH>
            <wp:positionV relativeFrom="page">
              <wp:posOffset>1399692</wp:posOffset>
            </wp:positionV>
            <wp:extent cx="7545196" cy="7858590"/>
            <wp:effectExtent l="0" t="0" r="0" b="0"/>
            <wp:wrapNone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196" cy="785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A04" w:rsidRDefault="00B11A04" w:rsidP="008B5C6E">
      <w:pPr>
        <w:pStyle w:val="Corpsdetexte"/>
        <w:ind w:right="190"/>
        <w:jc w:val="both"/>
        <w:rPr>
          <w:sz w:val="20"/>
        </w:rPr>
      </w:pPr>
    </w:p>
    <w:p w:rsidR="00B11A04" w:rsidRDefault="006F1628" w:rsidP="008B5C6E">
      <w:pPr>
        <w:pStyle w:val="Corpsdetexte"/>
        <w:spacing w:before="210"/>
        <w:ind w:left="100" w:right="190"/>
        <w:jc w:val="both"/>
      </w:pPr>
      <w:proofErr w:type="gramStart"/>
      <w:r>
        <w:t>aides</w:t>
      </w:r>
      <w:proofErr w:type="gramEnd"/>
      <w:r>
        <w:t>,</w:t>
      </w:r>
      <w:r>
        <w:rPr>
          <w:spacing w:val="1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qu’à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disponibilité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fonds.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mobilisation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partenaires</w:t>
      </w:r>
      <w:r>
        <w:rPr>
          <w:spacing w:val="1"/>
        </w:rPr>
        <w:t xml:space="preserve"> </w:t>
      </w:r>
      <w:r>
        <w:t>européens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dispositif</w:t>
      </w:r>
      <w:r>
        <w:rPr>
          <w:spacing w:val="1"/>
        </w:rPr>
        <w:t xml:space="preserve"> </w:t>
      </w:r>
      <w:proofErr w:type="spellStart"/>
      <w:r>
        <w:t>Tounesna</w:t>
      </w:r>
      <w:proofErr w:type="spellEnd"/>
      <w:r>
        <w:t xml:space="preserve"> visant à formaliser et pérenniser ces aides est en cours de mise en œuvre dans le cadre du</w:t>
      </w:r>
      <w:r>
        <w:rPr>
          <w:spacing w:val="1"/>
        </w:rPr>
        <w:t xml:space="preserve"> </w:t>
      </w:r>
      <w:r>
        <w:t>programme</w:t>
      </w:r>
      <w:r>
        <w:rPr>
          <w:spacing w:val="-2"/>
        </w:rPr>
        <w:t xml:space="preserve"> </w:t>
      </w:r>
      <w:proofErr w:type="spellStart"/>
      <w:r>
        <w:t>ProGreS</w:t>
      </w:r>
      <w:proofErr w:type="spellEnd"/>
      <w:r>
        <w:t xml:space="preserve"> Migration-phase</w:t>
      </w:r>
      <w:r>
        <w:rPr>
          <w:spacing w:val="-1"/>
        </w:rPr>
        <w:t xml:space="preserve"> </w:t>
      </w:r>
      <w:r>
        <w:t>2.</w:t>
      </w:r>
    </w:p>
    <w:p w:rsidR="00B11A04" w:rsidRDefault="00B11A04" w:rsidP="008B5C6E">
      <w:pPr>
        <w:pStyle w:val="Corpsdetexte"/>
        <w:spacing w:before="5"/>
        <w:ind w:right="190"/>
        <w:jc w:val="both"/>
      </w:pPr>
    </w:p>
    <w:p w:rsidR="00B11A04" w:rsidRDefault="006F1628" w:rsidP="008B5C6E">
      <w:pPr>
        <w:pStyle w:val="Titre2"/>
        <w:numPr>
          <w:ilvl w:val="0"/>
          <w:numId w:val="4"/>
        </w:numPr>
        <w:tabs>
          <w:tab w:val="left" w:pos="360"/>
        </w:tabs>
        <w:ind w:right="190"/>
        <w:jc w:val="both"/>
      </w:pPr>
      <w:r>
        <w:t>Ancrage</w:t>
      </w:r>
      <w:r>
        <w:rPr>
          <w:spacing w:val="-2"/>
        </w:rPr>
        <w:t xml:space="preserve"> </w:t>
      </w:r>
      <w:r>
        <w:t>Institutionnel :</w:t>
      </w:r>
    </w:p>
    <w:p w:rsidR="00B11A04" w:rsidRDefault="00B11A04" w:rsidP="008B5C6E">
      <w:pPr>
        <w:pStyle w:val="Corpsdetexte"/>
        <w:spacing w:before="4"/>
        <w:ind w:right="190"/>
        <w:jc w:val="both"/>
        <w:rPr>
          <w:b/>
          <w:sz w:val="23"/>
        </w:rPr>
      </w:pPr>
    </w:p>
    <w:p w:rsidR="00B11A04" w:rsidRDefault="006F1628" w:rsidP="008B5C6E">
      <w:pPr>
        <w:pStyle w:val="Corpsdetexte"/>
        <w:spacing w:before="1"/>
        <w:ind w:left="100" w:right="190"/>
        <w:jc w:val="both"/>
      </w:pPr>
      <w:r>
        <w:t>En</w:t>
      </w:r>
      <w:r>
        <w:rPr>
          <w:spacing w:val="1"/>
        </w:rPr>
        <w:t xml:space="preserve"> </w:t>
      </w:r>
      <w:r>
        <w:t>fonctionnement</w:t>
      </w:r>
      <w:r>
        <w:rPr>
          <w:spacing w:val="1"/>
        </w:rPr>
        <w:t xml:space="preserve"> </w:t>
      </w:r>
      <w:r>
        <w:t>depuis</w:t>
      </w:r>
      <w:r>
        <w:rPr>
          <w:spacing w:val="1"/>
        </w:rPr>
        <w:t xml:space="preserve"> </w:t>
      </w:r>
      <w:r>
        <w:t>septembre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dispositif</w:t>
      </w:r>
      <w:r>
        <w:rPr>
          <w:spacing w:val="1"/>
        </w:rPr>
        <w:t xml:space="preserve"> </w:t>
      </w:r>
      <w:proofErr w:type="spellStart"/>
      <w:r>
        <w:t>Tounesna</w:t>
      </w:r>
      <w:proofErr w:type="spellEnd"/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actuellement</w:t>
      </w:r>
      <w:r>
        <w:rPr>
          <w:spacing w:val="1"/>
        </w:rPr>
        <w:t xml:space="preserve"> </w:t>
      </w:r>
      <w:r>
        <w:t>déployés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gouvernorats</w:t>
      </w:r>
      <w:r>
        <w:rPr>
          <w:spacing w:val="1"/>
        </w:rPr>
        <w:t xml:space="preserve"> </w:t>
      </w:r>
      <w:r>
        <w:t>au niveau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bureaux</w:t>
      </w:r>
      <w:r>
        <w:rPr>
          <w:spacing w:val="1"/>
        </w:rPr>
        <w:t xml:space="preserve"> </w:t>
      </w:r>
      <w:r>
        <w:t>de l’OTE</w:t>
      </w:r>
      <w:r>
        <w:rPr>
          <w:spacing w:val="1"/>
        </w:rPr>
        <w:t xml:space="preserve"> </w:t>
      </w:r>
      <w:r>
        <w:t>dans les délégations de Tunis, Bizerte, Kef,</w:t>
      </w:r>
      <w:r>
        <w:rPr>
          <w:spacing w:val="1"/>
        </w:rPr>
        <w:t xml:space="preserve"> </w:t>
      </w:r>
      <w:r>
        <w:t>Kairouan,</w:t>
      </w:r>
      <w:r>
        <w:rPr>
          <w:spacing w:val="1"/>
        </w:rPr>
        <w:t xml:space="preserve"> </w:t>
      </w:r>
      <w:r>
        <w:t>Monastir,</w:t>
      </w:r>
      <w:r>
        <w:rPr>
          <w:spacing w:val="-1"/>
        </w:rPr>
        <w:t xml:space="preserve"> </w:t>
      </w:r>
      <w:r>
        <w:t>Gafsa, Sfax, Médenine et</w:t>
      </w:r>
      <w:r>
        <w:rPr>
          <w:spacing w:val="2"/>
        </w:rPr>
        <w:t xml:space="preserve"> </w:t>
      </w:r>
      <w:r>
        <w:t>Tataouine.</w:t>
      </w:r>
    </w:p>
    <w:p w:rsidR="00B11A04" w:rsidRDefault="006F1628" w:rsidP="008B5C6E">
      <w:pPr>
        <w:pStyle w:val="Corpsdetexte"/>
        <w:ind w:left="100" w:right="190"/>
        <w:jc w:val="both"/>
      </w:pPr>
      <w:r>
        <w:t>Ces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antennes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dispositif</w:t>
      </w:r>
      <w:r>
        <w:rPr>
          <w:spacing w:val="1"/>
        </w:rPr>
        <w:t xml:space="preserve"> </w:t>
      </w:r>
      <w:proofErr w:type="spellStart"/>
      <w:r>
        <w:t>Tounesna</w:t>
      </w:r>
      <w:proofErr w:type="spellEnd"/>
      <w:r>
        <w:t xml:space="preserve"> sont</w:t>
      </w:r>
      <w:r>
        <w:rPr>
          <w:spacing w:val="1"/>
        </w:rPr>
        <w:t xml:space="preserve"> </w:t>
      </w:r>
      <w:r>
        <w:t>animées</w:t>
      </w:r>
      <w:r>
        <w:rPr>
          <w:spacing w:val="1"/>
        </w:rPr>
        <w:t xml:space="preserve"> </w:t>
      </w:r>
      <w:r>
        <w:t>par les</w:t>
      </w:r>
      <w:r>
        <w:rPr>
          <w:spacing w:val="1"/>
        </w:rPr>
        <w:t xml:space="preserve"> </w:t>
      </w:r>
      <w:r>
        <w:t>agents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l’OTE</w:t>
      </w:r>
      <w:r>
        <w:rPr>
          <w:spacing w:val="1"/>
        </w:rPr>
        <w:t xml:space="preserve"> </w:t>
      </w:r>
      <w:r>
        <w:t>(appelés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conseillers</w:t>
      </w:r>
      <w:r>
        <w:rPr>
          <w:spacing w:val="1"/>
        </w:rPr>
        <w:t xml:space="preserve"> </w:t>
      </w:r>
      <w:proofErr w:type="spellStart"/>
      <w:r>
        <w:t>Tounesna</w:t>
      </w:r>
      <w:proofErr w:type="spellEnd"/>
      <w:r>
        <w:t>)</w:t>
      </w:r>
      <w:r>
        <w:rPr>
          <w:spacing w:val="58"/>
        </w:rPr>
        <w:t xml:space="preserve"> </w:t>
      </w:r>
      <w:r>
        <w:t>qui assurent en première</w:t>
      </w:r>
      <w:r>
        <w:rPr>
          <w:spacing w:val="-2"/>
        </w:rPr>
        <w:t xml:space="preserve"> </w:t>
      </w:r>
      <w:r>
        <w:t>ligne</w:t>
      </w:r>
      <w:r>
        <w:rPr>
          <w:spacing w:val="-1"/>
        </w:rPr>
        <w:t xml:space="preserve"> </w:t>
      </w:r>
      <w:r>
        <w:t>:</w:t>
      </w:r>
    </w:p>
    <w:p w:rsidR="00B11A04" w:rsidRDefault="006F1628" w:rsidP="008B5C6E">
      <w:pPr>
        <w:pStyle w:val="Paragraphedeliste"/>
        <w:numPr>
          <w:ilvl w:val="1"/>
          <w:numId w:val="4"/>
        </w:numPr>
        <w:tabs>
          <w:tab w:val="left" w:pos="821"/>
        </w:tabs>
        <w:ind w:right="190"/>
        <w:jc w:val="both"/>
        <w:rPr>
          <w:sz w:val="24"/>
        </w:rPr>
      </w:pPr>
      <w:r>
        <w:rPr>
          <w:sz w:val="24"/>
        </w:rPr>
        <w:t>L’accueil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migrants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retour,</w:t>
      </w:r>
    </w:p>
    <w:p w:rsidR="00B11A04" w:rsidRDefault="006F1628" w:rsidP="008B5C6E">
      <w:pPr>
        <w:pStyle w:val="Paragraphedeliste"/>
        <w:numPr>
          <w:ilvl w:val="1"/>
          <w:numId w:val="4"/>
        </w:numPr>
        <w:tabs>
          <w:tab w:val="left" w:pos="821"/>
        </w:tabs>
        <w:ind w:right="190"/>
        <w:jc w:val="both"/>
        <w:rPr>
          <w:sz w:val="24"/>
        </w:rPr>
      </w:pPr>
      <w:r>
        <w:rPr>
          <w:sz w:val="24"/>
        </w:rPr>
        <w:t>L’enregistrement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leurs</w:t>
      </w:r>
      <w:r>
        <w:rPr>
          <w:spacing w:val="-2"/>
          <w:sz w:val="24"/>
        </w:rPr>
        <w:t xml:space="preserve"> </w:t>
      </w:r>
      <w:r>
        <w:rPr>
          <w:sz w:val="24"/>
        </w:rPr>
        <w:t>dossiers</w:t>
      </w:r>
      <w:r>
        <w:rPr>
          <w:spacing w:val="-3"/>
          <w:sz w:val="24"/>
        </w:rPr>
        <w:t xml:space="preserve"> </w:t>
      </w:r>
      <w:r>
        <w:rPr>
          <w:sz w:val="24"/>
        </w:rPr>
        <w:t>sur</w:t>
      </w:r>
      <w:r>
        <w:rPr>
          <w:spacing w:val="-2"/>
          <w:sz w:val="24"/>
        </w:rPr>
        <w:t xml:space="preserve"> </w:t>
      </w:r>
      <w:r>
        <w:rPr>
          <w:sz w:val="24"/>
        </w:rPr>
        <w:t>l’application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informatique</w:t>
      </w:r>
      <w:r>
        <w:rPr>
          <w:spacing w:val="-2"/>
          <w:sz w:val="24"/>
        </w:rPr>
        <w:t xml:space="preserve"> </w:t>
      </w:r>
      <w:r>
        <w:rPr>
          <w:sz w:val="24"/>
        </w:rPr>
        <w:t>dédiée</w:t>
      </w:r>
      <w:r>
        <w:rPr>
          <w:spacing w:val="-2"/>
          <w:sz w:val="24"/>
        </w:rPr>
        <w:t xml:space="preserve"> </w:t>
      </w:r>
      <w:r>
        <w:rPr>
          <w:sz w:val="24"/>
        </w:rPr>
        <w:t>(la Base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données)</w:t>
      </w:r>
    </w:p>
    <w:p w:rsidR="00B11A04" w:rsidRDefault="006F1628" w:rsidP="008B5C6E">
      <w:pPr>
        <w:pStyle w:val="Paragraphedeliste"/>
        <w:numPr>
          <w:ilvl w:val="1"/>
          <w:numId w:val="4"/>
        </w:numPr>
        <w:tabs>
          <w:tab w:val="left" w:pos="821"/>
        </w:tabs>
        <w:ind w:right="190"/>
        <w:jc w:val="both"/>
        <w:rPr>
          <w:sz w:val="24"/>
        </w:rPr>
      </w:pPr>
      <w:r>
        <w:rPr>
          <w:sz w:val="24"/>
        </w:rPr>
        <w:t>Faciliter la réinsertion du migrant dans son environnement administratif (inscription et suivi des</w:t>
      </w:r>
      <w:r>
        <w:rPr>
          <w:spacing w:val="1"/>
          <w:sz w:val="24"/>
        </w:rPr>
        <w:t xml:space="preserve"> </w:t>
      </w:r>
      <w:r>
        <w:rPr>
          <w:sz w:val="24"/>
        </w:rPr>
        <w:t>démarches</w:t>
      </w:r>
      <w:r>
        <w:rPr>
          <w:spacing w:val="-1"/>
          <w:sz w:val="24"/>
        </w:rPr>
        <w:t xml:space="preserve"> </w:t>
      </w:r>
      <w:r>
        <w:rPr>
          <w:sz w:val="24"/>
        </w:rPr>
        <w:t>auprès des différentes administrations publiques)</w:t>
      </w:r>
    </w:p>
    <w:p w:rsidR="00B11A04" w:rsidRDefault="006F1628" w:rsidP="008B5C6E">
      <w:pPr>
        <w:pStyle w:val="Paragraphedeliste"/>
        <w:numPr>
          <w:ilvl w:val="1"/>
          <w:numId w:val="4"/>
        </w:numPr>
        <w:tabs>
          <w:tab w:val="left" w:pos="821"/>
        </w:tabs>
        <w:ind w:right="190"/>
        <w:jc w:val="both"/>
        <w:rPr>
          <w:sz w:val="24"/>
        </w:rPr>
      </w:pPr>
      <w:r>
        <w:rPr>
          <w:sz w:val="24"/>
        </w:rPr>
        <w:t>Faciliter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accompagner</w:t>
      </w:r>
      <w:r>
        <w:rPr>
          <w:spacing w:val="-1"/>
          <w:sz w:val="24"/>
        </w:rPr>
        <w:t xml:space="preserve"> </w:t>
      </w:r>
      <w:r>
        <w:rPr>
          <w:sz w:val="24"/>
        </w:rPr>
        <w:t>l’inscription</w:t>
      </w:r>
      <w:r>
        <w:rPr>
          <w:spacing w:val="-3"/>
          <w:sz w:val="24"/>
        </w:rPr>
        <w:t xml:space="preserve"> </w:t>
      </w:r>
      <w:r>
        <w:rPr>
          <w:sz w:val="24"/>
        </w:rPr>
        <w:t>aux</w:t>
      </w:r>
      <w:r>
        <w:rPr>
          <w:spacing w:val="-1"/>
          <w:sz w:val="24"/>
        </w:rPr>
        <w:t xml:space="preserve"> </w:t>
      </w:r>
      <w:r>
        <w:rPr>
          <w:sz w:val="24"/>
        </w:rPr>
        <w:t>programmes</w:t>
      </w:r>
      <w:r>
        <w:rPr>
          <w:spacing w:val="-3"/>
          <w:sz w:val="24"/>
        </w:rPr>
        <w:t xml:space="preserve"> </w:t>
      </w:r>
      <w:r>
        <w:rPr>
          <w:sz w:val="24"/>
        </w:rPr>
        <w:t>socio-économiques</w:t>
      </w:r>
      <w:r>
        <w:rPr>
          <w:spacing w:val="1"/>
          <w:sz w:val="24"/>
        </w:rPr>
        <w:t xml:space="preserve"> </w:t>
      </w:r>
      <w:r>
        <w:rPr>
          <w:sz w:val="24"/>
        </w:rPr>
        <w:t>nationaux</w:t>
      </w:r>
    </w:p>
    <w:p w:rsidR="00B11A04" w:rsidRDefault="006F1628" w:rsidP="008B5C6E">
      <w:pPr>
        <w:pStyle w:val="Paragraphedeliste"/>
        <w:numPr>
          <w:ilvl w:val="1"/>
          <w:numId w:val="4"/>
        </w:numPr>
        <w:tabs>
          <w:tab w:val="left" w:pos="821"/>
        </w:tabs>
        <w:spacing w:before="1"/>
        <w:ind w:right="190"/>
        <w:jc w:val="both"/>
        <w:rPr>
          <w:sz w:val="24"/>
        </w:rPr>
      </w:pPr>
      <w:r>
        <w:rPr>
          <w:sz w:val="24"/>
        </w:rPr>
        <w:t>La vérification de l’éligibilité et la mise en place des étapes d’accompagnement inscrites sur les</w:t>
      </w:r>
      <w:r>
        <w:rPr>
          <w:spacing w:val="1"/>
          <w:sz w:val="24"/>
        </w:rPr>
        <w:t xml:space="preserve"> </w:t>
      </w:r>
      <w:r>
        <w:rPr>
          <w:sz w:val="24"/>
        </w:rPr>
        <w:t>schémas directeurs d’accompagnement par une aide (financée par l’UE) en étroite collaboration avec</w:t>
      </w:r>
      <w:r>
        <w:rPr>
          <w:spacing w:val="-57"/>
          <w:sz w:val="24"/>
        </w:rPr>
        <w:t xml:space="preserve"> </w:t>
      </w:r>
      <w:r>
        <w:rPr>
          <w:sz w:val="24"/>
        </w:rPr>
        <w:t>leurs</w:t>
      </w:r>
      <w:r>
        <w:rPr>
          <w:spacing w:val="-1"/>
          <w:sz w:val="24"/>
        </w:rPr>
        <w:t xml:space="preserve"> </w:t>
      </w:r>
      <w:r>
        <w:rPr>
          <w:sz w:val="24"/>
        </w:rPr>
        <w:t>coéquipiers</w:t>
      </w:r>
      <w:r>
        <w:rPr>
          <w:spacing w:val="1"/>
          <w:sz w:val="24"/>
        </w:rPr>
        <w:t xml:space="preserve"> </w:t>
      </w:r>
      <w:r>
        <w:rPr>
          <w:sz w:val="24"/>
        </w:rPr>
        <w:t>ANET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CGPS, ainsi</w:t>
      </w:r>
      <w:r>
        <w:rPr>
          <w:spacing w:val="1"/>
          <w:sz w:val="24"/>
        </w:rPr>
        <w:t xml:space="preserve"> </w:t>
      </w:r>
      <w:r>
        <w:rPr>
          <w:sz w:val="24"/>
        </w:rPr>
        <w:t>qu’avec</w:t>
      </w:r>
      <w:r>
        <w:rPr>
          <w:spacing w:val="-2"/>
          <w:sz w:val="24"/>
        </w:rPr>
        <w:t xml:space="preserve"> </w:t>
      </w:r>
      <w:r>
        <w:rPr>
          <w:sz w:val="24"/>
        </w:rPr>
        <w:t>les opérateurs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suivi</w:t>
      </w:r>
    </w:p>
    <w:p w:rsidR="00B11A04" w:rsidRDefault="006F1628" w:rsidP="008B5C6E">
      <w:pPr>
        <w:pStyle w:val="Paragraphedeliste"/>
        <w:numPr>
          <w:ilvl w:val="1"/>
          <w:numId w:val="4"/>
        </w:numPr>
        <w:tabs>
          <w:tab w:val="left" w:pos="821"/>
        </w:tabs>
        <w:ind w:right="190"/>
        <w:jc w:val="both"/>
        <w:rPr>
          <w:sz w:val="24"/>
        </w:rPr>
      </w:pPr>
      <w:r>
        <w:rPr>
          <w:sz w:val="24"/>
        </w:rPr>
        <w:t>Le suivi, sur dossiers et sur terrain, de la réinsertion par des aides et/ou programmes nationaux des</w:t>
      </w:r>
      <w:r>
        <w:rPr>
          <w:spacing w:val="1"/>
          <w:sz w:val="24"/>
        </w:rPr>
        <w:t xml:space="preserve"> </w:t>
      </w:r>
      <w:r>
        <w:rPr>
          <w:sz w:val="24"/>
        </w:rPr>
        <w:t>migrants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retour.</w:t>
      </w:r>
    </w:p>
    <w:p w:rsidR="00B11A04" w:rsidRDefault="006F1628" w:rsidP="008B5C6E">
      <w:pPr>
        <w:pStyle w:val="Corpsdetexte"/>
        <w:ind w:left="100" w:right="190"/>
        <w:jc w:val="both"/>
      </w:pPr>
      <w:r>
        <w:t xml:space="preserve">La mise en place de ces accompagnements et de cette prise en charge du public </w:t>
      </w:r>
      <w:proofErr w:type="spellStart"/>
      <w:r>
        <w:t>Tounesna</w:t>
      </w:r>
      <w:proofErr w:type="spellEnd"/>
      <w:r>
        <w:t>, mobilise les</w:t>
      </w:r>
      <w:r>
        <w:rPr>
          <w:spacing w:val="1"/>
        </w:rPr>
        <w:t xml:space="preserve"> </w:t>
      </w:r>
      <w:r>
        <w:t>ressources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l’OTE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plusieurs</w:t>
      </w:r>
      <w:r>
        <w:rPr>
          <w:spacing w:val="1"/>
        </w:rPr>
        <w:t xml:space="preserve"> </w:t>
      </w:r>
      <w:r>
        <w:t>niveaux</w:t>
      </w:r>
      <w:r>
        <w:rPr>
          <w:spacing w:val="1"/>
        </w:rPr>
        <w:t xml:space="preserve"> </w:t>
      </w:r>
      <w:r>
        <w:t>(RH,</w:t>
      </w:r>
      <w:r>
        <w:rPr>
          <w:spacing w:val="1"/>
        </w:rPr>
        <w:t xml:space="preserve"> </w:t>
      </w:r>
      <w:r>
        <w:t>logistique,</w:t>
      </w:r>
      <w:r>
        <w:rPr>
          <w:spacing w:val="1"/>
        </w:rPr>
        <w:t xml:space="preserve"> </w:t>
      </w:r>
      <w:r>
        <w:t>programmatique,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formation,</w:t>
      </w:r>
      <w:r>
        <w:rPr>
          <w:spacing w:val="1"/>
        </w:rPr>
        <w:t xml:space="preserve"> </w:t>
      </w:r>
      <w:proofErr w:type="gramStart"/>
      <w:r>
        <w:t>financier,…</w:t>
      </w:r>
      <w:proofErr w:type="gramEnd"/>
      <w:r>
        <w:t>), ainsi que, dans une moindre mesures, celles des partenaires de fonctionnement : les conseillers</w:t>
      </w:r>
      <w:r>
        <w:rPr>
          <w:spacing w:val="-57"/>
        </w:rPr>
        <w:t xml:space="preserve"> </w:t>
      </w:r>
      <w:r>
        <w:t xml:space="preserve">ANETI et CGPS. La pérennisation du dispositif </w:t>
      </w:r>
      <w:proofErr w:type="spellStart"/>
      <w:r>
        <w:t>Tounesna</w:t>
      </w:r>
      <w:proofErr w:type="spellEnd"/>
      <w:r>
        <w:t xml:space="preserve"> nécessite une pérennisation de ces mobilisations.</w:t>
      </w:r>
      <w:r>
        <w:rPr>
          <w:spacing w:val="1"/>
        </w:rPr>
        <w:t xml:space="preserve"> </w:t>
      </w:r>
      <w:r>
        <w:t>Afin</w:t>
      </w:r>
      <w:r>
        <w:rPr>
          <w:spacing w:val="-1"/>
        </w:rPr>
        <w:t xml:space="preserve"> </w:t>
      </w:r>
      <w:r>
        <w:t>d’y</w:t>
      </w:r>
      <w:r>
        <w:rPr>
          <w:spacing w:val="-5"/>
        </w:rPr>
        <w:t xml:space="preserve"> </w:t>
      </w:r>
      <w:r>
        <w:t>parvenir,</w:t>
      </w:r>
      <w:r>
        <w:rPr>
          <w:spacing w:val="-1"/>
        </w:rPr>
        <w:t xml:space="preserve"> </w:t>
      </w:r>
      <w:r>
        <w:t>l’OTE</w:t>
      </w:r>
      <w:r>
        <w:rPr>
          <w:spacing w:val="1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en place</w:t>
      </w:r>
      <w:r>
        <w:rPr>
          <w:spacing w:val="-2"/>
        </w:rPr>
        <w:t xml:space="preserve"> </w:t>
      </w:r>
      <w:r>
        <w:t>un processus d’ancrage</w:t>
      </w:r>
      <w:r>
        <w:rPr>
          <w:spacing w:val="-2"/>
        </w:rPr>
        <w:t xml:space="preserve"> </w:t>
      </w:r>
      <w:r>
        <w:t>institutionnel du</w:t>
      </w:r>
      <w:r>
        <w:rPr>
          <w:spacing w:val="-1"/>
        </w:rPr>
        <w:t xml:space="preserve"> </w:t>
      </w:r>
      <w:r>
        <w:t xml:space="preserve">dispositif </w:t>
      </w:r>
      <w:proofErr w:type="spellStart"/>
      <w:r>
        <w:t>Tounesna</w:t>
      </w:r>
      <w:proofErr w:type="spellEnd"/>
      <w:r>
        <w:t>.</w:t>
      </w:r>
    </w:p>
    <w:p w:rsidR="00B11A04" w:rsidRDefault="00B11A04" w:rsidP="008B5C6E">
      <w:pPr>
        <w:pStyle w:val="Corpsdetexte"/>
        <w:ind w:right="190"/>
        <w:jc w:val="both"/>
      </w:pPr>
    </w:p>
    <w:p w:rsidR="00B11A04" w:rsidRDefault="006F1628" w:rsidP="008B5C6E">
      <w:pPr>
        <w:pStyle w:val="Corpsdetexte"/>
        <w:ind w:left="100" w:right="190"/>
        <w:jc w:val="both"/>
      </w:pPr>
      <w:r>
        <w:t>Dans</w:t>
      </w:r>
      <w:r>
        <w:rPr>
          <w:spacing w:val="44"/>
        </w:rPr>
        <w:t xml:space="preserve"> </w:t>
      </w:r>
      <w:r>
        <w:t>le</w:t>
      </w:r>
      <w:r>
        <w:rPr>
          <w:spacing w:val="43"/>
        </w:rPr>
        <w:t xml:space="preserve"> </w:t>
      </w:r>
      <w:r>
        <w:t>cadre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phase</w:t>
      </w:r>
      <w:r>
        <w:rPr>
          <w:spacing w:val="46"/>
        </w:rPr>
        <w:t xml:space="preserve"> </w:t>
      </w:r>
      <w:r>
        <w:t>II</w:t>
      </w:r>
      <w:r>
        <w:rPr>
          <w:spacing w:val="42"/>
        </w:rPr>
        <w:t xml:space="preserve"> </w:t>
      </w:r>
      <w:r>
        <w:t>du</w:t>
      </w:r>
      <w:r>
        <w:rPr>
          <w:spacing w:val="45"/>
        </w:rPr>
        <w:t xml:space="preserve"> </w:t>
      </w:r>
      <w:r>
        <w:t>programme</w:t>
      </w:r>
      <w:r>
        <w:rPr>
          <w:spacing w:val="43"/>
        </w:rPr>
        <w:t xml:space="preserve"> </w:t>
      </w:r>
      <w:proofErr w:type="spellStart"/>
      <w:r>
        <w:t>ProGreS</w:t>
      </w:r>
      <w:proofErr w:type="spellEnd"/>
      <w:r>
        <w:rPr>
          <w:spacing w:val="46"/>
        </w:rPr>
        <w:t xml:space="preserve"> </w:t>
      </w:r>
      <w:r>
        <w:t>Migration,</w:t>
      </w:r>
      <w:r>
        <w:rPr>
          <w:spacing w:val="51"/>
        </w:rPr>
        <w:t xml:space="preserve"> </w:t>
      </w:r>
      <w:r>
        <w:t>l’Objectif</w:t>
      </w:r>
      <w:r>
        <w:rPr>
          <w:spacing w:val="44"/>
        </w:rPr>
        <w:t xml:space="preserve"> </w:t>
      </w:r>
      <w:r>
        <w:t>spécifique</w:t>
      </w:r>
      <w:r>
        <w:rPr>
          <w:spacing w:val="45"/>
        </w:rPr>
        <w:t xml:space="preserve"> </w:t>
      </w:r>
      <w:r>
        <w:t>OS-I</w:t>
      </w:r>
      <w:r>
        <w:rPr>
          <w:spacing w:val="43"/>
        </w:rPr>
        <w:t xml:space="preserve"> </w:t>
      </w:r>
      <w:r>
        <w:t>est</w:t>
      </w:r>
      <w:r>
        <w:rPr>
          <w:spacing w:val="45"/>
        </w:rPr>
        <w:t xml:space="preserve"> </w:t>
      </w:r>
      <w:r>
        <w:t>dédié</w:t>
      </w:r>
      <w:r>
        <w:rPr>
          <w:spacing w:val="43"/>
        </w:rPr>
        <w:t xml:space="preserve"> </w:t>
      </w:r>
      <w:r>
        <w:t>à</w:t>
      </w:r>
      <w:r>
        <w:rPr>
          <w:spacing w:val="-57"/>
        </w:rPr>
        <w:t xml:space="preserve"> </w:t>
      </w:r>
      <w:r>
        <w:t>l’appui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apporter au processus</w:t>
      </w:r>
      <w:r>
        <w:rPr>
          <w:spacing w:val="-1"/>
        </w:rPr>
        <w:t xml:space="preserve"> </w:t>
      </w:r>
      <w:r>
        <w:t>d’ancrage</w:t>
      </w:r>
      <w:r>
        <w:rPr>
          <w:spacing w:val="-2"/>
        </w:rPr>
        <w:t xml:space="preserve"> </w:t>
      </w:r>
      <w:r>
        <w:t xml:space="preserve">institutionnel du dispositif </w:t>
      </w:r>
      <w:proofErr w:type="spellStart"/>
      <w:r>
        <w:t>Tounesna</w:t>
      </w:r>
      <w:proofErr w:type="spellEnd"/>
      <w:r>
        <w:t>.</w:t>
      </w:r>
    </w:p>
    <w:p w:rsidR="00B11A04" w:rsidRDefault="006F1628" w:rsidP="008B5C6E">
      <w:pPr>
        <w:pStyle w:val="Corpsdetexte"/>
        <w:ind w:left="100" w:right="190"/>
        <w:jc w:val="both"/>
      </w:pPr>
      <w:r>
        <w:t>Afin de faciliter ce processus d’ancrage</w:t>
      </w:r>
      <w:r>
        <w:rPr>
          <w:spacing w:val="1"/>
        </w:rPr>
        <w:t xml:space="preserve"> </w:t>
      </w:r>
      <w:r>
        <w:t>et de coordonner l’appui apporté par le projet, la direction générale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l’OTE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:</w:t>
      </w:r>
    </w:p>
    <w:p w:rsidR="00B11A04" w:rsidRDefault="006F1628" w:rsidP="008B5C6E">
      <w:pPr>
        <w:pStyle w:val="Paragraphedeliste"/>
        <w:numPr>
          <w:ilvl w:val="0"/>
          <w:numId w:val="3"/>
        </w:numPr>
        <w:tabs>
          <w:tab w:val="left" w:pos="403"/>
        </w:tabs>
        <w:spacing w:before="1"/>
        <w:ind w:right="190" w:firstLine="0"/>
        <w:jc w:val="both"/>
        <w:rPr>
          <w:sz w:val="24"/>
        </w:rPr>
      </w:pPr>
      <w:r>
        <w:rPr>
          <w:sz w:val="24"/>
        </w:rPr>
        <w:t>Désigné un point focal de l’action ancrage institutionnel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du dispositif </w:t>
      </w:r>
      <w:proofErr w:type="spellStart"/>
      <w:r>
        <w:rPr>
          <w:sz w:val="24"/>
        </w:rPr>
        <w:t>Tounesna</w:t>
      </w:r>
      <w:proofErr w:type="spellEnd"/>
      <w:r>
        <w:rPr>
          <w:sz w:val="24"/>
        </w:rPr>
        <w:t xml:space="preserve"> qui sera chargé de</w:t>
      </w:r>
      <w:r>
        <w:rPr>
          <w:spacing w:val="1"/>
          <w:sz w:val="24"/>
        </w:rPr>
        <w:t xml:space="preserve"> </w:t>
      </w:r>
      <w:r>
        <w:rPr>
          <w:sz w:val="24"/>
        </w:rPr>
        <w:t>piloter, coordonner et suivre avec les différentes partie prenantes la mise en place de cette action, informer et</w:t>
      </w:r>
      <w:r>
        <w:rPr>
          <w:spacing w:val="-57"/>
          <w:sz w:val="24"/>
        </w:rPr>
        <w:t xml:space="preserve"> </w:t>
      </w:r>
      <w:r>
        <w:rPr>
          <w:sz w:val="24"/>
        </w:rPr>
        <w:t>veiller à la validation de la Direction générale des propositions et actions entreprises dans le cadre de cette</w:t>
      </w:r>
      <w:r>
        <w:rPr>
          <w:spacing w:val="1"/>
          <w:sz w:val="24"/>
        </w:rPr>
        <w:t xml:space="preserve"> </w:t>
      </w:r>
      <w:r>
        <w:rPr>
          <w:sz w:val="24"/>
        </w:rPr>
        <w:t>activité.</w:t>
      </w:r>
    </w:p>
    <w:p w:rsidR="00B11A04" w:rsidRDefault="006F1628" w:rsidP="008B5C6E">
      <w:pPr>
        <w:pStyle w:val="Paragraphedeliste"/>
        <w:numPr>
          <w:ilvl w:val="0"/>
          <w:numId w:val="3"/>
        </w:numPr>
        <w:tabs>
          <w:tab w:val="left" w:pos="301"/>
        </w:tabs>
        <w:ind w:right="190" w:firstLine="0"/>
        <w:jc w:val="both"/>
      </w:pPr>
      <w:r>
        <w:rPr>
          <w:sz w:val="24"/>
        </w:rPr>
        <w:t>Mis en place un comité « ancrages institutionnel » constitué des représentants des principales directions et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unités qui sont impliquées dans le fonctionnement du dispositif </w:t>
      </w:r>
      <w:proofErr w:type="spellStart"/>
      <w:r>
        <w:rPr>
          <w:sz w:val="24"/>
        </w:rPr>
        <w:t>Tounesna</w:t>
      </w:r>
      <w:proofErr w:type="spellEnd"/>
      <w:r>
        <w:rPr>
          <w:sz w:val="24"/>
        </w:rPr>
        <w:t xml:space="preserve"> sur la plan opérationnel, financier,</w:t>
      </w:r>
      <w:r>
        <w:rPr>
          <w:spacing w:val="-57"/>
          <w:sz w:val="24"/>
        </w:rPr>
        <w:t xml:space="preserve"> </w:t>
      </w:r>
      <w:r>
        <w:rPr>
          <w:sz w:val="24"/>
        </w:rPr>
        <w:t>technique et administratif. Ce comité a pour mission d’encadrer les consultations internes et avec les autres</w:t>
      </w:r>
      <w:r>
        <w:rPr>
          <w:spacing w:val="1"/>
          <w:sz w:val="24"/>
        </w:rPr>
        <w:t xml:space="preserve"> </w:t>
      </w:r>
      <w:r>
        <w:rPr>
          <w:sz w:val="24"/>
        </w:rPr>
        <w:t>parties prenantes afin de veiller à ce que toutes les dimensions de cet ancrage institutionnel soient bien prises</w:t>
      </w:r>
      <w:r>
        <w:rPr>
          <w:spacing w:val="-57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comptes,</w:t>
      </w:r>
      <w:r>
        <w:rPr>
          <w:spacing w:val="-1"/>
          <w:sz w:val="24"/>
        </w:rPr>
        <w:t xml:space="preserve"> </w:t>
      </w:r>
      <w:r>
        <w:rPr>
          <w:sz w:val="24"/>
        </w:rPr>
        <w:t>et que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processus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soit </w:t>
      </w:r>
      <w:proofErr w:type="gramStart"/>
      <w:r>
        <w:rPr>
          <w:sz w:val="24"/>
        </w:rPr>
        <w:t>adaptés</w:t>
      </w:r>
      <w:proofErr w:type="gramEnd"/>
      <w:r>
        <w:rPr>
          <w:sz w:val="24"/>
        </w:rPr>
        <w:t xml:space="preserve"> à</w:t>
      </w:r>
      <w:r>
        <w:rPr>
          <w:spacing w:val="-2"/>
          <w:sz w:val="24"/>
        </w:rPr>
        <w:t xml:space="preserve"> </w:t>
      </w:r>
      <w:r>
        <w:rPr>
          <w:sz w:val="24"/>
        </w:rPr>
        <w:t>l’OTE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3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ses capacités</w:t>
      </w:r>
      <w:r>
        <w:rPr>
          <w:spacing w:val="-1"/>
          <w:sz w:val="24"/>
        </w:rPr>
        <w:t xml:space="preserve"> </w:t>
      </w:r>
      <w:r>
        <w:rPr>
          <w:sz w:val="24"/>
        </w:rPr>
        <w:t>d’implémentation.</w:t>
      </w:r>
    </w:p>
    <w:p w:rsidR="00B11A04" w:rsidRDefault="006F1628" w:rsidP="008B5C6E">
      <w:pPr>
        <w:pStyle w:val="Paragraphedeliste"/>
        <w:numPr>
          <w:ilvl w:val="0"/>
          <w:numId w:val="3"/>
        </w:numPr>
        <w:tabs>
          <w:tab w:val="left" w:pos="360"/>
        </w:tabs>
        <w:ind w:left="359" w:right="190" w:hanging="260"/>
        <w:jc w:val="both"/>
        <w:rPr>
          <w:sz w:val="24"/>
        </w:rPr>
      </w:pPr>
      <w:r>
        <w:rPr>
          <w:sz w:val="24"/>
        </w:rPr>
        <w:t>Elaboré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validé</w:t>
      </w:r>
      <w:r>
        <w:rPr>
          <w:spacing w:val="-2"/>
          <w:sz w:val="24"/>
        </w:rPr>
        <w:t xml:space="preserve"> </w:t>
      </w:r>
      <w:r>
        <w:rPr>
          <w:sz w:val="24"/>
        </w:rPr>
        <w:t>une</w:t>
      </w:r>
      <w:r>
        <w:rPr>
          <w:spacing w:val="-1"/>
          <w:sz w:val="24"/>
        </w:rPr>
        <w:t xml:space="preserve"> </w:t>
      </w:r>
      <w:r>
        <w:rPr>
          <w:sz w:val="24"/>
        </w:rPr>
        <w:t>note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cadrage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l’action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pacing w:val="-6"/>
          <w:sz w:val="24"/>
        </w:rPr>
        <w:t xml:space="preserve"> </w:t>
      </w:r>
      <w:r>
        <w:rPr>
          <w:sz w:val="24"/>
        </w:rPr>
        <w:t>ancrage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institutionnel</w:t>
      </w:r>
      <w:r>
        <w:rPr>
          <w:spacing w:val="5"/>
          <w:sz w:val="24"/>
        </w:rPr>
        <w:t xml:space="preserve"> </w:t>
      </w:r>
      <w:r>
        <w:rPr>
          <w:sz w:val="24"/>
        </w:rPr>
        <w:t>».</w:t>
      </w:r>
    </w:p>
    <w:p w:rsidR="00B11A04" w:rsidRDefault="00B11A04" w:rsidP="008B5C6E">
      <w:pPr>
        <w:pStyle w:val="Corpsdetexte"/>
        <w:ind w:right="190"/>
        <w:jc w:val="both"/>
      </w:pPr>
    </w:p>
    <w:p w:rsidR="00B11A04" w:rsidRDefault="006F1628" w:rsidP="008B5C6E">
      <w:pPr>
        <w:pStyle w:val="Corpsdetexte"/>
        <w:spacing w:before="1"/>
        <w:ind w:left="100" w:right="190"/>
        <w:jc w:val="both"/>
      </w:pPr>
      <w:r>
        <w:t>La</w:t>
      </w:r>
      <w:r>
        <w:rPr>
          <w:spacing w:val="1"/>
        </w:rPr>
        <w:t xml:space="preserve"> </w:t>
      </w:r>
      <w:r>
        <w:t>note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cadrage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l’ancrage</w:t>
      </w:r>
      <w:r>
        <w:rPr>
          <w:spacing w:val="1"/>
        </w:rPr>
        <w:t xml:space="preserve"> </w:t>
      </w:r>
      <w:r>
        <w:t>institutionnel</w:t>
      </w:r>
      <w:r>
        <w:rPr>
          <w:spacing w:val="1"/>
        </w:rPr>
        <w:t xml:space="preserve"> </w:t>
      </w:r>
      <w:r>
        <w:t>partagée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l’OTE</w:t>
      </w:r>
      <w:r>
        <w:rPr>
          <w:spacing w:val="1"/>
        </w:rPr>
        <w:t xml:space="preserve"> </w:t>
      </w:r>
      <w:r>
        <w:t>identifie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besoin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recourir</w:t>
      </w:r>
      <w:r>
        <w:rPr>
          <w:spacing w:val="60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l’Expertise d’un consultant</w:t>
      </w:r>
      <w:r>
        <w:rPr>
          <w:spacing w:val="1"/>
        </w:rPr>
        <w:t xml:space="preserve"> </w:t>
      </w:r>
      <w:r>
        <w:t>afin d’appuyer le processus d’ancrage à travers l’identification des besoins et la</w:t>
      </w:r>
      <w:r>
        <w:rPr>
          <w:spacing w:val="1"/>
        </w:rPr>
        <w:t xml:space="preserve"> </w:t>
      </w:r>
      <w:r>
        <w:t>rédaction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feuille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route.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présent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représente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Termes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référence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mobilisation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cette</w:t>
      </w:r>
      <w:r>
        <w:rPr>
          <w:spacing w:val="-1"/>
        </w:rPr>
        <w:t xml:space="preserve"> </w:t>
      </w:r>
      <w:r>
        <w:t>expertise.</w:t>
      </w:r>
    </w:p>
    <w:p w:rsidR="00B11A04" w:rsidRDefault="00B11A04" w:rsidP="008B5C6E">
      <w:pPr>
        <w:ind w:right="190"/>
        <w:jc w:val="both"/>
        <w:sectPr w:rsidR="00B11A04">
          <w:pgSz w:w="11900" w:h="16820"/>
          <w:pgMar w:top="1980" w:right="600" w:bottom="1240" w:left="620" w:header="1059" w:footer="1041" w:gutter="0"/>
          <w:cols w:space="720"/>
        </w:sectPr>
      </w:pPr>
    </w:p>
    <w:p w:rsidR="00B11A04" w:rsidRDefault="006F1628" w:rsidP="008B5C6E">
      <w:pPr>
        <w:pStyle w:val="Corpsdetexte"/>
        <w:ind w:right="190"/>
        <w:jc w:val="both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251664896" behindDoc="1" locked="0" layoutInCell="1" allowOverlap="1">
            <wp:simplePos x="0" y="0"/>
            <wp:positionH relativeFrom="page">
              <wp:posOffset>10796</wp:posOffset>
            </wp:positionH>
            <wp:positionV relativeFrom="page">
              <wp:posOffset>1399692</wp:posOffset>
            </wp:positionV>
            <wp:extent cx="7545196" cy="7858590"/>
            <wp:effectExtent l="0" t="0" r="0" b="0"/>
            <wp:wrapNone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196" cy="785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A04" w:rsidRDefault="00B11A04" w:rsidP="008B5C6E">
      <w:pPr>
        <w:pStyle w:val="Corpsdetexte"/>
        <w:ind w:right="190"/>
        <w:jc w:val="both"/>
        <w:rPr>
          <w:sz w:val="20"/>
        </w:rPr>
      </w:pPr>
    </w:p>
    <w:p w:rsidR="00B11A04" w:rsidRDefault="00B11A04" w:rsidP="008B5C6E">
      <w:pPr>
        <w:pStyle w:val="Corpsdetexte"/>
        <w:ind w:right="190"/>
        <w:jc w:val="both"/>
        <w:rPr>
          <w:sz w:val="20"/>
        </w:rPr>
      </w:pPr>
    </w:p>
    <w:p w:rsidR="00B11A04" w:rsidRDefault="00B11A04" w:rsidP="008B5C6E">
      <w:pPr>
        <w:pStyle w:val="Corpsdetexte"/>
        <w:spacing w:before="8"/>
        <w:ind w:right="190"/>
        <w:jc w:val="both"/>
        <w:rPr>
          <w:sz w:val="22"/>
        </w:rPr>
      </w:pPr>
    </w:p>
    <w:p w:rsidR="00B11A04" w:rsidRDefault="006F1628" w:rsidP="008B5C6E">
      <w:pPr>
        <w:pStyle w:val="Titre2"/>
        <w:numPr>
          <w:ilvl w:val="0"/>
          <w:numId w:val="3"/>
        </w:numPr>
        <w:tabs>
          <w:tab w:val="left" w:pos="301"/>
        </w:tabs>
        <w:ind w:left="300" w:right="190" w:hanging="201"/>
        <w:jc w:val="both"/>
        <w:rPr>
          <w:sz w:val="22"/>
        </w:rPr>
      </w:pPr>
      <w:r>
        <w:t>Mobilisation</w:t>
      </w:r>
      <w:r>
        <w:rPr>
          <w:spacing w:val="-1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expertise</w:t>
      </w:r>
      <w:r>
        <w:rPr>
          <w:spacing w:val="-2"/>
        </w:rPr>
        <w:t xml:space="preserve"> </w:t>
      </w:r>
      <w:r>
        <w:t>nationale</w:t>
      </w:r>
      <w:r>
        <w:rPr>
          <w:spacing w:val="-2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terme:</w:t>
      </w:r>
    </w:p>
    <w:p w:rsidR="00B11A04" w:rsidRDefault="00B11A04" w:rsidP="008B5C6E">
      <w:pPr>
        <w:pStyle w:val="Corpsdetexte"/>
        <w:spacing w:before="7"/>
        <w:ind w:right="190"/>
        <w:jc w:val="both"/>
        <w:rPr>
          <w:b/>
          <w:sz w:val="23"/>
        </w:rPr>
      </w:pPr>
    </w:p>
    <w:p w:rsidR="00B11A04" w:rsidRDefault="006F1628" w:rsidP="008B5C6E">
      <w:pPr>
        <w:pStyle w:val="Corpsdetexte"/>
        <w:ind w:left="100" w:right="190" w:firstLine="60"/>
        <w:jc w:val="both"/>
      </w:pPr>
      <w:r>
        <w:t>Dans</w:t>
      </w:r>
      <w:r>
        <w:rPr>
          <w:spacing w:val="-3"/>
        </w:rPr>
        <w:t xml:space="preserve"> </w:t>
      </w:r>
      <w:r>
        <w:t>l’objectif</w:t>
      </w:r>
      <w:r>
        <w:rPr>
          <w:spacing w:val="-2"/>
        </w:rPr>
        <w:t xml:space="preserve"> </w:t>
      </w:r>
      <w:r>
        <w:t>d’appuyer</w:t>
      </w:r>
      <w:r>
        <w:rPr>
          <w:spacing w:val="56"/>
        </w:rPr>
        <w:t xml:space="preserve"> </w:t>
      </w:r>
      <w:r>
        <w:t>l’OTE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processus</w:t>
      </w:r>
      <w:r>
        <w:rPr>
          <w:spacing w:val="-3"/>
        </w:rPr>
        <w:t xml:space="preserve"> </w:t>
      </w:r>
      <w:r>
        <w:t>d’ancrage</w:t>
      </w:r>
      <w:r>
        <w:rPr>
          <w:spacing w:val="-3"/>
        </w:rPr>
        <w:t xml:space="preserve"> </w:t>
      </w:r>
      <w:r>
        <w:t>institutionnel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dispositif</w:t>
      </w:r>
      <w:r>
        <w:rPr>
          <w:spacing w:val="-2"/>
        </w:rPr>
        <w:t xml:space="preserve"> </w:t>
      </w:r>
      <w:proofErr w:type="spellStart"/>
      <w:r>
        <w:t>Tounesna</w:t>
      </w:r>
      <w:proofErr w:type="spellEnd"/>
      <w:r>
        <w:t>,</w:t>
      </w:r>
      <w:r>
        <w:rPr>
          <w:spacing w:val="-3"/>
        </w:rPr>
        <w:t xml:space="preserve"> </w:t>
      </w:r>
      <w:r w:rsidR="008B5C6E">
        <w:t xml:space="preserve">Expertise France </w:t>
      </w:r>
      <w:r>
        <w:t>va</w:t>
      </w:r>
      <w:r>
        <w:rPr>
          <w:spacing w:val="42"/>
        </w:rPr>
        <w:t xml:space="preserve"> </w:t>
      </w:r>
      <w:r>
        <w:t>mobiliser</w:t>
      </w:r>
      <w:r>
        <w:rPr>
          <w:spacing w:val="42"/>
        </w:rPr>
        <w:t xml:space="preserve"> </w:t>
      </w:r>
      <w:r>
        <w:t>une</w:t>
      </w:r>
      <w:r>
        <w:rPr>
          <w:spacing w:val="42"/>
        </w:rPr>
        <w:t xml:space="preserve"> </w:t>
      </w:r>
      <w:r>
        <w:t>expertise</w:t>
      </w:r>
      <w:r>
        <w:rPr>
          <w:spacing w:val="42"/>
        </w:rPr>
        <w:t xml:space="preserve"> </w:t>
      </w:r>
      <w:r>
        <w:t>nationale</w:t>
      </w:r>
      <w:r>
        <w:rPr>
          <w:spacing w:val="42"/>
        </w:rPr>
        <w:t xml:space="preserve"> </w:t>
      </w:r>
      <w:r>
        <w:t>tunisienne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court</w:t>
      </w:r>
      <w:r>
        <w:rPr>
          <w:spacing w:val="43"/>
        </w:rPr>
        <w:t xml:space="preserve"> </w:t>
      </w:r>
      <w:r>
        <w:t>terme</w:t>
      </w:r>
      <w:r>
        <w:rPr>
          <w:spacing w:val="44"/>
        </w:rPr>
        <w:t xml:space="preserve"> </w:t>
      </w:r>
      <w:r>
        <w:t>dans</w:t>
      </w:r>
      <w:r>
        <w:rPr>
          <w:spacing w:val="43"/>
        </w:rPr>
        <w:t xml:space="preserve"> </w:t>
      </w:r>
      <w:r>
        <w:t>le</w:t>
      </w:r>
      <w:r>
        <w:rPr>
          <w:spacing w:val="42"/>
        </w:rPr>
        <w:t xml:space="preserve"> </w:t>
      </w:r>
      <w:r>
        <w:t>cadre</w:t>
      </w:r>
      <w:r>
        <w:rPr>
          <w:spacing w:val="41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l’activité</w:t>
      </w:r>
      <w:r>
        <w:rPr>
          <w:spacing w:val="42"/>
        </w:rPr>
        <w:t xml:space="preserve"> </w:t>
      </w:r>
      <w:r>
        <w:t>1.1.1</w:t>
      </w:r>
      <w:r w:rsidR="008B5C6E">
        <w:t xml:space="preserve"> </w:t>
      </w:r>
      <w:r>
        <w:t>«</w:t>
      </w:r>
      <w:r>
        <w:rPr>
          <w:spacing w:val="-2"/>
        </w:rPr>
        <w:t xml:space="preserve"> </w:t>
      </w:r>
      <w:r>
        <w:t>Identification</w:t>
      </w:r>
      <w:r>
        <w:rPr>
          <w:spacing w:val="22"/>
        </w:rPr>
        <w:t xml:space="preserve"> </w:t>
      </w:r>
      <w:r>
        <w:t>et</w:t>
      </w:r>
      <w:r>
        <w:rPr>
          <w:spacing w:val="24"/>
        </w:rPr>
        <w:t xml:space="preserve"> </w:t>
      </w:r>
      <w:r>
        <w:t>élaboration</w:t>
      </w:r>
      <w:r>
        <w:rPr>
          <w:spacing w:val="25"/>
        </w:rPr>
        <w:t xml:space="preserve"> </w:t>
      </w:r>
      <w:r>
        <w:t>des</w:t>
      </w:r>
      <w:r>
        <w:rPr>
          <w:spacing w:val="21"/>
        </w:rPr>
        <w:t xml:space="preserve"> </w:t>
      </w:r>
      <w:r>
        <w:t>mécanismes</w:t>
      </w:r>
      <w:r>
        <w:rPr>
          <w:spacing w:val="21"/>
        </w:rPr>
        <w:t xml:space="preserve"> </w:t>
      </w:r>
      <w:r>
        <w:t>et</w:t>
      </w:r>
      <w:r>
        <w:rPr>
          <w:spacing w:val="25"/>
        </w:rPr>
        <w:t xml:space="preserve"> </w:t>
      </w:r>
      <w:r>
        <w:t>instruments</w:t>
      </w:r>
      <w:r>
        <w:rPr>
          <w:spacing w:val="22"/>
        </w:rPr>
        <w:t xml:space="preserve"> </w:t>
      </w:r>
      <w:r>
        <w:t>d’ancrage</w:t>
      </w:r>
      <w:r>
        <w:rPr>
          <w:spacing w:val="21"/>
        </w:rPr>
        <w:t xml:space="preserve"> </w:t>
      </w:r>
      <w:r>
        <w:t>institutionnel</w:t>
      </w:r>
      <w:r>
        <w:rPr>
          <w:spacing w:val="5"/>
        </w:rPr>
        <w:t xml:space="preserve"> </w:t>
      </w:r>
      <w:r>
        <w:t>»</w:t>
      </w:r>
      <w:r>
        <w:rPr>
          <w:spacing w:val="14"/>
        </w:rPr>
        <w:t xml:space="preserve"> </w:t>
      </w:r>
      <w:r>
        <w:t>du</w:t>
      </w:r>
      <w:r>
        <w:rPr>
          <w:spacing w:val="22"/>
        </w:rPr>
        <w:t xml:space="preserve"> </w:t>
      </w:r>
      <w:r>
        <w:t>projet</w:t>
      </w:r>
      <w:r>
        <w:rPr>
          <w:spacing w:val="24"/>
        </w:rPr>
        <w:t xml:space="preserve"> </w:t>
      </w:r>
      <w:proofErr w:type="spellStart"/>
      <w:proofErr w:type="gramStart"/>
      <w:r>
        <w:t>ProGreS</w:t>
      </w:r>
      <w:proofErr w:type="spellEnd"/>
      <w:r>
        <w:rPr>
          <w:spacing w:val="-57"/>
        </w:rPr>
        <w:t xml:space="preserve"> </w:t>
      </w:r>
      <w:r w:rsidR="008B5C6E">
        <w:rPr>
          <w:spacing w:val="-57"/>
        </w:rPr>
        <w:t xml:space="preserve"> </w:t>
      </w:r>
      <w:r>
        <w:t>Migration</w:t>
      </w:r>
      <w:proofErr w:type="gramEnd"/>
      <w:r>
        <w:rPr>
          <w:spacing w:val="-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II.</w:t>
      </w:r>
    </w:p>
    <w:p w:rsidR="00B11A04" w:rsidRDefault="00B11A04" w:rsidP="008B5C6E">
      <w:pPr>
        <w:pStyle w:val="Corpsdetexte"/>
        <w:spacing w:before="10"/>
        <w:ind w:right="190"/>
        <w:jc w:val="both"/>
        <w:rPr>
          <w:sz w:val="23"/>
        </w:rPr>
      </w:pPr>
    </w:p>
    <w:p w:rsidR="00B11A04" w:rsidRDefault="006F1628" w:rsidP="008B5C6E">
      <w:pPr>
        <w:pStyle w:val="Corpsdetexte"/>
        <w:ind w:left="100" w:right="190"/>
        <w:jc w:val="both"/>
      </w:pPr>
      <w:r>
        <w:rPr>
          <w:u w:val="single"/>
        </w:rPr>
        <w:t>4-1-</w:t>
      </w:r>
      <w:r>
        <w:rPr>
          <w:spacing w:val="-2"/>
          <w:u w:val="single"/>
        </w:rPr>
        <w:t xml:space="preserve"> </w:t>
      </w:r>
      <w:r>
        <w:rPr>
          <w:u w:val="single"/>
        </w:rPr>
        <w:t>Objectifs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 mobilisation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l’expertise :</w:t>
      </w:r>
    </w:p>
    <w:p w:rsidR="00B11A04" w:rsidRDefault="006F1628" w:rsidP="008B5C6E">
      <w:pPr>
        <w:pStyle w:val="Corpsdetexte"/>
        <w:ind w:left="100" w:right="190"/>
        <w:jc w:val="both"/>
      </w:pPr>
      <w:r>
        <w:t>L’expertise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objectif d’apporter</w:t>
      </w:r>
      <w:r>
        <w:rPr>
          <w:spacing w:val="-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appui</w:t>
      </w:r>
      <w:r>
        <w:rPr>
          <w:spacing w:val="-1"/>
        </w:rPr>
        <w:t xml:space="preserve"> </w:t>
      </w:r>
      <w:r>
        <w:t>technique et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encadrement à</w:t>
      </w:r>
      <w:r>
        <w:rPr>
          <w:spacing w:val="-1"/>
        </w:rPr>
        <w:t xml:space="preserve"> </w:t>
      </w:r>
      <w:r>
        <w:t>l’OTE</w:t>
      </w:r>
      <w:r>
        <w:rPr>
          <w:spacing w:val="-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:</w:t>
      </w:r>
    </w:p>
    <w:p w:rsidR="00B11A04" w:rsidRDefault="00B11A04" w:rsidP="008B5C6E">
      <w:pPr>
        <w:pStyle w:val="Corpsdetexte"/>
        <w:ind w:right="190"/>
        <w:jc w:val="both"/>
      </w:pPr>
    </w:p>
    <w:p w:rsidR="00B11A04" w:rsidRDefault="006F1628" w:rsidP="008B5C6E">
      <w:pPr>
        <w:pStyle w:val="Paragraphedeliste"/>
        <w:numPr>
          <w:ilvl w:val="0"/>
          <w:numId w:val="2"/>
        </w:numPr>
        <w:tabs>
          <w:tab w:val="left" w:pos="324"/>
        </w:tabs>
        <w:ind w:right="190" w:firstLine="0"/>
        <w:jc w:val="both"/>
        <w:rPr>
          <w:sz w:val="24"/>
        </w:rPr>
      </w:pPr>
      <w:r>
        <w:rPr>
          <w:sz w:val="24"/>
        </w:rPr>
        <w:t>Expliciter</w:t>
      </w:r>
      <w:r>
        <w:rPr>
          <w:spacing w:val="14"/>
          <w:sz w:val="24"/>
        </w:rPr>
        <w:t xml:space="preserve"> </w:t>
      </w:r>
      <w:r>
        <w:rPr>
          <w:sz w:val="24"/>
        </w:rPr>
        <w:t>l’ancrage</w:t>
      </w:r>
      <w:r>
        <w:rPr>
          <w:spacing w:val="14"/>
          <w:sz w:val="24"/>
        </w:rPr>
        <w:t xml:space="preserve"> </w:t>
      </w:r>
      <w:r>
        <w:rPr>
          <w:sz w:val="24"/>
        </w:rPr>
        <w:t>institutionnel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16"/>
          <w:sz w:val="24"/>
        </w:rPr>
        <w:t xml:space="preserve"> </w:t>
      </w:r>
      <w:r>
        <w:rPr>
          <w:sz w:val="24"/>
        </w:rPr>
        <w:t>ce</w:t>
      </w:r>
      <w:r>
        <w:rPr>
          <w:spacing w:val="15"/>
          <w:sz w:val="24"/>
        </w:rPr>
        <w:t xml:space="preserve"> </w:t>
      </w:r>
      <w:r>
        <w:rPr>
          <w:sz w:val="24"/>
        </w:rPr>
        <w:t>que</w:t>
      </w:r>
      <w:r>
        <w:rPr>
          <w:spacing w:val="14"/>
          <w:sz w:val="24"/>
        </w:rPr>
        <w:t xml:space="preserve"> </w:t>
      </w:r>
      <w:r>
        <w:rPr>
          <w:sz w:val="24"/>
        </w:rPr>
        <w:t>ça</w:t>
      </w:r>
      <w:r>
        <w:rPr>
          <w:spacing w:val="15"/>
          <w:sz w:val="24"/>
        </w:rPr>
        <w:t xml:space="preserve"> </w:t>
      </w:r>
      <w:r>
        <w:rPr>
          <w:sz w:val="24"/>
        </w:rPr>
        <w:t>signifie</w:t>
      </w:r>
      <w:r>
        <w:rPr>
          <w:spacing w:val="14"/>
          <w:sz w:val="24"/>
        </w:rPr>
        <w:t xml:space="preserve"> </w:t>
      </w:r>
      <w:r>
        <w:rPr>
          <w:sz w:val="24"/>
        </w:rPr>
        <w:t>pour</w:t>
      </w:r>
      <w:r>
        <w:rPr>
          <w:spacing w:val="15"/>
          <w:sz w:val="24"/>
        </w:rPr>
        <w:t xml:space="preserve"> </w:t>
      </w:r>
      <w:r>
        <w:rPr>
          <w:sz w:val="24"/>
        </w:rPr>
        <w:t>l’OTE,</w:t>
      </w:r>
      <w:r>
        <w:rPr>
          <w:spacing w:val="17"/>
          <w:sz w:val="24"/>
        </w:rPr>
        <w:t xml:space="preserve"> </w:t>
      </w:r>
      <w:r>
        <w:rPr>
          <w:sz w:val="24"/>
        </w:rPr>
        <w:t>sa</w:t>
      </w:r>
      <w:r>
        <w:rPr>
          <w:spacing w:val="15"/>
          <w:sz w:val="24"/>
        </w:rPr>
        <w:t xml:space="preserve"> </w:t>
      </w:r>
      <w:r>
        <w:rPr>
          <w:sz w:val="24"/>
        </w:rPr>
        <w:t>cohérence</w:t>
      </w:r>
      <w:r>
        <w:rPr>
          <w:spacing w:val="14"/>
          <w:sz w:val="24"/>
        </w:rPr>
        <w:t xml:space="preserve"> </w:t>
      </w:r>
      <w:r>
        <w:rPr>
          <w:sz w:val="24"/>
        </w:rPr>
        <w:t>avec</w:t>
      </w:r>
      <w:r>
        <w:rPr>
          <w:spacing w:val="15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pérennisation</w:t>
      </w:r>
      <w:r>
        <w:rPr>
          <w:spacing w:val="16"/>
          <w:sz w:val="24"/>
        </w:rPr>
        <w:t xml:space="preserve"> </w:t>
      </w:r>
      <w:r>
        <w:rPr>
          <w:sz w:val="24"/>
        </w:rPr>
        <w:t>du</w:t>
      </w:r>
      <w:r>
        <w:rPr>
          <w:spacing w:val="-57"/>
          <w:sz w:val="24"/>
        </w:rPr>
        <w:t xml:space="preserve"> </w:t>
      </w:r>
      <w:r>
        <w:rPr>
          <w:sz w:val="24"/>
        </w:rPr>
        <w:t>dispositif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Tounesna</w:t>
      </w:r>
      <w:proofErr w:type="spellEnd"/>
      <w:r>
        <w:rPr>
          <w:sz w:val="24"/>
        </w:rPr>
        <w:t xml:space="preserve"> et les enjeux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réinsertion</w:t>
      </w:r>
      <w:r>
        <w:rPr>
          <w:spacing w:val="2"/>
          <w:sz w:val="24"/>
        </w:rPr>
        <w:t xml:space="preserve"> </w:t>
      </w:r>
      <w:r>
        <w:rPr>
          <w:sz w:val="24"/>
        </w:rPr>
        <w:t>des migrants</w:t>
      </w:r>
    </w:p>
    <w:p w:rsidR="00B11A04" w:rsidRDefault="00B11A04" w:rsidP="008B5C6E">
      <w:pPr>
        <w:pStyle w:val="Corpsdetexte"/>
        <w:ind w:right="190"/>
        <w:jc w:val="both"/>
      </w:pPr>
    </w:p>
    <w:p w:rsidR="00B11A04" w:rsidRDefault="006F1628" w:rsidP="008B5C6E">
      <w:pPr>
        <w:pStyle w:val="Paragraphedeliste"/>
        <w:numPr>
          <w:ilvl w:val="0"/>
          <w:numId w:val="2"/>
        </w:numPr>
        <w:tabs>
          <w:tab w:val="left" w:pos="374"/>
        </w:tabs>
        <w:ind w:right="190" w:firstLine="0"/>
        <w:jc w:val="both"/>
        <w:rPr>
          <w:sz w:val="24"/>
        </w:rPr>
      </w:pPr>
      <w:r>
        <w:rPr>
          <w:sz w:val="24"/>
        </w:rPr>
        <w:t>Mener un examen et évaluation</w:t>
      </w:r>
      <w:r>
        <w:rPr>
          <w:spacing w:val="1"/>
          <w:sz w:val="24"/>
        </w:rPr>
        <w:t xml:space="preserve"> </w:t>
      </w:r>
      <w:r>
        <w:rPr>
          <w:sz w:val="24"/>
        </w:rPr>
        <w:t>des différentes dimensions institutionnelles de</w:t>
      </w:r>
      <w:r>
        <w:rPr>
          <w:spacing w:val="1"/>
          <w:sz w:val="24"/>
        </w:rPr>
        <w:t xml:space="preserve"> </w:t>
      </w:r>
      <w:r>
        <w:rPr>
          <w:sz w:val="24"/>
        </w:rPr>
        <w:t>l’ancrage du dispositif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Tounesna</w:t>
      </w:r>
      <w:proofErr w:type="spellEnd"/>
      <w:r>
        <w:rPr>
          <w:sz w:val="24"/>
        </w:rPr>
        <w:t>. Examiner chacune de ces dimensions devrait contribuer à une compréhension approfondie de</w:t>
      </w:r>
      <w:r>
        <w:rPr>
          <w:spacing w:val="1"/>
          <w:sz w:val="24"/>
        </w:rPr>
        <w:t xml:space="preserve"> </w:t>
      </w:r>
      <w:r>
        <w:rPr>
          <w:sz w:val="24"/>
        </w:rPr>
        <w:t>l’organisation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attendue du dispositif </w:t>
      </w:r>
      <w:proofErr w:type="spellStart"/>
      <w:r>
        <w:rPr>
          <w:sz w:val="24"/>
        </w:rPr>
        <w:t>Tounesna</w:t>
      </w:r>
      <w:proofErr w:type="spellEnd"/>
      <w:r>
        <w:rPr>
          <w:sz w:val="24"/>
        </w:rPr>
        <w:t xml:space="preserve"> dans l’OITE. Un processus systématique d’analyse</w:t>
      </w:r>
      <w:r>
        <w:rPr>
          <w:spacing w:val="1"/>
          <w:sz w:val="24"/>
        </w:rPr>
        <w:t xml:space="preserve"> </w:t>
      </w:r>
      <w:r>
        <w:rPr>
          <w:sz w:val="24"/>
        </w:rPr>
        <w:t>organisationnelle</w:t>
      </w:r>
      <w:r>
        <w:rPr>
          <w:spacing w:val="-2"/>
          <w:sz w:val="24"/>
        </w:rPr>
        <w:t xml:space="preserve"> </w:t>
      </w:r>
      <w:r>
        <w:rPr>
          <w:sz w:val="24"/>
        </w:rPr>
        <w:t>aidera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identifier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besoins et</w:t>
      </w:r>
      <w:r>
        <w:rPr>
          <w:spacing w:val="1"/>
          <w:sz w:val="24"/>
        </w:rPr>
        <w:t xml:space="preserve"> </w:t>
      </w:r>
      <w:r>
        <w:rPr>
          <w:sz w:val="24"/>
        </w:rPr>
        <w:t>affecter,</w:t>
      </w:r>
      <w:r>
        <w:rPr>
          <w:spacing w:val="-1"/>
          <w:sz w:val="24"/>
        </w:rPr>
        <w:t xml:space="preserve"> </w:t>
      </w:r>
      <w:r>
        <w:rPr>
          <w:sz w:val="24"/>
        </w:rPr>
        <w:t>dans une</w:t>
      </w:r>
      <w:r>
        <w:rPr>
          <w:spacing w:val="-2"/>
          <w:sz w:val="24"/>
        </w:rPr>
        <w:t xml:space="preserve"> </w:t>
      </w:r>
      <w:r>
        <w:rPr>
          <w:sz w:val="24"/>
        </w:rPr>
        <w:t>étape</w:t>
      </w:r>
      <w:r>
        <w:rPr>
          <w:spacing w:val="-2"/>
          <w:sz w:val="24"/>
        </w:rPr>
        <w:t xml:space="preserve"> </w:t>
      </w:r>
      <w:r>
        <w:rPr>
          <w:sz w:val="24"/>
        </w:rPr>
        <w:t>ultérieure, les ressources</w:t>
      </w:r>
    </w:p>
    <w:p w:rsidR="00B11A04" w:rsidRDefault="006F1628" w:rsidP="008B5C6E">
      <w:pPr>
        <w:pStyle w:val="Corpsdetexte"/>
        <w:ind w:left="100" w:right="190"/>
        <w:jc w:val="both"/>
      </w:pPr>
      <w:proofErr w:type="gramStart"/>
      <w:r>
        <w:t>nécessaires</w:t>
      </w:r>
      <w:proofErr w:type="gramEnd"/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pérenniser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fonctionnement</w:t>
      </w:r>
      <w:r>
        <w:rPr>
          <w:spacing w:val="-1"/>
        </w:rPr>
        <w:t xml:space="preserve"> </w:t>
      </w:r>
      <w:r>
        <w:t>du dispositif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maintien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qualité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ses</w:t>
      </w:r>
      <w:r>
        <w:rPr>
          <w:spacing w:val="-1"/>
        </w:rPr>
        <w:t xml:space="preserve"> </w:t>
      </w:r>
      <w:r>
        <w:t>prestations</w:t>
      </w:r>
      <w:r>
        <w:rPr>
          <w:spacing w:val="-1"/>
        </w:rPr>
        <w:t xml:space="preserve"> </w:t>
      </w:r>
      <w:r>
        <w:t>ainsi</w:t>
      </w:r>
      <w:r>
        <w:rPr>
          <w:spacing w:val="-5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 sui</w:t>
      </w:r>
      <w:r>
        <w:rPr>
          <w:spacing w:val="-1"/>
        </w:rPr>
        <w:t xml:space="preserve"> </w:t>
      </w:r>
      <w:r>
        <w:t>et l’évaluation de</w:t>
      </w:r>
      <w:r>
        <w:rPr>
          <w:spacing w:val="-1"/>
        </w:rPr>
        <w:t xml:space="preserve"> </w:t>
      </w:r>
      <w:r>
        <w:t>ses</w:t>
      </w:r>
      <w:r>
        <w:rPr>
          <w:spacing w:val="-1"/>
        </w:rPr>
        <w:t xml:space="preserve"> </w:t>
      </w:r>
      <w:r>
        <w:t>programmes.</w:t>
      </w:r>
    </w:p>
    <w:p w:rsidR="00B11A04" w:rsidRDefault="006F1628" w:rsidP="008B5C6E">
      <w:pPr>
        <w:pStyle w:val="Corpsdetexte"/>
        <w:spacing w:before="1"/>
        <w:ind w:left="100" w:right="190"/>
        <w:jc w:val="both"/>
      </w:pPr>
      <w:r>
        <w:t>Le consultant</w:t>
      </w:r>
      <w:r>
        <w:rPr>
          <w:spacing w:val="-1"/>
        </w:rPr>
        <w:t xml:space="preserve"> </w:t>
      </w:r>
      <w:r>
        <w:t>devra</w:t>
      </w:r>
      <w:r>
        <w:rPr>
          <w:spacing w:val="-1"/>
        </w:rPr>
        <w:t xml:space="preserve"> </w:t>
      </w:r>
      <w:r>
        <w:t>donc identifier ces</w:t>
      </w:r>
      <w:r>
        <w:rPr>
          <w:spacing w:val="-1"/>
        </w:rPr>
        <w:t xml:space="preserve"> </w:t>
      </w:r>
      <w:r>
        <w:t>dimensions de</w:t>
      </w:r>
      <w:r>
        <w:rPr>
          <w:spacing w:val="-2"/>
        </w:rPr>
        <w:t xml:space="preserve"> </w:t>
      </w:r>
      <w:r>
        <w:t>manière</w:t>
      </w:r>
      <w:r>
        <w:rPr>
          <w:spacing w:val="-3"/>
        </w:rPr>
        <w:t xml:space="preserve"> </w:t>
      </w:r>
      <w:r>
        <w:t>structurelle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veillant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inclure :</w:t>
      </w:r>
    </w:p>
    <w:p w:rsidR="00B11A04" w:rsidRDefault="008B5C6E" w:rsidP="008B5C6E">
      <w:pPr>
        <w:pStyle w:val="Paragraphedeliste"/>
        <w:numPr>
          <w:ilvl w:val="1"/>
          <w:numId w:val="2"/>
        </w:numPr>
        <w:tabs>
          <w:tab w:val="left" w:pos="821"/>
        </w:tabs>
        <w:ind w:right="190"/>
        <w:jc w:val="both"/>
        <w:rPr>
          <w:sz w:val="24"/>
        </w:rPr>
      </w:pPr>
      <w:r>
        <w:rPr>
          <w:sz w:val="24"/>
        </w:rPr>
        <w:t>L</w:t>
      </w:r>
      <w:r w:rsidR="006F1628">
        <w:rPr>
          <w:sz w:val="24"/>
        </w:rPr>
        <w:t>es</w:t>
      </w:r>
      <w:r w:rsidR="006F1628">
        <w:rPr>
          <w:spacing w:val="1"/>
          <w:sz w:val="24"/>
        </w:rPr>
        <w:t xml:space="preserve"> </w:t>
      </w:r>
      <w:r w:rsidR="006F1628">
        <w:rPr>
          <w:sz w:val="24"/>
        </w:rPr>
        <w:t>forces clés du contexte migration de retour</w:t>
      </w:r>
      <w:r w:rsidR="006F1628">
        <w:rPr>
          <w:spacing w:val="1"/>
          <w:sz w:val="24"/>
        </w:rPr>
        <w:t xml:space="preserve"> </w:t>
      </w:r>
      <w:r w:rsidR="006F1628">
        <w:rPr>
          <w:sz w:val="24"/>
        </w:rPr>
        <w:t>d’un point de vue politique publiques, mandat</w:t>
      </w:r>
      <w:r w:rsidR="006F1628">
        <w:rPr>
          <w:spacing w:val="1"/>
          <w:sz w:val="24"/>
        </w:rPr>
        <w:t xml:space="preserve"> </w:t>
      </w:r>
      <w:r w:rsidR="006F1628">
        <w:rPr>
          <w:sz w:val="24"/>
        </w:rPr>
        <w:t>institutionnel, relations avec les Ministères chargés des dossiers migratoires (MAE, MI, MAS…),</w:t>
      </w:r>
      <w:r w:rsidR="006F1628">
        <w:rPr>
          <w:spacing w:val="-57"/>
          <w:sz w:val="24"/>
        </w:rPr>
        <w:t xml:space="preserve"> </w:t>
      </w:r>
      <w:r w:rsidR="006F1628">
        <w:rPr>
          <w:sz w:val="24"/>
        </w:rPr>
        <w:t>a</w:t>
      </w:r>
      <w:r>
        <w:rPr>
          <w:sz w:val="24"/>
        </w:rPr>
        <w:t>cteurs internationaux (agences onusiennes, Organisations i</w:t>
      </w:r>
      <w:r w:rsidR="006F1628">
        <w:rPr>
          <w:sz w:val="24"/>
        </w:rPr>
        <w:t>nternationales, Agences de</w:t>
      </w:r>
      <w:r w:rsidR="006F1628">
        <w:rPr>
          <w:spacing w:val="1"/>
          <w:sz w:val="24"/>
        </w:rPr>
        <w:t xml:space="preserve"> </w:t>
      </w:r>
      <w:r w:rsidR="006F1628">
        <w:rPr>
          <w:sz w:val="24"/>
        </w:rPr>
        <w:t>Coopération</w:t>
      </w:r>
      <w:r w:rsidR="006F1628">
        <w:rPr>
          <w:spacing w:val="-1"/>
          <w:sz w:val="24"/>
        </w:rPr>
        <w:t xml:space="preserve"> </w:t>
      </w:r>
      <w:r w:rsidR="006F1628">
        <w:rPr>
          <w:sz w:val="24"/>
        </w:rPr>
        <w:t>et de développem</w:t>
      </w:r>
      <w:r>
        <w:rPr>
          <w:sz w:val="24"/>
        </w:rPr>
        <w:t>ent, ambassades, etc.</w:t>
      </w:r>
      <w:r w:rsidR="006F1628">
        <w:rPr>
          <w:sz w:val="24"/>
        </w:rPr>
        <w:t>)</w:t>
      </w:r>
    </w:p>
    <w:p w:rsidR="00B11A04" w:rsidRDefault="006F1628" w:rsidP="008B5C6E">
      <w:pPr>
        <w:pStyle w:val="Paragraphedeliste"/>
        <w:numPr>
          <w:ilvl w:val="1"/>
          <w:numId w:val="2"/>
        </w:numPr>
        <w:tabs>
          <w:tab w:val="left" w:pos="821"/>
        </w:tabs>
        <w:ind w:right="190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motivation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la capacité organisationnelle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système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administratif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de gestion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l’OTE</w:t>
      </w:r>
    </w:p>
    <w:p w:rsidR="00B11A04" w:rsidRDefault="006F1628" w:rsidP="008B5C6E">
      <w:pPr>
        <w:pStyle w:val="Paragraphedeliste"/>
        <w:numPr>
          <w:ilvl w:val="1"/>
          <w:numId w:val="2"/>
        </w:numPr>
        <w:tabs>
          <w:tab w:val="left" w:pos="821"/>
        </w:tabs>
        <w:ind w:right="190"/>
        <w:jc w:val="both"/>
        <w:rPr>
          <w:sz w:val="24"/>
        </w:rPr>
      </w:pP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Ressources</w:t>
      </w:r>
      <w:r>
        <w:rPr>
          <w:spacing w:val="1"/>
          <w:sz w:val="24"/>
        </w:rPr>
        <w:t xml:space="preserve"> </w:t>
      </w:r>
      <w:r>
        <w:rPr>
          <w:sz w:val="24"/>
        </w:rPr>
        <w:t>Humaines et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plan de</w:t>
      </w:r>
      <w:r>
        <w:rPr>
          <w:spacing w:val="-2"/>
          <w:sz w:val="24"/>
        </w:rPr>
        <w:t xml:space="preserve"> </w:t>
      </w:r>
      <w:r>
        <w:rPr>
          <w:sz w:val="24"/>
        </w:rPr>
        <w:t>carrière</w:t>
      </w:r>
      <w:r>
        <w:rPr>
          <w:spacing w:val="-3"/>
          <w:sz w:val="24"/>
        </w:rPr>
        <w:t xml:space="preserve"> </w:t>
      </w:r>
      <w:r>
        <w:rPr>
          <w:sz w:val="24"/>
        </w:rPr>
        <w:t>dans la</w:t>
      </w:r>
      <w:r>
        <w:rPr>
          <w:spacing w:val="-2"/>
          <w:sz w:val="24"/>
        </w:rPr>
        <w:t xml:space="preserve"> </w:t>
      </w:r>
      <w:r>
        <w:rPr>
          <w:sz w:val="24"/>
        </w:rPr>
        <w:t>fonction publique</w:t>
      </w:r>
      <w:r>
        <w:rPr>
          <w:spacing w:val="-2"/>
          <w:sz w:val="24"/>
        </w:rPr>
        <w:t xml:space="preserve"> </w:t>
      </w: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sz w:val="24"/>
        </w:rPr>
        <w:t>sein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l’OTE</w:t>
      </w:r>
    </w:p>
    <w:p w:rsidR="00B11A04" w:rsidRDefault="006F1628" w:rsidP="008B5C6E">
      <w:pPr>
        <w:pStyle w:val="Paragraphedeliste"/>
        <w:numPr>
          <w:ilvl w:val="1"/>
          <w:numId w:val="2"/>
        </w:numPr>
        <w:tabs>
          <w:tab w:val="left" w:pos="821"/>
        </w:tabs>
        <w:ind w:right="190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gouvernance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façon transversale</w:t>
      </w:r>
      <w:r>
        <w:rPr>
          <w:spacing w:val="-2"/>
          <w:sz w:val="24"/>
        </w:rPr>
        <w:t xml:space="preserve"> </w:t>
      </w:r>
      <w:r>
        <w:rPr>
          <w:sz w:val="24"/>
        </w:rPr>
        <w:t>(redevabilité,</w:t>
      </w:r>
      <w:r>
        <w:rPr>
          <w:spacing w:val="-2"/>
          <w:sz w:val="24"/>
        </w:rPr>
        <w:t xml:space="preserve"> </w:t>
      </w:r>
      <w:r>
        <w:rPr>
          <w:sz w:val="24"/>
        </w:rPr>
        <w:t>audit,</w:t>
      </w:r>
      <w:r>
        <w:rPr>
          <w:spacing w:val="-1"/>
          <w:sz w:val="24"/>
        </w:rPr>
        <w:t xml:space="preserve"> </w:t>
      </w:r>
      <w:r>
        <w:rPr>
          <w:sz w:val="24"/>
        </w:rPr>
        <w:t>indicateurs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 w:rsidR="008B5C6E">
        <w:rPr>
          <w:sz w:val="24"/>
        </w:rPr>
        <w:t xml:space="preserve">performance, </w:t>
      </w:r>
      <w:proofErr w:type="spellStart"/>
      <w:r w:rsidR="008B5C6E">
        <w:rPr>
          <w:sz w:val="24"/>
        </w:rPr>
        <w:t>ect</w:t>
      </w:r>
      <w:proofErr w:type="spellEnd"/>
      <w:r w:rsidR="008B5C6E">
        <w:rPr>
          <w:sz w:val="24"/>
        </w:rPr>
        <w:t>.</w:t>
      </w:r>
      <w:r>
        <w:rPr>
          <w:sz w:val="24"/>
        </w:rPr>
        <w:t>)</w:t>
      </w:r>
    </w:p>
    <w:p w:rsidR="00B11A04" w:rsidRDefault="006F1628" w:rsidP="008B5C6E">
      <w:pPr>
        <w:pStyle w:val="Paragraphedeliste"/>
        <w:numPr>
          <w:ilvl w:val="1"/>
          <w:numId w:val="2"/>
        </w:numPr>
        <w:tabs>
          <w:tab w:val="left" w:pos="821"/>
        </w:tabs>
        <w:ind w:right="190"/>
        <w:jc w:val="both"/>
        <w:rPr>
          <w:sz w:val="24"/>
        </w:rPr>
      </w:pPr>
      <w:r>
        <w:rPr>
          <w:sz w:val="24"/>
        </w:rPr>
        <w:t>Les outils de travail : système d’information, système de formation, le croisement avec les directions</w:t>
      </w:r>
      <w:r>
        <w:rPr>
          <w:spacing w:val="-57"/>
          <w:sz w:val="24"/>
        </w:rPr>
        <w:t xml:space="preserve"> </w:t>
      </w:r>
      <w:r>
        <w:rPr>
          <w:sz w:val="24"/>
        </w:rPr>
        <w:t>techniques,</w:t>
      </w:r>
      <w:r>
        <w:rPr>
          <w:spacing w:val="-1"/>
          <w:sz w:val="24"/>
        </w:rPr>
        <w:t xml:space="preserve"> </w:t>
      </w:r>
      <w:r>
        <w:rPr>
          <w:sz w:val="24"/>
        </w:rPr>
        <w:t>les manuels de</w:t>
      </w:r>
      <w:r>
        <w:rPr>
          <w:spacing w:val="-1"/>
          <w:sz w:val="24"/>
        </w:rPr>
        <w:t xml:space="preserve"> </w:t>
      </w:r>
      <w:r w:rsidR="008B5C6E">
        <w:rPr>
          <w:sz w:val="24"/>
        </w:rPr>
        <w:t xml:space="preserve">procédure, </w:t>
      </w:r>
      <w:proofErr w:type="spellStart"/>
      <w:r w:rsidR="008B5C6E">
        <w:rPr>
          <w:sz w:val="24"/>
        </w:rPr>
        <w:t>ect</w:t>
      </w:r>
      <w:proofErr w:type="spellEnd"/>
      <w:r w:rsidR="008B5C6E">
        <w:rPr>
          <w:sz w:val="24"/>
        </w:rPr>
        <w:t>.</w:t>
      </w:r>
    </w:p>
    <w:p w:rsidR="00B11A04" w:rsidRDefault="006F1628" w:rsidP="008B5C6E">
      <w:pPr>
        <w:pStyle w:val="Paragraphedeliste"/>
        <w:numPr>
          <w:ilvl w:val="1"/>
          <w:numId w:val="2"/>
        </w:numPr>
        <w:tabs>
          <w:tab w:val="left" w:pos="821"/>
        </w:tabs>
        <w:ind w:right="190"/>
        <w:jc w:val="both"/>
        <w:rPr>
          <w:sz w:val="24"/>
        </w:rPr>
      </w:pPr>
      <w:r>
        <w:rPr>
          <w:sz w:val="24"/>
        </w:rPr>
        <w:t>Le suivi et l’évaluation des programmes de réinsertion : collecte et exploitation et analyses des</w:t>
      </w:r>
      <w:r>
        <w:rPr>
          <w:spacing w:val="-57"/>
          <w:sz w:val="24"/>
        </w:rPr>
        <w:t xml:space="preserve"> </w:t>
      </w:r>
      <w:r>
        <w:rPr>
          <w:sz w:val="24"/>
        </w:rPr>
        <w:t>données en vue d’améliorer la performance des intervenants publics, mieux concevoir les</w:t>
      </w:r>
      <w:r>
        <w:rPr>
          <w:spacing w:val="1"/>
          <w:sz w:val="24"/>
        </w:rPr>
        <w:t xml:space="preserve"> </w:t>
      </w:r>
      <w:r>
        <w:rPr>
          <w:sz w:val="24"/>
        </w:rPr>
        <w:t>programmes</w:t>
      </w:r>
      <w:r>
        <w:rPr>
          <w:spacing w:val="-2"/>
          <w:sz w:val="24"/>
        </w:rPr>
        <w:t xml:space="preserve"> </w:t>
      </w:r>
      <w:r>
        <w:rPr>
          <w:sz w:val="24"/>
        </w:rPr>
        <w:t>d’accompagnement,</w:t>
      </w:r>
      <w:r>
        <w:rPr>
          <w:spacing w:val="-1"/>
          <w:sz w:val="24"/>
        </w:rPr>
        <w:t xml:space="preserve"> </w:t>
      </w:r>
      <w:r>
        <w:rPr>
          <w:sz w:val="24"/>
        </w:rPr>
        <w:t>éclairer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décisions</w:t>
      </w:r>
      <w:r>
        <w:rPr>
          <w:spacing w:val="-1"/>
          <w:sz w:val="24"/>
        </w:rPr>
        <w:t xml:space="preserve"> </w:t>
      </w:r>
      <w:r>
        <w:rPr>
          <w:sz w:val="24"/>
        </w:rPr>
        <w:t>stratégiques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l’établissement</w:t>
      </w:r>
    </w:p>
    <w:p w:rsidR="00B11A04" w:rsidRDefault="006F1628" w:rsidP="008B5C6E">
      <w:pPr>
        <w:pStyle w:val="Paragraphedeliste"/>
        <w:numPr>
          <w:ilvl w:val="1"/>
          <w:numId w:val="2"/>
        </w:numPr>
        <w:tabs>
          <w:tab w:val="left" w:pos="821"/>
        </w:tabs>
        <w:ind w:right="190"/>
        <w:jc w:val="both"/>
        <w:rPr>
          <w:sz w:val="24"/>
        </w:rPr>
      </w:pPr>
      <w:r>
        <w:rPr>
          <w:sz w:val="24"/>
        </w:rPr>
        <w:t>Inscription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besoins de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Tounesna</w:t>
      </w:r>
      <w:proofErr w:type="spellEnd"/>
      <w:r>
        <w:rPr>
          <w:sz w:val="24"/>
        </w:rPr>
        <w:t xml:space="preserve"> dans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planification budgétaire : niveau</w:t>
      </w:r>
      <w:r>
        <w:rPr>
          <w:spacing w:val="-1"/>
          <w:sz w:val="24"/>
        </w:rPr>
        <w:t xml:space="preserve"> </w:t>
      </w:r>
      <w:r>
        <w:rPr>
          <w:sz w:val="24"/>
        </w:rPr>
        <w:t>fonctionnement</w:t>
      </w:r>
    </w:p>
    <w:p w:rsidR="00B11A04" w:rsidRDefault="006F1628" w:rsidP="008B5C6E">
      <w:pPr>
        <w:pStyle w:val="Corpsdetexte"/>
        <w:ind w:left="820" w:right="190"/>
        <w:jc w:val="both"/>
      </w:pPr>
      <w:proofErr w:type="gramStart"/>
      <w:r>
        <w:t>institutionnel</w:t>
      </w:r>
      <w:proofErr w:type="gramEnd"/>
      <w:r>
        <w:rPr>
          <w:spacing w:val="-2"/>
        </w:rPr>
        <w:t xml:space="preserve"> </w:t>
      </w:r>
      <w:r>
        <w:t>(dépenses</w:t>
      </w:r>
      <w:r>
        <w:rPr>
          <w:spacing w:val="-2"/>
        </w:rPr>
        <w:t xml:space="preserve"> </w:t>
      </w:r>
      <w:r>
        <w:t>d’exploitation)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niveau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aides</w:t>
      </w:r>
      <w:r>
        <w:rPr>
          <w:spacing w:val="-2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migrants</w:t>
      </w:r>
      <w:r>
        <w:rPr>
          <w:spacing w:val="-1"/>
        </w:rPr>
        <w:t xml:space="preserve"> </w:t>
      </w:r>
      <w:r>
        <w:t>(subventions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tiers)</w:t>
      </w:r>
    </w:p>
    <w:p w:rsidR="00B11A04" w:rsidRDefault="006F1628" w:rsidP="008B5C6E">
      <w:pPr>
        <w:pStyle w:val="Paragraphedeliste"/>
        <w:numPr>
          <w:ilvl w:val="1"/>
          <w:numId w:val="2"/>
        </w:numPr>
        <w:tabs>
          <w:tab w:val="left" w:pos="821"/>
        </w:tabs>
        <w:ind w:right="190"/>
        <w:jc w:val="both"/>
        <w:rPr>
          <w:sz w:val="24"/>
        </w:rPr>
      </w:pPr>
      <w:r>
        <w:rPr>
          <w:sz w:val="24"/>
        </w:rPr>
        <w:t>Communication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plaidoyer</w:t>
      </w:r>
    </w:p>
    <w:p w:rsidR="00B11A04" w:rsidRDefault="00B11A04" w:rsidP="008B5C6E">
      <w:pPr>
        <w:pStyle w:val="Corpsdetexte"/>
        <w:ind w:right="190"/>
        <w:jc w:val="both"/>
      </w:pPr>
    </w:p>
    <w:p w:rsidR="00B11A04" w:rsidRDefault="006F1628" w:rsidP="008B5C6E">
      <w:pPr>
        <w:pStyle w:val="Corpsdetexte"/>
        <w:spacing w:before="1"/>
        <w:ind w:left="820" w:right="190"/>
        <w:jc w:val="both"/>
      </w:pPr>
      <w:r>
        <w:t>Préparer une feuille de route qui explicite les actions à entreprendre pour l’ancrage institutionnel, les</w:t>
      </w:r>
      <w:r>
        <w:rPr>
          <w:spacing w:val="1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s’y</w:t>
      </w:r>
      <w:r>
        <w:rPr>
          <w:spacing w:val="-6"/>
        </w:rPr>
        <w:t xml:space="preserve"> </w:t>
      </w:r>
      <w:r>
        <w:t>associant,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chronologie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responsabilités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réalisation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actions,</w:t>
      </w:r>
      <w:r>
        <w:rPr>
          <w:spacing w:val="-1"/>
        </w:rPr>
        <w:t xml:space="preserve"> </w:t>
      </w:r>
      <w:r>
        <w:t>ainsi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les</w:t>
      </w:r>
      <w:r>
        <w:rPr>
          <w:spacing w:val="-57"/>
        </w:rPr>
        <w:t xml:space="preserve"> </w:t>
      </w:r>
      <w:r>
        <w:t>résultats en chaine de ces actions et apporter un appui, à travers l’encadrement technique et le suivi,</w:t>
      </w:r>
      <w:r>
        <w:rPr>
          <w:spacing w:val="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l’implémentation de</w:t>
      </w:r>
      <w:r>
        <w:rPr>
          <w:spacing w:val="-1"/>
        </w:rPr>
        <w:t xml:space="preserve"> </w:t>
      </w:r>
      <w:r>
        <w:t>cette</w:t>
      </w:r>
      <w:r>
        <w:rPr>
          <w:spacing w:val="-1"/>
        </w:rPr>
        <w:t xml:space="preserve"> </w:t>
      </w:r>
      <w:r>
        <w:t>feuille de</w:t>
      </w:r>
      <w:r>
        <w:rPr>
          <w:spacing w:val="-1"/>
        </w:rPr>
        <w:t xml:space="preserve"> </w:t>
      </w:r>
      <w:r>
        <w:t>route.</w:t>
      </w:r>
    </w:p>
    <w:p w:rsidR="00B11A04" w:rsidRDefault="00B11A04" w:rsidP="008B5C6E">
      <w:pPr>
        <w:pStyle w:val="Corpsdetexte"/>
        <w:ind w:right="190"/>
        <w:jc w:val="both"/>
      </w:pPr>
    </w:p>
    <w:p w:rsidR="00B11A04" w:rsidRDefault="006F1628" w:rsidP="008B5C6E">
      <w:pPr>
        <w:pStyle w:val="Corpsdetexte"/>
        <w:ind w:left="100" w:right="190"/>
        <w:jc w:val="both"/>
      </w:pPr>
      <w:r>
        <w:rPr>
          <w:u w:val="single"/>
        </w:rPr>
        <w:t>4-2</w:t>
      </w:r>
      <w:r>
        <w:rPr>
          <w:spacing w:val="-2"/>
          <w:u w:val="single"/>
        </w:rPr>
        <w:t xml:space="preserve"> </w:t>
      </w:r>
      <w:r>
        <w:rPr>
          <w:u w:val="single"/>
        </w:rPr>
        <w:t>Méthodologie</w:t>
      </w:r>
      <w:r>
        <w:rPr>
          <w:spacing w:val="-1"/>
          <w:u w:val="single"/>
        </w:rPr>
        <w:t xml:space="preserve"> </w:t>
      </w:r>
      <w:r>
        <w:rPr>
          <w:u w:val="single"/>
        </w:rPr>
        <w:t>et livrables</w:t>
      </w:r>
      <w:r>
        <w:rPr>
          <w:spacing w:val="-2"/>
          <w:u w:val="single"/>
        </w:rPr>
        <w:t xml:space="preserve"> </w:t>
      </w:r>
      <w:r>
        <w:rPr>
          <w:u w:val="single"/>
        </w:rPr>
        <w:t>attendus :</w:t>
      </w:r>
    </w:p>
    <w:p w:rsidR="00B11A04" w:rsidRDefault="006F1628" w:rsidP="008B5C6E">
      <w:pPr>
        <w:pStyle w:val="Corpsdetexte"/>
        <w:ind w:left="100" w:right="190"/>
        <w:jc w:val="both"/>
      </w:pPr>
      <w:r>
        <w:t>Au démarrage, l’expert va mener d’étroites réunions de travail et d’échange avec les membres du comité</w:t>
      </w:r>
      <w:r>
        <w:rPr>
          <w:spacing w:val="1"/>
        </w:rPr>
        <w:t xml:space="preserve"> </w:t>
      </w:r>
      <w:r>
        <w:t>ancrage</w:t>
      </w:r>
      <w:r>
        <w:rPr>
          <w:spacing w:val="-2"/>
        </w:rPr>
        <w:t xml:space="preserve"> </w:t>
      </w:r>
      <w:r>
        <w:t>institutionnel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point focal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identifier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différentes parties prenantes à</w:t>
      </w:r>
      <w:r>
        <w:rPr>
          <w:spacing w:val="-2"/>
        </w:rPr>
        <w:t xml:space="preserve"> </w:t>
      </w:r>
      <w:r>
        <w:t>l’OTE, l’ANETI,</w:t>
      </w:r>
      <w:r>
        <w:rPr>
          <w:spacing w:val="-1"/>
        </w:rPr>
        <w:t xml:space="preserve"> </w:t>
      </w:r>
      <w:r w:rsidR="008B5C6E">
        <w:t>le</w:t>
      </w:r>
    </w:p>
    <w:p w:rsidR="00B11A04" w:rsidRDefault="00B11A04" w:rsidP="008B5C6E">
      <w:pPr>
        <w:ind w:right="190"/>
        <w:jc w:val="both"/>
        <w:sectPr w:rsidR="00B11A04">
          <w:pgSz w:w="11900" w:h="16820"/>
          <w:pgMar w:top="1980" w:right="600" w:bottom="1240" w:left="620" w:header="1059" w:footer="1041" w:gutter="0"/>
          <w:cols w:space="720"/>
        </w:sectPr>
      </w:pPr>
    </w:p>
    <w:p w:rsidR="00B11A04" w:rsidRDefault="006F1628" w:rsidP="008B5C6E">
      <w:pPr>
        <w:pStyle w:val="Corpsdetexte"/>
        <w:ind w:right="190"/>
        <w:jc w:val="both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251666944" behindDoc="1" locked="0" layoutInCell="1" allowOverlap="1">
            <wp:simplePos x="0" y="0"/>
            <wp:positionH relativeFrom="page">
              <wp:posOffset>10795</wp:posOffset>
            </wp:positionH>
            <wp:positionV relativeFrom="page">
              <wp:posOffset>1384300</wp:posOffset>
            </wp:positionV>
            <wp:extent cx="7545196" cy="7858590"/>
            <wp:effectExtent l="0" t="0" r="0" b="0"/>
            <wp:wrapNone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196" cy="785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A04" w:rsidRDefault="00B11A04" w:rsidP="008B5C6E">
      <w:pPr>
        <w:pStyle w:val="Corpsdetexte"/>
        <w:ind w:right="190"/>
        <w:jc w:val="both"/>
        <w:rPr>
          <w:sz w:val="20"/>
        </w:rPr>
      </w:pPr>
    </w:p>
    <w:p w:rsidR="00B11A04" w:rsidRDefault="006F1628" w:rsidP="008B5C6E">
      <w:pPr>
        <w:pStyle w:val="Corpsdetexte"/>
        <w:spacing w:before="210"/>
        <w:ind w:left="100" w:right="190"/>
        <w:jc w:val="both"/>
      </w:pPr>
      <w:r>
        <w:t>CGPS et au MAS</w:t>
      </w:r>
      <w:r>
        <w:rPr>
          <w:spacing w:val="1"/>
        </w:rPr>
        <w:t xml:space="preserve"> </w:t>
      </w:r>
      <w:r>
        <w:t>à inclure dans les consultations. Il va par la suite définir son plan de travail qui sera</w:t>
      </w:r>
      <w:r>
        <w:rPr>
          <w:spacing w:val="-57"/>
        </w:rPr>
        <w:t xml:space="preserve"> </w:t>
      </w:r>
      <w:r>
        <w:t>soumis</w:t>
      </w:r>
      <w:r>
        <w:rPr>
          <w:spacing w:val="-1"/>
        </w:rPr>
        <w:t xml:space="preserve"> </w:t>
      </w:r>
      <w:r>
        <w:t>au point focal</w:t>
      </w:r>
      <w:r>
        <w:rPr>
          <w:spacing w:val="1"/>
        </w:rPr>
        <w:t xml:space="preserve"> </w:t>
      </w:r>
      <w:r w:rsidR="008B5C6E">
        <w:t>gouvernance, ainsi que la cheffe de projets et le coordinateur de projets EF</w:t>
      </w:r>
      <w:r>
        <w:t>.</w:t>
      </w:r>
    </w:p>
    <w:p w:rsidR="00B11A04" w:rsidRDefault="00B11A04" w:rsidP="008B5C6E">
      <w:pPr>
        <w:pStyle w:val="Corpsdetexte"/>
        <w:ind w:right="190"/>
        <w:jc w:val="both"/>
      </w:pPr>
    </w:p>
    <w:p w:rsidR="00B11A04" w:rsidRDefault="006F1628" w:rsidP="008B5C6E">
      <w:pPr>
        <w:pStyle w:val="Corpsdetexte"/>
        <w:spacing w:before="1"/>
        <w:ind w:left="100" w:right="190"/>
        <w:jc w:val="both"/>
      </w:pPr>
      <w:r>
        <w:t>Ainsi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livrables</w:t>
      </w:r>
      <w:r>
        <w:rPr>
          <w:spacing w:val="-1"/>
        </w:rPr>
        <w:t xml:space="preserve"> </w:t>
      </w:r>
      <w:r>
        <w:t>attendus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l’expert</w:t>
      </w:r>
      <w:r>
        <w:rPr>
          <w:spacing w:val="-2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:</w:t>
      </w:r>
    </w:p>
    <w:p w:rsidR="00B11A04" w:rsidRDefault="006F1628" w:rsidP="008B5C6E">
      <w:pPr>
        <w:pStyle w:val="Corpsdetexte"/>
        <w:spacing w:before="2" w:line="237" w:lineRule="auto"/>
        <w:ind w:left="100" w:right="190"/>
        <w:jc w:val="both"/>
      </w:pPr>
      <w:r>
        <w:rPr>
          <w:b/>
        </w:rPr>
        <w:t>Livrable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t>-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plan de</w:t>
      </w:r>
      <w:r>
        <w:rPr>
          <w:spacing w:val="-2"/>
        </w:rPr>
        <w:t xml:space="preserve"> </w:t>
      </w:r>
      <w:r>
        <w:t>travail validé</w:t>
      </w:r>
      <w:r>
        <w:rPr>
          <w:spacing w:val="-2"/>
        </w:rPr>
        <w:t xml:space="preserve"> </w:t>
      </w:r>
      <w:r>
        <w:t>par la</w:t>
      </w:r>
      <w:r>
        <w:rPr>
          <w:spacing w:val="-3"/>
        </w:rPr>
        <w:t xml:space="preserve"> </w:t>
      </w:r>
      <w:r>
        <w:t>DG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l’OTE. Ce</w:t>
      </w:r>
      <w:r>
        <w:rPr>
          <w:spacing w:val="-1"/>
        </w:rPr>
        <w:t xml:space="preserve"> </w:t>
      </w:r>
      <w:r>
        <w:t>plan de</w:t>
      </w:r>
      <w:r>
        <w:rPr>
          <w:spacing w:val="-1"/>
        </w:rPr>
        <w:t xml:space="preserve"> </w:t>
      </w:r>
      <w:r>
        <w:t>travail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articulé</w:t>
      </w:r>
      <w:r>
        <w:rPr>
          <w:spacing w:val="-1"/>
        </w:rPr>
        <w:t xml:space="preserve"> </w:t>
      </w:r>
      <w:r>
        <w:t>autour de</w:t>
      </w:r>
      <w:r>
        <w:rPr>
          <w:spacing w:val="-57"/>
        </w:rPr>
        <w:t xml:space="preserve"> </w:t>
      </w:r>
      <w:r>
        <w:t>l’explicitation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l’interprétation</w:t>
      </w:r>
      <w:r>
        <w:rPr>
          <w:spacing w:val="-1"/>
        </w:rPr>
        <w:t xml:space="preserve"> </w:t>
      </w:r>
      <w:r>
        <w:t>des</w:t>
      </w:r>
      <w:r>
        <w:rPr>
          <w:spacing w:val="58"/>
        </w:rPr>
        <w:t xml:space="preserve"> </w:t>
      </w:r>
      <w:r>
        <w:t>attentes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l’OTE</w:t>
      </w:r>
      <w:r>
        <w:rPr>
          <w:spacing w:val="-2"/>
        </w:rPr>
        <w:t xml:space="preserve"> </w:t>
      </w:r>
      <w:r>
        <w:t>concernant</w:t>
      </w:r>
      <w:r>
        <w:rPr>
          <w:spacing w:val="-1"/>
        </w:rPr>
        <w:t xml:space="preserve"> </w:t>
      </w:r>
      <w:r>
        <w:t>l’ancrage</w:t>
      </w:r>
      <w:r>
        <w:rPr>
          <w:spacing w:val="-2"/>
        </w:rPr>
        <w:t xml:space="preserve"> </w:t>
      </w:r>
      <w:r>
        <w:t>institutionnel,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 w:rsidR="008B5C6E">
        <w:t xml:space="preserve"> </w:t>
      </w:r>
      <w:r>
        <w:t>méthodologie recommandée pour la mise en œuvre des différentes étapes de sa consultation pour la</w:t>
      </w:r>
      <w:r>
        <w:rPr>
          <w:spacing w:val="-57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livrables</w:t>
      </w:r>
      <w:r>
        <w:rPr>
          <w:spacing w:val="1"/>
        </w:rPr>
        <w:t xml:space="preserve"> </w:t>
      </w:r>
      <w:r>
        <w:t>et les étapes de</w:t>
      </w:r>
      <w:r>
        <w:rPr>
          <w:spacing w:val="-1"/>
        </w:rPr>
        <w:t xml:space="preserve"> </w:t>
      </w:r>
      <w:r>
        <w:t>validation</w:t>
      </w:r>
    </w:p>
    <w:p w:rsidR="00B11A04" w:rsidRDefault="006F1628" w:rsidP="008B5C6E">
      <w:pPr>
        <w:pStyle w:val="Corpsdetexte"/>
        <w:ind w:left="100" w:right="190"/>
        <w:jc w:val="both"/>
      </w:pPr>
      <w:r>
        <w:rPr>
          <w:b/>
        </w:rPr>
        <w:t>Livrable 2</w:t>
      </w:r>
      <w:r>
        <w:t>- Un compte rendu de l’examen et l’évaluation</w:t>
      </w:r>
      <w:r>
        <w:rPr>
          <w:spacing w:val="1"/>
        </w:rPr>
        <w:t xml:space="preserve"> </w:t>
      </w:r>
      <w:r>
        <w:t>des différentes dimensions institutionnelles</w:t>
      </w:r>
      <w:r>
        <w:rPr>
          <w:spacing w:val="-57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l’ancrage</w:t>
      </w:r>
      <w:r>
        <w:rPr>
          <w:spacing w:val="-1"/>
        </w:rPr>
        <w:t xml:space="preserve"> </w:t>
      </w:r>
      <w:r>
        <w:t xml:space="preserve">du dispositif </w:t>
      </w:r>
      <w:proofErr w:type="spellStart"/>
      <w:r>
        <w:t>Tounesna</w:t>
      </w:r>
      <w:proofErr w:type="spellEnd"/>
      <w:r>
        <w:t>.</w:t>
      </w:r>
    </w:p>
    <w:p w:rsidR="00B11A04" w:rsidRDefault="006F1628" w:rsidP="008B5C6E">
      <w:pPr>
        <w:pStyle w:val="Corpsdetexte"/>
        <w:ind w:left="100" w:right="190"/>
        <w:jc w:val="both"/>
      </w:pPr>
      <w:r>
        <w:rPr>
          <w:b/>
        </w:rPr>
        <w:t>Livrable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t>-Une</w:t>
      </w:r>
      <w:r>
        <w:rPr>
          <w:spacing w:val="-3"/>
        </w:rPr>
        <w:t xml:space="preserve"> </w:t>
      </w:r>
      <w:r>
        <w:t>feuille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route</w:t>
      </w:r>
      <w:r>
        <w:rPr>
          <w:spacing w:val="-2"/>
        </w:rPr>
        <w:t xml:space="preserve"> </w:t>
      </w:r>
      <w:r>
        <w:t>détaillée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processus</w:t>
      </w:r>
      <w:r>
        <w:rPr>
          <w:spacing w:val="-2"/>
        </w:rPr>
        <w:t xml:space="preserve"> </w:t>
      </w:r>
      <w:r>
        <w:t>d’ancrage</w:t>
      </w:r>
      <w:r>
        <w:rPr>
          <w:spacing w:val="-3"/>
        </w:rPr>
        <w:t xml:space="preserve"> </w:t>
      </w:r>
      <w:r>
        <w:t>institutionnel</w:t>
      </w:r>
      <w:r>
        <w:rPr>
          <w:spacing w:val="-1"/>
        </w:rPr>
        <w:t xml:space="preserve"> </w:t>
      </w:r>
      <w:r>
        <w:t>identifiant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prérequis,</w:t>
      </w:r>
      <w:r>
        <w:rPr>
          <w:spacing w:val="-57"/>
        </w:rPr>
        <w:t xml:space="preserve"> </w:t>
      </w:r>
      <w:r>
        <w:t>les besoins, les acteurs, l’impact, les résultats et la chronologie. Dans cette feuille de route, l’expert va</w:t>
      </w:r>
      <w:r>
        <w:rPr>
          <w:spacing w:val="1"/>
        </w:rPr>
        <w:t xml:space="preserve"> </w:t>
      </w:r>
      <w:r>
        <w:t>intégrer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actions d’appui,</w:t>
      </w:r>
      <w:r>
        <w:rPr>
          <w:spacing w:val="-1"/>
        </w:rPr>
        <w:t xml:space="preserve"> </w:t>
      </w:r>
      <w:r>
        <w:t>d’encadrement, de facilitation qu’il</w:t>
      </w:r>
      <w:r>
        <w:rPr>
          <w:spacing w:val="-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réaliser</w:t>
      </w:r>
      <w:r>
        <w:rPr>
          <w:spacing w:val="-1"/>
        </w:rPr>
        <w:t xml:space="preserve"> </w:t>
      </w:r>
      <w:r>
        <w:t>(au moins</w:t>
      </w:r>
      <w:r>
        <w:rPr>
          <w:spacing w:val="-1"/>
        </w:rPr>
        <w:t xml:space="preserve"> </w:t>
      </w:r>
      <w:r>
        <w:t>5 actions)</w:t>
      </w:r>
    </w:p>
    <w:p w:rsidR="00B11A04" w:rsidRDefault="006F1628" w:rsidP="008B5C6E">
      <w:pPr>
        <w:pStyle w:val="Corpsdetexte"/>
        <w:ind w:left="100" w:right="190"/>
        <w:jc w:val="both"/>
      </w:pPr>
      <w:r>
        <w:rPr>
          <w:b/>
        </w:rPr>
        <w:t>Livrable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t>-Appui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œuvre,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suivi</w:t>
      </w:r>
      <w:r>
        <w:rPr>
          <w:spacing w:val="58"/>
        </w:rPr>
        <w:t xml:space="preserve"> </w:t>
      </w:r>
      <w:r>
        <w:t>et/ou</w:t>
      </w:r>
      <w:r>
        <w:rPr>
          <w:spacing w:val="-2"/>
        </w:rPr>
        <w:t xml:space="preserve"> </w:t>
      </w:r>
      <w:r>
        <w:t>facilitation et/ou</w:t>
      </w:r>
      <w:r>
        <w:rPr>
          <w:spacing w:val="-1"/>
        </w:rPr>
        <w:t xml:space="preserve"> </w:t>
      </w:r>
      <w:r>
        <w:t>encadrement</w:t>
      </w:r>
      <w:r>
        <w:rPr>
          <w:spacing w:val="-1"/>
        </w:rPr>
        <w:t xml:space="preserve"> </w:t>
      </w:r>
      <w:r>
        <w:t>des activités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feuille</w:t>
      </w:r>
      <w:r>
        <w:rPr>
          <w:spacing w:val="-57"/>
        </w:rPr>
        <w:t xml:space="preserve"> </w:t>
      </w:r>
      <w:r>
        <w:t>de route, notamment celles dont l’expert aura la charge d’organiser dans le cadre du projet</w:t>
      </w:r>
      <w:r>
        <w:rPr>
          <w:spacing w:val="1"/>
        </w:rPr>
        <w:t xml:space="preserve"> </w:t>
      </w:r>
      <w:r>
        <w:t>(au moins 5</w:t>
      </w:r>
      <w:r>
        <w:rPr>
          <w:spacing w:val="1"/>
        </w:rPr>
        <w:t xml:space="preserve"> </w:t>
      </w:r>
      <w:r>
        <w:t>actions)</w:t>
      </w:r>
    </w:p>
    <w:p w:rsidR="00B11A04" w:rsidRDefault="006F1628" w:rsidP="008B5C6E">
      <w:pPr>
        <w:pStyle w:val="Corpsdetexte"/>
        <w:spacing w:before="1"/>
        <w:ind w:left="100" w:right="190"/>
        <w:jc w:val="both"/>
      </w:pPr>
      <w:r>
        <w:rPr>
          <w:b/>
        </w:rPr>
        <w:t>Livrable 5</w:t>
      </w:r>
      <w:r>
        <w:t>- Un rapport qui rend compte des actions et activités menées par l’expert dans le cadre de l’appui</w:t>
      </w:r>
      <w:r>
        <w:rPr>
          <w:spacing w:val="-58"/>
        </w:rPr>
        <w:t xml:space="preserve"> </w:t>
      </w:r>
      <w:r>
        <w:t xml:space="preserve">à l’implémentation de la feuille de route (Rédaction de </w:t>
      </w:r>
      <w:proofErr w:type="spellStart"/>
      <w:r>
        <w:t>TdR</w:t>
      </w:r>
      <w:proofErr w:type="spellEnd"/>
      <w:r>
        <w:t>, organisation et facilitation de réunions/ateliers,</w:t>
      </w:r>
      <w:r>
        <w:rPr>
          <w:spacing w:val="-58"/>
        </w:rPr>
        <w:t xml:space="preserve"> </w:t>
      </w:r>
      <w:r>
        <w:t>rédaction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compte</w:t>
      </w:r>
      <w:r>
        <w:rPr>
          <w:spacing w:val="-2"/>
        </w:rPr>
        <w:t xml:space="preserve"> </w:t>
      </w:r>
      <w:r>
        <w:t>rendu de</w:t>
      </w:r>
      <w:r>
        <w:rPr>
          <w:spacing w:val="-2"/>
        </w:rPr>
        <w:t xml:space="preserve"> </w:t>
      </w:r>
      <w:r>
        <w:t>réunions, élaboration de</w:t>
      </w:r>
      <w:r>
        <w:rPr>
          <w:spacing w:val="-2"/>
        </w:rPr>
        <w:t xml:space="preserve"> </w:t>
      </w:r>
      <w:r>
        <w:t>recommandations, livrables</w:t>
      </w:r>
      <w:r>
        <w:rPr>
          <w:spacing w:val="-1"/>
        </w:rPr>
        <w:t xml:space="preserve"> </w:t>
      </w:r>
      <w:r>
        <w:t>aux</w:t>
      </w:r>
      <w:r>
        <w:rPr>
          <w:spacing w:val="2"/>
        </w:rPr>
        <w:t xml:space="preserve"> </w:t>
      </w:r>
      <w:r>
        <w:t>ateliers…)</w:t>
      </w:r>
    </w:p>
    <w:p w:rsidR="00B11A04" w:rsidRDefault="00B11A04" w:rsidP="008B5C6E">
      <w:pPr>
        <w:pStyle w:val="Corpsdetexte"/>
        <w:spacing w:before="5"/>
        <w:ind w:right="190"/>
        <w:jc w:val="both"/>
      </w:pPr>
    </w:p>
    <w:p w:rsidR="00B11A04" w:rsidRDefault="006F1628" w:rsidP="008B5C6E">
      <w:pPr>
        <w:pStyle w:val="Titre2"/>
        <w:numPr>
          <w:ilvl w:val="0"/>
          <w:numId w:val="3"/>
        </w:numPr>
        <w:tabs>
          <w:tab w:val="left" w:pos="360"/>
        </w:tabs>
        <w:spacing w:line="274" w:lineRule="exact"/>
        <w:ind w:left="359" w:right="190" w:hanging="260"/>
        <w:jc w:val="both"/>
      </w:pPr>
      <w:r>
        <w:t>Contractualisation</w:t>
      </w:r>
      <w:r>
        <w:rPr>
          <w:spacing w:val="1"/>
        </w:rPr>
        <w:t xml:space="preserve"> </w:t>
      </w:r>
      <w:r>
        <w:t>:</w:t>
      </w:r>
    </w:p>
    <w:p w:rsidR="00B11A04" w:rsidRDefault="006F1628" w:rsidP="008B5C6E">
      <w:pPr>
        <w:ind w:left="100" w:right="190"/>
        <w:jc w:val="both"/>
        <w:rPr>
          <w:i/>
          <w:sz w:val="24"/>
        </w:rPr>
      </w:pPr>
      <w:r>
        <w:rPr>
          <w:i/>
          <w:sz w:val="24"/>
        </w:rPr>
        <w:t>Cette consultation est ouverte aux experts intervenants dans le cadre d’une activité professionnelle qui ne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présente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pas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risques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conflit</w:t>
      </w:r>
      <w:r>
        <w:rPr>
          <w:i/>
          <w:spacing w:val="3"/>
          <w:sz w:val="24"/>
        </w:rPr>
        <w:t xml:space="preserve"> </w:t>
      </w:r>
      <w:r>
        <w:rPr>
          <w:b/>
          <w:sz w:val="24"/>
        </w:rPr>
        <w:t>d’intérêt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avec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 fonction publique.</w:t>
      </w:r>
    </w:p>
    <w:p w:rsidR="00B11A04" w:rsidRDefault="006F1628" w:rsidP="008B5C6E">
      <w:pPr>
        <w:pStyle w:val="Corpsdetexte"/>
        <w:ind w:left="100" w:right="190"/>
        <w:jc w:val="both"/>
      </w:pPr>
      <w:r>
        <w:t>Le</w:t>
      </w:r>
      <w:r>
        <w:rPr>
          <w:spacing w:val="-2"/>
        </w:rPr>
        <w:t xml:space="preserve"> </w:t>
      </w:r>
      <w:r>
        <w:t>processus</w:t>
      </w:r>
      <w:r>
        <w:rPr>
          <w:spacing w:val="-1"/>
        </w:rPr>
        <w:t xml:space="preserve"> </w:t>
      </w:r>
      <w:r>
        <w:t>de sélection</w:t>
      </w:r>
      <w:r>
        <w:rPr>
          <w:spacing w:val="-1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conforme aux</w:t>
      </w:r>
      <w:r>
        <w:rPr>
          <w:spacing w:val="2"/>
        </w:rPr>
        <w:t xml:space="preserve"> </w:t>
      </w:r>
      <w:r>
        <w:t>procédures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passation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marché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l’UE.</w:t>
      </w:r>
    </w:p>
    <w:p w:rsidR="00B11A04" w:rsidRDefault="00B11A04" w:rsidP="008B5C6E">
      <w:pPr>
        <w:pStyle w:val="Corpsdetexte"/>
        <w:spacing w:before="9"/>
        <w:ind w:right="190"/>
        <w:jc w:val="both"/>
        <w:rPr>
          <w:sz w:val="23"/>
        </w:rPr>
      </w:pPr>
    </w:p>
    <w:p w:rsidR="00B11A04" w:rsidRDefault="006F1628" w:rsidP="008B5C6E">
      <w:pPr>
        <w:pStyle w:val="Paragraphedeliste"/>
        <w:numPr>
          <w:ilvl w:val="1"/>
          <w:numId w:val="3"/>
        </w:numPr>
        <w:tabs>
          <w:tab w:val="left" w:pos="460"/>
        </w:tabs>
        <w:ind w:right="190"/>
        <w:jc w:val="both"/>
        <w:rPr>
          <w:sz w:val="24"/>
        </w:rPr>
      </w:pPr>
      <w:r>
        <w:rPr>
          <w:sz w:val="24"/>
          <w:u w:val="single"/>
        </w:rPr>
        <w:t>Profil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du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consultant recherché:</w:t>
      </w:r>
    </w:p>
    <w:p w:rsidR="00B11A04" w:rsidRPr="008B5C6E" w:rsidRDefault="006F1628" w:rsidP="008B5C6E">
      <w:pPr>
        <w:pStyle w:val="Paragraphedeliste"/>
        <w:numPr>
          <w:ilvl w:val="2"/>
          <w:numId w:val="8"/>
        </w:numPr>
        <w:tabs>
          <w:tab w:val="left" w:pos="821"/>
        </w:tabs>
        <w:ind w:right="190"/>
        <w:jc w:val="both"/>
        <w:rPr>
          <w:sz w:val="24"/>
        </w:rPr>
      </w:pPr>
      <w:r w:rsidRPr="008B5C6E">
        <w:rPr>
          <w:sz w:val="24"/>
        </w:rPr>
        <w:t>Diplôme universitaire en sciences économiques, juridiques ou politique</w:t>
      </w:r>
    </w:p>
    <w:p w:rsidR="00B11A04" w:rsidRPr="008B5C6E" w:rsidRDefault="006F1628" w:rsidP="008B5C6E">
      <w:pPr>
        <w:pStyle w:val="Paragraphedeliste"/>
        <w:numPr>
          <w:ilvl w:val="2"/>
          <w:numId w:val="8"/>
        </w:numPr>
        <w:tabs>
          <w:tab w:val="left" w:pos="821"/>
        </w:tabs>
        <w:ind w:right="190"/>
        <w:jc w:val="both"/>
        <w:rPr>
          <w:sz w:val="24"/>
        </w:rPr>
      </w:pPr>
      <w:r w:rsidRPr="008B5C6E">
        <w:rPr>
          <w:sz w:val="24"/>
        </w:rPr>
        <w:t>Expérience d’au moins 10 ans dans le développement d’études, recherches et analyses et élaboration de rapports pour le compte du gouvernement</w:t>
      </w:r>
    </w:p>
    <w:p w:rsidR="00B11A04" w:rsidRPr="008B5C6E" w:rsidRDefault="006F1628" w:rsidP="008B5C6E">
      <w:pPr>
        <w:pStyle w:val="Paragraphedeliste"/>
        <w:numPr>
          <w:ilvl w:val="2"/>
          <w:numId w:val="8"/>
        </w:numPr>
        <w:tabs>
          <w:tab w:val="left" w:pos="821"/>
        </w:tabs>
        <w:ind w:right="190"/>
        <w:jc w:val="both"/>
        <w:rPr>
          <w:sz w:val="24"/>
        </w:rPr>
      </w:pPr>
      <w:r w:rsidRPr="008B5C6E">
        <w:rPr>
          <w:sz w:val="24"/>
        </w:rPr>
        <w:t>Expérience au sein des institutions de l’Etat en charge de la migration</w:t>
      </w:r>
    </w:p>
    <w:p w:rsidR="00B11A04" w:rsidRPr="008B5C6E" w:rsidRDefault="006F1628" w:rsidP="008B5C6E">
      <w:pPr>
        <w:pStyle w:val="Paragraphedeliste"/>
        <w:numPr>
          <w:ilvl w:val="2"/>
          <w:numId w:val="8"/>
        </w:numPr>
        <w:tabs>
          <w:tab w:val="left" w:pos="821"/>
        </w:tabs>
        <w:ind w:right="190"/>
        <w:jc w:val="both"/>
        <w:rPr>
          <w:sz w:val="24"/>
        </w:rPr>
      </w:pPr>
      <w:r w:rsidRPr="008B5C6E">
        <w:rPr>
          <w:sz w:val="24"/>
        </w:rPr>
        <w:t xml:space="preserve">Excellente connaissance du </w:t>
      </w:r>
      <w:r w:rsidR="008B5C6E">
        <w:rPr>
          <w:sz w:val="24"/>
        </w:rPr>
        <w:t>m</w:t>
      </w:r>
      <w:r w:rsidRPr="008B5C6E">
        <w:rPr>
          <w:sz w:val="24"/>
        </w:rPr>
        <w:t xml:space="preserve">inistère des Affaires </w:t>
      </w:r>
      <w:r w:rsidR="008B5C6E">
        <w:rPr>
          <w:sz w:val="24"/>
        </w:rPr>
        <w:t>s</w:t>
      </w:r>
      <w:r w:rsidRPr="008B5C6E">
        <w:rPr>
          <w:sz w:val="24"/>
        </w:rPr>
        <w:t xml:space="preserve">ociales Tunisien et </w:t>
      </w:r>
      <w:r w:rsidR="008B5C6E">
        <w:rPr>
          <w:sz w:val="24"/>
        </w:rPr>
        <w:t>de ses i</w:t>
      </w:r>
      <w:r w:rsidRPr="008B5C6E">
        <w:rPr>
          <w:sz w:val="24"/>
        </w:rPr>
        <w:t>nstitutions</w:t>
      </w:r>
    </w:p>
    <w:p w:rsidR="00B11A04" w:rsidRPr="008B5C6E" w:rsidRDefault="006F1628" w:rsidP="008B5C6E">
      <w:pPr>
        <w:pStyle w:val="Paragraphedeliste"/>
        <w:numPr>
          <w:ilvl w:val="2"/>
          <w:numId w:val="8"/>
        </w:numPr>
        <w:tabs>
          <w:tab w:val="left" w:pos="821"/>
        </w:tabs>
        <w:ind w:right="190"/>
        <w:jc w:val="both"/>
        <w:rPr>
          <w:sz w:val="24"/>
        </w:rPr>
      </w:pPr>
      <w:r w:rsidRPr="008B5C6E">
        <w:rPr>
          <w:sz w:val="24"/>
        </w:rPr>
        <w:t>Excellente maitrise de l’analyse et des langues arabe et française</w:t>
      </w:r>
    </w:p>
    <w:p w:rsidR="00B11A04" w:rsidRPr="008B5C6E" w:rsidRDefault="006F1628" w:rsidP="008B5C6E">
      <w:pPr>
        <w:pStyle w:val="Paragraphedeliste"/>
        <w:numPr>
          <w:ilvl w:val="2"/>
          <w:numId w:val="8"/>
        </w:numPr>
        <w:tabs>
          <w:tab w:val="left" w:pos="821"/>
        </w:tabs>
        <w:ind w:right="190"/>
        <w:jc w:val="both"/>
        <w:rPr>
          <w:sz w:val="24"/>
        </w:rPr>
      </w:pPr>
      <w:r w:rsidRPr="008B5C6E">
        <w:rPr>
          <w:sz w:val="24"/>
        </w:rPr>
        <w:t>Très bonnes capacités de rédaction en langue française (à démontrer)</w:t>
      </w:r>
    </w:p>
    <w:p w:rsidR="00B11A04" w:rsidRDefault="00B11A04" w:rsidP="008B5C6E">
      <w:pPr>
        <w:pStyle w:val="Corpsdetexte"/>
        <w:ind w:right="190"/>
        <w:jc w:val="both"/>
      </w:pPr>
    </w:p>
    <w:p w:rsidR="00B11A04" w:rsidRDefault="006F1628" w:rsidP="008B5C6E">
      <w:pPr>
        <w:pStyle w:val="Paragraphedeliste"/>
        <w:numPr>
          <w:ilvl w:val="1"/>
          <w:numId w:val="3"/>
        </w:numPr>
        <w:tabs>
          <w:tab w:val="left" w:pos="460"/>
        </w:tabs>
        <w:ind w:right="190"/>
        <w:jc w:val="both"/>
        <w:rPr>
          <w:sz w:val="24"/>
        </w:rPr>
      </w:pPr>
      <w:r>
        <w:rPr>
          <w:sz w:val="24"/>
          <w:u w:val="single"/>
        </w:rPr>
        <w:t>Soumission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la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candidature :</w:t>
      </w:r>
    </w:p>
    <w:p w:rsidR="00B11A04" w:rsidRDefault="006F1628" w:rsidP="008B5C6E">
      <w:pPr>
        <w:pStyle w:val="Paragraphedeliste"/>
        <w:numPr>
          <w:ilvl w:val="2"/>
          <w:numId w:val="3"/>
        </w:numPr>
        <w:tabs>
          <w:tab w:val="left" w:pos="821"/>
        </w:tabs>
        <w:ind w:right="190"/>
        <w:jc w:val="both"/>
        <w:rPr>
          <w:rFonts w:ascii="Wingdings" w:hAnsi="Wingdings"/>
          <w:sz w:val="24"/>
        </w:rPr>
      </w:pPr>
      <w:bookmarkStart w:id="0" w:name="_GoBack"/>
      <w:bookmarkEnd w:id="0"/>
      <w:r>
        <w:rPr>
          <w:sz w:val="24"/>
        </w:rPr>
        <w:t>L’offre</w:t>
      </w:r>
      <w:r>
        <w:rPr>
          <w:spacing w:val="-3"/>
          <w:sz w:val="24"/>
        </w:rPr>
        <w:t xml:space="preserve"> </w:t>
      </w:r>
      <w:r>
        <w:rPr>
          <w:sz w:val="24"/>
        </w:rPr>
        <w:t>doit</w:t>
      </w:r>
      <w:r>
        <w:rPr>
          <w:spacing w:val="-1"/>
          <w:sz w:val="24"/>
        </w:rPr>
        <w:t xml:space="preserve"> </w:t>
      </w:r>
      <w:r>
        <w:rPr>
          <w:sz w:val="24"/>
        </w:rPr>
        <w:t>contenir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documents</w:t>
      </w:r>
      <w:r>
        <w:rPr>
          <w:spacing w:val="-1"/>
          <w:sz w:val="24"/>
        </w:rPr>
        <w:t xml:space="preserve"> </w:t>
      </w:r>
      <w:r>
        <w:rPr>
          <w:sz w:val="24"/>
        </w:rPr>
        <w:t>suivants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:rsidR="00B11A04" w:rsidRDefault="006F1628" w:rsidP="008B5C6E">
      <w:pPr>
        <w:pStyle w:val="Corpsdetexte"/>
        <w:ind w:left="820" w:right="190"/>
        <w:jc w:val="both"/>
      </w:pPr>
      <w:r>
        <w:t>-Une offre technique détaillée explicitant, par livrable/étape le nombre de jour/homme d’expertise à</w:t>
      </w:r>
      <w:r>
        <w:rPr>
          <w:spacing w:val="-58"/>
        </w:rPr>
        <w:t xml:space="preserve"> </w:t>
      </w:r>
      <w:r>
        <w:t>mobiliser,</w:t>
      </w:r>
      <w:r>
        <w:rPr>
          <w:spacing w:val="-1"/>
        </w:rPr>
        <w:t xml:space="preserve"> </w:t>
      </w:r>
      <w:r>
        <w:t>ainsi que</w:t>
      </w:r>
      <w:r>
        <w:rPr>
          <w:spacing w:val="-1"/>
        </w:rPr>
        <w:t xml:space="preserve"> </w:t>
      </w:r>
      <w:r>
        <w:t>calendrier</w:t>
      </w:r>
      <w:r>
        <w:rPr>
          <w:spacing w:val="-2"/>
        </w:rPr>
        <w:t xml:space="preserve"> </w:t>
      </w:r>
      <w:r>
        <w:t>d’exécution ;</w:t>
      </w:r>
    </w:p>
    <w:p w:rsidR="00B11A04" w:rsidRDefault="006F1628" w:rsidP="008B5C6E">
      <w:pPr>
        <w:ind w:left="820" w:right="190"/>
        <w:jc w:val="both"/>
        <w:rPr>
          <w:sz w:val="24"/>
        </w:rPr>
      </w:pPr>
      <w:r>
        <w:rPr>
          <w:sz w:val="24"/>
        </w:rPr>
        <w:t>-Une offre financière détaillée par étape/livrable. Cette offre sera accompagnée d’une copie de</w:t>
      </w:r>
      <w:r>
        <w:rPr>
          <w:spacing w:val="1"/>
          <w:sz w:val="24"/>
        </w:rPr>
        <w:t xml:space="preserve"> </w:t>
      </w:r>
      <w:r>
        <w:rPr>
          <w:sz w:val="24"/>
        </w:rPr>
        <w:t>l’extrait du RNE de l’expert ou de son cabinet de consultation de moins de 3 mois. Pour rappel, le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projet ne bénéficie pas d’un régime d’exemption fiscale. </w:t>
      </w:r>
      <w:r>
        <w:rPr>
          <w:b/>
          <w:sz w:val="24"/>
        </w:rPr>
        <w:t>L’offre devra respecter les normes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facturation tunisienne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exprimer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 montant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 toutes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taxes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frais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compris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;</w:t>
      </w:r>
    </w:p>
    <w:p w:rsidR="00B11A04" w:rsidRDefault="00B11A04" w:rsidP="008B5C6E">
      <w:pPr>
        <w:ind w:right="190"/>
        <w:jc w:val="both"/>
        <w:rPr>
          <w:sz w:val="24"/>
        </w:rPr>
        <w:sectPr w:rsidR="00B11A04">
          <w:pgSz w:w="11900" w:h="16820"/>
          <w:pgMar w:top="1980" w:right="600" w:bottom="1240" w:left="620" w:header="1059" w:footer="1041" w:gutter="0"/>
          <w:cols w:space="720"/>
        </w:sectPr>
      </w:pPr>
    </w:p>
    <w:p w:rsidR="00B11A04" w:rsidRDefault="006F1628" w:rsidP="008B5C6E">
      <w:pPr>
        <w:pStyle w:val="Corpsdetexte"/>
        <w:ind w:right="190"/>
        <w:jc w:val="both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251668992" behindDoc="1" locked="0" layoutInCell="1" allowOverlap="1">
            <wp:simplePos x="0" y="0"/>
            <wp:positionH relativeFrom="page">
              <wp:posOffset>10796</wp:posOffset>
            </wp:positionH>
            <wp:positionV relativeFrom="page">
              <wp:posOffset>1399692</wp:posOffset>
            </wp:positionV>
            <wp:extent cx="7545196" cy="7858590"/>
            <wp:effectExtent l="0" t="0" r="0" b="0"/>
            <wp:wrapNone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196" cy="785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A04" w:rsidRDefault="00B11A04" w:rsidP="008B5C6E">
      <w:pPr>
        <w:pStyle w:val="Corpsdetexte"/>
        <w:ind w:right="190"/>
        <w:jc w:val="both"/>
        <w:rPr>
          <w:sz w:val="20"/>
        </w:rPr>
      </w:pPr>
    </w:p>
    <w:p w:rsidR="00B11A04" w:rsidRDefault="006F1628" w:rsidP="008B5C6E">
      <w:pPr>
        <w:pStyle w:val="Corpsdetexte"/>
        <w:spacing w:before="210"/>
        <w:ind w:left="820" w:right="190"/>
        <w:jc w:val="both"/>
      </w:pPr>
      <w:r>
        <w:t>-Un</w:t>
      </w:r>
      <w:r>
        <w:rPr>
          <w:spacing w:val="-1"/>
        </w:rPr>
        <w:t xml:space="preserve"> </w:t>
      </w:r>
      <w:r>
        <w:t>CV</w:t>
      </w:r>
      <w:r>
        <w:rPr>
          <w:spacing w:val="-1"/>
        </w:rPr>
        <w:t xml:space="preserve"> </w:t>
      </w:r>
      <w:r>
        <w:rPr>
          <w:u w:val="single"/>
        </w:rPr>
        <w:t>et</w:t>
      </w:r>
      <w:r>
        <w:rPr>
          <w:spacing w:val="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lettre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motivation/introduction de</w:t>
      </w:r>
      <w:r>
        <w:rPr>
          <w:spacing w:val="-1"/>
        </w:rPr>
        <w:t xml:space="preserve"> </w:t>
      </w:r>
      <w:r>
        <w:t>l’expert justifiant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son expertise</w:t>
      </w:r>
      <w:r>
        <w:rPr>
          <w:spacing w:val="1"/>
        </w:rPr>
        <w:t xml:space="preserve"> </w:t>
      </w:r>
      <w:r>
        <w:t>;</w:t>
      </w:r>
    </w:p>
    <w:p w:rsidR="00B11A04" w:rsidRDefault="006F1628" w:rsidP="008B5C6E">
      <w:pPr>
        <w:pStyle w:val="Corpsdetexte"/>
        <w:ind w:left="820" w:right="190"/>
        <w:jc w:val="both"/>
      </w:pPr>
      <w:r>
        <w:t>-Copies des études, recherches, analyses, feuille de route ou rapports élaborés pour le compte du</w:t>
      </w:r>
      <w:r>
        <w:rPr>
          <w:spacing w:val="1"/>
        </w:rPr>
        <w:t xml:space="preserve"> </w:t>
      </w:r>
      <w:r>
        <w:t>gouvernement</w:t>
      </w:r>
      <w:r>
        <w:rPr>
          <w:spacing w:val="-2"/>
        </w:rPr>
        <w:t xml:space="preserve"> </w:t>
      </w:r>
      <w:r>
        <w:t>tunisien</w:t>
      </w:r>
      <w:r>
        <w:rPr>
          <w:spacing w:val="-1"/>
        </w:rPr>
        <w:t xml:space="preserve"> </w:t>
      </w:r>
      <w:r>
        <w:t>durant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dernières</w:t>
      </w:r>
      <w:r>
        <w:rPr>
          <w:spacing w:val="-1"/>
        </w:rPr>
        <w:t xml:space="preserve"> </w:t>
      </w:r>
      <w:r>
        <w:t>années (ou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lien</w:t>
      </w:r>
      <w:r>
        <w:rPr>
          <w:spacing w:val="-2"/>
        </w:rPr>
        <w:t xml:space="preserve"> </w:t>
      </w:r>
      <w:r>
        <w:t>vers</w:t>
      </w:r>
      <w:r>
        <w:rPr>
          <w:spacing w:val="-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publication</w:t>
      </w:r>
      <w:r>
        <w:rPr>
          <w:spacing w:val="-1"/>
        </w:rPr>
        <w:t xml:space="preserve"> </w:t>
      </w:r>
      <w:r>
        <w:t>électronique).</w:t>
      </w:r>
    </w:p>
    <w:p w:rsidR="00B11A04" w:rsidRDefault="00B11A04" w:rsidP="008B5C6E">
      <w:pPr>
        <w:pStyle w:val="Corpsdetexte"/>
        <w:ind w:right="190"/>
        <w:jc w:val="both"/>
      </w:pPr>
    </w:p>
    <w:p w:rsidR="00B11A04" w:rsidRDefault="006F1628" w:rsidP="008B5C6E">
      <w:pPr>
        <w:pStyle w:val="Corpsdetexte"/>
        <w:spacing w:before="1" w:line="275" w:lineRule="exact"/>
        <w:ind w:left="100" w:right="190"/>
        <w:jc w:val="both"/>
      </w:pPr>
      <w:r>
        <w:rPr>
          <w:u w:val="single"/>
        </w:rPr>
        <w:t>5-3</w:t>
      </w:r>
      <w:r>
        <w:rPr>
          <w:spacing w:val="-2"/>
          <w:u w:val="single"/>
        </w:rPr>
        <w:t xml:space="preserve"> </w:t>
      </w:r>
      <w:r>
        <w:rPr>
          <w:u w:val="single"/>
        </w:rPr>
        <w:t>Payement :</w:t>
      </w:r>
    </w:p>
    <w:p w:rsidR="00B11A04" w:rsidRDefault="006F1628" w:rsidP="008B5C6E">
      <w:pPr>
        <w:pStyle w:val="Corpsdetexte"/>
        <w:numPr>
          <w:ilvl w:val="0"/>
          <w:numId w:val="9"/>
        </w:numPr>
        <w:spacing w:before="210"/>
        <w:ind w:right="190"/>
        <w:jc w:val="both"/>
      </w:pPr>
      <w:r>
        <w:t>30%</w:t>
      </w:r>
      <w:r w:rsidRPr="008B5C6E">
        <w:t xml:space="preserve"> </w:t>
      </w:r>
      <w:r>
        <w:t>à</w:t>
      </w:r>
      <w:r w:rsidRPr="008B5C6E">
        <w:t xml:space="preserve"> </w:t>
      </w:r>
      <w:r>
        <w:t>l'achèvement</w:t>
      </w:r>
      <w:r w:rsidRPr="008B5C6E">
        <w:t xml:space="preserve"> </w:t>
      </w:r>
      <w:r>
        <w:t>des</w:t>
      </w:r>
      <w:r w:rsidRPr="008B5C6E">
        <w:t xml:space="preserve"> </w:t>
      </w:r>
      <w:r>
        <w:t>livrables</w:t>
      </w:r>
      <w:r w:rsidRPr="008B5C6E">
        <w:t xml:space="preserve"> </w:t>
      </w:r>
      <w:r>
        <w:t>1</w:t>
      </w:r>
      <w:r w:rsidRPr="008B5C6E">
        <w:t xml:space="preserve"> </w:t>
      </w:r>
      <w:r>
        <w:t>et</w:t>
      </w:r>
      <w:r w:rsidRPr="008B5C6E">
        <w:t xml:space="preserve"> </w:t>
      </w:r>
      <w:r>
        <w:t>2 et</w:t>
      </w:r>
      <w:r w:rsidRPr="008B5C6E">
        <w:t xml:space="preserve"> </w:t>
      </w:r>
      <w:r>
        <w:t>à</w:t>
      </w:r>
      <w:r w:rsidRPr="008B5C6E">
        <w:t xml:space="preserve"> </w:t>
      </w:r>
      <w:r>
        <w:t>la satisfaction</w:t>
      </w:r>
      <w:r w:rsidRPr="008B5C6E">
        <w:t xml:space="preserve"> </w:t>
      </w:r>
      <w:r>
        <w:t>de</w:t>
      </w:r>
      <w:r w:rsidRPr="008B5C6E">
        <w:t xml:space="preserve"> </w:t>
      </w:r>
      <w:r w:rsidR="008B5C6E">
        <w:t>l'OTE/EF</w:t>
      </w:r>
      <w:r>
        <w:t>;</w:t>
      </w:r>
    </w:p>
    <w:p w:rsidR="00B11A04" w:rsidRDefault="006F1628" w:rsidP="008B5C6E">
      <w:pPr>
        <w:pStyle w:val="Corpsdetexte"/>
        <w:numPr>
          <w:ilvl w:val="0"/>
          <w:numId w:val="9"/>
        </w:numPr>
        <w:spacing w:before="210"/>
        <w:ind w:right="190"/>
        <w:jc w:val="both"/>
      </w:pPr>
      <w:r>
        <w:t>30%</w:t>
      </w:r>
      <w:r w:rsidRPr="008B5C6E">
        <w:t xml:space="preserve"> </w:t>
      </w:r>
      <w:r>
        <w:t>à</w:t>
      </w:r>
      <w:r w:rsidRPr="008B5C6E">
        <w:t xml:space="preserve"> </w:t>
      </w:r>
      <w:r>
        <w:t>l'achèvement</w:t>
      </w:r>
      <w:r w:rsidRPr="008B5C6E">
        <w:t xml:space="preserve"> </w:t>
      </w:r>
      <w:r>
        <w:t>du</w:t>
      </w:r>
      <w:r w:rsidRPr="008B5C6E">
        <w:t xml:space="preserve"> </w:t>
      </w:r>
      <w:r>
        <w:t>livrable</w:t>
      </w:r>
      <w:r w:rsidRPr="008B5C6E">
        <w:t xml:space="preserve"> </w:t>
      </w:r>
      <w:r>
        <w:t>3 et</w:t>
      </w:r>
      <w:r w:rsidRPr="008B5C6E">
        <w:t xml:space="preserve"> </w:t>
      </w:r>
      <w:r>
        <w:t>à</w:t>
      </w:r>
      <w:r w:rsidRPr="008B5C6E">
        <w:t xml:space="preserve"> </w:t>
      </w:r>
      <w:r>
        <w:t>la</w:t>
      </w:r>
      <w:r w:rsidRPr="008B5C6E">
        <w:t xml:space="preserve"> </w:t>
      </w:r>
      <w:r>
        <w:t>satisfaction</w:t>
      </w:r>
      <w:r w:rsidRPr="008B5C6E">
        <w:t xml:space="preserve"> </w:t>
      </w:r>
      <w:r w:rsidR="008B5C6E">
        <w:t>de l'OTE/EF</w:t>
      </w:r>
      <w:r w:rsidRPr="008B5C6E">
        <w:t xml:space="preserve"> </w:t>
      </w:r>
      <w:r>
        <w:t>;</w:t>
      </w:r>
    </w:p>
    <w:p w:rsidR="00B11A04" w:rsidRDefault="006F1628" w:rsidP="008B5C6E">
      <w:pPr>
        <w:pStyle w:val="Corpsdetexte"/>
        <w:numPr>
          <w:ilvl w:val="0"/>
          <w:numId w:val="9"/>
        </w:numPr>
        <w:spacing w:before="210"/>
        <w:ind w:right="190"/>
        <w:jc w:val="both"/>
      </w:pPr>
      <w:r>
        <w:t>40%</w:t>
      </w:r>
      <w:r w:rsidRPr="008B5C6E">
        <w:t xml:space="preserve"> </w:t>
      </w:r>
      <w:r>
        <w:t>à</w:t>
      </w:r>
      <w:r w:rsidRPr="008B5C6E">
        <w:t xml:space="preserve"> </w:t>
      </w:r>
      <w:r>
        <w:t>l’achèvement</w:t>
      </w:r>
      <w:r w:rsidRPr="008B5C6E">
        <w:t xml:space="preserve"> </w:t>
      </w:r>
      <w:r>
        <w:t>du</w:t>
      </w:r>
      <w:r w:rsidRPr="008B5C6E">
        <w:t xml:space="preserve"> </w:t>
      </w:r>
      <w:r>
        <w:t>livrable</w:t>
      </w:r>
      <w:r w:rsidRPr="008B5C6E">
        <w:t xml:space="preserve"> </w:t>
      </w:r>
      <w:r>
        <w:t>4</w:t>
      </w:r>
      <w:r w:rsidRPr="008B5C6E">
        <w:t xml:space="preserve"> </w:t>
      </w:r>
      <w:r>
        <w:t>et</w:t>
      </w:r>
      <w:r w:rsidRPr="008B5C6E">
        <w:t xml:space="preserve"> </w:t>
      </w:r>
      <w:r>
        <w:t>5</w:t>
      </w:r>
      <w:r w:rsidRPr="008B5C6E">
        <w:t xml:space="preserve"> </w:t>
      </w:r>
      <w:r>
        <w:t>et</w:t>
      </w:r>
      <w:r w:rsidRPr="008B5C6E">
        <w:t xml:space="preserve"> </w:t>
      </w:r>
      <w:r>
        <w:t>à</w:t>
      </w:r>
      <w:r w:rsidRPr="008B5C6E">
        <w:t xml:space="preserve"> </w:t>
      </w:r>
      <w:r>
        <w:t>la</w:t>
      </w:r>
      <w:r w:rsidRPr="008B5C6E">
        <w:t xml:space="preserve"> </w:t>
      </w:r>
      <w:r>
        <w:t>satisfaction</w:t>
      </w:r>
      <w:r w:rsidRPr="008B5C6E">
        <w:t xml:space="preserve"> </w:t>
      </w:r>
      <w:r>
        <w:t>de</w:t>
      </w:r>
      <w:r w:rsidRPr="008B5C6E">
        <w:t xml:space="preserve"> </w:t>
      </w:r>
      <w:r w:rsidR="008B5C6E">
        <w:t>l'OTE/EF</w:t>
      </w:r>
      <w:r>
        <w:t>.</w:t>
      </w:r>
    </w:p>
    <w:sectPr w:rsidR="00B11A04">
      <w:pgSz w:w="11900" w:h="16820"/>
      <w:pgMar w:top="1980" w:right="600" w:bottom="1240" w:left="620" w:header="1059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547" w:rsidRDefault="00895547">
      <w:r>
        <w:separator/>
      </w:r>
    </w:p>
  </w:endnote>
  <w:endnote w:type="continuationSeparator" w:id="0">
    <w:p w:rsidR="00895547" w:rsidRDefault="0089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MS Gothic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A04" w:rsidRDefault="006F1628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4131394</wp:posOffset>
          </wp:positionH>
          <wp:positionV relativeFrom="page">
            <wp:posOffset>9996545</wp:posOffset>
          </wp:positionV>
          <wp:extent cx="572601" cy="422870"/>
          <wp:effectExtent l="0" t="0" r="0" b="0"/>
          <wp:wrapNone/>
          <wp:docPr id="10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601" cy="422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2984889</wp:posOffset>
          </wp:positionH>
          <wp:positionV relativeFrom="page">
            <wp:posOffset>10018416</wp:posOffset>
          </wp:positionV>
          <wp:extent cx="749921" cy="297477"/>
          <wp:effectExtent l="0" t="0" r="0" b="0"/>
          <wp:wrapNone/>
          <wp:docPr id="12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9921" cy="297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5C6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6984365</wp:posOffset>
              </wp:positionH>
              <wp:positionV relativeFrom="page">
                <wp:posOffset>9879330</wp:posOffset>
              </wp:positionV>
              <wp:extent cx="153670" cy="177800"/>
              <wp:effectExtent l="0" t="0" r="0" b="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1A04" w:rsidRDefault="006F1628">
                          <w:pPr>
                            <w:pStyle w:val="Corpsdetexte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13B8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9.95pt;margin-top:777.9pt;width:12.1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" filled="f" stroked="f">
              <v:textbox inset="0,0,0,0">
                <w:txbxContent>
                  <w:p w:rsidR="00B11A04" w:rsidRDefault="006F1628">
                    <w:pPr>
                      <w:pStyle w:val="Corpsdetexte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13B8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547" w:rsidRDefault="00895547">
      <w:r>
        <w:separator/>
      </w:r>
    </w:p>
  </w:footnote>
  <w:footnote w:type="continuationSeparator" w:id="0">
    <w:p w:rsidR="00895547" w:rsidRDefault="00895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A04" w:rsidRDefault="006F1628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672552</wp:posOffset>
          </wp:positionV>
          <wp:extent cx="6642100" cy="595949"/>
          <wp:effectExtent l="0" t="0" r="0" b="0"/>
          <wp:wrapNone/>
          <wp:docPr id="8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2100" cy="59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B5130"/>
    <w:multiLevelType w:val="hybridMultilevel"/>
    <w:tmpl w:val="E3502676"/>
    <w:lvl w:ilvl="0" w:tplc="14149C3E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511E26B3"/>
    <w:multiLevelType w:val="hybridMultilevel"/>
    <w:tmpl w:val="BFC43A6E"/>
    <w:lvl w:ilvl="0" w:tplc="14149C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3A0A91"/>
    <w:multiLevelType w:val="hybridMultilevel"/>
    <w:tmpl w:val="FA901AB0"/>
    <w:lvl w:ilvl="0" w:tplc="14149C3E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A506684A">
      <w:numFmt w:val="bullet"/>
      <w:lvlText w:val="•"/>
      <w:lvlJc w:val="left"/>
      <w:pPr>
        <w:ind w:left="1284" w:hanging="140"/>
      </w:pPr>
      <w:rPr>
        <w:rFonts w:hint="default"/>
        <w:lang w:val="fr-FR" w:eastAsia="en-US" w:bidi="ar-SA"/>
      </w:rPr>
    </w:lvl>
    <w:lvl w:ilvl="2" w:tplc="3B7A13F8">
      <w:numFmt w:val="bullet"/>
      <w:lvlText w:val="•"/>
      <w:lvlJc w:val="left"/>
      <w:pPr>
        <w:ind w:left="2328" w:hanging="140"/>
      </w:pPr>
      <w:rPr>
        <w:rFonts w:hint="default"/>
        <w:lang w:val="fr-FR" w:eastAsia="en-US" w:bidi="ar-SA"/>
      </w:rPr>
    </w:lvl>
    <w:lvl w:ilvl="3" w:tplc="82044B0C">
      <w:numFmt w:val="bullet"/>
      <w:lvlText w:val="•"/>
      <w:lvlJc w:val="left"/>
      <w:pPr>
        <w:ind w:left="3372" w:hanging="140"/>
      </w:pPr>
      <w:rPr>
        <w:rFonts w:hint="default"/>
        <w:lang w:val="fr-FR" w:eastAsia="en-US" w:bidi="ar-SA"/>
      </w:rPr>
    </w:lvl>
    <w:lvl w:ilvl="4" w:tplc="84427E92">
      <w:numFmt w:val="bullet"/>
      <w:lvlText w:val="•"/>
      <w:lvlJc w:val="left"/>
      <w:pPr>
        <w:ind w:left="4416" w:hanging="140"/>
      </w:pPr>
      <w:rPr>
        <w:rFonts w:hint="default"/>
        <w:lang w:val="fr-FR" w:eastAsia="en-US" w:bidi="ar-SA"/>
      </w:rPr>
    </w:lvl>
    <w:lvl w:ilvl="5" w:tplc="42949F06">
      <w:numFmt w:val="bullet"/>
      <w:lvlText w:val="•"/>
      <w:lvlJc w:val="left"/>
      <w:pPr>
        <w:ind w:left="5460" w:hanging="140"/>
      </w:pPr>
      <w:rPr>
        <w:rFonts w:hint="default"/>
        <w:lang w:val="fr-FR" w:eastAsia="en-US" w:bidi="ar-SA"/>
      </w:rPr>
    </w:lvl>
    <w:lvl w:ilvl="6" w:tplc="31AABCCE">
      <w:numFmt w:val="bullet"/>
      <w:lvlText w:val="•"/>
      <w:lvlJc w:val="left"/>
      <w:pPr>
        <w:ind w:left="6504" w:hanging="140"/>
      </w:pPr>
      <w:rPr>
        <w:rFonts w:hint="default"/>
        <w:lang w:val="fr-FR" w:eastAsia="en-US" w:bidi="ar-SA"/>
      </w:rPr>
    </w:lvl>
    <w:lvl w:ilvl="7" w:tplc="D820DC4C">
      <w:numFmt w:val="bullet"/>
      <w:lvlText w:val="•"/>
      <w:lvlJc w:val="left"/>
      <w:pPr>
        <w:ind w:left="7548" w:hanging="140"/>
      </w:pPr>
      <w:rPr>
        <w:rFonts w:hint="default"/>
        <w:lang w:val="fr-FR" w:eastAsia="en-US" w:bidi="ar-SA"/>
      </w:rPr>
    </w:lvl>
    <w:lvl w:ilvl="8" w:tplc="EE1A184E">
      <w:numFmt w:val="bullet"/>
      <w:lvlText w:val="•"/>
      <w:lvlJc w:val="left"/>
      <w:pPr>
        <w:ind w:left="8592" w:hanging="140"/>
      </w:pPr>
      <w:rPr>
        <w:rFonts w:hint="default"/>
        <w:lang w:val="fr-FR" w:eastAsia="en-US" w:bidi="ar-SA"/>
      </w:rPr>
    </w:lvl>
  </w:abstractNum>
  <w:abstractNum w:abstractNumId="3" w15:restartNumberingAfterBreak="0">
    <w:nsid w:val="5BF63B12"/>
    <w:multiLevelType w:val="hybridMultilevel"/>
    <w:tmpl w:val="A69C2844"/>
    <w:lvl w:ilvl="0" w:tplc="231C40DA">
      <w:start w:val="1"/>
      <w:numFmt w:val="lowerRoman"/>
      <w:lvlText w:val="%1)"/>
      <w:lvlJc w:val="left"/>
      <w:pPr>
        <w:ind w:left="100" w:hanging="22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39C2192C"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150255A4">
      <w:numFmt w:val="bullet"/>
      <w:lvlText w:val="•"/>
      <w:lvlJc w:val="left"/>
      <w:pPr>
        <w:ind w:left="1915" w:hanging="361"/>
      </w:pPr>
      <w:rPr>
        <w:rFonts w:hint="default"/>
        <w:lang w:val="fr-FR" w:eastAsia="en-US" w:bidi="ar-SA"/>
      </w:rPr>
    </w:lvl>
    <w:lvl w:ilvl="3" w:tplc="EE5A8A2C">
      <w:numFmt w:val="bullet"/>
      <w:lvlText w:val="•"/>
      <w:lvlJc w:val="left"/>
      <w:pPr>
        <w:ind w:left="3010" w:hanging="361"/>
      </w:pPr>
      <w:rPr>
        <w:rFonts w:hint="default"/>
        <w:lang w:val="fr-FR" w:eastAsia="en-US" w:bidi="ar-SA"/>
      </w:rPr>
    </w:lvl>
    <w:lvl w:ilvl="4" w:tplc="448AD440">
      <w:numFmt w:val="bullet"/>
      <w:lvlText w:val="•"/>
      <w:lvlJc w:val="left"/>
      <w:pPr>
        <w:ind w:left="4106" w:hanging="361"/>
      </w:pPr>
      <w:rPr>
        <w:rFonts w:hint="default"/>
        <w:lang w:val="fr-FR" w:eastAsia="en-US" w:bidi="ar-SA"/>
      </w:rPr>
    </w:lvl>
    <w:lvl w:ilvl="5" w:tplc="31807CB2">
      <w:numFmt w:val="bullet"/>
      <w:lvlText w:val="•"/>
      <w:lvlJc w:val="left"/>
      <w:pPr>
        <w:ind w:left="5201" w:hanging="361"/>
      </w:pPr>
      <w:rPr>
        <w:rFonts w:hint="default"/>
        <w:lang w:val="fr-FR" w:eastAsia="en-US" w:bidi="ar-SA"/>
      </w:rPr>
    </w:lvl>
    <w:lvl w:ilvl="6" w:tplc="2FEA6DB2">
      <w:numFmt w:val="bullet"/>
      <w:lvlText w:val="•"/>
      <w:lvlJc w:val="left"/>
      <w:pPr>
        <w:ind w:left="6297" w:hanging="361"/>
      </w:pPr>
      <w:rPr>
        <w:rFonts w:hint="default"/>
        <w:lang w:val="fr-FR" w:eastAsia="en-US" w:bidi="ar-SA"/>
      </w:rPr>
    </w:lvl>
    <w:lvl w:ilvl="7" w:tplc="A9944672">
      <w:numFmt w:val="bullet"/>
      <w:lvlText w:val="•"/>
      <w:lvlJc w:val="left"/>
      <w:pPr>
        <w:ind w:left="7392" w:hanging="361"/>
      </w:pPr>
      <w:rPr>
        <w:rFonts w:hint="default"/>
        <w:lang w:val="fr-FR" w:eastAsia="en-US" w:bidi="ar-SA"/>
      </w:rPr>
    </w:lvl>
    <w:lvl w:ilvl="8" w:tplc="F6FCC75E">
      <w:numFmt w:val="bullet"/>
      <w:lvlText w:val="•"/>
      <w:lvlJc w:val="left"/>
      <w:pPr>
        <w:ind w:left="8488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70C516F9"/>
    <w:multiLevelType w:val="multilevel"/>
    <w:tmpl w:val="E78C687C"/>
    <w:lvl w:ilvl="0">
      <w:start w:val="1"/>
      <w:numFmt w:val="decimal"/>
      <w:lvlText w:val="%1-"/>
      <w:lvlJc w:val="left"/>
      <w:pPr>
        <w:ind w:left="100" w:hanging="303"/>
        <w:jc w:val="left"/>
      </w:pPr>
      <w:rPr>
        <w:rFonts w:hint="default"/>
        <w:w w:val="100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fr-FR" w:eastAsia="en-US" w:bidi="ar-SA"/>
      </w:rPr>
    </w:lvl>
    <w:lvl w:ilvl="2">
      <w:numFmt w:val="bullet"/>
      <w:lvlText w:val=""/>
      <w:lvlJc w:val="left"/>
      <w:pPr>
        <w:ind w:left="820" w:hanging="361"/>
      </w:pPr>
      <w:rPr>
        <w:rFonts w:hint="default"/>
        <w:w w:val="100"/>
        <w:lang w:val="fr-FR" w:eastAsia="en-US" w:bidi="ar-SA"/>
      </w:rPr>
    </w:lvl>
    <w:lvl w:ilvl="3">
      <w:numFmt w:val="bullet"/>
      <w:lvlText w:val="•"/>
      <w:lvlJc w:val="left"/>
      <w:pPr>
        <w:ind w:left="2052" w:hanging="36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284" w:hanging="36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517" w:hanging="36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49" w:hanging="36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82" w:hanging="36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14" w:hanging="361"/>
      </w:pPr>
      <w:rPr>
        <w:rFonts w:hint="default"/>
        <w:lang w:val="fr-FR" w:eastAsia="en-US" w:bidi="ar-SA"/>
      </w:rPr>
    </w:lvl>
  </w:abstractNum>
  <w:abstractNum w:abstractNumId="5" w15:restartNumberingAfterBreak="0">
    <w:nsid w:val="71CC0123"/>
    <w:multiLevelType w:val="hybridMultilevel"/>
    <w:tmpl w:val="6F045BB2"/>
    <w:lvl w:ilvl="0" w:tplc="14149C3E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778E5813"/>
    <w:multiLevelType w:val="hybridMultilevel"/>
    <w:tmpl w:val="458695E0"/>
    <w:lvl w:ilvl="0" w:tplc="2AE4B58A">
      <w:start w:val="3"/>
      <w:numFmt w:val="decimal"/>
      <w:lvlText w:val="%1-"/>
      <w:lvlJc w:val="left"/>
      <w:pPr>
        <w:ind w:left="35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05BEA62C"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6B9E2A2E">
      <w:numFmt w:val="bullet"/>
      <w:lvlText w:val="•"/>
      <w:lvlJc w:val="left"/>
      <w:pPr>
        <w:ind w:left="1915" w:hanging="361"/>
      </w:pPr>
      <w:rPr>
        <w:rFonts w:hint="default"/>
        <w:lang w:val="fr-FR" w:eastAsia="en-US" w:bidi="ar-SA"/>
      </w:rPr>
    </w:lvl>
    <w:lvl w:ilvl="3" w:tplc="A89CD64E">
      <w:numFmt w:val="bullet"/>
      <w:lvlText w:val="•"/>
      <w:lvlJc w:val="left"/>
      <w:pPr>
        <w:ind w:left="3010" w:hanging="361"/>
      </w:pPr>
      <w:rPr>
        <w:rFonts w:hint="default"/>
        <w:lang w:val="fr-FR" w:eastAsia="en-US" w:bidi="ar-SA"/>
      </w:rPr>
    </w:lvl>
    <w:lvl w:ilvl="4" w:tplc="E81AADA6">
      <w:numFmt w:val="bullet"/>
      <w:lvlText w:val="•"/>
      <w:lvlJc w:val="left"/>
      <w:pPr>
        <w:ind w:left="4106" w:hanging="361"/>
      </w:pPr>
      <w:rPr>
        <w:rFonts w:hint="default"/>
        <w:lang w:val="fr-FR" w:eastAsia="en-US" w:bidi="ar-SA"/>
      </w:rPr>
    </w:lvl>
    <w:lvl w:ilvl="5" w:tplc="3A3C8832">
      <w:numFmt w:val="bullet"/>
      <w:lvlText w:val="•"/>
      <w:lvlJc w:val="left"/>
      <w:pPr>
        <w:ind w:left="5201" w:hanging="361"/>
      </w:pPr>
      <w:rPr>
        <w:rFonts w:hint="default"/>
        <w:lang w:val="fr-FR" w:eastAsia="en-US" w:bidi="ar-SA"/>
      </w:rPr>
    </w:lvl>
    <w:lvl w:ilvl="6" w:tplc="6BEA7E50">
      <w:numFmt w:val="bullet"/>
      <w:lvlText w:val="•"/>
      <w:lvlJc w:val="left"/>
      <w:pPr>
        <w:ind w:left="6297" w:hanging="361"/>
      </w:pPr>
      <w:rPr>
        <w:rFonts w:hint="default"/>
        <w:lang w:val="fr-FR" w:eastAsia="en-US" w:bidi="ar-SA"/>
      </w:rPr>
    </w:lvl>
    <w:lvl w:ilvl="7" w:tplc="61380A12">
      <w:numFmt w:val="bullet"/>
      <w:lvlText w:val="•"/>
      <w:lvlJc w:val="left"/>
      <w:pPr>
        <w:ind w:left="7392" w:hanging="361"/>
      </w:pPr>
      <w:rPr>
        <w:rFonts w:hint="default"/>
        <w:lang w:val="fr-FR" w:eastAsia="en-US" w:bidi="ar-SA"/>
      </w:rPr>
    </w:lvl>
    <w:lvl w:ilvl="8" w:tplc="D2EE83B4">
      <w:numFmt w:val="bullet"/>
      <w:lvlText w:val="•"/>
      <w:lvlJc w:val="left"/>
      <w:pPr>
        <w:ind w:left="8488" w:hanging="361"/>
      </w:pPr>
      <w:rPr>
        <w:rFonts w:hint="default"/>
        <w:lang w:val="fr-FR" w:eastAsia="en-US" w:bidi="ar-SA"/>
      </w:rPr>
    </w:lvl>
  </w:abstractNum>
  <w:abstractNum w:abstractNumId="7" w15:restartNumberingAfterBreak="0">
    <w:nsid w:val="7D9C13A7"/>
    <w:multiLevelType w:val="multilevel"/>
    <w:tmpl w:val="5768C182"/>
    <w:lvl w:ilvl="0">
      <w:start w:val="1"/>
      <w:numFmt w:val="decimal"/>
      <w:lvlText w:val="%1-"/>
      <w:lvlJc w:val="left"/>
      <w:pPr>
        <w:ind w:left="100" w:hanging="303"/>
        <w:jc w:val="left"/>
      </w:pPr>
      <w:rPr>
        <w:rFonts w:hint="default"/>
        <w:w w:val="100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fr-FR" w:eastAsia="en-US" w:bidi="ar-SA"/>
      </w:rPr>
    </w:lvl>
    <w:lvl w:ilvl="2">
      <w:numFmt w:val="bullet"/>
      <w:lvlText w:val="-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2052" w:hanging="36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284" w:hanging="36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517" w:hanging="36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49" w:hanging="36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82" w:hanging="36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14" w:hanging="361"/>
      </w:pPr>
      <w:rPr>
        <w:rFonts w:hint="default"/>
        <w:lang w:val="fr-FR" w:eastAsia="en-US" w:bidi="ar-SA"/>
      </w:rPr>
    </w:lvl>
  </w:abstractNum>
  <w:abstractNum w:abstractNumId="8" w15:restartNumberingAfterBreak="0">
    <w:nsid w:val="7EF95CFF"/>
    <w:multiLevelType w:val="multilevel"/>
    <w:tmpl w:val="CAC6863C"/>
    <w:lvl w:ilvl="0">
      <w:start w:val="1"/>
      <w:numFmt w:val="decimal"/>
      <w:lvlText w:val="%1"/>
      <w:lvlJc w:val="left"/>
      <w:pPr>
        <w:ind w:left="460" w:hanging="36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503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525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47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69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91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13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35" w:hanging="36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04"/>
    <w:rsid w:val="000B13B8"/>
    <w:rsid w:val="001C4EFC"/>
    <w:rsid w:val="006F1628"/>
    <w:rsid w:val="00895547"/>
    <w:rsid w:val="008B5C6E"/>
    <w:rsid w:val="00B11A04"/>
    <w:rsid w:val="00D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E114F"/>
  <w15:docId w15:val="{62D4C866-9546-408B-B102-9B78981E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before="15"/>
      <w:ind w:left="100" w:right="416"/>
      <w:outlineLvl w:val="0"/>
    </w:pPr>
    <w:rPr>
      <w:b/>
      <w:bCs/>
      <w:sz w:val="26"/>
      <w:szCs w:val="26"/>
    </w:rPr>
  </w:style>
  <w:style w:type="paragraph" w:styleId="Titre2">
    <w:name w:val="heading 2"/>
    <w:basedOn w:val="Normal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2572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Ahmed Zied BENNOUR</cp:lastModifiedBy>
  <cp:revision>2</cp:revision>
  <dcterms:created xsi:type="dcterms:W3CDTF">2023-09-11T13:13:00Z</dcterms:created>
  <dcterms:modified xsi:type="dcterms:W3CDTF">2023-09-11T13:13:00Z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