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C5DF" w14:textId="77777777" w:rsidR="008D6434" w:rsidRPr="008D6434" w:rsidRDefault="008D6434" w:rsidP="008D6434">
      <w:pPr>
        <w:pStyle w:val="Titre2"/>
        <w:jc w:val="both"/>
        <w:rPr>
          <w:rFonts w:ascii="Calibri" w:hAnsi="Calibri" w:cs="Calibri"/>
          <w:color w:val="000000"/>
          <w:sz w:val="22"/>
          <w:szCs w:val="22"/>
          <w:lang w:val="fr-FR"/>
        </w:rPr>
      </w:pPr>
      <w:r w:rsidRPr="008D6434">
        <w:rPr>
          <w:rFonts w:ascii="Calibri" w:hAnsi="Calibri" w:cs="Calibri"/>
          <w:color w:val="000000"/>
          <w:sz w:val="22"/>
          <w:szCs w:val="22"/>
          <w:lang w:val="fr-FR"/>
        </w:rPr>
        <w:t>Responsable des Moyens Généraux et Logistique – Haïti (H/F)</w:t>
      </w:r>
    </w:p>
    <w:p w14:paraId="2D609ACF" w14:textId="1C1E92BF" w:rsidR="008D6434" w:rsidRPr="008D6434" w:rsidRDefault="008D6434" w:rsidP="008D6434">
      <w:pPr>
        <w:pStyle w:val="NormalWeb"/>
        <w:rPr>
          <w:rFonts w:ascii="Calibri" w:hAnsi="Calibri" w:cs="Calibri"/>
          <w:b/>
          <w:bCs/>
          <w:color w:val="000000"/>
          <w:sz w:val="22"/>
          <w:szCs w:val="22"/>
        </w:rPr>
      </w:pPr>
      <w:r w:rsidRPr="008D6434">
        <w:rPr>
          <w:rStyle w:val="lev"/>
          <w:rFonts w:ascii="Calibri" w:hAnsi="Calibri" w:cs="Calibri"/>
          <w:color w:val="000000"/>
          <w:sz w:val="22"/>
          <w:szCs w:val="22"/>
        </w:rPr>
        <w:t>Unité Support Projet – Direction pays Haïti</w:t>
      </w:r>
      <w:r w:rsidRPr="008D6434">
        <w:rPr>
          <w:rFonts w:ascii="Calibri" w:hAnsi="Calibri" w:cs="Calibri"/>
          <w:color w:val="000000"/>
          <w:sz w:val="22"/>
          <w:szCs w:val="22"/>
        </w:rPr>
        <w:br/>
        <w:t>Lieu : Haïti – Cap-Haïtien</w:t>
      </w:r>
      <w:r w:rsidRPr="008D6434">
        <w:rPr>
          <w:rFonts w:ascii="Calibri" w:hAnsi="Calibri" w:cs="Calibri"/>
          <w:color w:val="000000"/>
          <w:sz w:val="22"/>
          <w:szCs w:val="22"/>
        </w:rPr>
        <w:br/>
        <w:t>Date de prise de poste : 1er juillet 2025</w:t>
      </w:r>
      <w:r w:rsidRPr="008D6434">
        <w:rPr>
          <w:rFonts w:ascii="Calibri" w:hAnsi="Calibri" w:cs="Calibri"/>
          <w:color w:val="000000"/>
          <w:sz w:val="22"/>
          <w:szCs w:val="22"/>
        </w:rPr>
        <w:br/>
        <w:t>Type de contrat : Portage salarial – Durée 12 mois, renouvelable</w:t>
      </w:r>
    </w:p>
    <w:p w14:paraId="53A68C33" w14:textId="77777777" w:rsidR="008D6434" w:rsidRPr="008D6434" w:rsidRDefault="008D6434" w:rsidP="008D6434">
      <w:pPr>
        <w:pStyle w:val="Titre3"/>
        <w:jc w:val="both"/>
        <w:rPr>
          <w:rFonts w:ascii="Calibri" w:hAnsi="Calibri" w:cs="Calibri"/>
          <w:color w:val="000000"/>
          <w:lang w:val="fr-FR"/>
        </w:rPr>
      </w:pPr>
      <w:r w:rsidRPr="008D6434">
        <w:rPr>
          <w:rFonts w:ascii="Calibri" w:hAnsi="Calibri" w:cs="Calibri"/>
          <w:color w:val="000000"/>
          <w:lang w:val="fr-FR"/>
        </w:rPr>
        <w:t>Description de la mission</w:t>
      </w:r>
    </w:p>
    <w:p w14:paraId="375D5160" w14:textId="1DC4C37C" w:rsidR="008D6434" w:rsidRPr="008D6434" w:rsidRDefault="008D6434" w:rsidP="008D6434">
      <w:pPr>
        <w:pStyle w:val="NormalWeb"/>
        <w:jc w:val="both"/>
        <w:rPr>
          <w:rFonts w:ascii="Calibri" w:hAnsi="Calibri" w:cs="Calibri"/>
          <w:color w:val="000000"/>
          <w:sz w:val="22"/>
          <w:szCs w:val="22"/>
        </w:rPr>
      </w:pPr>
      <w:r w:rsidRPr="008D6434">
        <w:rPr>
          <w:rFonts w:ascii="Calibri" w:hAnsi="Calibri" w:cs="Calibri"/>
          <w:color w:val="000000"/>
          <w:sz w:val="22"/>
          <w:szCs w:val="22"/>
        </w:rPr>
        <w:t xml:space="preserve">Le/la Responsable des Moyens Généraux et Logistique est </w:t>
      </w:r>
      <w:proofErr w:type="spellStart"/>
      <w:proofErr w:type="gramStart"/>
      <w:r w:rsidRPr="008D6434">
        <w:rPr>
          <w:rFonts w:ascii="Calibri" w:hAnsi="Calibri" w:cs="Calibri"/>
          <w:color w:val="000000"/>
          <w:sz w:val="22"/>
          <w:szCs w:val="22"/>
        </w:rPr>
        <w:t>basé.e</w:t>
      </w:r>
      <w:proofErr w:type="spellEnd"/>
      <w:proofErr w:type="gramEnd"/>
      <w:r w:rsidRPr="008D6434">
        <w:rPr>
          <w:rFonts w:ascii="Calibri" w:hAnsi="Calibri" w:cs="Calibri"/>
          <w:color w:val="000000"/>
          <w:sz w:val="22"/>
          <w:szCs w:val="22"/>
        </w:rPr>
        <w:t xml:space="preserve"> à Cap-Haïtien, au sein de l’Unité Support Projets (USP) de la Direction Pays Haïti d’Expertise France. Sous la supervision directe du Coordinateur des Fonctions Transversales (CFT), il/elle est en charge de l’organisation, du pilotage et de la supervision de l’ensemble des activités logistiques, des implantations, des moyens généraux et du parc automobile</w:t>
      </w:r>
      <w:r w:rsidR="004C0254">
        <w:rPr>
          <w:rFonts w:ascii="Calibri" w:hAnsi="Calibri" w:cs="Calibri"/>
          <w:color w:val="000000"/>
          <w:sz w:val="22"/>
          <w:szCs w:val="22"/>
        </w:rPr>
        <w:t xml:space="preserve"> d’Expertise France en Haïti</w:t>
      </w:r>
      <w:r w:rsidRPr="008D6434">
        <w:rPr>
          <w:rFonts w:ascii="Calibri" w:hAnsi="Calibri" w:cs="Calibri"/>
          <w:color w:val="000000"/>
          <w:sz w:val="22"/>
          <w:szCs w:val="22"/>
        </w:rPr>
        <w:t>.</w:t>
      </w:r>
    </w:p>
    <w:p w14:paraId="1207A958" w14:textId="7A188F12" w:rsidR="008D6434" w:rsidRPr="008D6434" w:rsidRDefault="008D6434" w:rsidP="008D6434">
      <w:pPr>
        <w:pStyle w:val="NormalWeb"/>
        <w:jc w:val="both"/>
        <w:rPr>
          <w:rFonts w:ascii="Calibri" w:hAnsi="Calibri" w:cs="Calibri"/>
          <w:color w:val="000000"/>
          <w:sz w:val="22"/>
          <w:szCs w:val="22"/>
        </w:rPr>
      </w:pPr>
      <w:r w:rsidRPr="008D6434">
        <w:rPr>
          <w:rFonts w:ascii="Calibri" w:hAnsi="Calibri" w:cs="Calibri"/>
          <w:color w:val="000000"/>
          <w:sz w:val="22"/>
          <w:szCs w:val="22"/>
        </w:rPr>
        <w:t>Il/elle joue un rôle central dans le bon fonctionnement des projets et dans la qualité des conditions de travail des équipes. Il/elle encadre les équipes logistiques, met en œuvre les procédures internes et veille à la sécurité passive, à la continuité des services logistiques et à la bonne gestion des ressources matérielles.</w:t>
      </w:r>
    </w:p>
    <w:p w14:paraId="4AF843CC" w14:textId="77777777" w:rsidR="008D6434" w:rsidRPr="008D6434" w:rsidRDefault="00626A8E" w:rsidP="008D6434">
      <w:pPr>
        <w:jc w:val="both"/>
        <w:rPr>
          <w:rFonts w:ascii="Calibri" w:hAnsi="Calibri" w:cs="Calibri"/>
          <w:lang w:val="fr-FR"/>
        </w:rPr>
      </w:pPr>
      <w:r w:rsidRPr="00626A8E">
        <w:rPr>
          <w:rFonts w:ascii="Calibri" w:hAnsi="Calibri" w:cs="Calibri"/>
          <w:noProof/>
          <w:lang w:val="fr-FR"/>
        </w:rPr>
        <w:pict w14:anchorId="56493D8B">
          <v:rect id="_x0000_i1026" alt="" style="width:411.4pt;height:.05pt;mso-width-percent:0;mso-height-percent:0;mso-width-percent:0;mso-height-percent:0" o:hrpct="907" o:hralign="center" o:hrstd="t" o:hr="t" fillcolor="#a0a0a0" stroked="f"/>
        </w:pict>
      </w:r>
    </w:p>
    <w:p w14:paraId="79D0AD47" w14:textId="77777777" w:rsidR="008D6434" w:rsidRDefault="008D6434" w:rsidP="008D6434">
      <w:pPr>
        <w:pStyle w:val="Titre3"/>
        <w:jc w:val="both"/>
        <w:rPr>
          <w:rFonts w:ascii="Calibri" w:hAnsi="Calibri" w:cs="Calibri"/>
          <w:color w:val="000000"/>
          <w:lang w:val="fr-FR"/>
        </w:rPr>
      </w:pPr>
      <w:r w:rsidRPr="008D6434">
        <w:rPr>
          <w:rFonts w:ascii="Calibri" w:hAnsi="Calibri" w:cs="Calibri"/>
          <w:color w:val="000000"/>
          <w:lang w:val="fr-FR"/>
        </w:rPr>
        <w:t>Missions principales</w:t>
      </w:r>
    </w:p>
    <w:p w14:paraId="3B138540" w14:textId="77777777" w:rsidR="008D6434" w:rsidRPr="00511A99" w:rsidRDefault="008D6434" w:rsidP="008D6434">
      <w:pPr>
        <w:pStyle w:val="Titre3"/>
        <w:jc w:val="both"/>
        <w:rPr>
          <w:rStyle w:val="lev"/>
          <w:rFonts w:ascii="Calibri" w:hAnsi="Calibri" w:cs="Calibri"/>
          <w:b/>
          <w:bCs/>
          <w:color w:val="000000"/>
          <w:lang w:val="fr-FR"/>
        </w:rPr>
      </w:pPr>
      <w:r w:rsidRPr="00511A99">
        <w:rPr>
          <w:rStyle w:val="lev"/>
          <w:rFonts w:ascii="Calibri" w:hAnsi="Calibri" w:cs="Calibri"/>
          <w:b/>
          <w:bCs/>
          <w:color w:val="000000"/>
          <w:lang w:val="fr-FR"/>
        </w:rPr>
        <w:t>Gestion des implantations et bâtiments</w:t>
      </w:r>
    </w:p>
    <w:p w14:paraId="0A59C343" w14:textId="612B8434" w:rsidR="00511A99" w:rsidRDefault="008D6434" w:rsidP="00511A99">
      <w:pPr>
        <w:pStyle w:val="Titre3"/>
        <w:numPr>
          <w:ilvl w:val="0"/>
          <w:numId w:val="21"/>
        </w:numPr>
        <w:jc w:val="both"/>
        <w:rPr>
          <w:rFonts w:ascii="Calibri" w:hAnsi="Calibri" w:cs="Calibri"/>
          <w:b w:val="0"/>
          <w:bCs w:val="0"/>
          <w:color w:val="000000"/>
          <w:lang w:val="fr-FR"/>
        </w:rPr>
      </w:pPr>
      <w:r w:rsidRPr="008D6434">
        <w:rPr>
          <w:rFonts w:ascii="Calibri" w:hAnsi="Calibri" w:cs="Calibri"/>
          <w:b w:val="0"/>
          <w:bCs w:val="0"/>
          <w:color w:val="000000"/>
          <w:lang w:val="fr-FR"/>
        </w:rPr>
        <w:t>Superviser le fonctionnement quotidien des</w:t>
      </w:r>
      <w:r w:rsidR="00511A99">
        <w:rPr>
          <w:rFonts w:ascii="Calibri" w:hAnsi="Calibri" w:cs="Calibri"/>
          <w:b w:val="0"/>
          <w:bCs w:val="0"/>
          <w:color w:val="000000"/>
          <w:lang w:val="fr-FR"/>
        </w:rPr>
        <w:t xml:space="preserve"> différentes implantations </w:t>
      </w:r>
      <w:r w:rsidRPr="008D6434">
        <w:rPr>
          <w:rFonts w:ascii="Calibri" w:hAnsi="Calibri" w:cs="Calibri"/>
          <w:b w:val="0"/>
          <w:bCs w:val="0"/>
          <w:color w:val="000000"/>
          <w:lang w:val="fr-FR"/>
        </w:rPr>
        <w:t>d</w:t>
      </w:r>
      <w:r>
        <w:rPr>
          <w:rFonts w:ascii="Calibri" w:hAnsi="Calibri" w:cs="Calibri"/>
          <w:b w:val="0"/>
          <w:bCs w:val="0"/>
          <w:color w:val="000000"/>
          <w:lang w:val="fr-FR"/>
        </w:rPr>
        <w:t xml:space="preserve">’Expertise France en </w:t>
      </w:r>
      <w:r w:rsidR="00511A99">
        <w:rPr>
          <w:rFonts w:ascii="Calibri" w:hAnsi="Calibri" w:cs="Calibri"/>
          <w:b w:val="0"/>
          <w:bCs w:val="0"/>
          <w:color w:val="000000"/>
          <w:lang w:val="fr-FR"/>
        </w:rPr>
        <w:t xml:space="preserve">Haïti situées </w:t>
      </w:r>
      <w:r w:rsidR="004C0254">
        <w:rPr>
          <w:rFonts w:ascii="Calibri" w:hAnsi="Calibri" w:cs="Calibri"/>
          <w:b w:val="0"/>
          <w:bCs w:val="0"/>
          <w:color w:val="000000"/>
          <w:lang w:val="fr-FR"/>
        </w:rPr>
        <w:t xml:space="preserve">à ce jour </w:t>
      </w:r>
      <w:r w:rsidR="00511A99">
        <w:rPr>
          <w:rFonts w:ascii="Calibri" w:hAnsi="Calibri" w:cs="Calibri"/>
          <w:b w:val="0"/>
          <w:bCs w:val="0"/>
          <w:color w:val="000000"/>
          <w:lang w:val="fr-FR"/>
        </w:rPr>
        <w:t>au Cap-</w:t>
      </w:r>
      <w:r w:rsidRPr="008D6434">
        <w:rPr>
          <w:rFonts w:ascii="Calibri" w:hAnsi="Calibri" w:cs="Calibri"/>
          <w:b w:val="0"/>
          <w:bCs w:val="0"/>
          <w:color w:val="000000"/>
          <w:lang w:val="fr-FR"/>
        </w:rPr>
        <w:t>Haïtien</w:t>
      </w:r>
      <w:r w:rsidR="00511A99">
        <w:rPr>
          <w:rFonts w:ascii="Calibri" w:hAnsi="Calibri" w:cs="Calibri"/>
          <w:b w:val="0"/>
          <w:bCs w:val="0"/>
          <w:color w:val="000000"/>
          <w:lang w:val="fr-FR"/>
        </w:rPr>
        <w:t>, à Pétion Ville, à Jérémie et incluant les maisons de</w:t>
      </w:r>
      <w:r w:rsidRPr="008D6434">
        <w:rPr>
          <w:rFonts w:ascii="Calibri" w:hAnsi="Calibri" w:cs="Calibri"/>
          <w:b w:val="0"/>
          <w:bCs w:val="0"/>
          <w:color w:val="000000"/>
          <w:lang w:val="fr-FR"/>
        </w:rPr>
        <w:t xml:space="preserve"> passage.</w:t>
      </w:r>
    </w:p>
    <w:p w14:paraId="147E7330" w14:textId="0F738FB8" w:rsidR="00511A99" w:rsidRDefault="008D6434" w:rsidP="00511A99">
      <w:pPr>
        <w:pStyle w:val="Titre3"/>
        <w:numPr>
          <w:ilvl w:val="0"/>
          <w:numId w:val="21"/>
        </w:numPr>
        <w:jc w:val="both"/>
        <w:rPr>
          <w:rFonts w:ascii="Calibri" w:hAnsi="Calibri" w:cs="Calibri"/>
          <w:b w:val="0"/>
          <w:bCs w:val="0"/>
          <w:color w:val="000000"/>
          <w:lang w:val="fr-FR"/>
        </w:rPr>
      </w:pPr>
      <w:r w:rsidRPr="008D6434">
        <w:rPr>
          <w:rFonts w:ascii="Calibri" w:hAnsi="Calibri" w:cs="Calibri"/>
          <w:b w:val="0"/>
          <w:bCs w:val="0"/>
          <w:color w:val="000000"/>
          <w:lang w:val="fr-FR"/>
        </w:rPr>
        <w:t>Assurer l’entretien, la maintenance, la sécurité passive, et l’alimentation énergétique des bâtiments (réseau</w:t>
      </w:r>
      <w:r w:rsidR="00511A99">
        <w:rPr>
          <w:rFonts w:ascii="Calibri" w:hAnsi="Calibri" w:cs="Calibri"/>
          <w:b w:val="0"/>
          <w:bCs w:val="0"/>
          <w:color w:val="000000"/>
          <w:lang w:val="fr-FR"/>
        </w:rPr>
        <w:t xml:space="preserve"> informatique, internet, </w:t>
      </w:r>
      <w:r w:rsidRPr="008D6434">
        <w:rPr>
          <w:rFonts w:ascii="Calibri" w:hAnsi="Calibri" w:cs="Calibri"/>
          <w:b w:val="0"/>
          <w:bCs w:val="0"/>
          <w:color w:val="000000"/>
          <w:lang w:val="fr-FR"/>
        </w:rPr>
        <w:t xml:space="preserve">génératrice, </w:t>
      </w:r>
      <w:r w:rsidR="00511A99">
        <w:rPr>
          <w:rFonts w:ascii="Calibri" w:hAnsi="Calibri" w:cs="Calibri"/>
          <w:b w:val="0"/>
          <w:bCs w:val="0"/>
          <w:color w:val="000000"/>
          <w:lang w:val="fr-FR"/>
        </w:rPr>
        <w:t xml:space="preserve">panneaux solaires, </w:t>
      </w:r>
      <w:proofErr w:type="spellStart"/>
      <w:r w:rsidR="00511A99">
        <w:rPr>
          <w:rFonts w:ascii="Calibri" w:hAnsi="Calibri" w:cs="Calibri"/>
          <w:b w:val="0"/>
          <w:bCs w:val="0"/>
          <w:color w:val="000000"/>
          <w:lang w:val="fr-FR"/>
        </w:rPr>
        <w:t>inverter</w:t>
      </w:r>
      <w:proofErr w:type="spellEnd"/>
      <w:r w:rsidR="00511A99">
        <w:rPr>
          <w:rFonts w:ascii="Calibri" w:hAnsi="Calibri" w:cs="Calibri"/>
          <w:b w:val="0"/>
          <w:bCs w:val="0"/>
          <w:color w:val="000000"/>
          <w:lang w:val="fr-FR"/>
        </w:rPr>
        <w:t xml:space="preserve"> et </w:t>
      </w:r>
      <w:r w:rsidR="002F433C">
        <w:rPr>
          <w:rFonts w:ascii="Calibri" w:hAnsi="Calibri" w:cs="Calibri"/>
          <w:b w:val="0"/>
          <w:bCs w:val="0"/>
          <w:color w:val="000000"/>
          <w:lang w:val="fr-FR"/>
        </w:rPr>
        <w:t xml:space="preserve">batteries, </w:t>
      </w:r>
      <w:r w:rsidR="002F433C" w:rsidRPr="008D6434">
        <w:rPr>
          <w:rFonts w:ascii="Calibri" w:hAnsi="Calibri" w:cs="Calibri"/>
          <w:b w:val="0"/>
          <w:bCs w:val="0"/>
          <w:color w:val="000000"/>
          <w:lang w:val="fr-FR"/>
        </w:rPr>
        <w:t>réserves</w:t>
      </w:r>
      <w:r w:rsidRPr="008D6434">
        <w:rPr>
          <w:rFonts w:ascii="Calibri" w:hAnsi="Calibri" w:cs="Calibri"/>
          <w:b w:val="0"/>
          <w:bCs w:val="0"/>
          <w:color w:val="000000"/>
          <w:lang w:val="fr-FR"/>
        </w:rPr>
        <w:t xml:space="preserve"> de carburant, eau, etc.).</w:t>
      </w:r>
    </w:p>
    <w:p w14:paraId="1241F32A" w14:textId="269F3DBE" w:rsidR="008D6434" w:rsidRPr="008D6434" w:rsidRDefault="003037A3" w:rsidP="00511A99">
      <w:pPr>
        <w:pStyle w:val="Titre3"/>
        <w:numPr>
          <w:ilvl w:val="0"/>
          <w:numId w:val="21"/>
        </w:numPr>
        <w:jc w:val="both"/>
        <w:rPr>
          <w:rFonts w:ascii="Calibri" w:hAnsi="Calibri" w:cs="Calibri"/>
          <w:b w:val="0"/>
          <w:bCs w:val="0"/>
          <w:color w:val="000000"/>
          <w:lang w:val="fr-FR"/>
        </w:rPr>
      </w:pPr>
      <w:r>
        <w:rPr>
          <w:rFonts w:ascii="Calibri" w:hAnsi="Calibri" w:cs="Calibri"/>
          <w:b w:val="0"/>
          <w:bCs w:val="0"/>
          <w:color w:val="000000"/>
          <w:lang w:val="fr-FR"/>
        </w:rPr>
        <w:t>É</w:t>
      </w:r>
      <w:r w:rsidRPr="008D6434">
        <w:rPr>
          <w:rFonts w:ascii="Calibri" w:hAnsi="Calibri" w:cs="Calibri"/>
          <w:b w:val="0"/>
          <w:bCs w:val="0"/>
          <w:color w:val="000000"/>
          <w:lang w:val="fr-FR"/>
        </w:rPr>
        <w:t>laborer</w:t>
      </w:r>
      <w:r w:rsidR="008D6434" w:rsidRPr="008D6434">
        <w:rPr>
          <w:rFonts w:ascii="Calibri" w:hAnsi="Calibri" w:cs="Calibri"/>
          <w:b w:val="0"/>
          <w:bCs w:val="0"/>
          <w:color w:val="000000"/>
          <w:lang w:val="fr-FR"/>
        </w:rPr>
        <w:t xml:space="preserve"> ou actualiser les règlements intérieurs des sites, y compris pour l</w:t>
      </w:r>
      <w:r w:rsidR="00511A99">
        <w:rPr>
          <w:rFonts w:ascii="Calibri" w:hAnsi="Calibri" w:cs="Calibri"/>
          <w:b w:val="0"/>
          <w:bCs w:val="0"/>
          <w:color w:val="000000"/>
          <w:lang w:val="fr-FR"/>
        </w:rPr>
        <w:t>es</w:t>
      </w:r>
      <w:r w:rsidR="008D6434" w:rsidRPr="008D6434">
        <w:rPr>
          <w:rFonts w:ascii="Calibri" w:hAnsi="Calibri" w:cs="Calibri"/>
          <w:b w:val="0"/>
          <w:bCs w:val="0"/>
          <w:color w:val="000000"/>
          <w:lang w:val="fr-FR"/>
        </w:rPr>
        <w:t xml:space="preserve"> maison</w:t>
      </w:r>
      <w:r w:rsidR="00511A99">
        <w:rPr>
          <w:rFonts w:ascii="Calibri" w:hAnsi="Calibri" w:cs="Calibri"/>
          <w:b w:val="0"/>
          <w:bCs w:val="0"/>
          <w:color w:val="000000"/>
          <w:lang w:val="fr-FR"/>
        </w:rPr>
        <w:t>s</w:t>
      </w:r>
      <w:r w:rsidR="008D6434" w:rsidRPr="008D6434">
        <w:rPr>
          <w:rFonts w:ascii="Calibri" w:hAnsi="Calibri" w:cs="Calibri"/>
          <w:b w:val="0"/>
          <w:bCs w:val="0"/>
          <w:color w:val="000000"/>
          <w:lang w:val="fr-FR"/>
        </w:rPr>
        <w:t xml:space="preserve"> de passage (</w:t>
      </w:r>
      <w:r>
        <w:rPr>
          <w:rFonts w:ascii="Calibri" w:hAnsi="Calibri" w:cs="Calibri"/>
          <w:b w:val="0"/>
          <w:bCs w:val="0"/>
          <w:color w:val="000000"/>
          <w:lang w:val="fr-FR"/>
        </w:rPr>
        <w:t xml:space="preserve">baux de location, </w:t>
      </w:r>
      <w:r w:rsidR="008D6434" w:rsidRPr="008D6434">
        <w:rPr>
          <w:rFonts w:ascii="Calibri" w:hAnsi="Calibri" w:cs="Calibri"/>
          <w:b w:val="0"/>
          <w:bCs w:val="0"/>
          <w:color w:val="000000"/>
          <w:lang w:val="fr-FR"/>
        </w:rPr>
        <w:t>calendrier d’occupation, réservations, gestion des clés, facturation, intendance</w:t>
      </w:r>
      <w:r>
        <w:rPr>
          <w:rFonts w:ascii="Calibri" w:hAnsi="Calibri" w:cs="Calibri"/>
          <w:b w:val="0"/>
          <w:bCs w:val="0"/>
          <w:color w:val="000000"/>
          <w:lang w:val="fr-FR"/>
        </w:rPr>
        <w:t xml:space="preserve"> etc.</w:t>
      </w:r>
      <w:r w:rsidR="008D6434" w:rsidRPr="008D6434">
        <w:rPr>
          <w:rFonts w:ascii="Calibri" w:hAnsi="Calibri" w:cs="Calibri"/>
          <w:b w:val="0"/>
          <w:bCs w:val="0"/>
          <w:color w:val="000000"/>
          <w:lang w:val="fr-FR"/>
        </w:rPr>
        <w:t>).</w:t>
      </w:r>
    </w:p>
    <w:p w14:paraId="3F7C0B39" w14:textId="77777777" w:rsidR="00511A99" w:rsidRDefault="008D6434" w:rsidP="00511A99">
      <w:pPr>
        <w:pStyle w:val="NormalWeb"/>
        <w:jc w:val="both"/>
        <w:rPr>
          <w:rStyle w:val="lev"/>
          <w:rFonts w:ascii="Calibri" w:hAnsi="Calibri" w:cs="Calibri"/>
          <w:color w:val="000000"/>
          <w:sz w:val="22"/>
          <w:szCs w:val="22"/>
        </w:rPr>
      </w:pPr>
      <w:r w:rsidRPr="008D6434">
        <w:rPr>
          <w:rStyle w:val="lev"/>
          <w:rFonts w:ascii="Calibri" w:hAnsi="Calibri" w:cs="Calibri"/>
          <w:color w:val="000000"/>
          <w:sz w:val="22"/>
          <w:szCs w:val="22"/>
        </w:rPr>
        <w:t>Gestion des moyens généraux et consommables</w:t>
      </w:r>
    </w:p>
    <w:p w14:paraId="50E82251" w14:textId="493BC5A8" w:rsidR="00511A99" w:rsidRDefault="008D6434" w:rsidP="00511A99">
      <w:pPr>
        <w:pStyle w:val="NormalWeb"/>
        <w:numPr>
          <w:ilvl w:val="0"/>
          <w:numId w:val="22"/>
        </w:numPr>
        <w:jc w:val="both"/>
        <w:rPr>
          <w:rFonts w:ascii="Calibri" w:hAnsi="Calibri" w:cs="Calibri"/>
          <w:color w:val="000000"/>
          <w:sz w:val="22"/>
          <w:szCs w:val="22"/>
        </w:rPr>
      </w:pPr>
      <w:r w:rsidRPr="008D6434">
        <w:rPr>
          <w:rFonts w:ascii="Calibri" w:hAnsi="Calibri" w:cs="Calibri"/>
          <w:color w:val="000000"/>
          <w:sz w:val="22"/>
          <w:szCs w:val="22"/>
        </w:rPr>
        <w:t>Gérer les stocks et les approvisionnements en fournitures, consommables, carburant, produits d’entretien, matériel informatique et mobilier.</w:t>
      </w:r>
    </w:p>
    <w:p w14:paraId="151AA223" w14:textId="647D40D2" w:rsidR="004C0254" w:rsidRDefault="004C0254" w:rsidP="00511A99">
      <w:pPr>
        <w:pStyle w:val="NormalWeb"/>
        <w:numPr>
          <w:ilvl w:val="0"/>
          <w:numId w:val="22"/>
        </w:numPr>
        <w:jc w:val="both"/>
        <w:rPr>
          <w:rFonts w:ascii="Calibri" w:hAnsi="Calibri" w:cs="Calibri"/>
          <w:color w:val="000000"/>
          <w:sz w:val="22"/>
          <w:szCs w:val="22"/>
        </w:rPr>
      </w:pPr>
      <w:r>
        <w:rPr>
          <w:rFonts w:ascii="Calibri" w:hAnsi="Calibri" w:cs="Calibri"/>
          <w:color w:val="000000"/>
          <w:sz w:val="22"/>
          <w:szCs w:val="22"/>
        </w:rPr>
        <w:t>Anticiper les besoins et développer les solutions les plus économiques et les plus durables en matière d’approvisionnement en énergie (électrification des bureaux notamment).</w:t>
      </w:r>
    </w:p>
    <w:p w14:paraId="7096A088" w14:textId="77777777" w:rsidR="00511A99" w:rsidRDefault="008D6434" w:rsidP="00511A99">
      <w:pPr>
        <w:pStyle w:val="NormalWeb"/>
        <w:numPr>
          <w:ilvl w:val="0"/>
          <w:numId w:val="22"/>
        </w:numPr>
        <w:jc w:val="both"/>
        <w:rPr>
          <w:rFonts w:ascii="Calibri" w:hAnsi="Calibri" w:cs="Calibri"/>
          <w:color w:val="000000"/>
          <w:sz w:val="22"/>
          <w:szCs w:val="22"/>
        </w:rPr>
      </w:pPr>
      <w:r w:rsidRPr="008D6434">
        <w:rPr>
          <w:rFonts w:ascii="Calibri" w:hAnsi="Calibri" w:cs="Calibri"/>
          <w:color w:val="000000"/>
          <w:sz w:val="22"/>
          <w:szCs w:val="22"/>
        </w:rPr>
        <w:t>Mettre en place des procédures d’inventaire, de suivi des consommations (énergie, carburant), et de gestion des seuils critiques.</w:t>
      </w:r>
    </w:p>
    <w:p w14:paraId="69E12CA1" w14:textId="592DB313" w:rsidR="004C0254" w:rsidRPr="004C0254" w:rsidRDefault="008D6434" w:rsidP="004C0254">
      <w:pPr>
        <w:pStyle w:val="NormalWeb"/>
        <w:numPr>
          <w:ilvl w:val="0"/>
          <w:numId w:val="22"/>
        </w:numPr>
        <w:jc w:val="both"/>
        <w:rPr>
          <w:rFonts w:ascii="Calibri" w:hAnsi="Calibri" w:cs="Calibri"/>
          <w:color w:val="000000"/>
          <w:sz w:val="22"/>
          <w:szCs w:val="22"/>
        </w:rPr>
      </w:pPr>
      <w:r w:rsidRPr="00511A99">
        <w:rPr>
          <w:rFonts w:ascii="Calibri" w:hAnsi="Calibri" w:cs="Calibri"/>
          <w:color w:val="000000"/>
          <w:sz w:val="22"/>
          <w:szCs w:val="22"/>
        </w:rPr>
        <w:lastRenderedPageBreak/>
        <w:t>Garantir la disponibilité continue des ressources essentielles (</w:t>
      </w:r>
      <w:r w:rsidR="00451AC4">
        <w:rPr>
          <w:rFonts w:ascii="Calibri" w:hAnsi="Calibri" w:cs="Calibri"/>
          <w:color w:val="000000"/>
          <w:sz w:val="22"/>
          <w:szCs w:val="22"/>
        </w:rPr>
        <w:t>gasoline</w:t>
      </w:r>
      <w:r w:rsidRPr="00511A99">
        <w:rPr>
          <w:rFonts w:ascii="Calibri" w:hAnsi="Calibri" w:cs="Calibri"/>
          <w:color w:val="000000"/>
          <w:sz w:val="22"/>
          <w:szCs w:val="22"/>
        </w:rPr>
        <w:t>, eau, équipements de secours).</w:t>
      </w:r>
    </w:p>
    <w:p w14:paraId="3C645574" w14:textId="77777777" w:rsidR="00511A99" w:rsidRDefault="008D6434" w:rsidP="00511A99">
      <w:pPr>
        <w:pStyle w:val="NormalWeb"/>
        <w:jc w:val="both"/>
        <w:rPr>
          <w:rStyle w:val="lev"/>
          <w:rFonts w:ascii="Calibri" w:hAnsi="Calibri" w:cs="Calibri"/>
          <w:b w:val="0"/>
          <w:bCs w:val="0"/>
          <w:color w:val="000000"/>
          <w:sz w:val="22"/>
          <w:szCs w:val="22"/>
        </w:rPr>
      </w:pPr>
      <w:r w:rsidRPr="00511A99">
        <w:rPr>
          <w:rStyle w:val="lev"/>
          <w:rFonts w:ascii="Calibri" w:hAnsi="Calibri" w:cs="Calibri"/>
          <w:color w:val="000000"/>
          <w:sz w:val="22"/>
          <w:szCs w:val="22"/>
        </w:rPr>
        <w:t>Gestion du parc automobile</w:t>
      </w:r>
    </w:p>
    <w:p w14:paraId="2EB32000" w14:textId="6753025D" w:rsidR="00511A99" w:rsidRDefault="008D6434" w:rsidP="00511A99">
      <w:pPr>
        <w:pStyle w:val="NormalWeb"/>
        <w:numPr>
          <w:ilvl w:val="0"/>
          <w:numId w:val="23"/>
        </w:numPr>
        <w:jc w:val="both"/>
        <w:rPr>
          <w:rFonts w:ascii="Calibri" w:hAnsi="Calibri" w:cs="Calibri"/>
          <w:color w:val="000000"/>
          <w:sz w:val="22"/>
          <w:szCs w:val="22"/>
        </w:rPr>
      </w:pPr>
      <w:r w:rsidRPr="00511A99">
        <w:rPr>
          <w:rFonts w:ascii="Calibri" w:hAnsi="Calibri" w:cs="Calibri"/>
          <w:color w:val="000000"/>
          <w:sz w:val="22"/>
          <w:szCs w:val="22"/>
        </w:rPr>
        <w:t>Assurer la gestion opérationnelle des véhicules (planification, entretien, documentation, assurances, conformité administrative</w:t>
      </w:r>
      <w:r w:rsidR="00831806">
        <w:rPr>
          <w:rFonts w:ascii="Calibri" w:hAnsi="Calibri" w:cs="Calibri"/>
          <w:color w:val="000000"/>
          <w:sz w:val="22"/>
          <w:szCs w:val="22"/>
        </w:rPr>
        <w:t xml:space="preserve"> et </w:t>
      </w:r>
      <w:r w:rsidR="003037A3">
        <w:rPr>
          <w:rFonts w:ascii="Calibri" w:hAnsi="Calibri" w:cs="Calibri"/>
          <w:color w:val="000000"/>
          <w:sz w:val="22"/>
          <w:szCs w:val="22"/>
        </w:rPr>
        <w:t>sécuritaire</w:t>
      </w:r>
      <w:r w:rsidRPr="00511A99">
        <w:rPr>
          <w:rFonts w:ascii="Calibri" w:hAnsi="Calibri" w:cs="Calibri"/>
          <w:color w:val="000000"/>
          <w:sz w:val="22"/>
          <w:szCs w:val="22"/>
        </w:rPr>
        <w:t>).</w:t>
      </w:r>
    </w:p>
    <w:p w14:paraId="66635A0F" w14:textId="2CAE7016" w:rsidR="00511A99" w:rsidRPr="00511A99" w:rsidRDefault="008D6434" w:rsidP="00511A99">
      <w:pPr>
        <w:pStyle w:val="NormalWeb"/>
        <w:numPr>
          <w:ilvl w:val="0"/>
          <w:numId w:val="23"/>
        </w:numPr>
        <w:jc w:val="both"/>
        <w:rPr>
          <w:rFonts w:ascii="Calibri" w:hAnsi="Calibri" w:cs="Calibri"/>
          <w:color w:val="000000"/>
          <w:sz w:val="22"/>
          <w:szCs w:val="22"/>
        </w:rPr>
      </w:pPr>
      <w:r w:rsidRPr="00511A99">
        <w:rPr>
          <w:rFonts w:ascii="Calibri" w:hAnsi="Calibri" w:cs="Calibri"/>
          <w:color w:val="000000"/>
          <w:sz w:val="22"/>
          <w:szCs w:val="22"/>
        </w:rPr>
        <w:t>Encadrer les chauffeurs, organiser les plannings, suivre les carnets de bord et de maintenance.</w:t>
      </w:r>
    </w:p>
    <w:p w14:paraId="32EA2DE4" w14:textId="77777777" w:rsidR="00511A99" w:rsidRDefault="008D6434" w:rsidP="00511A99">
      <w:pPr>
        <w:pStyle w:val="NormalWeb"/>
        <w:numPr>
          <w:ilvl w:val="0"/>
          <w:numId w:val="23"/>
        </w:numPr>
        <w:jc w:val="both"/>
        <w:rPr>
          <w:rFonts w:ascii="Calibri" w:hAnsi="Calibri" w:cs="Calibri"/>
          <w:color w:val="000000"/>
          <w:sz w:val="22"/>
          <w:szCs w:val="22"/>
        </w:rPr>
      </w:pPr>
      <w:r w:rsidRPr="00511A99">
        <w:rPr>
          <w:rFonts w:ascii="Calibri" w:hAnsi="Calibri" w:cs="Calibri"/>
          <w:color w:val="000000"/>
          <w:sz w:val="22"/>
          <w:szCs w:val="22"/>
        </w:rPr>
        <w:t>Veiller au respect des consignes d’utilisation et à la sécurité des déplacements</w:t>
      </w:r>
      <w:r w:rsidR="00511A99">
        <w:rPr>
          <w:rFonts w:ascii="Calibri" w:hAnsi="Calibri" w:cs="Calibri"/>
          <w:color w:val="000000"/>
          <w:sz w:val="22"/>
          <w:szCs w:val="22"/>
        </w:rPr>
        <w:t xml:space="preserve"> en lien étroit avec le coordonnateur national de la sécurité des opérations CNSO</w:t>
      </w:r>
      <w:r w:rsidRPr="00511A99">
        <w:rPr>
          <w:rFonts w:ascii="Calibri" w:hAnsi="Calibri" w:cs="Calibri"/>
          <w:color w:val="000000"/>
          <w:sz w:val="22"/>
          <w:szCs w:val="22"/>
        </w:rPr>
        <w:t>.</w:t>
      </w:r>
    </w:p>
    <w:p w14:paraId="32C8D1F6" w14:textId="20A03E61" w:rsidR="00511A99" w:rsidRDefault="008D6434" w:rsidP="00511A99">
      <w:pPr>
        <w:pStyle w:val="NormalWeb"/>
        <w:jc w:val="both"/>
        <w:rPr>
          <w:rStyle w:val="lev"/>
          <w:rFonts w:ascii="Calibri" w:hAnsi="Calibri" w:cs="Calibri"/>
          <w:color w:val="000000"/>
          <w:sz w:val="22"/>
          <w:szCs w:val="22"/>
        </w:rPr>
      </w:pPr>
      <w:r w:rsidRPr="00511A99">
        <w:rPr>
          <w:rStyle w:val="lev"/>
          <w:rFonts w:ascii="Calibri" w:hAnsi="Calibri" w:cs="Calibri"/>
          <w:color w:val="000000"/>
          <w:sz w:val="22"/>
          <w:szCs w:val="22"/>
        </w:rPr>
        <w:t>Organisation des déplacements</w:t>
      </w:r>
      <w:r w:rsidR="00511A99">
        <w:rPr>
          <w:rStyle w:val="lev"/>
          <w:rFonts w:ascii="Calibri" w:hAnsi="Calibri" w:cs="Calibri"/>
          <w:color w:val="000000"/>
          <w:sz w:val="22"/>
          <w:szCs w:val="22"/>
        </w:rPr>
        <w:t xml:space="preserve"> </w:t>
      </w:r>
    </w:p>
    <w:p w14:paraId="386EA2B9" w14:textId="61CFDCCE" w:rsidR="00511A99" w:rsidRDefault="008D6434" w:rsidP="00511A99">
      <w:pPr>
        <w:pStyle w:val="NormalWeb"/>
        <w:numPr>
          <w:ilvl w:val="0"/>
          <w:numId w:val="24"/>
        </w:numPr>
        <w:jc w:val="both"/>
        <w:rPr>
          <w:rFonts w:ascii="Calibri" w:hAnsi="Calibri" w:cs="Calibri"/>
          <w:color w:val="000000"/>
          <w:sz w:val="22"/>
          <w:szCs w:val="22"/>
        </w:rPr>
      </w:pPr>
      <w:r w:rsidRPr="00511A99">
        <w:rPr>
          <w:rFonts w:ascii="Calibri" w:hAnsi="Calibri" w:cs="Calibri"/>
          <w:color w:val="000000"/>
          <w:sz w:val="22"/>
          <w:szCs w:val="22"/>
        </w:rPr>
        <w:t xml:space="preserve">Réserver les vols </w:t>
      </w:r>
      <w:r w:rsidR="00511A99">
        <w:rPr>
          <w:rFonts w:ascii="Calibri" w:hAnsi="Calibri" w:cs="Calibri"/>
          <w:color w:val="000000"/>
          <w:sz w:val="22"/>
          <w:szCs w:val="22"/>
        </w:rPr>
        <w:t>(</w:t>
      </w:r>
      <w:r w:rsidRPr="00511A99">
        <w:rPr>
          <w:rFonts w:ascii="Calibri" w:hAnsi="Calibri" w:cs="Calibri"/>
          <w:color w:val="000000"/>
          <w:sz w:val="22"/>
          <w:szCs w:val="22"/>
        </w:rPr>
        <w:t>UNHAS</w:t>
      </w:r>
      <w:r w:rsidR="00511A99">
        <w:rPr>
          <w:rFonts w:ascii="Calibri" w:hAnsi="Calibri" w:cs="Calibri"/>
          <w:color w:val="000000"/>
          <w:sz w:val="22"/>
          <w:szCs w:val="22"/>
        </w:rPr>
        <w:t xml:space="preserve">, compagnie </w:t>
      </w:r>
      <w:r w:rsidR="002F433C">
        <w:rPr>
          <w:rFonts w:ascii="Calibri" w:hAnsi="Calibri" w:cs="Calibri"/>
          <w:color w:val="000000"/>
          <w:sz w:val="22"/>
          <w:szCs w:val="22"/>
        </w:rPr>
        <w:t xml:space="preserve">aérienne) </w:t>
      </w:r>
      <w:r w:rsidR="002F433C" w:rsidRPr="00511A99">
        <w:rPr>
          <w:rFonts w:ascii="Calibri" w:hAnsi="Calibri" w:cs="Calibri"/>
          <w:color w:val="000000"/>
          <w:sz w:val="22"/>
          <w:szCs w:val="22"/>
        </w:rPr>
        <w:t>pour</w:t>
      </w:r>
      <w:r w:rsidRPr="00511A99">
        <w:rPr>
          <w:rFonts w:ascii="Calibri" w:hAnsi="Calibri" w:cs="Calibri"/>
          <w:color w:val="000000"/>
          <w:sz w:val="22"/>
          <w:szCs w:val="22"/>
        </w:rPr>
        <w:t xml:space="preserve"> les collaborateurs.</w:t>
      </w:r>
    </w:p>
    <w:p w14:paraId="27908A14" w14:textId="2694E053" w:rsidR="00511A99" w:rsidRDefault="008D6434" w:rsidP="00511A99">
      <w:pPr>
        <w:pStyle w:val="NormalWeb"/>
        <w:numPr>
          <w:ilvl w:val="0"/>
          <w:numId w:val="24"/>
        </w:numPr>
        <w:jc w:val="both"/>
        <w:rPr>
          <w:rFonts w:ascii="Calibri" w:hAnsi="Calibri" w:cs="Calibri"/>
          <w:color w:val="000000"/>
          <w:sz w:val="22"/>
          <w:szCs w:val="22"/>
        </w:rPr>
      </w:pPr>
      <w:r w:rsidRPr="00511A99">
        <w:rPr>
          <w:rFonts w:ascii="Calibri" w:hAnsi="Calibri" w:cs="Calibri"/>
          <w:color w:val="000000"/>
          <w:sz w:val="22"/>
          <w:szCs w:val="22"/>
        </w:rPr>
        <w:t>Coordonner les missions terrain : transport, hébergement, logistique d’appui.</w:t>
      </w:r>
    </w:p>
    <w:p w14:paraId="41228A58" w14:textId="2D08FE4A" w:rsidR="008D6434" w:rsidRPr="00511A99" w:rsidRDefault="008D6434" w:rsidP="00511A99">
      <w:pPr>
        <w:pStyle w:val="NormalWeb"/>
        <w:numPr>
          <w:ilvl w:val="0"/>
          <w:numId w:val="24"/>
        </w:numPr>
        <w:jc w:val="both"/>
        <w:rPr>
          <w:rFonts w:ascii="Calibri" w:hAnsi="Calibri" w:cs="Calibri"/>
          <w:color w:val="000000"/>
          <w:sz w:val="22"/>
          <w:szCs w:val="22"/>
        </w:rPr>
      </w:pPr>
      <w:r w:rsidRPr="00511A99">
        <w:rPr>
          <w:rFonts w:ascii="Calibri" w:hAnsi="Calibri" w:cs="Calibri"/>
          <w:color w:val="000000"/>
          <w:sz w:val="22"/>
          <w:szCs w:val="22"/>
        </w:rPr>
        <w:t>Mettre à jour les outils de suivi des déplacements (</w:t>
      </w:r>
      <w:r w:rsidR="00831806">
        <w:rPr>
          <w:rFonts w:ascii="Calibri" w:hAnsi="Calibri" w:cs="Calibri"/>
          <w:color w:val="000000"/>
          <w:sz w:val="22"/>
          <w:szCs w:val="22"/>
        </w:rPr>
        <w:t>ordre</w:t>
      </w:r>
      <w:r w:rsidRPr="00511A99">
        <w:rPr>
          <w:rFonts w:ascii="Calibri" w:hAnsi="Calibri" w:cs="Calibri"/>
          <w:color w:val="000000"/>
          <w:sz w:val="22"/>
          <w:szCs w:val="22"/>
        </w:rPr>
        <w:t xml:space="preserve"> de mission, plannings, briefings logistiques).</w:t>
      </w:r>
    </w:p>
    <w:p w14:paraId="5B819203" w14:textId="77777777" w:rsidR="00511A99" w:rsidRDefault="008D6434" w:rsidP="00511A99">
      <w:pPr>
        <w:pStyle w:val="NormalWeb"/>
        <w:jc w:val="both"/>
        <w:rPr>
          <w:rStyle w:val="lev"/>
          <w:rFonts w:ascii="Calibri" w:hAnsi="Calibri" w:cs="Calibri"/>
          <w:color w:val="000000"/>
          <w:sz w:val="22"/>
          <w:szCs w:val="22"/>
        </w:rPr>
      </w:pPr>
      <w:r w:rsidRPr="008D6434">
        <w:rPr>
          <w:rStyle w:val="lev"/>
          <w:rFonts w:ascii="Calibri" w:hAnsi="Calibri" w:cs="Calibri"/>
          <w:color w:val="000000"/>
          <w:sz w:val="22"/>
          <w:szCs w:val="22"/>
        </w:rPr>
        <w:t>Accueil et installation des collaborateurs</w:t>
      </w:r>
    </w:p>
    <w:p w14:paraId="16357E0C" w14:textId="77777777" w:rsidR="00511A99" w:rsidRPr="00511A99" w:rsidRDefault="008D6434" w:rsidP="00511A99">
      <w:pPr>
        <w:pStyle w:val="NormalWeb"/>
        <w:numPr>
          <w:ilvl w:val="0"/>
          <w:numId w:val="25"/>
        </w:numPr>
        <w:jc w:val="both"/>
        <w:rPr>
          <w:rFonts w:ascii="Calibri" w:hAnsi="Calibri" w:cs="Calibri"/>
          <w:b/>
          <w:bCs/>
          <w:color w:val="000000"/>
          <w:sz w:val="22"/>
          <w:szCs w:val="22"/>
        </w:rPr>
      </w:pPr>
      <w:r w:rsidRPr="008D6434">
        <w:rPr>
          <w:rFonts w:ascii="Calibri" w:hAnsi="Calibri" w:cs="Calibri"/>
          <w:color w:val="000000"/>
          <w:sz w:val="22"/>
          <w:szCs w:val="22"/>
        </w:rPr>
        <w:t>Organiser l’installation logistique des nouveaux collaborateurs : poste de travail, badge, messagerie, cartes de visite, fournitures.</w:t>
      </w:r>
    </w:p>
    <w:p w14:paraId="652231CD" w14:textId="1D314B75" w:rsidR="008D6434" w:rsidRPr="00511A99" w:rsidRDefault="008D6434" w:rsidP="00511A99">
      <w:pPr>
        <w:pStyle w:val="NormalWeb"/>
        <w:numPr>
          <w:ilvl w:val="0"/>
          <w:numId w:val="25"/>
        </w:numPr>
        <w:jc w:val="both"/>
        <w:rPr>
          <w:rFonts w:ascii="Calibri" w:hAnsi="Calibri" w:cs="Calibri"/>
          <w:b/>
          <w:bCs/>
          <w:color w:val="000000"/>
          <w:sz w:val="22"/>
          <w:szCs w:val="22"/>
        </w:rPr>
      </w:pPr>
      <w:r w:rsidRPr="008D6434">
        <w:rPr>
          <w:rFonts w:ascii="Calibri" w:hAnsi="Calibri" w:cs="Calibri"/>
          <w:color w:val="000000"/>
          <w:sz w:val="22"/>
          <w:szCs w:val="22"/>
        </w:rPr>
        <w:t>Mettre en place un kit d’intégration logistique (équipements, documentation pratique,).</w:t>
      </w:r>
    </w:p>
    <w:p w14:paraId="28B152D4" w14:textId="77777777" w:rsidR="00511A99" w:rsidRDefault="008D6434" w:rsidP="00511A99">
      <w:pPr>
        <w:pStyle w:val="NormalWeb"/>
        <w:jc w:val="both"/>
        <w:rPr>
          <w:rStyle w:val="lev"/>
          <w:rFonts w:ascii="Calibri" w:hAnsi="Calibri" w:cs="Calibri"/>
          <w:color w:val="000000"/>
          <w:sz w:val="22"/>
          <w:szCs w:val="22"/>
        </w:rPr>
      </w:pPr>
      <w:r w:rsidRPr="008D6434">
        <w:rPr>
          <w:rStyle w:val="lev"/>
          <w:rFonts w:ascii="Calibri" w:hAnsi="Calibri" w:cs="Calibri"/>
          <w:color w:val="000000"/>
          <w:sz w:val="22"/>
          <w:szCs w:val="22"/>
        </w:rPr>
        <w:t>Procédures internes, conformité et qualité</w:t>
      </w:r>
    </w:p>
    <w:p w14:paraId="25329CD3" w14:textId="77777777" w:rsidR="00511A99" w:rsidRDefault="008D6434" w:rsidP="00511A99">
      <w:pPr>
        <w:pStyle w:val="NormalWeb"/>
        <w:numPr>
          <w:ilvl w:val="0"/>
          <w:numId w:val="26"/>
        </w:numPr>
        <w:jc w:val="both"/>
        <w:rPr>
          <w:rFonts w:ascii="Calibri" w:hAnsi="Calibri" w:cs="Calibri"/>
          <w:color w:val="000000"/>
          <w:sz w:val="22"/>
          <w:szCs w:val="22"/>
        </w:rPr>
      </w:pPr>
      <w:r w:rsidRPr="008D6434">
        <w:rPr>
          <w:rFonts w:ascii="Calibri" w:hAnsi="Calibri" w:cs="Calibri"/>
          <w:color w:val="000000"/>
          <w:sz w:val="22"/>
          <w:szCs w:val="22"/>
        </w:rPr>
        <w:t>Développer, appliquer et faire respecter les procédures internes logistiques et moyens généraux.</w:t>
      </w:r>
    </w:p>
    <w:p w14:paraId="0FEAB453" w14:textId="3FF22C40" w:rsidR="002F433C" w:rsidRPr="002F433C" w:rsidRDefault="002F433C" w:rsidP="00511A99">
      <w:pPr>
        <w:pStyle w:val="NormalWeb"/>
        <w:numPr>
          <w:ilvl w:val="0"/>
          <w:numId w:val="26"/>
        </w:numPr>
        <w:jc w:val="both"/>
        <w:rPr>
          <w:rFonts w:ascii="Calibri" w:hAnsi="Calibri" w:cs="Calibri"/>
          <w:color w:val="000000"/>
          <w:sz w:val="22"/>
          <w:szCs w:val="22"/>
        </w:rPr>
      </w:pPr>
      <w:r w:rsidRPr="002F433C">
        <w:rPr>
          <w:rFonts w:ascii="Calibri" w:hAnsi="Calibri" w:cs="Calibri"/>
          <w:color w:val="000000"/>
          <w:sz w:val="22"/>
          <w:szCs w:val="22"/>
        </w:rPr>
        <w:t>Assurer la contractualisation, le suivi et l’évaluation des prestataires de services liés à la logistique et aux moyens généraux (</w:t>
      </w:r>
      <w:r w:rsidR="003037A3">
        <w:rPr>
          <w:rFonts w:ascii="Calibri" w:hAnsi="Calibri" w:cs="Calibri"/>
          <w:color w:val="000000"/>
          <w:sz w:val="22"/>
          <w:szCs w:val="22"/>
        </w:rPr>
        <w:t xml:space="preserve">baux de location, accords-cadres, </w:t>
      </w:r>
      <w:r w:rsidRPr="002F433C">
        <w:rPr>
          <w:rFonts w:ascii="Calibri" w:hAnsi="Calibri" w:cs="Calibri"/>
          <w:color w:val="000000"/>
          <w:sz w:val="22"/>
          <w:szCs w:val="22"/>
        </w:rPr>
        <w:t>entretien, sécurité, nettoyage, maintenance, transport, etc.), en lien avec les services juridiques et le CFT.</w:t>
      </w:r>
    </w:p>
    <w:p w14:paraId="0F392986" w14:textId="77777777" w:rsidR="00511A99" w:rsidRDefault="008D6434" w:rsidP="00511A99">
      <w:pPr>
        <w:pStyle w:val="NormalWeb"/>
        <w:numPr>
          <w:ilvl w:val="0"/>
          <w:numId w:val="26"/>
        </w:numPr>
        <w:jc w:val="both"/>
        <w:rPr>
          <w:rFonts w:ascii="Calibri" w:hAnsi="Calibri" w:cs="Calibri"/>
          <w:color w:val="000000"/>
          <w:sz w:val="22"/>
          <w:szCs w:val="22"/>
        </w:rPr>
      </w:pPr>
      <w:r w:rsidRPr="008D6434">
        <w:rPr>
          <w:rFonts w:ascii="Calibri" w:hAnsi="Calibri" w:cs="Calibri"/>
          <w:color w:val="000000"/>
          <w:sz w:val="22"/>
          <w:szCs w:val="22"/>
        </w:rPr>
        <w:t>Mettre en place et suivre les procédures d’importation et de dédouanement du matériel ou des équipements acquis.</w:t>
      </w:r>
    </w:p>
    <w:p w14:paraId="1134DB41" w14:textId="5AAFAEEC" w:rsidR="005E2CD5" w:rsidRPr="005E2CD5" w:rsidRDefault="005E2CD5" w:rsidP="00511A99">
      <w:pPr>
        <w:pStyle w:val="NormalWeb"/>
        <w:numPr>
          <w:ilvl w:val="0"/>
          <w:numId w:val="26"/>
        </w:numPr>
        <w:jc w:val="both"/>
        <w:rPr>
          <w:rFonts w:ascii="Calibri" w:hAnsi="Calibri" w:cs="Calibri"/>
          <w:sz w:val="22"/>
          <w:szCs w:val="22"/>
        </w:rPr>
      </w:pPr>
      <w:r w:rsidRPr="005E2CD5">
        <w:rPr>
          <w:rFonts w:ascii="Calibri" w:hAnsi="Calibri" w:cs="Calibri"/>
          <w:sz w:val="22"/>
          <w:szCs w:val="22"/>
          <w:shd w:val="clear" w:color="auto" w:fill="FFFFFF"/>
        </w:rPr>
        <w:t>Mettre en place un dispositif d’</w:t>
      </w:r>
      <w:r w:rsidRPr="005E2CD5">
        <w:rPr>
          <w:rFonts w:ascii="Calibri" w:hAnsi="Calibri" w:cs="Calibri"/>
          <w:sz w:val="22"/>
          <w:szCs w:val="22"/>
          <w:shd w:val="clear" w:color="auto" w:fill="FFFFFF"/>
        </w:rPr>
        <w:t xml:space="preserve">archivage et </w:t>
      </w:r>
      <w:r w:rsidRPr="005E2CD5">
        <w:rPr>
          <w:rFonts w:ascii="Calibri" w:hAnsi="Calibri" w:cs="Calibri"/>
          <w:sz w:val="22"/>
          <w:szCs w:val="22"/>
          <w:shd w:val="clear" w:color="auto" w:fill="FFFFFF"/>
        </w:rPr>
        <w:t xml:space="preserve">de </w:t>
      </w:r>
      <w:r w:rsidRPr="005E2CD5">
        <w:rPr>
          <w:rFonts w:ascii="Calibri" w:hAnsi="Calibri" w:cs="Calibri"/>
          <w:sz w:val="22"/>
          <w:szCs w:val="22"/>
          <w:shd w:val="clear" w:color="auto" w:fill="FFFFFF"/>
        </w:rPr>
        <w:t xml:space="preserve">gestion des flux </w:t>
      </w:r>
      <w:r w:rsidRPr="005E2CD5">
        <w:rPr>
          <w:rFonts w:ascii="Calibri" w:hAnsi="Calibri" w:cs="Calibri"/>
          <w:sz w:val="22"/>
          <w:szCs w:val="22"/>
          <w:shd w:val="clear" w:color="auto" w:fill="FFFFFF"/>
        </w:rPr>
        <w:t xml:space="preserve">des </w:t>
      </w:r>
      <w:r w:rsidRPr="005E2CD5">
        <w:rPr>
          <w:rFonts w:ascii="Calibri" w:hAnsi="Calibri" w:cs="Calibri"/>
          <w:sz w:val="22"/>
          <w:szCs w:val="22"/>
          <w:shd w:val="clear" w:color="auto" w:fill="FFFFFF"/>
        </w:rPr>
        <w:t xml:space="preserve">pièces comptables et juridique </w:t>
      </w:r>
      <w:r>
        <w:rPr>
          <w:rFonts w:ascii="Calibri" w:hAnsi="Calibri" w:cs="Calibri"/>
          <w:sz w:val="22"/>
          <w:szCs w:val="22"/>
          <w:shd w:val="clear" w:color="auto" w:fill="FFFFFF"/>
        </w:rPr>
        <w:t>l</w:t>
      </w:r>
      <w:r w:rsidRPr="005E2CD5">
        <w:rPr>
          <w:rFonts w:ascii="Calibri" w:hAnsi="Calibri" w:cs="Calibri"/>
          <w:sz w:val="22"/>
          <w:szCs w:val="22"/>
          <w:shd w:val="clear" w:color="auto" w:fill="FFFFFF"/>
        </w:rPr>
        <w:t xml:space="preserve">iées aux moyens généraux </w:t>
      </w:r>
      <w:r w:rsidRPr="005E2CD5">
        <w:rPr>
          <w:rFonts w:ascii="Calibri" w:hAnsi="Calibri" w:cs="Calibri"/>
          <w:sz w:val="22"/>
          <w:szCs w:val="22"/>
          <w:shd w:val="clear" w:color="auto" w:fill="FFFFFF"/>
        </w:rPr>
        <w:t xml:space="preserve">(remontée périodique à Paris, archivage sur </w:t>
      </w:r>
      <w:proofErr w:type="gramStart"/>
      <w:r w:rsidRPr="005E2CD5">
        <w:rPr>
          <w:rFonts w:ascii="Calibri" w:hAnsi="Calibri" w:cs="Calibri"/>
          <w:sz w:val="22"/>
          <w:szCs w:val="22"/>
          <w:shd w:val="clear" w:color="auto" w:fill="FFFFFF"/>
        </w:rPr>
        <w:t>place ,</w:t>
      </w:r>
      <w:proofErr w:type="gramEnd"/>
      <w:r w:rsidRPr="005E2CD5">
        <w:rPr>
          <w:rFonts w:ascii="Calibri" w:hAnsi="Calibri" w:cs="Calibri"/>
          <w:sz w:val="22"/>
          <w:szCs w:val="22"/>
          <w:shd w:val="clear" w:color="auto" w:fill="FFFFFF"/>
        </w:rPr>
        <w:t xml:space="preserve"> stockage et destruction, etc.</w:t>
      </w:r>
      <w:r w:rsidRPr="005E2CD5">
        <w:rPr>
          <w:rFonts w:ascii="Calibri" w:hAnsi="Calibri" w:cs="Calibri"/>
          <w:sz w:val="22"/>
          <w:szCs w:val="22"/>
          <w:shd w:val="clear" w:color="auto" w:fill="FFFFFF"/>
        </w:rPr>
        <w:t>)</w:t>
      </w:r>
    </w:p>
    <w:p w14:paraId="3FC22688" w14:textId="31CC91C5" w:rsidR="003037A3" w:rsidRPr="003037A3" w:rsidRDefault="008D6434" w:rsidP="003037A3">
      <w:pPr>
        <w:pStyle w:val="NormalWeb"/>
        <w:numPr>
          <w:ilvl w:val="0"/>
          <w:numId w:val="26"/>
        </w:numPr>
        <w:jc w:val="both"/>
        <w:rPr>
          <w:rFonts w:ascii="Calibri" w:hAnsi="Calibri" w:cs="Calibri"/>
          <w:color w:val="000000"/>
          <w:sz w:val="22"/>
          <w:szCs w:val="22"/>
        </w:rPr>
      </w:pPr>
      <w:r w:rsidRPr="008D6434">
        <w:rPr>
          <w:rFonts w:ascii="Calibri" w:hAnsi="Calibri" w:cs="Calibri"/>
          <w:color w:val="000000"/>
          <w:sz w:val="22"/>
          <w:szCs w:val="22"/>
        </w:rPr>
        <w:t>Participer aux audits logistiques et au contrôle interne.</w:t>
      </w:r>
    </w:p>
    <w:p w14:paraId="6BDD6B86" w14:textId="040A64B3" w:rsidR="008D6434" w:rsidRPr="008D6434" w:rsidRDefault="008D6434" w:rsidP="00511A99">
      <w:pPr>
        <w:pStyle w:val="NormalWeb"/>
        <w:numPr>
          <w:ilvl w:val="0"/>
          <w:numId w:val="26"/>
        </w:numPr>
        <w:jc w:val="both"/>
        <w:rPr>
          <w:rFonts w:ascii="Calibri" w:hAnsi="Calibri" w:cs="Calibri"/>
          <w:color w:val="000000"/>
          <w:sz w:val="22"/>
          <w:szCs w:val="22"/>
        </w:rPr>
      </w:pPr>
      <w:r w:rsidRPr="008D6434">
        <w:rPr>
          <w:rFonts w:ascii="Calibri" w:hAnsi="Calibri" w:cs="Calibri"/>
          <w:color w:val="000000"/>
          <w:sz w:val="22"/>
          <w:szCs w:val="22"/>
        </w:rPr>
        <w:t xml:space="preserve">Produire ou actualiser les outils </w:t>
      </w:r>
      <w:r w:rsidR="002F433C">
        <w:rPr>
          <w:rFonts w:ascii="Calibri" w:hAnsi="Calibri" w:cs="Calibri"/>
          <w:color w:val="000000"/>
          <w:sz w:val="22"/>
          <w:szCs w:val="22"/>
        </w:rPr>
        <w:t xml:space="preserve">de l’Unité des moyens généraux et de la logistique </w:t>
      </w:r>
      <w:r w:rsidRPr="008D6434">
        <w:rPr>
          <w:rFonts w:ascii="Calibri" w:hAnsi="Calibri" w:cs="Calibri"/>
          <w:color w:val="000000"/>
          <w:sz w:val="22"/>
          <w:szCs w:val="22"/>
        </w:rPr>
        <w:t xml:space="preserve">(règlements, </w:t>
      </w:r>
      <w:r w:rsidR="002F433C">
        <w:rPr>
          <w:rFonts w:ascii="Calibri" w:hAnsi="Calibri" w:cs="Calibri"/>
          <w:color w:val="000000"/>
          <w:sz w:val="22"/>
          <w:szCs w:val="22"/>
        </w:rPr>
        <w:t>liés</w:t>
      </w:r>
      <w:r w:rsidR="00511A99">
        <w:rPr>
          <w:rFonts w:ascii="Calibri" w:hAnsi="Calibri" w:cs="Calibri"/>
          <w:color w:val="000000"/>
          <w:sz w:val="22"/>
          <w:szCs w:val="22"/>
        </w:rPr>
        <w:t xml:space="preserve"> aux moyens généraux et à la logistique</w:t>
      </w:r>
      <w:r w:rsidRPr="008D6434">
        <w:rPr>
          <w:rFonts w:ascii="Calibri" w:hAnsi="Calibri" w:cs="Calibri"/>
          <w:color w:val="000000"/>
          <w:sz w:val="22"/>
          <w:szCs w:val="22"/>
        </w:rPr>
        <w:t>, guides pratiques, procédures de réservation, checklists, etc.).</w:t>
      </w:r>
    </w:p>
    <w:p w14:paraId="5F6878B6" w14:textId="77777777" w:rsidR="00511A99" w:rsidRDefault="008D6434" w:rsidP="00511A99">
      <w:pPr>
        <w:pStyle w:val="NormalWeb"/>
        <w:jc w:val="both"/>
        <w:rPr>
          <w:rStyle w:val="lev"/>
          <w:rFonts w:ascii="Calibri" w:hAnsi="Calibri" w:cs="Calibri"/>
          <w:color w:val="000000"/>
          <w:sz w:val="22"/>
          <w:szCs w:val="22"/>
        </w:rPr>
      </w:pPr>
      <w:r w:rsidRPr="008D6434">
        <w:rPr>
          <w:rStyle w:val="lev"/>
          <w:rFonts w:ascii="Calibri" w:hAnsi="Calibri" w:cs="Calibri"/>
          <w:color w:val="000000"/>
          <w:sz w:val="22"/>
          <w:szCs w:val="22"/>
        </w:rPr>
        <w:t>Encadrement de l’équipe logistique</w:t>
      </w:r>
    </w:p>
    <w:p w14:paraId="768E5B14" w14:textId="77777777" w:rsidR="002F433C" w:rsidRDefault="008D6434" w:rsidP="002F433C">
      <w:pPr>
        <w:pStyle w:val="NormalWeb"/>
        <w:numPr>
          <w:ilvl w:val="0"/>
          <w:numId w:val="27"/>
        </w:numPr>
        <w:jc w:val="both"/>
        <w:rPr>
          <w:rFonts w:ascii="Calibri" w:hAnsi="Calibri" w:cs="Calibri"/>
          <w:color w:val="000000"/>
          <w:sz w:val="22"/>
          <w:szCs w:val="22"/>
        </w:rPr>
      </w:pPr>
      <w:r w:rsidRPr="008D6434">
        <w:rPr>
          <w:rFonts w:ascii="Calibri" w:hAnsi="Calibri" w:cs="Calibri"/>
          <w:color w:val="000000"/>
          <w:sz w:val="22"/>
          <w:szCs w:val="22"/>
        </w:rPr>
        <w:t>Manager l’équipe logistique (</w:t>
      </w:r>
      <w:r w:rsidR="002F433C">
        <w:rPr>
          <w:rFonts w:ascii="Calibri" w:hAnsi="Calibri" w:cs="Calibri"/>
          <w:color w:val="000000"/>
          <w:sz w:val="22"/>
          <w:szCs w:val="22"/>
        </w:rPr>
        <w:t xml:space="preserve">chargés de logistique, assistant logistique, </w:t>
      </w:r>
      <w:r w:rsidRPr="008D6434">
        <w:rPr>
          <w:rFonts w:ascii="Calibri" w:hAnsi="Calibri" w:cs="Calibri"/>
          <w:color w:val="000000"/>
          <w:sz w:val="22"/>
          <w:szCs w:val="22"/>
        </w:rPr>
        <w:t>chauffeurs, agents d’entretien, maintenance, intendance, gardiennage).</w:t>
      </w:r>
    </w:p>
    <w:p w14:paraId="33588331" w14:textId="77777777" w:rsidR="002F433C" w:rsidRDefault="008D6434" w:rsidP="002F433C">
      <w:pPr>
        <w:pStyle w:val="NormalWeb"/>
        <w:numPr>
          <w:ilvl w:val="0"/>
          <w:numId w:val="27"/>
        </w:numPr>
        <w:jc w:val="both"/>
        <w:rPr>
          <w:rFonts w:ascii="Calibri" w:hAnsi="Calibri" w:cs="Calibri"/>
          <w:color w:val="000000"/>
          <w:sz w:val="22"/>
          <w:szCs w:val="22"/>
        </w:rPr>
      </w:pPr>
      <w:r w:rsidRPr="008D6434">
        <w:rPr>
          <w:rFonts w:ascii="Calibri" w:hAnsi="Calibri" w:cs="Calibri"/>
          <w:color w:val="000000"/>
          <w:sz w:val="22"/>
          <w:szCs w:val="22"/>
        </w:rPr>
        <w:lastRenderedPageBreak/>
        <w:t>Fixer les objectifs individuels et collectifs, organiser le travail, répartir les responsabilités, piloter l’activité au quotidien.</w:t>
      </w:r>
    </w:p>
    <w:p w14:paraId="634CA068" w14:textId="489859AF" w:rsidR="002F433C" w:rsidRDefault="008D6434" w:rsidP="002F433C">
      <w:pPr>
        <w:pStyle w:val="NormalWeb"/>
        <w:numPr>
          <w:ilvl w:val="0"/>
          <w:numId w:val="27"/>
        </w:numPr>
        <w:jc w:val="both"/>
        <w:rPr>
          <w:rFonts w:ascii="Calibri" w:hAnsi="Calibri" w:cs="Calibri"/>
          <w:color w:val="000000"/>
          <w:sz w:val="22"/>
          <w:szCs w:val="22"/>
        </w:rPr>
      </w:pPr>
      <w:r w:rsidRPr="008D6434">
        <w:rPr>
          <w:rFonts w:ascii="Calibri" w:hAnsi="Calibri" w:cs="Calibri"/>
          <w:color w:val="000000"/>
          <w:sz w:val="22"/>
          <w:szCs w:val="22"/>
        </w:rPr>
        <w:t>Conduire les évaluations annuelles, identifier les besoins en formation, veiller à la motivation de l’équipe.</w:t>
      </w:r>
    </w:p>
    <w:p w14:paraId="2872DCA8" w14:textId="5364F660" w:rsidR="008D6434" w:rsidRPr="008D6434" w:rsidRDefault="008D6434" w:rsidP="002F433C">
      <w:pPr>
        <w:pStyle w:val="NormalWeb"/>
        <w:numPr>
          <w:ilvl w:val="0"/>
          <w:numId w:val="27"/>
        </w:numPr>
        <w:jc w:val="both"/>
        <w:rPr>
          <w:rFonts w:ascii="Calibri" w:hAnsi="Calibri" w:cs="Calibri"/>
          <w:color w:val="000000"/>
          <w:sz w:val="22"/>
          <w:szCs w:val="22"/>
        </w:rPr>
      </w:pPr>
      <w:r w:rsidRPr="008D6434">
        <w:rPr>
          <w:rFonts w:ascii="Calibri" w:hAnsi="Calibri" w:cs="Calibri"/>
          <w:color w:val="000000"/>
          <w:sz w:val="22"/>
          <w:szCs w:val="22"/>
        </w:rPr>
        <w:t>Promouvoir une culture d’efficacité, de qualité de service et de discrétion.</w:t>
      </w:r>
    </w:p>
    <w:p w14:paraId="003CAE55" w14:textId="77777777" w:rsidR="002F433C" w:rsidRDefault="008D6434" w:rsidP="002F433C">
      <w:pPr>
        <w:pStyle w:val="NormalWeb"/>
        <w:jc w:val="both"/>
        <w:rPr>
          <w:rStyle w:val="lev"/>
          <w:rFonts w:ascii="Calibri" w:hAnsi="Calibri" w:cs="Calibri"/>
          <w:color w:val="000000"/>
          <w:sz w:val="22"/>
          <w:szCs w:val="22"/>
        </w:rPr>
      </w:pPr>
      <w:r w:rsidRPr="008D6434">
        <w:rPr>
          <w:rStyle w:val="lev"/>
          <w:rFonts w:ascii="Calibri" w:hAnsi="Calibri" w:cs="Calibri"/>
          <w:color w:val="000000"/>
          <w:sz w:val="22"/>
          <w:szCs w:val="22"/>
        </w:rPr>
        <w:t>Organisation logistique d’événements</w:t>
      </w:r>
    </w:p>
    <w:p w14:paraId="0C0F98D7" w14:textId="77777777" w:rsidR="002F433C" w:rsidRDefault="008D6434" w:rsidP="002F433C">
      <w:pPr>
        <w:pStyle w:val="NormalWeb"/>
        <w:numPr>
          <w:ilvl w:val="0"/>
          <w:numId w:val="28"/>
        </w:numPr>
        <w:jc w:val="both"/>
        <w:rPr>
          <w:rFonts w:ascii="Calibri" w:hAnsi="Calibri" w:cs="Calibri"/>
          <w:color w:val="000000"/>
          <w:sz w:val="22"/>
          <w:szCs w:val="22"/>
        </w:rPr>
      </w:pPr>
      <w:r w:rsidRPr="008D6434">
        <w:rPr>
          <w:rFonts w:ascii="Calibri" w:hAnsi="Calibri" w:cs="Calibri"/>
          <w:color w:val="000000"/>
          <w:sz w:val="22"/>
          <w:szCs w:val="22"/>
        </w:rPr>
        <w:t>Organiser la logistique des événements internes et externes (réunions d’équipe, séminaires, missions, ateliers, visites bailleurs).</w:t>
      </w:r>
    </w:p>
    <w:p w14:paraId="53BFC3AD" w14:textId="77777777" w:rsidR="002F433C" w:rsidRDefault="008D6434" w:rsidP="002F433C">
      <w:pPr>
        <w:pStyle w:val="NormalWeb"/>
        <w:numPr>
          <w:ilvl w:val="0"/>
          <w:numId w:val="28"/>
        </w:numPr>
        <w:jc w:val="both"/>
        <w:rPr>
          <w:rFonts w:ascii="Calibri" w:hAnsi="Calibri" w:cs="Calibri"/>
          <w:color w:val="000000"/>
          <w:sz w:val="22"/>
          <w:szCs w:val="22"/>
        </w:rPr>
      </w:pPr>
      <w:r w:rsidRPr="008D6434">
        <w:rPr>
          <w:rFonts w:ascii="Calibri" w:hAnsi="Calibri" w:cs="Calibri"/>
          <w:color w:val="000000"/>
          <w:sz w:val="22"/>
          <w:szCs w:val="22"/>
        </w:rPr>
        <w:t>Préparer les espaces, coordonner les moyens matériels, les déplacements, les hébergements et les prestations annexes.</w:t>
      </w:r>
    </w:p>
    <w:p w14:paraId="5987DEF0" w14:textId="09065A38" w:rsidR="008D6434" w:rsidRPr="008D6434" w:rsidRDefault="008D6434" w:rsidP="002F433C">
      <w:pPr>
        <w:pStyle w:val="NormalWeb"/>
        <w:numPr>
          <w:ilvl w:val="0"/>
          <w:numId w:val="28"/>
        </w:numPr>
        <w:jc w:val="both"/>
        <w:rPr>
          <w:rFonts w:ascii="Calibri" w:hAnsi="Calibri" w:cs="Calibri"/>
          <w:color w:val="000000"/>
          <w:sz w:val="22"/>
          <w:szCs w:val="22"/>
        </w:rPr>
      </w:pPr>
      <w:r w:rsidRPr="008D6434">
        <w:rPr>
          <w:rFonts w:ascii="Calibri" w:hAnsi="Calibri" w:cs="Calibri"/>
          <w:color w:val="000000"/>
          <w:sz w:val="22"/>
          <w:szCs w:val="22"/>
        </w:rPr>
        <w:t>Travailler en étroite coordination avec les chefs de projet et les services supports.</w:t>
      </w:r>
    </w:p>
    <w:p w14:paraId="48838E92" w14:textId="77777777" w:rsidR="002F433C" w:rsidRDefault="008D6434" w:rsidP="002F433C">
      <w:pPr>
        <w:pStyle w:val="NormalWeb"/>
        <w:jc w:val="both"/>
        <w:rPr>
          <w:rStyle w:val="lev"/>
          <w:rFonts w:ascii="Calibri" w:hAnsi="Calibri" w:cs="Calibri"/>
          <w:color w:val="000000"/>
          <w:sz w:val="22"/>
          <w:szCs w:val="22"/>
        </w:rPr>
      </w:pPr>
      <w:proofErr w:type="spellStart"/>
      <w:r w:rsidRPr="008D6434">
        <w:rPr>
          <w:rStyle w:val="lev"/>
          <w:rFonts w:ascii="Calibri" w:hAnsi="Calibri" w:cs="Calibri"/>
          <w:color w:val="000000"/>
          <w:sz w:val="22"/>
          <w:szCs w:val="22"/>
        </w:rPr>
        <w:t>Reporting</w:t>
      </w:r>
      <w:proofErr w:type="spellEnd"/>
      <w:r w:rsidRPr="008D6434">
        <w:rPr>
          <w:rStyle w:val="lev"/>
          <w:rFonts w:ascii="Calibri" w:hAnsi="Calibri" w:cs="Calibri"/>
          <w:color w:val="000000"/>
          <w:sz w:val="22"/>
          <w:szCs w:val="22"/>
        </w:rPr>
        <w:t xml:space="preserve"> et coordination</w:t>
      </w:r>
    </w:p>
    <w:p w14:paraId="5112738F" w14:textId="77777777" w:rsidR="002F433C" w:rsidRDefault="008D6434" w:rsidP="002F433C">
      <w:pPr>
        <w:pStyle w:val="NormalWeb"/>
        <w:numPr>
          <w:ilvl w:val="0"/>
          <w:numId w:val="29"/>
        </w:numPr>
        <w:jc w:val="both"/>
        <w:rPr>
          <w:rFonts w:ascii="Calibri" w:hAnsi="Calibri" w:cs="Calibri"/>
          <w:color w:val="000000"/>
          <w:sz w:val="22"/>
          <w:szCs w:val="22"/>
        </w:rPr>
      </w:pPr>
      <w:r w:rsidRPr="008D6434">
        <w:rPr>
          <w:rFonts w:ascii="Calibri" w:hAnsi="Calibri" w:cs="Calibri"/>
          <w:color w:val="000000"/>
          <w:sz w:val="22"/>
          <w:szCs w:val="22"/>
        </w:rPr>
        <w:t>Participer aux réunions de coordination de l’USP.</w:t>
      </w:r>
    </w:p>
    <w:p w14:paraId="082974CB" w14:textId="711AC962" w:rsidR="002F433C" w:rsidRPr="002F433C" w:rsidRDefault="002F433C" w:rsidP="002F433C">
      <w:pPr>
        <w:pStyle w:val="NormalWeb"/>
        <w:numPr>
          <w:ilvl w:val="0"/>
          <w:numId w:val="29"/>
        </w:numPr>
        <w:jc w:val="both"/>
        <w:rPr>
          <w:rFonts w:ascii="Calibri" w:hAnsi="Calibri" w:cs="Calibri"/>
          <w:color w:val="000000"/>
          <w:sz w:val="22"/>
          <w:szCs w:val="22"/>
        </w:rPr>
      </w:pPr>
      <w:r w:rsidRPr="002F433C">
        <w:rPr>
          <w:rFonts w:ascii="Calibri" w:hAnsi="Calibri" w:cs="Calibri"/>
          <w:color w:val="000000"/>
          <w:sz w:val="22"/>
          <w:szCs w:val="22"/>
        </w:rPr>
        <w:t>Élaborer et mettre à jour une planification annuelle des activités logistiques (achats, renouvellements de contrats, entretiens programmés, événements, stocks).</w:t>
      </w:r>
    </w:p>
    <w:p w14:paraId="18F7E50C" w14:textId="77777777" w:rsidR="002F433C" w:rsidRDefault="008D6434" w:rsidP="002F433C">
      <w:pPr>
        <w:pStyle w:val="NormalWeb"/>
        <w:numPr>
          <w:ilvl w:val="0"/>
          <w:numId w:val="29"/>
        </w:numPr>
        <w:jc w:val="both"/>
        <w:rPr>
          <w:rFonts w:ascii="Calibri" w:hAnsi="Calibri" w:cs="Calibri"/>
          <w:color w:val="000000"/>
          <w:sz w:val="22"/>
          <w:szCs w:val="22"/>
        </w:rPr>
      </w:pPr>
      <w:r w:rsidRPr="008D6434">
        <w:rPr>
          <w:rFonts w:ascii="Calibri" w:hAnsi="Calibri" w:cs="Calibri"/>
          <w:color w:val="000000"/>
          <w:sz w:val="22"/>
          <w:szCs w:val="22"/>
        </w:rPr>
        <w:t xml:space="preserve">Élaborer un </w:t>
      </w:r>
      <w:proofErr w:type="spellStart"/>
      <w:r w:rsidRPr="008D6434">
        <w:rPr>
          <w:rFonts w:ascii="Calibri" w:hAnsi="Calibri" w:cs="Calibri"/>
          <w:color w:val="000000"/>
          <w:sz w:val="22"/>
          <w:szCs w:val="22"/>
        </w:rPr>
        <w:t>reporting</w:t>
      </w:r>
      <w:proofErr w:type="spellEnd"/>
      <w:r w:rsidRPr="008D6434">
        <w:rPr>
          <w:rFonts w:ascii="Calibri" w:hAnsi="Calibri" w:cs="Calibri"/>
          <w:color w:val="000000"/>
          <w:sz w:val="22"/>
          <w:szCs w:val="22"/>
        </w:rPr>
        <w:t xml:space="preserve"> mensuel sur les activités logistiques : consommation, incidents, besoins, inventaires, déplacements.</w:t>
      </w:r>
    </w:p>
    <w:p w14:paraId="4C808915" w14:textId="22079BFC" w:rsidR="008D6434" w:rsidRPr="008D6434" w:rsidRDefault="008D6434" w:rsidP="002F433C">
      <w:pPr>
        <w:pStyle w:val="NormalWeb"/>
        <w:numPr>
          <w:ilvl w:val="0"/>
          <w:numId w:val="29"/>
        </w:numPr>
        <w:jc w:val="both"/>
        <w:rPr>
          <w:rFonts w:ascii="Calibri" w:hAnsi="Calibri" w:cs="Calibri"/>
          <w:color w:val="000000"/>
          <w:sz w:val="22"/>
          <w:szCs w:val="22"/>
        </w:rPr>
      </w:pPr>
      <w:r w:rsidRPr="008D6434">
        <w:rPr>
          <w:rFonts w:ascii="Calibri" w:hAnsi="Calibri" w:cs="Calibri"/>
          <w:color w:val="000000"/>
          <w:sz w:val="22"/>
          <w:szCs w:val="22"/>
        </w:rPr>
        <w:t>Être force de proposition sur les optimisations à engager (procédures, sécurité passive, consommation énergétique, qualité de service).</w:t>
      </w:r>
    </w:p>
    <w:p w14:paraId="7A17DA0B" w14:textId="77777777" w:rsidR="008D6434" w:rsidRPr="008D6434" w:rsidRDefault="00626A8E" w:rsidP="008D6434">
      <w:pPr>
        <w:jc w:val="both"/>
        <w:rPr>
          <w:rFonts w:ascii="Calibri" w:hAnsi="Calibri" w:cs="Calibri"/>
          <w:lang w:val="fr-FR"/>
        </w:rPr>
      </w:pPr>
      <w:r w:rsidRPr="00626A8E">
        <w:rPr>
          <w:rFonts w:ascii="Calibri" w:hAnsi="Calibri" w:cs="Calibri"/>
          <w:noProof/>
          <w:lang w:val="fr-FR"/>
        </w:rPr>
        <w:pict w14:anchorId="52CAD1A4">
          <v:rect id="_x0000_i1025" alt="" style="width:411.4pt;height:.05pt;mso-width-percent:0;mso-height-percent:0;mso-width-percent:0;mso-height-percent:0" o:hrpct="907" o:hralign="center" o:hrstd="t" o:hr="t" fillcolor="#a0a0a0" stroked="f"/>
        </w:pict>
      </w:r>
    </w:p>
    <w:p w14:paraId="0014DC06" w14:textId="77777777" w:rsidR="008D6434" w:rsidRPr="008D6434" w:rsidRDefault="008D6434" w:rsidP="008D6434">
      <w:pPr>
        <w:pStyle w:val="Titre3"/>
        <w:jc w:val="both"/>
        <w:rPr>
          <w:rFonts w:ascii="Calibri" w:hAnsi="Calibri" w:cs="Calibri"/>
          <w:color w:val="000000"/>
          <w:lang w:val="fr-FR"/>
        </w:rPr>
      </w:pPr>
      <w:r w:rsidRPr="008D6434">
        <w:rPr>
          <w:rFonts w:ascii="Calibri" w:hAnsi="Calibri" w:cs="Calibri"/>
          <w:color w:val="000000"/>
          <w:lang w:val="fr-FR"/>
        </w:rPr>
        <w:t>Description du projet ou contexte</w:t>
      </w:r>
    </w:p>
    <w:p w14:paraId="3B4987C1" w14:textId="77777777" w:rsidR="008D6434" w:rsidRPr="008D6434" w:rsidRDefault="008D6434" w:rsidP="008D6434">
      <w:pPr>
        <w:pStyle w:val="NormalWeb"/>
        <w:jc w:val="both"/>
        <w:rPr>
          <w:rFonts w:ascii="Calibri" w:hAnsi="Calibri" w:cs="Calibri"/>
          <w:color w:val="000000"/>
          <w:sz w:val="22"/>
          <w:szCs w:val="22"/>
        </w:rPr>
      </w:pPr>
      <w:r w:rsidRPr="008D6434">
        <w:rPr>
          <w:rFonts w:ascii="Calibri" w:hAnsi="Calibri" w:cs="Calibri"/>
          <w:color w:val="000000"/>
          <w:sz w:val="22"/>
          <w:szCs w:val="22"/>
        </w:rPr>
        <w:t>Expertise France est l’agence publique française de coopération technique internationale, filiale du groupe Agence française de développement (AFD). Deuxième agence par sa taille en Europe, elle conçoit et met en œuvre des projets qui visent le renforcement des politiques publiques dans les pays en développement et émergents.</w:t>
      </w:r>
    </w:p>
    <w:p w14:paraId="0EE9CC16" w14:textId="77777777" w:rsidR="008D6434" w:rsidRPr="008D6434" w:rsidRDefault="008D6434" w:rsidP="008D6434">
      <w:pPr>
        <w:pStyle w:val="NormalWeb"/>
        <w:jc w:val="both"/>
        <w:rPr>
          <w:rFonts w:ascii="Calibri" w:hAnsi="Calibri" w:cs="Calibri"/>
          <w:color w:val="000000"/>
          <w:sz w:val="22"/>
          <w:szCs w:val="22"/>
        </w:rPr>
      </w:pPr>
      <w:r w:rsidRPr="008D6434">
        <w:rPr>
          <w:rFonts w:ascii="Calibri" w:hAnsi="Calibri" w:cs="Calibri"/>
          <w:color w:val="000000"/>
          <w:sz w:val="22"/>
          <w:szCs w:val="22"/>
        </w:rPr>
        <w:t>Elle intervient sur des domaines clés du développement et contribue aux côtés de ses partenaires à la concrétisation des objectifs de développement durable (ODD), pour un monde en commun.</w:t>
      </w:r>
    </w:p>
    <w:p w14:paraId="3A47285B" w14:textId="77777777" w:rsidR="008D6434" w:rsidRPr="008D6434" w:rsidRDefault="008D6434" w:rsidP="008D6434">
      <w:pPr>
        <w:pStyle w:val="NormalWeb"/>
        <w:jc w:val="both"/>
        <w:rPr>
          <w:rFonts w:ascii="Calibri" w:hAnsi="Calibri" w:cs="Calibri"/>
          <w:color w:val="000000"/>
          <w:sz w:val="22"/>
          <w:szCs w:val="22"/>
        </w:rPr>
      </w:pPr>
      <w:r w:rsidRPr="008D6434">
        <w:rPr>
          <w:rFonts w:ascii="Calibri" w:hAnsi="Calibri" w:cs="Calibri"/>
          <w:color w:val="000000"/>
          <w:sz w:val="22"/>
          <w:szCs w:val="22"/>
        </w:rPr>
        <w:t>En Haïti, Expertise France est représentée par un Directeur pays, responsable d’un portefeuille de huit projets dans les domaines de la protection civile, l’éducation, la réforme de l’État, les finances publiques, la santé, l’agriculture, la sécurité alimentaire et le développement urbain.</w:t>
      </w:r>
    </w:p>
    <w:p w14:paraId="56E40605" w14:textId="2A0F5189" w:rsidR="008D6434" w:rsidRPr="008D6434" w:rsidRDefault="008D6434" w:rsidP="008D6434">
      <w:pPr>
        <w:pStyle w:val="NormalWeb"/>
        <w:jc w:val="both"/>
        <w:rPr>
          <w:rFonts w:ascii="Calibri" w:hAnsi="Calibri" w:cs="Calibri"/>
          <w:color w:val="000000"/>
          <w:sz w:val="22"/>
          <w:szCs w:val="22"/>
        </w:rPr>
      </w:pPr>
      <w:r w:rsidRPr="008D6434">
        <w:rPr>
          <w:rFonts w:ascii="Calibri" w:hAnsi="Calibri" w:cs="Calibri"/>
          <w:color w:val="000000"/>
          <w:sz w:val="22"/>
          <w:szCs w:val="22"/>
        </w:rPr>
        <w:t>Pour appuyer la réalisation de ces activités, Expertise France dispose d’une Unité Support Projets (USP), en charge de</w:t>
      </w:r>
      <w:r w:rsidR="002F433C">
        <w:rPr>
          <w:rFonts w:ascii="Calibri" w:hAnsi="Calibri" w:cs="Calibri"/>
          <w:color w:val="000000"/>
          <w:sz w:val="22"/>
          <w:szCs w:val="22"/>
        </w:rPr>
        <w:t xml:space="preserve">s </w:t>
      </w:r>
      <w:r w:rsidRPr="008D6434">
        <w:rPr>
          <w:rFonts w:ascii="Calibri" w:hAnsi="Calibri" w:cs="Calibri"/>
          <w:color w:val="000000"/>
          <w:sz w:val="22"/>
          <w:szCs w:val="22"/>
        </w:rPr>
        <w:t>services supports aux projets (</w:t>
      </w:r>
      <w:r w:rsidR="002F433C">
        <w:rPr>
          <w:rFonts w:ascii="Calibri" w:hAnsi="Calibri" w:cs="Calibri"/>
          <w:color w:val="000000"/>
          <w:sz w:val="22"/>
          <w:szCs w:val="22"/>
        </w:rPr>
        <w:t xml:space="preserve">Moyens généraux et </w:t>
      </w:r>
      <w:r w:rsidRPr="008D6434">
        <w:rPr>
          <w:rFonts w:ascii="Calibri" w:hAnsi="Calibri" w:cs="Calibri"/>
          <w:color w:val="000000"/>
          <w:sz w:val="22"/>
          <w:szCs w:val="22"/>
        </w:rPr>
        <w:t>logistique, RH, finances, achats et contrats). Elle est coordonnée par un Coordinateur des Fonctions Transversales (CFT).</w:t>
      </w:r>
    </w:p>
    <w:p w14:paraId="04C7DB4A" w14:textId="77777777" w:rsidR="008D6434" w:rsidRPr="008D6434" w:rsidRDefault="008D6434" w:rsidP="008D6434">
      <w:pPr>
        <w:pStyle w:val="NormalWeb"/>
        <w:jc w:val="both"/>
        <w:rPr>
          <w:rFonts w:ascii="Calibri" w:hAnsi="Calibri" w:cs="Calibri"/>
          <w:color w:val="000000"/>
          <w:sz w:val="22"/>
          <w:szCs w:val="22"/>
        </w:rPr>
      </w:pPr>
      <w:r w:rsidRPr="008D6434">
        <w:rPr>
          <w:rFonts w:ascii="Calibri" w:hAnsi="Calibri" w:cs="Calibri"/>
          <w:color w:val="000000"/>
          <w:sz w:val="22"/>
          <w:szCs w:val="22"/>
        </w:rPr>
        <w:t xml:space="preserve">La mise en œuvre effective de ces activités s’appuie sur l’accroissement des effectifs en Haïti, la création d’un bureau à Cap-Haïtien et d’une représentation à Pétion-Ville. Ce déploiement </w:t>
      </w:r>
      <w:r w:rsidRPr="008D6434">
        <w:rPr>
          <w:rFonts w:ascii="Calibri" w:hAnsi="Calibri" w:cs="Calibri"/>
          <w:color w:val="000000"/>
          <w:sz w:val="22"/>
          <w:szCs w:val="22"/>
        </w:rPr>
        <w:lastRenderedPageBreak/>
        <w:t>s’inscrit dans un processus de décentralisation du pilotage et de la gestion des projets, avec une volonté de mutualisation des ressources au plus près des besoins du terrain.</w:t>
      </w:r>
    </w:p>
    <w:p w14:paraId="2F7FB723" w14:textId="77777777" w:rsidR="008D6434" w:rsidRPr="008D6434" w:rsidRDefault="008D6434" w:rsidP="008D6434">
      <w:pPr>
        <w:pStyle w:val="Titre3"/>
        <w:jc w:val="both"/>
        <w:rPr>
          <w:rFonts w:ascii="Calibri" w:hAnsi="Calibri" w:cs="Calibri"/>
          <w:color w:val="000000"/>
          <w:lang w:val="fr-FR"/>
        </w:rPr>
      </w:pPr>
      <w:r w:rsidRPr="008D6434">
        <w:rPr>
          <w:rFonts w:ascii="Calibri" w:hAnsi="Calibri" w:cs="Calibri"/>
          <w:color w:val="000000"/>
          <w:lang w:val="fr-FR"/>
        </w:rPr>
        <w:t>Profil recherché</w:t>
      </w:r>
    </w:p>
    <w:p w14:paraId="51A17702" w14:textId="77777777" w:rsidR="008D6434" w:rsidRPr="008D6434" w:rsidRDefault="008D6434" w:rsidP="008D6434">
      <w:pPr>
        <w:pStyle w:val="NormalWeb"/>
        <w:jc w:val="both"/>
        <w:rPr>
          <w:rFonts w:ascii="Calibri" w:hAnsi="Calibri" w:cs="Calibri"/>
          <w:color w:val="000000"/>
          <w:sz w:val="22"/>
          <w:szCs w:val="22"/>
        </w:rPr>
      </w:pPr>
      <w:r w:rsidRPr="008D6434">
        <w:rPr>
          <w:rFonts w:ascii="Calibri" w:hAnsi="Calibri" w:cs="Calibri"/>
          <w:color w:val="000000"/>
          <w:sz w:val="22"/>
          <w:szCs w:val="22"/>
        </w:rPr>
        <w:t>Formation :</w:t>
      </w:r>
    </w:p>
    <w:p w14:paraId="3A5F6889" w14:textId="77777777" w:rsidR="008D6434" w:rsidRPr="008D6434" w:rsidRDefault="008D6434" w:rsidP="008D6434">
      <w:pPr>
        <w:pStyle w:val="NormalWeb"/>
        <w:numPr>
          <w:ilvl w:val="0"/>
          <w:numId w:val="16"/>
        </w:numPr>
        <w:jc w:val="both"/>
        <w:rPr>
          <w:rFonts w:ascii="Calibri" w:hAnsi="Calibri" w:cs="Calibri"/>
          <w:color w:val="000000"/>
          <w:sz w:val="22"/>
          <w:szCs w:val="22"/>
        </w:rPr>
      </w:pPr>
      <w:r w:rsidRPr="008D6434">
        <w:rPr>
          <w:rFonts w:ascii="Calibri" w:hAnsi="Calibri" w:cs="Calibri"/>
          <w:color w:val="000000"/>
          <w:sz w:val="22"/>
          <w:szCs w:val="22"/>
        </w:rPr>
        <w:t>Bac+4/5 en logistique, gestion, administration ou domaines connexes</w:t>
      </w:r>
    </w:p>
    <w:p w14:paraId="793A1D51" w14:textId="77777777" w:rsidR="008D6434" w:rsidRPr="008D6434" w:rsidRDefault="008D6434" w:rsidP="008D6434">
      <w:pPr>
        <w:pStyle w:val="NormalWeb"/>
        <w:jc w:val="both"/>
        <w:rPr>
          <w:rFonts w:ascii="Calibri" w:hAnsi="Calibri" w:cs="Calibri"/>
          <w:color w:val="000000"/>
          <w:sz w:val="22"/>
          <w:szCs w:val="22"/>
        </w:rPr>
      </w:pPr>
      <w:r w:rsidRPr="008D6434">
        <w:rPr>
          <w:rFonts w:ascii="Calibri" w:hAnsi="Calibri" w:cs="Calibri"/>
          <w:color w:val="000000"/>
          <w:sz w:val="22"/>
          <w:szCs w:val="22"/>
        </w:rPr>
        <w:t>Expérience :</w:t>
      </w:r>
    </w:p>
    <w:p w14:paraId="4583AC8E" w14:textId="77777777" w:rsidR="008D6434" w:rsidRPr="008D6434" w:rsidRDefault="008D6434" w:rsidP="008D6434">
      <w:pPr>
        <w:pStyle w:val="NormalWeb"/>
        <w:numPr>
          <w:ilvl w:val="0"/>
          <w:numId w:val="17"/>
        </w:numPr>
        <w:jc w:val="both"/>
        <w:rPr>
          <w:rFonts w:ascii="Calibri" w:hAnsi="Calibri" w:cs="Calibri"/>
          <w:color w:val="000000"/>
          <w:sz w:val="22"/>
          <w:szCs w:val="22"/>
        </w:rPr>
      </w:pPr>
      <w:r w:rsidRPr="008D6434">
        <w:rPr>
          <w:rFonts w:ascii="Calibri" w:hAnsi="Calibri" w:cs="Calibri"/>
          <w:color w:val="000000"/>
          <w:sz w:val="22"/>
          <w:szCs w:val="22"/>
        </w:rPr>
        <w:t>Expérience significative (minimum 5 ans) dans des fonctions logistiques ou moyens généraux en contexte international</w:t>
      </w:r>
    </w:p>
    <w:p w14:paraId="677F8E70" w14:textId="77777777" w:rsidR="008D6434" w:rsidRPr="008D6434" w:rsidRDefault="008D6434" w:rsidP="008D6434">
      <w:pPr>
        <w:pStyle w:val="NormalWeb"/>
        <w:numPr>
          <w:ilvl w:val="0"/>
          <w:numId w:val="17"/>
        </w:numPr>
        <w:jc w:val="both"/>
        <w:rPr>
          <w:rFonts w:ascii="Calibri" w:hAnsi="Calibri" w:cs="Calibri"/>
          <w:color w:val="000000"/>
          <w:sz w:val="22"/>
          <w:szCs w:val="22"/>
        </w:rPr>
      </w:pPr>
      <w:r w:rsidRPr="008D6434">
        <w:rPr>
          <w:rFonts w:ascii="Calibri" w:hAnsi="Calibri" w:cs="Calibri"/>
          <w:color w:val="000000"/>
          <w:sz w:val="22"/>
          <w:szCs w:val="22"/>
        </w:rPr>
        <w:t>Expérience avérée dans l’encadrement d’équipes logistiques</w:t>
      </w:r>
    </w:p>
    <w:p w14:paraId="23884A23" w14:textId="77777777" w:rsidR="008D6434" w:rsidRPr="008D6434" w:rsidRDefault="008D6434" w:rsidP="008D6434">
      <w:pPr>
        <w:pStyle w:val="NormalWeb"/>
        <w:numPr>
          <w:ilvl w:val="0"/>
          <w:numId w:val="17"/>
        </w:numPr>
        <w:jc w:val="both"/>
        <w:rPr>
          <w:rFonts w:ascii="Calibri" w:hAnsi="Calibri" w:cs="Calibri"/>
          <w:color w:val="000000"/>
          <w:sz w:val="22"/>
          <w:szCs w:val="22"/>
        </w:rPr>
      </w:pPr>
      <w:r w:rsidRPr="008D6434">
        <w:rPr>
          <w:rFonts w:ascii="Calibri" w:hAnsi="Calibri" w:cs="Calibri"/>
          <w:color w:val="000000"/>
          <w:sz w:val="22"/>
          <w:szCs w:val="22"/>
        </w:rPr>
        <w:t>Expérience de travail en Haïti ou dans un pays à environnement logistique contraint appréciée</w:t>
      </w:r>
    </w:p>
    <w:p w14:paraId="3E90E653" w14:textId="77777777" w:rsidR="008D6434" w:rsidRPr="008D6434" w:rsidRDefault="008D6434" w:rsidP="008D6434">
      <w:pPr>
        <w:pStyle w:val="NormalWeb"/>
        <w:jc w:val="both"/>
        <w:rPr>
          <w:rFonts w:ascii="Calibri" w:hAnsi="Calibri" w:cs="Calibri"/>
          <w:color w:val="000000"/>
          <w:sz w:val="22"/>
          <w:szCs w:val="22"/>
        </w:rPr>
      </w:pPr>
      <w:r w:rsidRPr="008D6434">
        <w:rPr>
          <w:rFonts w:ascii="Calibri" w:hAnsi="Calibri" w:cs="Calibri"/>
          <w:color w:val="000000"/>
          <w:sz w:val="22"/>
          <w:szCs w:val="22"/>
        </w:rPr>
        <w:t>Compétences techniques :</w:t>
      </w:r>
    </w:p>
    <w:p w14:paraId="57E0CE2D" w14:textId="77777777" w:rsidR="008D6434" w:rsidRPr="008D6434" w:rsidRDefault="008D6434" w:rsidP="008D6434">
      <w:pPr>
        <w:pStyle w:val="NormalWeb"/>
        <w:numPr>
          <w:ilvl w:val="0"/>
          <w:numId w:val="18"/>
        </w:numPr>
        <w:jc w:val="both"/>
        <w:rPr>
          <w:rFonts w:ascii="Calibri" w:hAnsi="Calibri" w:cs="Calibri"/>
          <w:color w:val="000000"/>
          <w:sz w:val="22"/>
          <w:szCs w:val="22"/>
        </w:rPr>
      </w:pPr>
      <w:r w:rsidRPr="008D6434">
        <w:rPr>
          <w:rFonts w:ascii="Calibri" w:hAnsi="Calibri" w:cs="Calibri"/>
          <w:color w:val="000000"/>
          <w:sz w:val="22"/>
          <w:szCs w:val="22"/>
        </w:rPr>
        <w:t>Logistique de terrain, gestion de bâtiments, maintenance, parc automobile</w:t>
      </w:r>
    </w:p>
    <w:p w14:paraId="66526DE3" w14:textId="77777777" w:rsidR="008D6434" w:rsidRPr="008D6434" w:rsidRDefault="008D6434" w:rsidP="008D6434">
      <w:pPr>
        <w:pStyle w:val="NormalWeb"/>
        <w:numPr>
          <w:ilvl w:val="0"/>
          <w:numId w:val="18"/>
        </w:numPr>
        <w:jc w:val="both"/>
        <w:rPr>
          <w:rFonts w:ascii="Calibri" w:hAnsi="Calibri" w:cs="Calibri"/>
          <w:color w:val="000000"/>
          <w:sz w:val="22"/>
          <w:szCs w:val="22"/>
        </w:rPr>
      </w:pPr>
      <w:r w:rsidRPr="008D6434">
        <w:rPr>
          <w:rFonts w:ascii="Calibri" w:hAnsi="Calibri" w:cs="Calibri"/>
          <w:color w:val="000000"/>
          <w:sz w:val="22"/>
          <w:szCs w:val="22"/>
        </w:rPr>
        <w:t>Procédures d’inventaire, gestion de stocks, importation/dédouanement</w:t>
      </w:r>
    </w:p>
    <w:p w14:paraId="034E79A1" w14:textId="77777777" w:rsidR="008D6434" w:rsidRPr="008D6434" w:rsidRDefault="008D6434" w:rsidP="008D6434">
      <w:pPr>
        <w:pStyle w:val="NormalWeb"/>
        <w:numPr>
          <w:ilvl w:val="0"/>
          <w:numId w:val="18"/>
        </w:numPr>
        <w:jc w:val="both"/>
        <w:rPr>
          <w:rFonts w:ascii="Calibri" w:hAnsi="Calibri" w:cs="Calibri"/>
          <w:color w:val="000000"/>
          <w:sz w:val="22"/>
          <w:szCs w:val="22"/>
        </w:rPr>
      </w:pPr>
      <w:r w:rsidRPr="008D6434">
        <w:rPr>
          <w:rFonts w:ascii="Calibri" w:hAnsi="Calibri" w:cs="Calibri"/>
          <w:color w:val="000000"/>
          <w:sz w:val="22"/>
          <w:szCs w:val="22"/>
        </w:rPr>
        <w:t>Maîtrise des outils bureautiques (Excel, Word), outils de suivi logistique</w:t>
      </w:r>
    </w:p>
    <w:p w14:paraId="749CD8FF" w14:textId="77777777" w:rsidR="008D6434" w:rsidRPr="008D6434" w:rsidRDefault="008D6434" w:rsidP="008D6434">
      <w:pPr>
        <w:pStyle w:val="NormalWeb"/>
        <w:jc w:val="both"/>
        <w:rPr>
          <w:rFonts w:ascii="Calibri" w:hAnsi="Calibri" w:cs="Calibri"/>
          <w:color w:val="000000"/>
          <w:sz w:val="22"/>
          <w:szCs w:val="22"/>
        </w:rPr>
      </w:pPr>
      <w:r w:rsidRPr="008D6434">
        <w:rPr>
          <w:rFonts w:ascii="Calibri" w:hAnsi="Calibri" w:cs="Calibri"/>
          <w:color w:val="000000"/>
          <w:sz w:val="22"/>
          <w:szCs w:val="22"/>
        </w:rPr>
        <w:t>Langues :</w:t>
      </w:r>
    </w:p>
    <w:p w14:paraId="403DA1BB" w14:textId="77777777" w:rsidR="008D6434" w:rsidRPr="008D6434" w:rsidRDefault="008D6434" w:rsidP="008D6434">
      <w:pPr>
        <w:pStyle w:val="NormalWeb"/>
        <w:numPr>
          <w:ilvl w:val="0"/>
          <w:numId w:val="19"/>
        </w:numPr>
        <w:jc w:val="both"/>
        <w:rPr>
          <w:rFonts w:ascii="Calibri" w:hAnsi="Calibri" w:cs="Calibri"/>
          <w:color w:val="000000"/>
          <w:sz w:val="22"/>
          <w:szCs w:val="22"/>
        </w:rPr>
      </w:pPr>
      <w:r w:rsidRPr="008D6434">
        <w:rPr>
          <w:rFonts w:ascii="Calibri" w:hAnsi="Calibri" w:cs="Calibri"/>
          <w:color w:val="000000"/>
          <w:sz w:val="22"/>
          <w:szCs w:val="22"/>
        </w:rPr>
        <w:t>Français courant requis</w:t>
      </w:r>
    </w:p>
    <w:p w14:paraId="17724D7D" w14:textId="144565A7" w:rsidR="008D6434" w:rsidRPr="008D6434" w:rsidRDefault="008D6434" w:rsidP="008D6434">
      <w:pPr>
        <w:pStyle w:val="NormalWeb"/>
        <w:numPr>
          <w:ilvl w:val="0"/>
          <w:numId w:val="19"/>
        </w:numPr>
        <w:jc w:val="both"/>
        <w:rPr>
          <w:rFonts w:ascii="Calibri" w:hAnsi="Calibri" w:cs="Calibri"/>
          <w:color w:val="000000"/>
          <w:sz w:val="22"/>
          <w:szCs w:val="22"/>
        </w:rPr>
      </w:pPr>
      <w:r w:rsidRPr="008D6434">
        <w:rPr>
          <w:rFonts w:ascii="Calibri" w:hAnsi="Calibri" w:cs="Calibri"/>
          <w:color w:val="000000"/>
          <w:sz w:val="22"/>
          <w:szCs w:val="22"/>
        </w:rPr>
        <w:t xml:space="preserve">Créole haïtien </w:t>
      </w:r>
      <w:r w:rsidR="003037A3">
        <w:rPr>
          <w:rFonts w:ascii="Calibri" w:hAnsi="Calibri" w:cs="Calibri"/>
          <w:color w:val="000000"/>
          <w:sz w:val="22"/>
          <w:szCs w:val="22"/>
        </w:rPr>
        <w:t>requis</w:t>
      </w:r>
    </w:p>
    <w:p w14:paraId="171383FD" w14:textId="77777777" w:rsidR="008D6434" w:rsidRPr="008D6434" w:rsidRDefault="008D6434" w:rsidP="008D6434">
      <w:pPr>
        <w:pStyle w:val="NormalWeb"/>
        <w:numPr>
          <w:ilvl w:val="0"/>
          <w:numId w:val="19"/>
        </w:numPr>
        <w:jc w:val="both"/>
        <w:rPr>
          <w:rFonts w:ascii="Calibri" w:hAnsi="Calibri" w:cs="Calibri"/>
          <w:color w:val="000000"/>
          <w:sz w:val="22"/>
          <w:szCs w:val="22"/>
        </w:rPr>
      </w:pPr>
      <w:r w:rsidRPr="008D6434">
        <w:rPr>
          <w:rFonts w:ascii="Calibri" w:hAnsi="Calibri" w:cs="Calibri"/>
          <w:color w:val="000000"/>
          <w:sz w:val="22"/>
          <w:szCs w:val="22"/>
        </w:rPr>
        <w:t>Anglais est un atout</w:t>
      </w:r>
    </w:p>
    <w:p w14:paraId="4245D21A" w14:textId="77777777" w:rsidR="008D6434" w:rsidRPr="008D6434" w:rsidRDefault="008D6434" w:rsidP="008D6434">
      <w:pPr>
        <w:pStyle w:val="Titre3"/>
        <w:jc w:val="both"/>
        <w:rPr>
          <w:rFonts w:ascii="Calibri" w:hAnsi="Calibri" w:cs="Calibri"/>
          <w:color w:val="000000"/>
          <w:lang w:val="fr-FR"/>
        </w:rPr>
      </w:pPr>
      <w:r w:rsidRPr="008D6434">
        <w:rPr>
          <w:rFonts w:ascii="Calibri" w:hAnsi="Calibri" w:cs="Calibri"/>
          <w:color w:val="000000"/>
          <w:lang w:val="fr-FR"/>
        </w:rPr>
        <w:t>Aptitudes</w:t>
      </w:r>
    </w:p>
    <w:p w14:paraId="0B9A1713" w14:textId="77777777" w:rsidR="008D6434" w:rsidRPr="008D6434" w:rsidRDefault="008D6434" w:rsidP="008D6434">
      <w:pPr>
        <w:pStyle w:val="NormalWeb"/>
        <w:numPr>
          <w:ilvl w:val="0"/>
          <w:numId w:val="20"/>
        </w:numPr>
        <w:jc w:val="both"/>
        <w:rPr>
          <w:rFonts w:ascii="Calibri" w:hAnsi="Calibri" w:cs="Calibri"/>
          <w:color w:val="000000"/>
          <w:sz w:val="22"/>
          <w:szCs w:val="22"/>
        </w:rPr>
      </w:pPr>
      <w:r w:rsidRPr="008D6434">
        <w:rPr>
          <w:rFonts w:ascii="Calibri" w:hAnsi="Calibri" w:cs="Calibri"/>
          <w:color w:val="000000"/>
          <w:sz w:val="22"/>
          <w:szCs w:val="22"/>
        </w:rPr>
        <w:t>Autonomie, rigueur et capacité à prioriser</w:t>
      </w:r>
    </w:p>
    <w:p w14:paraId="3173EF66" w14:textId="77777777" w:rsidR="008D6434" w:rsidRPr="008D6434" w:rsidRDefault="008D6434" w:rsidP="008D6434">
      <w:pPr>
        <w:pStyle w:val="NormalWeb"/>
        <w:numPr>
          <w:ilvl w:val="0"/>
          <w:numId w:val="20"/>
        </w:numPr>
        <w:jc w:val="both"/>
        <w:rPr>
          <w:rFonts w:ascii="Calibri" w:hAnsi="Calibri" w:cs="Calibri"/>
          <w:color w:val="000000"/>
          <w:sz w:val="22"/>
          <w:szCs w:val="22"/>
        </w:rPr>
      </w:pPr>
      <w:r w:rsidRPr="008D6434">
        <w:rPr>
          <w:rFonts w:ascii="Calibri" w:hAnsi="Calibri" w:cs="Calibri"/>
          <w:color w:val="000000"/>
          <w:sz w:val="22"/>
          <w:szCs w:val="22"/>
        </w:rPr>
        <w:t>Leadership, sens de l’encadrement, diplomatie</w:t>
      </w:r>
    </w:p>
    <w:p w14:paraId="47B3D812" w14:textId="77777777" w:rsidR="008D6434" w:rsidRPr="008D6434" w:rsidRDefault="008D6434" w:rsidP="008D6434">
      <w:pPr>
        <w:pStyle w:val="NormalWeb"/>
        <w:numPr>
          <w:ilvl w:val="0"/>
          <w:numId w:val="20"/>
        </w:numPr>
        <w:jc w:val="both"/>
        <w:rPr>
          <w:rFonts w:ascii="Calibri" w:hAnsi="Calibri" w:cs="Calibri"/>
          <w:color w:val="000000"/>
          <w:sz w:val="22"/>
          <w:szCs w:val="22"/>
        </w:rPr>
      </w:pPr>
      <w:r w:rsidRPr="008D6434">
        <w:rPr>
          <w:rFonts w:ascii="Calibri" w:hAnsi="Calibri" w:cs="Calibri"/>
          <w:color w:val="000000"/>
          <w:sz w:val="22"/>
          <w:szCs w:val="22"/>
        </w:rPr>
        <w:t>Réactivité et sens du service</w:t>
      </w:r>
    </w:p>
    <w:p w14:paraId="59751755" w14:textId="77777777" w:rsidR="008D6434" w:rsidRPr="008D6434" w:rsidRDefault="008D6434" w:rsidP="008D6434">
      <w:pPr>
        <w:pStyle w:val="NormalWeb"/>
        <w:numPr>
          <w:ilvl w:val="0"/>
          <w:numId w:val="20"/>
        </w:numPr>
        <w:jc w:val="both"/>
        <w:rPr>
          <w:rFonts w:ascii="Calibri" w:hAnsi="Calibri" w:cs="Calibri"/>
          <w:color w:val="000000"/>
          <w:sz w:val="22"/>
          <w:szCs w:val="22"/>
        </w:rPr>
      </w:pPr>
      <w:r w:rsidRPr="008D6434">
        <w:rPr>
          <w:rFonts w:ascii="Calibri" w:hAnsi="Calibri" w:cs="Calibri"/>
          <w:color w:val="000000"/>
          <w:sz w:val="22"/>
          <w:szCs w:val="22"/>
        </w:rPr>
        <w:t>Bonne capacité de communication et esprit d’équipe</w:t>
      </w:r>
    </w:p>
    <w:p w14:paraId="7EE8C135" w14:textId="77777777" w:rsidR="00FC3E2C" w:rsidRPr="008D6434" w:rsidRDefault="00FC3E2C" w:rsidP="008D6434">
      <w:pPr>
        <w:pStyle w:val="Listepuces"/>
        <w:numPr>
          <w:ilvl w:val="0"/>
          <w:numId w:val="0"/>
        </w:numPr>
        <w:ind w:left="360" w:hanging="360"/>
        <w:jc w:val="both"/>
        <w:rPr>
          <w:rFonts w:ascii="Calibri" w:hAnsi="Calibri" w:cs="Calibri"/>
        </w:rPr>
      </w:pPr>
    </w:p>
    <w:sectPr w:rsidR="00FC3E2C" w:rsidRPr="008D643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E6026C2C"/>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AE4647"/>
    <w:multiLevelType w:val="multilevel"/>
    <w:tmpl w:val="A28C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D85FA3"/>
    <w:multiLevelType w:val="multilevel"/>
    <w:tmpl w:val="730E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5065D1"/>
    <w:multiLevelType w:val="hybridMultilevel"/>
    <w:tmpl w:val="7CDC7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4CB138A"/>
    <w:multiLevelType w:val="hybridMultilevel"/>
    <w:tmpl w:val="85A45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A60881"/>
    <w:multiLevelType w:val="multilevel"/>
    <w:tmpl w:val="DF1C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64011"/>
    <w:multiLevelType w:val="multilevel"/>
    <w:tmpl w:val="0A48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E05D2"/>
    <w:multiLevelType w:val="hybridMultilevel"/>
    <w:tmpl w:val="FFDAD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3A4BD9"/>
    <w:multiLevelType w:val="multilevel"/>
    <w:tmpl w:val="19C2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353E8B"/>
    <w:multiLevelType w:val="multilevel"/>
    <w:tmpl w:val="16C0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C6112"/>
    <w:multiLevelType w:val="multilevel"/>
    <w:tmpl w:val="83CC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D7A4F"/>
    <w:multiLevelType w:val="hybridMultilevel"/>
    <w:tmpl w:val="E3109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6D4E5B"/>
    <w:multiLevelType w:val="hybridMultilevel"/>
    <w:tmpl w:val="5E50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1100FA"/>
    <w:multiLevelType w:val="hybridMultilevel"/>
    <w:tmpl w:val="34EC9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896D8C"/>
    <w:multiLevelType w:val="multilevel"/>
    <w:tmpl w:val="D894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C576A1"/>
    <w:multiLevelType w:val="hybridMultilevel"/>
    <w:tmpl w:val="BC44E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5319B2"/>
    <w:multiLevelType w:val="multilevel"/>
    <w:tmpl w:val="DC70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30499"/>
    <w:multiLevelType w:val="hybridMultilevel"/>
    <w:tmpl w:val="278A4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226C09"/>
    <w:multiLevelType w:val="hybridMultilevel"/>
    <w:tmpl w:val="E5E2B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EB3FAB"/>
    <w:multiLevelType w:val="multilevel"/>
    <w:tmpl w:val="98E0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2C53B0"/>
    <w:multiLevelType w:val="multilevel"/>
    <w:tmpl w:val="B2C8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482850">
    <w:abstractNumId w:val="8"/>
  </w:num>
  <w:num w:numId="2" w16cid:durableId="797799437">
    <w:abstractNumId w:val="6"/>
  </w:num>
  <w:num w:numId="3" w16cid:durableId="1109204602">
    <w:abstractNumId w:val="5"/>
  </w:num>
  <w:num w:numId="4" w16cid:durableId="220946944">
    <w:abstractNumId w:val="4"/>
  </w:num>
  <w:num w:numId="5" w16cid:durableId="415902608">
    <w:abstractNumId w:val="7"/>
  </w:num>
  <w:num w:numId="6" w16cid:durableId="1787580782">
    <w:abstractNumId w:val="3"/>
  </w:num>
  <w:num w:numId="7" w16cid:durableId="1955211134">
    <w:abstractNumId w:val="2"/>
  </w:num>
  <w:num w:numId="8" w16cid:durableId="1299725016">
    <w:abstractNumId w:val="1"/>
  </w:num>
  <w:num w:numId="9" w16cid:durableId="1923369817">
    <w:abstractNumId w:val="0"/>
  </w:num>
  <w:num w:numId="10" w16cid:durableId="457259425">
    <w:abstractNumId w:val="17"/>
  </w:num>
  <w:num w:numId="11" w16cid:durableId="1190414216">
    <w:abstractNumId w:val="24"/>
  </w:num>
  <w:num w:numId="12" w16cid:durableId="1740980975">
    <w:abstractNumId w:val="28"/>
  </w:num>
  <w:num w:numId="13" w16cid:durableId="1104156055">
    <w:abstractNumId w:val="14"/>
  </w:num>
  <w:num w:numId="14" w16cid:durableId="1997955918">
    <w:abstractNumId w:val="18"/>
  </w:num>
  <w:num w:numId="15" w16cid:durableId="1591544909">
    <w:abstractNumId w:val="16"/>
  </w:num>
  <w:num w:numId="16" w16cid:durableId="49154460">
    <w:abstractNumId w:val="22"/>
  </w:num>
  <w:num w:numId="17" w16cid:durableId="1578320315">
    <w:abstractNumId w:val="9"/>
  </w:num>
  <w:num w:numId="18" w16cid:durableId="1354526652">
    <w:abstractNumId w:val="27"/>
  </w:num>
  <w:num w:numId="19" w16cid:durableId="467287323">
    <w:abstractNumId w:val="10"/>
  </w:num>
  <w:num w:numId="20" w16cid:durableId="661272482">
    <w:abstractNumId w:val="13"/>
  </w:num>
  <w:num w:numId="21" w16cid:durableId="1451783726">
    <w:abstractNumId w:val="11"/>
  </w:num>
  <w:num w:numId="22" w16cid:durableId="61870973">
    <w:abstractNumId w:val="20"/>
  </w:num>
  <w:num w:numId="23" w16cid:durableId="1732385643">
    <w:abstractNumId w:val="26"/>
  </w:num>
  <w:num w:numId="24" w16cid:durableId="1125267646">
    <w:abstractNumId w:val="15"/>
  </w:num>
  <w:num w:numId="25" w16cid:durableId="1546287374">
    <w:abstractNumId w:val="12"/>
  </w:num>
  <w:num w:numId="26" w16cid:durableId="1159737249">
    <w:abstractNumId w:val="25"/>
  </w:num>
  <w:num w:numId="27" w16cid:durableId="1618215749">
    <w:abstractNumId w:val="23"/>
  </w:num>
  <w:num w:numId="28" w16cid:durableId="1767118195">
    <w:abstractNumId w:val="21"/>
  </w:num>
  <w:num w:numId="29" w16cid:durableId="20830161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15074B"/>
    <w:rsid w:val="0029639D"/>
    <w:rsid w:val="002F433C"/>
    <w:rsid w:val="003037A3"/>
    <w:rsid w:val="00326F90"/>
    <w:rsid w:val="00451AC4"/>
    <w:rsid w:val="004C0254"/>
    <w:rsid w:val="00511A99"/>
    <w:rsid w:val="005A38AE"/>
    <w:rsid w:val="005E2CD5"/>
    <w:rsid w:val="00626A8E"/>
    <w:rsid w:val="00670102"/>
    <w:rsid w:val="007C0B6E"/>
    <w:rsid w:val="00831806"/>
    <w:rsid w:val="008D6434"/>
    <w:rsid w:val="008E1234"/>
    <w:rsid w:val="00A42D25"/>
    <w:rsid w:val="00AA1D8D"/>
    <w:rsid w:val="00B26CA9"/>
    <w:rsid w:val="00B47730"/>
    <w:rsid w:val="00CB0664"/>
    <w:rsid w:val="00EE2583"/>
    <w:rsid w:val="00FC3E2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78A77"/>
  <w14:defaultImageDpi w14:val="300"/>
  <w15:docId w15:val="{8BF65F76-47F0-7947-B8AC-76CB9FE3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FC3E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FC3E2C"/>
  </w:style>
  <w:style w:type="paragraph" w:styleId="Textedebulles">
    <w:name w:val="Balloon Text"/>
    <w:basedOn w:val="Normal"/>
    <w:link w:val="TextedebullesCar"/>
    <w:uiPriority w:val="99"/>
    <w:semiHidden/>
    <w:unhideWhenUsed/>
    <w:rsid w:val="004C02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0254"/>
    <w:rPr>
      <w:rFonts w:ascii="Segoe UI" w:hAnsi="Segoe UI" w:cs="Segoe UI"/>
      <w:sz w:val="18"/>
      <w:szCs w:val="18"/>
    </w:rPr>
  </w:style>
  <w:style w:type="paragraph" w:styleId="Rvision">
    <w:name w:val="Revision"/>
    <w:hidden/>
    <w:uiPriority w:val="99"/>
    <w:semiHidden/>
    <w:rsid w:val="00303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5858">
      <w:bodyDiv w:val="1"/>
      <w:marLeft w:val="0"/>
      <w:marRight w:val="0"/>
      <w:marTop w:val="0"/>
      <w:marBottom w:val="0"/>
      <w:divBdr>
        <w:top w:val="none" w:sz="0" w:space="0" w:color="auto"/>
        <w:left w:val="none" w:sz="0" w:space="0" w:color="auto"/>
        <w:bottom w:val="none" w:sz="0" w:space="0" w:color="auto"/>
        <w:right w:val="none" w:sz="0" w:space="0" w:color="auto"/>
      </w:divBdr>
    </w:div>
    <w:div w:id="1475373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A511-2FB3-4B69-A8C1-33A32198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1238</Words>
  <Characters>6815</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 bruchon</cp:lastModifiedBy>
  <cp:revision>2</cp:revision>
  <dcterms:created xsi:type="dcterms:W3CDTF">2025-06-02T13:19:00Z</dcterms:created>
  <dcterms:modified xsi:type="dcterms:W3CDTF">2025-06-02T13:19:00Z</dcterms:modified>
  <cp:category/>
</cp:coreProperties>
</file>